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8" w:history="1">
        <w:r>
          <w:rPr>
            <w:rFonts w:ascii="仿宋" w:eastAsia="仿宋" w:hAnsi="仿宋" w:cs="仿宋" w:hint="eastAsia"/>
            <w:lang w:eastAsia="zh-CN"/>
          </w:rPr>
          <w:t>前言</w:t>
        </w:r>
        <w:r>
          <w:tab/>
        </w:r>
        <w:r>
          <w:fldChar w:fldCharType="begin"/>
        </w:r>
        <w:r>
          <w:instrText xml:space="preserve"> PAGEREF _Toc3428 \h </w:instrText>
        </w:r>
        <w:r>
          <w:fldChar w:fldCharType="separate"/>
        </w:r>
        <w:r>
          <w:t>3</w:t>
        </w:r>
        <w:r>
          <w:fldChar w:fldCharType="end"/>
        </w:r>
      </w:hyperlink>
    </w:p>
    <w:p>
      <w:pPr>
        <w:pStyle w:val="TOC1"/>
        <w:tabs>
          <w:tab w:val="right" w:leader="dot" w:pos="8306"/>
        </w:tabs>
      </w:pPr>
      <w:hyperlink w:anchor="_Toc23267" w:history="1">
        <w:r>
          <w:rPr>
            <w:rFonts w:ascii="仿宋" w:eastAsia="仿宋" w:hAnsi="仿宋" w:cs="仿宋" w:hint="eastAsia"/>
            <w:lang w:eastAsia="zh-CN"/>
          </w:rPr>
          <w:t>一、工艺说明</w:t>
        </w:r>
        <w:r>
          <w:tab/>
        </w:r>
        <w:r>
          <w:fldChar w:fldCharType="begin"/>
        </w:r>
        <w:r>
          <w:instrText xml:space="preserve"> PAGEREF _Toc23267 \h </w:instrText>
        </w:r>
        <w:r>
          <w:fldChar w:fldCharType="separate"/>
        </w:r>
        <w:r>
          <w:t>3</w:t>
        </w:r>
        <w:r>
          <w:fldChar w:fldCharType="end"/>
        </w:r>
      </w:hyperlink>
    </w:p>
    <w:p>
      <w:pPr>
        <w:pStyle w:val="TOC2"/>
        <w:tabs>
          <w:tab w:val="right" w:leader="dot" w:pos="8306"/>
        </w:tabs>
      </w:pPr>
      <w:hyperlink w:anchor="_Toc4224" w:history="1">
        <w:r>
          <w:rPr>
            <w:rFonts w:ascii="仿宋" w:eastAsia="仿宋" w:hAnsi="仿宋" w:cs="仿宋" w:hint="eastAsia"/>
            <w:lang w:eastAsia="zh-CN"/>
          </w:rPr>
          <w:t>(一)、技术管理特点</w:t>
        </w:r>
        <w:r>
          <w:tab/>
        </w:r>
        <w:r>
          <w:fldChar w:fldCharType="begin"/>
        </w:r>
        <w:r>
          <w:instrText xml:space="preserve"> PAGEREF _Toc4224 \h </w:instrText>
        </w:r>
        <w:r>
          <w:fldChar w:fldCharType="separate"/>
        </w:r>
        <w:r>
          <w:t>3</w:t>
        </w:r>
        <w:r>
          <w:fldChar w:fldCharType="end"/>
        </w:r>
      </w:hyperlink>
    </w:p>
    <w:p>
      <w:pPr>
        <w:pStyle w:val="TOC2"/>
        <w:tabs>
          <w:tab w:val="right" w:leader="dot" w:pos="8306"/>
        </w:tabs>
      </w:pPr>
      <w:hyperlink w:anchor="_Toc4683" w:history="1">
        <w:r>
          <w:rPr>
            <w:rFonts w:ascii="仿宋" w:eastAsia="仿宋" w:hAnsi="仿宋" w:cs="仿宋" w:hint="eastAsia"/>
            <w:lang w:eastAsia="zh-CN"/>
          </w:rPr>
          <w:t>(二)、锅炉板项目工艺技术设计方案</w:t>
        </w:r>
        <w:r>
          <w:tab/>
        </w:r>
        <w:r>
          <w:fldChar w:fldCharType="begin"/>
        </w:r>
        <w:r>
          <w:instrText xml:space="preserve"> PAGEREF _Toc4683 \h </w:instrText>
        </w:r>
        <w:r>
          <w:fldChar w:fldCharType="separate"/>
        </w:r>
        <w:r>
          <w:t>4</w:t>
        </w:r>
        <w:r>
          <w:fldChar w:fldCharType="end"/>
        </w:r>
      </w:hyperlink>
    </w:p>
    <w:p>
      <w:pPr>
        <w:pStyle w:val="TOC2"/>
        <w:tabs>
          <w:tab w:val="right" w:leader="dot" w:pos="8306"/>
        </w:tabs>
      </w:pPr>
      <w:hyperlink w:anchor="_Toc28214" w:history="1">
        <w:r>
          <w:rPr>
            <w:rFonts w:ascii="仿宋" w:eastAsia="仿宋" w:hAnsi="仿宋" w:cs="仿宋" w:hint="eastAsia"/>
            <w:lang w:eastAsia="zh-CN"/>
          </w:rPr>
          <w:t>(三)、设备选型方案</w:t>
        </w:r>
        <w:r>
          <w:tab/>
        </w:r>
        <w:r>
          <w:fldChar w:fldCharType="begin"/>
        </w:r>
        <w:r>
          <w:instrText xml:space="preserve"> PAGEREF _Toc28214 \h </w:instrText>
        </w:r>
        <w:r>
          <w:fldChar w:fldCharType="separate"/>
        </w:r>
        <w:r>
          <w:t>5</w:t>
        </w:r>
        <w:r>
          <w:fldChar w:fldCharType="end"/>
        </w:r>
      </w:hyperlink>
    </w:p>
    <w:p>
      <w:pPr>
        <w:pStyle w:val="TOC1"/>
        <w:tabs>
          <w:tab w:val="right" w:leader="dot" w:pos="8306"/>
        </w:tabs>
      </w:pPr>
      <w:hyperlink w:anchor="_Toc6907" w:history="1">
        <w:r>
          <w:rPr>
            <w:rFonts w:ascii="仿宋" w:eastAsia="仿宋" w:hAnsi="仿宋" w:cs="仿宋" w:hint="eastAsia"/>
            <w:lang w:eastAsia="zh-CN"/>
          </w:rPr>
          <w:t>二、产品规划分析</w:t>
        </w:r>
        <w:r>
          <w:tab/>
        </w:r>
        <w:r>
          <w:fldChar w:fldCharType="begin"/>
        </w:r>
        <w:r>
          <w:instrText xml:space="preserve"> PAGEREF _Toc6907 \h </w:instrText>
        </w:r>
        <w:r>
          <w:fldChar w:fldCharType="separate"/>
        </w:r>
        <w:r>
          <w:t>7</w:t>
        </w:r>
        <w:r>
          <w:fldChar w:fldCharType="end"/>
        </w:r>
      </w:hyperlink>
    </w:p>
    <w:p>
      <w:pPr>
        <w:pStyle w:val="TOC2"/>
        <w:tabs>
          <w:tab w:val="right" w:leader="dot" w:pos="8306"/>
        </w:tabs>
      </w:pPr>
      <w:hyperlink w:anchor="_Toc26061" w:history="1">
        <w:r>
          <w:rPr>
            <w:rFonts w:ascii="仿宋" w:eastAsia="仿宋" w:hAnsi="仿宋" w:cs="仿宋" w:hint="eastAsia"/>
            <w:lang w:eastAsia="zh-CN"/>
          </w:rPr>
          <w:t>(一)、产品规划</w:t>
        </w:r>
        <w:r>
          <w:tab/>
        </w:r>
        <w:r>
          <w:fldChar w:fldCharType="begin"/>
        </w:r>
        <w:r>
          <w:instrText xml:space="preserve"> PAGEREF _Toc26061 \h </w:instrText>
        </w:r>
        <w:r>
          <w:fldChar w:fldCharType="separate"/>
        </w:r>
        <w:r>
          <w:t>7</w:t>
        </w:r>
        <w:r>
          <w:fldChar w:fldCharType="end"/>
        </w:r>
      </w:hyperlink>
    </w:p>
    <w:p>
      <w:pPr>
        <w:pStyle w:val="TOC2"/>
        <w:tabs>
          <w:tab w:val="right" w:leader="dot" w:pos="8306"/>
        </w:tabs>
      </w:pPr>
      <w:hyperlink w:anchor="_Toc6627" w:history="1">
        <w:r>
          <w:rPr>
            <w:rFonts w:ascii="仿宋" w:eastAsia="仿宋" w:hAnsi="仿宋" w:cs="仿宋" w:hint="eastAsia"/>
            <w:lang w:eastAsia="zh-CN"/>
          </w:rPr>
          <w:t>(二)、建设规模</w:t>
        </w:r>
        <w:r>
          <w:tab/>
        </w:r>
        <w:r>
          <w:fldChar w:fldCharType="begin"/>
        </w:r>
        <w:r>
          <w:instrText xml:space="preserve"> PAGEREF _Toc6627 \h </w:instrText>
        </w:r>
        <w:r>
          <w:fldChar w:fldCharType="separate"/>
        </w:r>
        <w:r>
          <w:t>7</w:t>
        </w:r>
        <w:r>
          <w:fldChar w:fldCharType="end"/>
        </w:r>
      </w:hyperlink>
    </w:p>
    <w:p>
      <w:pPr>
        <w:pStyle w:val="TOC1"/>
        <w:tabs>
          <w:tab w:val="right" w:leader="dot" w:pos="8306"/>
        </w:tabs>
      </w:pPr>
      <w:hyperlink w:anchor="_Toc26669" w:history="1">
        <w:r>
          <w:rPr>
            <w:rFonts w:ascii="仿宋" w:eastAsia="仿宋" w:hAnsi="仿宋" w:cs="仿宋" w:hint="eastAsia"/>
            <w:lang w:eastAsia="zh-CN"/>
          </w:rPr>
          <w:t>三、锅炉板项目文档管理</w:t>
        </w:r>
        <w:r>
          <w:tab/>
        </w:r>
        <w:r>
          <w:fldChar w:fldCharType="begin"/>
        </w:r>
        <w:r>
          <w:instrText xml:space="preserve"> PAGEREF _Toc26669 \h </w:instrText>
        </w:r>
        <w:r>
          <w:fldChar w:fldCharType="separate"/>
        </w:r>
        <w:r>
          <w:t>9</w:t>
        </w:r>
        <w:r>
          <w:fldChar w:fldCharType="end"/>
        </w:r>
      </w:hyperlink>
    </w:p>
    <w:p>
      <w:pPr>
        <w:pStyle w:val="TOC2"/>
        <w:tabs>
          <w:tab w:val="right" w:leader="dot" w:pos="8306"/>
        </w:tabs>
      </w:pPr>
      <w:hyperlink w:anchor="_Toc1309" w:history="1">
        <w:r>
          <w:rPr>
            <w:rFonts w:ascii="仿宋" w:eastAsia="仿宋" w:hAnsi="仿宋" w:cs="仿宋" w:hint="eastAsia"/>
            <w:lang w:eastAsia="zh-CN"/>
          </w:rPr>
          <w:t>(一)、文档编制与审查</w:t>
        </w:r>
        <w:r>
          <w:tab/>
        </w:r>
        <w:r>
          <w:fldChar w:fldCharType="begin"/>
        </w:r>
        <w:r>
          <w:instrText xml:space="preserve"> PAGEREF _Toc1309 \h </w:instrText>
        </w:r>
        <w:r>
          <w:fldChar w:fldCharType="separate"/>
        </w:r>
        <w:r>
          <w:t>9</w:t>
        </w:r>
        <w:r>
          <w:fldChar w:fldCharType="end"/>
        </w:r>
      </w:hyperlink>
    </w:p>
    <w:p>
      <w:pPr>
        <w:pStyle w:val="TOC2"/>
        <w:tabs>
          <w:tab w:val="right" w:leader="dot" w:pos="8306"/>
        </w:tabs>
      </w:pPr>
      <w:hyperlink w:anchor="_Toc147" w:history="1">
        <w:r>
          <w:rPr>
            <w:rFonts w:ascii="仿宋" w:eastAsia="仿宋" w:hAnsi="仿宋" w:cs="仿宋" w:hint="eastAsia"/>
            <w:lang w:eastAsia="zh-CN"/>
          </w:rPr>
          <w:t>(二)、文档发布与分发</w:t>
        </w:r>
        <w:r>
          <w:tab/>
        </w:r>
        <w:r>
          <w:fldChar w:fldCharType="begin"/>
        </w:r>
        <w:r>
          <w:instrText xml:space="preserve"> PAGEREF _Toc147 \h </w:instrText>
        </w:r>
        <w:r>
          <w:fldChar w:fldCharType="separate"/>
        </w:r>
        <w:r>
          <w:t>10</w:t>
        </w:r>
        <w:r>
          <w:fldChar w:fldCharType="end"/>
        </w:r>
      </w:hyperlink>
    </w:p>
    <w:p>
      <w:pPr>
        <w:pStyle w:val="TOC2"/>
        <w:tabs>
          <w:tab w:val="right" w:leader="dot" w:pos="8306"/>
        </w:tabs>
      </w:pPr>
      <w:hyperlink w:anchor="_Toc6741" w:history="1">
        <w:r>
          <w:rPr>
            <w:rFonts w:ascii="仿宋" w:eastAsia="仿宋" w:hAnsi="仿宋" w:cs="仿宋" w:hint="eastAsia"/>
            <w:lang w:eastAsia="zh-CN"/>
          </w:rPr>
          <w:t>(三)、文档存档与归档</w:t>
        </w:r>
        <w:r>
          <w:tab/>
        </w:r>
        <w:r>
          <w:fldChar w:fldCharType="begin"/>
        </w:r>
        <w:r>
          <w:instrText xml:space="preserve"> PAGEREF _Toc6741 \h </w:instrText>
        </w:r>
        <w:r>
          <w:fldChar w:fldCharType="separate"/>
        </w:r>
        <w:r>
          <w:t>11</w:t>
        </w:r>
        <w:r>
          <w:fldChar w:fldCharType="end"/>
        </w:r>
      </w:hyperlink>
    </w:p>
    <w:p>
      <w:pPr>
        <w:pStyle w:val="TOC1"/>
        <w:tabs>
          <w:tab w:val="right" w:leader="dot" w:pos="8306"/>
        </w:tabs>
      </w:pPr>
      <w:hyperlink w:anchor="_Toc24529" w:history="1">
        <w:r>
          <w:rPr>
            <w:rFonts w:ascii="仿宋" w:eastAsia="仿宋" w:hAnsi="仿宋" w:cs="仿宋" w:hint="eastAsia"/>
            <w:lang w:eastAsia="zh-CN"/>
          </w:rPr>
          <w:t>四、锅炉板项目可持续发展</w:t>
        </w:r>
        <w:r>
          <w:tab/>
        </w:r>
        <w:r>
          <w:fldChar w:fldCharType="begin"/>
        </w:r>
        <w:r>
          <w:instrText xml:space="preserve"> PAGEREF _Toc24529 \h </w:instrText>
        </w:r>
        <w:r>
          <w:fldChar w:fldCharType="separate"/>
        </w:r>
        <w:r>
          <w:t>12</w:t>
        </w:r>
        <w:r>
          <w:fldChar w:fldCharType="end"/>
        </w:r>
      </w:hyperlink>
    </w:p>
    <w:p>
      <w:pPr>
        <w:pStyle w:val="TOC2"/>
        <w:tabs>
          <w:tab w:val="right" w:leader="dot" w:pos="8306"/>
        </w:tabs>
      </w:pPr>
      <w:hyperlink w:anchor="_Toc29059" w:history="1">
        <w:r>
          <w:rPr>
            <w:rFonts w:ascii="仿宋" w:eastAsia="仿宋" w:hAnsi="仿宋" w:cs="仿宋" w:hint="eastAsia"/>
            <w:lang w:eastAsia="zh-CN"/>
          </w:rPr>
          <w:t>(一)、可持续战略与实践</w:t>
        </w:r>
        <w:r>
          <w:tab/>
        </w:r>
        <w:r>
          <w:fldChar w:fldCharType="begin"/>
        </w:r>
        <w:r>
          <w:instrText xml:space="preserve"> PAGEREF _Toc29059 \h </w:instrText>
        </w:r>
        <w:r>
          <w:fldChar w:fldCharType="separate"/>
        </w:r>
        <w:r>
          <w:t>12</w:t>
        </w:r>
        <w:r>
          <w:fldChar w:fldCharType="end"/>
        </w:r>
      </w:hyperlink>
    </w:p>
    <w:p>
      <w:pPr>
        <w:pStyle w:val="TOC2"/>
        <w:tabs>
          <w:tab w:val="right" w:leader="dot" w:pos="8306"/>
        </w:tabs>
      </w:pPr>
      <w:hyperlink w:anchor="_Toc1712" w:history="1">
        <w:r>
          <w:rPr>
            <w:rFonts w:ascii="仿宋" w:eastAsia="仿宋" w:hAnsi="仿宋" w:cs="仿宋" w:hint="eastAsia"/>
            <w:lang w:eastAsia="zh-CN"/>
          </w:rPr>
          <w:t>(二)、环保与社会责任</w:t>
        </w:r>
        <w:r>
          <w:tab/>
        </w:r>
        <w:r>
          <w:fldChar w:fldCharType="begin"/>
        </w:r>
        <w:r>
          <w:instrText xml:space="preserve"> PAGEREF _Toc1712 \h </w:instrText>
        </w:r>
        <w:r>
          <w:fldChar w:fldCharType="separate"/>
        </w:r>
        <w:r>
          <w:t>13</w:t>
        </w:r>
        <w:r>
          <w:fldChar w:fldCharType="end"/>
        </w:r>
      </w:hyperlink>
    </w:p>
    <w:p>
      <w:pPr>
        <w:pStyle w:val="TOC1"/>
        <w:tabs>
          <w:tab w:val="right" w:leader="dot" w:pos="8306"/>
        </w:tabs>
      </w:pPr>
      <w:hyperlink w:anchor="_Toc22096" w:history="1">
        <w:r>
          <w:rPr>
            <w:rFonts w:ascii="仿宋" w:eastAsia="仿宋" w:hAnsi="仿宋" w:cs="仿宋" w:hint="eastAsia"/>
            <w:lang w:eastAsia="zh-CN"/>
          </w:rPr>
          <w:t>五、锅炉板项目建设背景及必要性分析</w:t>
        </w:r>
        <w:r>
          <w:tab/>
        </w:r>
        <w:r>
          <w:fldChar w:fldCharType="begin"/>
        </w:r>
        <w:r>
          <w:instrText xml:space="preserve"> PAGEREF _Toc22096 \h </w:instrText>
        </w:r>
        <w:r>
          <w:fldChar w:fldCharType="separate"/>
        </w:r>
        <w:r>
          <w:t>14</w:t>
        </w:r>
        <w:r>
          <w:fldChar w:fldCharType="end"/>
        </w:r>
      </w:hyperlink>
    </w:p>
    <w:p>
      <w:pPr>
        <w:pStyle w:val="TOC2"/>
        <w:tabs>
          <w:tab w:val="right" w:leader="dot" w:pos="8306"/>
        </w:tabs>
      </w:pPr>
      <w:hyperlink w:anchor="_Toc12328" w:history="1">
        <w:r>
          <w:rPr>
            <w:rFonts w:ascii="仿宋" w:eastAsia="仿宋" w:hAnsi="仿宋" w:cs="仿宋" w:hint="eastAsia"/>
            <w:lang w:eastAsia="zh-CN"/>
          </w:rPr>
          <w:t>(一)、锅炉板项目背景分析</w:t>
        </w:r>
        <w:r>
          <w:tab/>
        </w:r>
        <w:r>
          <w:fldChar w:fldCharType="begin"/>
        </w:r>
        <w:r>
          <w:instrText xml:space="preserve"> PAGEREF _Toc12328 \h </w:instrText>
        </w:r>
        <w:r>
          <w:fldChar w:fldCharType="separate"/>
        </w:r>
        <w:r>
          <w:t>14</w:t>
        </w:r>
        <w:r>
          <w:fldChar w:fldCharType="end"/>
        </w:r>
      </w:hyperlink>
    </w:p>
    <w:p>
      <w:pPr>
        <w:pStyle w:val="TOC2"/>
        <w:tabs>
          <w:tab w:val="right" w:leader="dot" w:pos="8306"/>
        </w:tabs>
      </w:pPr>
      <w:hyperlink w:anchor="_Toc9702" w:history="1">
        <w:r>
          <w:rPr>
            <w:rFonts w:ascii="仿宋" w:eastAsia="仿宋" w:hAnsi="仿宋" w:cs="仿宋" w:hint="eastAsia"/>
            <w:lang w:eastAsia="zh-CN"/>
          </w:rPr>
          <w:t>(二)、锅炉板项目建设必要性分析</w:t>
        </w:r>
        <w:r>
          <w:tab/>
        </w:r>
        <w:r>
          <w:fldChar w:fldCharType="begin"/>
        </w:r>
        <w:r>
          <w:instrText xml:space="preserve"> PAGEREF _Toc9702 \h </w:instrText>
        </w:r>
        <w:r>
          <w:fldChar w:fldCharType="separate"/>
        </w:r>
        <w:r>
          <w:t>15</w:t>
        </w:r>
        <w:r>
          <w:fldChar w:fldCharType="end"/>
        </w:r>
      </w:hyperlink>
    </w:p>
    <w:p>
      <w:pPr>
        <w:pStyle w:val="TOC1"/>
        <w:tabs>
          <w:tab w:val="right" w:leader="dot" w:pos="8306"/>
        </w:tabs>
      </w:pPr>
      <w:hyperlink w:anchor="_Toc25224" w:history="1">
        <w:r>
          <w:rPr>
            <w:rFonts w:ascii="仿宋" w:eastAsia="仿宋" w:hAnsi="仿宋" w:cs="仿宋" w:hint="eastAsia"/>
            <w:lang w:eastAsia="zh-CN"/>
          </w:rPr>
          <w:t>六、锅炉板项目土建工程</w:t>
        </w:r>
        <w:r>
          <w:tab/>
        </w:r>
        <w:r>
          <w:fldChar w:fldCharType="begin"/>
        </w:r>
        <w:r>
          <w:instrText xml:space="preserve"> PAGEREF _Toc25224 \h </w:instrText>
        </w:r>
        <w:r>
          <w:fldChar w:fldCharType="separate"/>
        </w:r>
        <w:r>
          <w:t>17</w:t>
        </w:r>
        <w:r>
          <w:fldChar w:fldCharType="end"/>
        </w:r>
      </w:hyperlink>
    </w:p>
    <w:p>
      <w:pPr>
        <w:pStyle w:val="TOC2"/>
        <w:tabs>
          <w:tab w:val="right" w:leader="dot" w:pos="8306"/>
        </w:tabs>
      </w:pPr>
      <w:hyperlink w:anchor="_Toc7162" w:history="1">
        <w:r>
          <w:rPr>
            <w:rFonts w:ascii="仿宋" w:eastAsia="仿宋" w:hAnsi="仿宋" w:cs="仿宋" w:hint="eastAsia"/>
            <w:lang w:eastAsia="zh-CN"/>
          </w:rPr>
          <w:t>(一)、建筑工程设计原则</w:t>
        </w:r>
        <w:r>
          <w:tab/>
        </w:r>
        <w:r>
          <w:fldChar w:fldCharType="begin"/>
        </w:r>
        <w:r>
          <w:instrText xml:space="preserve"> PAGEREF _Toc7162 \h </w:instrText>
        </w:r>
        <w:r>
          <w:fldChar w:fldCharType="separate"/>
        </w:r>
        <w:r>
          <w:t>17</w:t>
        </w:r>
        <w:r>
          <w:fldChar w:fldCharType="end"/>
        </w:r>
      </w:hyperlink>
    </w:p>
    <w:p>
      <w:pPr>
        <w:pStyle w:val="TOC2"/>
        <w:tabs>
          <w:tab w:val="right" w:leader="dot" w:pos="8306"/>
        </w:tabs>
      </w:pPr>
      <w:hyperlink w:anchor="_Toc1743" w:history="1">
        <w:r>
          <w:rPr>
            <w:rFonts w:ascii="仿宋" w:eastAsia="仿宋" w:hAnsi="仿宋" w:cs="仿宋" w:hint="eastAsia"/>
            <w:lang w:eastAsia="zh-CN"/>
          </w:rPr>
          <w:t>(二)、土建工程设计年限及安全等级</w:t>
        </w:r>
        <w:r>
          <w:tab/>
        </w:r>
        <w:r>
          <w:fldChar w:fldCharType="begin"/>
        </w:r>
        <w:r>
          <w:instrText xml:space="preserve"> PAGEREF _Toc1743 \h </w:instrText>
        </w:r>
        <w:r>
          <w:fldChar w:fldCharType="separate"/>
        </w:r>
        <w:r>
          <w:t>18</w:t>
        </w:r>
        <w:r>
          <w:fldChar w:fldCharType="end"/>
        </w:r>
      </w:hyperlink>
    </w:p>
    <w:p>
      <w:pPr>
        <w:pStyle w:val="TOC2"/>
        <w:tabs>
          <w:tab w:val="right" w:leader="dot" w:pos="8306"/>
        </w:tabs>
      </w:pPr>
      <w:hyperlink w:anchor="_Toc4421" w:history="1">
        <w:r>
          <w:rPr>
            <w:rFonts w:ascii="仿宋" w:eastAsia="仿宋" w:hAnsi="仿宋" w:cs="仿宋" w:hint="eastAsia"/>
            <w:lang w:eastAsia="zh-CN"/>
          </w:rPr>
          <w:t>(三)、建筑工程设计总体要求</w:t>
        </w:r>
        <w:r>
          <w:tab/>
        </w:r>
        <w:r>
          <w:fldChar w:fldCharType="begin"/>
        </w:r>
        <w:r>
          <w:instrText xml:space="preserve"> PAGEREF _Toc4421 \h </w:instrText>
        </w:r>
        <w:r>
          <w:fldChar w:fldCharType="separate"/>
        </w:r>
        <w:r>
          <w:t>19</w:t>
        </w:r>
        <w:r>
          <w:fldChar w:fldCharType="end"/>
        </w:r>
      </w:hyperlink>
    </w:p>
    <w:p>
      <w:pPr>
        <w:pStyle w:val="TOC2"/>
        <w:tabs>
          <w:tab w:val="right" w:leader="dot" w:pos="8306"/>
        </w:tabs>
      </w:pPr>
      <w:hyperlink w:anchor="_Toc8118" w:history="1">
        <w:r>
          <w:rPr>
            <w:rFonts w:ascii="仿宋" w:eastAsia="仿宋" w:hAnsi="仿宋" w:cs="仿宋" w:hint="eastAsia"/>
            <w:lang w:eastAsia="zh-CN"/>
          </w:rPr>
          <w:t>(四)、土建工程建设指标</w:t>
        </w:r>
        <w:r>
          <w:tab/>
        </w:r>
        <w:r>
          <w:fldChar w:fldCharType="begin"/>
        </w:r>
        <w:r>
          <w:instrText xml:space="preserve"> PAGEREF _Toc8118 \h </w:instrText>
        </w:r>
        <w:r>
          <w:fldChar w:fldCharType="separate"/>
        </w:r>
        <w:r>
          <w:t>20</w:t>
        </w:r>
        <w:r>
          <w:fldChar w:fldCharType="end"/>
        </w:r>
      </w:hyperlink>
    </w:p>
    <w:p>
      <w:pPr>
        <w:pStyle w:val="TOC1"/>
        <w:tabs>
          <w:tab w:val="right" w:leader="dot" w:pos="8306"/>
        </w:tabs>
      </w:pPr>
      <w:hyperlink w:anchor="_Toc32471" w:history="1">
        <w:r>
          <w:rPr>
            <w:rFonts w:ascii="仿宋" w:eastAsia="仿宋" w:hAnsi="仿宋" w:cs="仿宋" w:hint="eastAsia"/>
            <w:lang w:eastAsia="zh-CN"/>
          </w:rPr>
          <w:t>七、锅炉板项目投资规划</w:t>
        </w:r>
        <w:r>
          <w:tab/>
        </w:r>
        <w:r>
          <w:fldChar w:fldCharType="begin"/>
        </w:r>
        <w:r>
          <w:instrText xml:space="preserve"> PAGEREF _Toc32471 \h </w:instrText>
        </w:r>
        <w:r>
          <w:fldChar w:fldCharType="separate"/>
        </w:r>
        <w:r>
          <w:t>20</w:t>
        </w:r>
        <w:r>
          <w:fldChar w:fldCharType="end"/>
        </w:r>
      </w:hyperlink>
    </w:p>
    <w:p>
      <w:pPr>
        <w:pStyle w:val="TOC2"/>
        <w:tabs>
          <w:tab w:val="right" w:leader="dot" w:pos="8306"/>
        </w:tabs>
      </w:pPr>
      <w:hyperlink w:anchor="_Toc17992" w:history="1">
        <w:r>
          <w:rPr>
            <w:rFonts w:ascii="仿宋" w:eastAsia="仿宋" w:hAnsi="仿宋" w:cs="仿宋" w:hint="eastAsia"/>
            <w:lang w:eastAsia="zh-CN"/>
          </w:rPr>
          <w:t>(一)、锅炉板项目总投资估算</w:t>
        </w:r>
        <w:r>
          <w:tab/>
        </w:r>
        <w:r>
          <w:fldChar w:fldCharType="begin"/>
        </w:r>
        <w:r>
          <w:instrText xml:space="preserve"> PAGEREF _Toc17992 \h </w:instrText>
        </w:r>
        <w:r>
          <w:fldChar w:fldCharType="separate"/>
        </w:r>
        <w:r>
          <w:t>20</w:t>
        </w:r>
        <w:r>
          <w:fldChar w:fldCharType="end"/>
        </w:r>
      </w:hyperlink>
    </w:p>
    <w:p>
      <w:pPr>
        <w:pStyle w:val="TOC2"/>
        <w:tabs>
          <w:tab w:val="right" w:leader="dot" w:pos="8306"/>
        </w:tabs>
      </w:pPr>
      <w:hyperlink w:anchor="_Toc29923" w:history="1">
        <w:r>
          <w:rPr>
            <w:rFonts w:ascii="仿宋" w:eastAsia="仿宋" w:hAnsi="仿宋" w:cs="仿宋" w:hint="eastAsia"/>
            <w:lang w:eastAsia="zh-CN"/>
          </w:rPr>
          <w:t>(二)、资金筹措</w:t>
        </w:r>
        <w:r>
          <w:tab/>
        </w:r>
        <w:r>
          <w:fldChar w:fldCharType="begin"/>
        </w:r>
        <w:r>
          <w:instrText xml:space="preserve"> PAGEREF _Toc29923 \h </w:instrText>
        </w:r>
        <w:r>
          <w:fldChar w:fldCharType="separate"/>
        </w:r>
        <w:r>
          <w:t>21</w:t>
        </w:r>
        <w:r>
          <w:fldChar w:fldCharType="end"/>
        </w:r>
      </w:hyperlink>
    </w:p>
    <w:p>
      <w:pPr>
        <w:pStyle w:val="TOC1"/>
        <w:tabs>
          <w:tab w:val="right" w:leader="dot" w:pos="8306"/>
        </w:tabs>
      </w:pPr>
      <w:hyperlink w:anchor="_Toc32763" w:history="1">
        <w:r>
          <w:rPr>
            <w:rFonts w:ascii="仿宋" w:eastAsia="仿宋" w:hAnsi="仿宋" w:cs="仿宋" w:hint="eastAsia"/>
            <w:lang w:eastAsia="zh-CN"/>
          </w:rPr>
          <w:t>八、锅炉板项目创新与研发</w:t>
        </w:r>
        <w:r>
          <w:tab/>
        </w:r>
        <w:r>
          <w:fldChar w:fldCharType="begin"/>
        </w:r>
        <w:r>
          <w:instrText xml:space="preserve"> PAGEREF _Toc32763 \h </w:instrText>
        </w:r>
        <w:r>
          <w:fldChar w:fldCharType="separate"/>
        </w:r>
        <w:r>
          <w:t>22</w:t>
        </w:r>
        <w:r>
          <w:fldChar w:fldCharType="end"/>
        </w:r>
      </w:hyperlink>
    </w:p>
    <w:p>
      <w:pPr>
        <w:pStyle w:val="TOC2"/>
        <w:tabs>
          <w:tab w:val="right" w:leader="dot" w:pos="8306"/>
        </w:tabs>
      </w:pPr>
      <w:hyperlink w:anchor="_Toc26861" w:history="1">
        <w:r>
          <w:rPr>
            <w:rFonts w:ascii="仿宋" w:eastAsia="仿宋" w:hAnsi="仿宋" w:cs="仿宋" w:hint="eastAsia"/>
            <w:lang w:eastAsia="zh-CN"/>
          </w:rPr>
          <w:t>(一)、创新策略与方向</w:t>
        </w:r>
        <w:r>
          <w:tab/>
        </w:r>
        <w:r>
          <w:fldChar w:fldCharType="begin"/>
        </w:r>
        <w:r>
          <w:instrText xml:space="preserve"> PAGEREF _Toc26861 \h </w:instrText>
        </w:r>
        <w:r>
          <w:fldChar w:fldCharType="separate"/>
        </w:r>
        <w:r>
          <w:t>22</w:t>
        </w:r>
        <w:r>
          <w:fldChar w:fldCharType="end"/>
        </w:r>
      </w:hyperlink>
    </w:p>
    <w:p>
      <w:pPr>
        <w:pStyle w:val="TOC2"/>
        <w:tabs>
          <w:tab w:val="right" w:leader="dot" w:pos="8306"/>
        </w:tabs>
      </w:pPr>
      <w:hyperlink w:anchor="_Toc25238" w:history="1">
        <w:r>
          <w:rPr>
            <w:rFonts w:ascii="仿宋" w:eastAsia="仿宋" w:hAnsi="仿宋" w:cs="仿宋" w:hint="eastAsia"/>
            <w:lang w:eastAsia="zh-CN"/>
          </w:rPr>
          <w:t>(二)、研发规划与投入</w:t>
        </w:r>
        <w:r>
          <w:tab/>
        </w:r>
        <w:r>
          <w:fldChar w:fldCharType="begin"/>
        </w:r>
        <w:r>
          <w:instrText xml:space="preserve"> PAGEREF _Toc25238 \h </w:instrText>
        </w:r>
        <w:r>
          <w:fldChar w:fldCharType="separate"/>
        </w:r>
        <w:r>
          <w:t>23</w:t>
        </w:r>
        <w:r>
          <w:fldChar w:fldCharType="end"/>
        </w:r>
      </w:hyperlink>
    </w:p>
    <w:p>
      <w:pPr>
        <w:pStyle w:val="TOC1"/>
        <w:tabs>
          <w:tab w:val="right" w:leader="dot" w:pos="8306"/>
        </w:tabs>
      </w:pPr>
      <w:hyperlink w:anchor="_Toc7823" w:history="1">
        <w:r>
          <w:rPr>
            <w:rFonts w:ascii="仿宋" w:eastAsia="仿宋" w:hAnsi="仿宋" w:cs="仿宋" w:hint="eastAsia"/>
            <w:lang w:eastAsia="zh-CN"/>
          </w:rPr>
          <w:t>九、锅炉板项目社会影响</w:t>
        </w:r>
        <w:r>
          <w:tab/>
        </w:r>
        <w:r>
          <w:fldChar w:fldCharType="begin"/>
        </w:r>
        <w:r>
          <w:instrText xml:space="preserve"> PAGEREF _Toc7823 \h </w:instrText>
        </w:r>
        <w:r>
          <w:fldChar w:fldCharType="separate"/>
        </w:r>
        <w:r>
          <w:t>25</w:t>
        </w:r>
        <w:r>
          <w:fldChar w:fldCharType="end"/>
        </w:r>
      </w:hyperlink>
    </w:p>
    <w:p>
      <w:pPr>
        <w:pStyle w:val="TOC2"/>
        <w:tabs>
          <w:tab w:val="right" w:leader="dot" w:pos="8306"/>
        </w:tabs>
      </w:pPr>
      <w:hyperlink w:anchor="_Toc23674" w:history="1">
        <w:r>
          <w:rPr>
            <w:rFonts w:ascii="仿宋" w:eastAsia="仿宋" w:hAnsi="仿宋" w:cs="仿宋" w:hint="eastAsia"/>
            <w:lang w:eastAsia="zh-CN"/>
          </w:rPr>
          <w:t>(一)、社会责任与义务</w:t>
        </w:r>
        <w:r>
          <w:tab/>
        </w:r>
        <w:r>
          <w:fldChar w:fldCharType="begin"/>
        </w:r>
        <w:r>
          <w:instrText xml:space="preserve"> PAGEREF _Toc23674 \h </w:instrText>
        </w:r>
        <w:r>
          <w:fldChar w:fldCharType="separate"/>
        </w:r>
        <w:r>
          <w:t>25</w:t>
        </w:r>
        <w:r>
          <w:fldChar w:fldCharType="end"/>
        </w:r>
      </w:hyperlink>
    </w:p>
    <w:p>
      <w:pPr>
        <w:pStyle w:val="TOC2"/>
        <w:tabs>
          <w:tab w:val="right" w:leader="dot" w:pos="8306"/>
        </w:tabs>
      </w:pPr>
      <w:hyperlink w:anchor="_Toc18214" w:history="1">
        <w:r>
          <w:rPr>
            <w:rFonts w:ascii="仿宋" w:eastAsia="仿宋" w:hAnsi="仿宋" w:cs="仿宋" w:hint="eastAsia"/>
            <w:lang w:eastAsia="zh-CN"/>
          </w:rPr>
          <w:t>(二)、社会参与与沟通</w:t>
        </w:r>
        <w:r>
          <w:tab/>
        </w:r>
        <w:r>
          <w:fldChar w:fldCharType="begin"/>
        </w:r>
        <w:r>
          <w:instrText xml:space="preserve"> PAGEREF _Toc18214 \h </w:instrText>
        </w:r>
        <w:r>
          <w:fldChar w:fldCharType="separate"/>
        </w:r>
        <w:r>
          <w:t>26</w:t>
        </w:r>
        <w:r>
          <w:fldChar w:fldCharType="end"/>
        </w:r>
      </w:hyperlink>
    </w:p>
    <w:p>
      <w:pPr>
        <w:pStyle w:val="TOC1"/>
        <w:tabs>
          <w:tab w:val="right" w:leader="dot" w:pos="8306"/>
        </w:tabs>
      </w:pPr>
      <w:hyperlink w:anchor="_Toc27655" w:history="1">
        <w:r>
          <w:rPr>
            <w:rFonts w:ascii="仿宋" w:eastAsia="仿宋" w:hAnsi="仿宋" w:cs="仿宋" w:hint="eastAsia"/>
            <w:lang w:eastAsia="zh-CN"/>
          </w:rPr>
          <w:t>十、生产安全保护</w:t>
        </w:r>
        <w:r>
          <w:tab/>
        </w:r>
        <w:r>
          <w:fldChar w:fldCharType="begin"/>
        </w:r>
        <w:r>
          <w:instrText xml:space="preserve"> PAGEREF _Toc27655 \h </w:instrText>
        </w:r>
        <w:r>
          <w:fldChar w:fldCharType="separate"/>
        </w:r>
        <w:r>
          <w:t>27</w:t>
        </w:r>
        <w:r>
          <w:fldChar w:fldCharType="end"/>
        </w:r>
      </w:hyperlink>
    </w:p>
    <w:p>
      <w:pPr>
        <w:pStyle w:val="TOC2"/>
        <w:tabs>
          <w:tab w:val="right" w:leader="dot" w:pos="8306"/>
        </w:tabs>
      </w:pPr>
      <w:hyperlink w:anchor="_Toc6183" w:history="1">
        <w:r>
          <w:rPr>
            <w:rFonts w:ascii="仿宋" w:eastAsia="仿宋" w:hAnsi="仿宋" w:cs="仿宋" w:hint="eastAsia"/>
            <w:lang w:eastAsia="zh-CN"/>
          </w:rPr>
          <w:t>(一)、消防安全</w:t>
        </w:r>
        <w:r>
          <w:tab/>
        </w:r>
        <w:r>
          <w:fldChar w:fldCharType="begin"/>
        </w:r>
        <w:r>
          <w:instrText xml:space="preserve"> PAGEREF _Toc6183 \h </w:instrText>
        </w:r>
        <w:r>
          <w:fldChar w:fldCharType="separate"/>
        </w:r>
        <w:r>
          <w:t>27</w:t>
        </w:r>
        <w:r>
          <w:fldChar w:fldCharType="end"/>
        </w:r>
      </w:hyperlink>
    </w:p>
    <w:p>
      <w:pPr>
        <w:pStyle w:val="TOC2"/>
        <w:tabs>
          <w:tab w:val="right" w:leader="dot" w:pos="8306"/>
        </w:tabs>
      </w:pPr>
      <w:hyperlink w:anchor="_Toc10024" w:history="1">
        <w:r>
          <w:rPr>
            <w:rFonts w:ascii="仿宋" w:eastAsia="仿宋" w:hAnsi="仿宋" w:cs="仿宋" w:hint="eastAsia"/>
            <w:lang w:eastAsia="zh-CN"/>
          </w:rPr>
          <w:t>(二)、防火防爆总图布置措施</w:t>
        </w:r>
        <w:r>
          <w:tab/>
        </w:r>
        <w:r>
          <w:fldChar w:fldCharType="begin"/>
        </w:r>
        <w:r>
          <w:instrText xml:space="preserve"> PAGEREF _Toc10024 \h </w:instrText>
        </w:r>
        <w:r>
          <w:fldChar w:fldCharType="separate"/>
        </w:r>
        <w:r>
          <w:t>28</w:t>
        </w:r>
        <w:r>
          <w:fldChar w:fldCharType="end"/>
        </w:r>
      </w:hyperlink>
    </w:p>
    <w:p>
      <w:pPr>
        <w:pStyle w:val="TOC2"/>
        <w:tabs>
          <w:tab w:val="right" w:leader="dot" w:pos="8306"/>
        </w:tabs>
      </w:pPr>
      <w:hyperlink w:anchor="_Toc21749" w:history="1">
        <w:r>
          <w:rPr>
            <w:rFonts w:ascii="仿宋" w:eastAsia="仿宋" w:hAnsi="仿宋" w:cs="仿宋" w:hint="eastAsia"/>
            <w:lang w:eastAsia="zh-CN"/>
          </w:rPr>
          <w:t>(三)、自然灾害防范措施</w:t>
        </w:r>
        <w:r>
          <w:tab/>
        </w:r>
        <w:r>
          <w:fldChar w:fldCharType="begin"/>
        </w:r>
        <w:r>
          <w:instrText xml:space="preserve"> PAGEREF _Toc21749 \h </w:instrText>
        </w:r>
        <w:r>
          <w:fldChar w:fldCharType="separate"/>
        </w:r>
        <w:r>
          <w:t>29</w:t>
        </w:r>
        <w:r>
          <w:fldChar w:fldCharType="end"/>
        </w:r>
      </w:hyperlink>
    </w:p>
    <w:p>
      <w:pPr>
        <w:pStyle w:val="TOC2"/>
        <w:tabs>
          <w:tab w:val="right" w:leader="dot" w:pos="8306"/>
        </w:tabs>
      </w:pPr>
      <w:hyperlink w:anchor="_Toc15442" w:history="1">
        <w:r>
          <w:rPr>
            <w:rFonts w:ascii="仿宋" w:eastAsia="仿宋" w:hAnsi="仿宋" w:cs="仿宋" w:hint="eastAsia"/>
            <w:lang w:eastAsia="zh-CN"/>
          </w:rPr>
          <w:t>(四)、安全色及安全标志使用要求</w:t>
        </w:r>
        <w:r>
          <w:tab/>
        </w:r>
        <w:r>
          <w:fldChar w:fldCharType="begin"/>
        </w:r>
        <w:r>
          <w:instrText xml:space="preserve"> PAGEREF _Toc15442 \h </w:instrText>
        </w:r>
        <w:r>
          <w:fldChar w:fldCharType="separate"/>
        </w:r>
        <w:r>
          <w:t>30</w:t>
        </w:r>
        <w:r>
          <w:fldChar w:fldCharType="end"/>
        </w:r>
      </w:hyperlink>
    </w:p>
    <w:p>
      <w:pPr>
        <w:pStyle w:val="TOC2"/>
        <w:tabs>
          <w:tab w:val="right" w:leader="dot" w:pos="8306"/>
        </w:tabs>
      </w:pPr>
      <w:hyperlink w:anchor="_Toc28767" w:history="1">
        <w:r>
          <w:rPr>
            <w:rFonts w:ascii="仿宋" w:eastAsia="仿宋" w:hAnsi="仿宋" w:cs="仿宋" w:hint="eastAsia"/>
            <w:lang w:eastAsia="zh-CN"/>
          </w:rPr>
          <w:t>(五)、防尘防毒措施</w:t>
        </w:r>
        <w:r>
          <w:tab/>
        </w:r>
        <w:r>
          <w:fldChar w:fldCharType="begin"/>
        </w:r>
        <w:r>
          <w:instrText xml:space="preserve"> PAGEREF _Toc28767 \h </w:instrText>
        </w:r>
        <w:r>
          <w:fldChar w:fldCharType="separate"/>
        </w:r>
        <w:r>
          <w:t>31</w:t>
        </w:r>
        <w:r>
          <w:fldChar w:fldCharType="end"/>
        </w:r>
      </w:hyperlink>
    </w:p>
    <w:p>
      <w:pPr>
        <w:pStyle w:val="TOC2"/>
        <w:tabs>
          <w:tab w:val="right" w:leader="dot" w:pos="8306"/>
        </w:tabs>
      </w:pPr>
      <w:hyperlink w:anchor="_Toc8318" w:history="1">
        <w:r>
          <w:rPr>
            <w:rFonts w:ascii="仿宋" w:eastAsia="仿宋" w:hAnsi="仿宋" w:cs="仿宋" w:hint="eastAsia"/>
            <w:lang w:eastAsia="zh-CN"/>
          </w:rPr>
          <w:t>(六)、防静电、触电防护及防雷措施</w:t>
        </w:r>
        <w:r>
          <w:tab/>
        </w:r>
        <w:r>
          <w:fldChar w:fldCharType="begin"/>
        </w:r>
        <w:r>
          <w:instrText xml:space="preserve"> PAGEREF _Toc8318 \h </w:instrText>
        </w:r>
        <w:r>
          <w:fldChar w:fldCharType="separate"/>
        </w:r>
        <w:r>
          <w:t>32</w:t>
        </w:r>
        <w:r>
          <w:fldChar w:fldCharType="end"/>
        </w:r>
      </w:hyperlink>
    </w:p>
    <w:p>
      <w:pPr>
        <w:pStyle w:val="TOC2"/>
        <w:tabs>
          <w:tab w:val="right" w:leader="dot" w:pos="8306"/>
        </w:tabs>
      </w:pPr>
      <w:hyperlink w:anchor="_Toc19260" w:history="1">
        <w:r>
          <w:rPr>
            <w:rFonts w:ascii="仿宋" w:eastAsia="仿宋" w:hAnsi="仿宋" w:cs="仿宋" w:hint="eastAsia"/>
            <w:lang w:eastAsia="zh-CN"/>
          </w:rPr>
          <w:t>(七)、机械设备安全保障措施</w:t>
        </w:r>
        <w:r>
          <w:tab/>
        </w:r>
        <w:r>
          <w:fldChar w:fldCharType="begin"/>
        </w:r>
        <w:r>
          <w:instrText xml:space="preserve"> PAGEREF _Toc19260 \h </w:instrText>
        </w:r>
        <w:r>
          <w:fldChar w:fldCharType="separate"/>
        </w:r>
        <w:r>
          <w:t>33</w:t>
        </w:r>
        <w:r>
          <w:fldChar w:fldCharType="end"/>
        </w:r>
      </w:hyperlink>
    </w:p>
    <w:p>
      <w:pPr>
        <w:pStyle w:val="TOC1"/>
        <w:tabs>
          <w:tab w:val="right" w:leader="dot" w:pos="8306"/>
        </w:tabs>
      </w:pPr>
      <w:hyperlink w:anchor="_Toc31201" w:history="1">
        <w:r>
          <w:rPr>
            <w:rFonts w:ascii="仿宋" w:eastAsia="仿宋" w:hAnsi="仿宋" w:cs="仿宋" w:hint="eastAsia"/>
            <w:lang w:eastAsia="zh-CN"/>
          </w:rPr>
          <w:t>十一、锅炉板项目财务管理</w:t>
        </w:r>
        <w:r>
          <w:tab/>
        </w:r>
        <w:r>
          <w:fldChar w:fldCharType="begin"/>
        </w:r>
        <w:r>
          <w:instrText xml:space="preserve"> PAGEREF _Toc31201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 w:history="1">
        <w:r>
          <w:rPr>
            <w:rFonts w:ascii="仿宋" w:eastAsia="仿宋" w:hAnsi="仿宋" w:cs="仿宋" w:hint="eastAsia"/>
            <w:lang w:eastAsia="zh-CN"/>
          </w:rPr>
          <w:t>(一)、资金需求大</w:t>
        </w:r>
        <w:r>
          <w:tab/>
        </w:r>
        <w:r>
          <w:fldChar w:fldCharType="begin"/>
        </w:r>
        <w:r>
          <w:instrText xml:space="preserve"> PAGEREF _Toc191 \h </w:instrText>
        </w:r>
        <w:r>
          <w:fldChar w:fldCharType="separate"/>
        </w:r>
        <w:r>
          <w:t>34</w:t>
        </w:r>
        <w:r>
          <w:fldChar w:fldCharType="end"/>
        </w:r>
      </w:hyperlink>
    </w:p>
    <w:p>
      <w:pPr>
        <w:pStyle w:val="TOC2"/>
        <w:tabs>
          <w:tab w:val="right" w:leader="dot" w:pos="8306"/>
        </w:tabs>
      </w:pPr>
      <w:hyperlink w:anchor="_Toc5489" w:history="1">
        <w:r>
          <w:rPr>
            <w:rFonts w:ascii="仿宋" w:eastAsia="仿宋" w:hAnsi="仿宋" w:cs="仿宋" w:hint="eastAsia"/>
            <w:lang w:eastAsia="zh-CN"/>
          </w:rPr>
          <w:t>(二)、研发周期长</w:t>
        </w:r>
        <w:r>
          <w:tab/>
        </w:r>
        <w:r>
          <w:fldChar w:fldCharType="begin"/>
        </w:r>
        <w:r>
          <w:instrText xml:space="preserve"> PAGEREF _Toc5489 \h </w:instrText>
        </w:r>
        <w:r>
          <w:fldChar w:fldCharType="separate"/>
        </w:r>
        <w:r>
          <w:t>36</w:t>
        </w:r>
        <w:r>
          <w:fldChar w:fldCharType="end"/>
        </w:r>
      </w:hyperlink>
    </w:p>
    <w:p>
      <w:pPr>
        <w:pStyle w:val="TOC2"/>
        <w:tabs>
          <w:tab w:val="right" w:leader="dot" w:pos="8306"/>
        </w:tabs>
      </w:pPr>
      <w:hyperlink w:anchor="_Toc30318" w:history="1">
        <w:r>
          <w:rPr>
            <w:rFonts w:ascii="仿宋" w:eastAsia="仿宋" w:hAnsi="仿宋" w:cs="仿宋" w:hint="eastAsia"/>
            <w:lang w:eastAsia="zh-CN"/>
          </w:rPr>
          <w:t>(三)、市场风险大</w:t>
        </w:r>
        <w:r>
          <w:tab/>
        </w:r>
        <w:r>
          <w:fldChar w:fldCharType="begin"/>
        </w:r>
        <w:r>
          <w:instrText xml:space="preserve"> PAGEREF _Toc30318 \h </w:instrText>
        </w:r>
        <w:r>
          <w:fldChar w:fldCharType="separate"/>
        </w:r>
        <w:r>
          <w:t>37</w:t>
        </w:r>
        <w:r>
          <w:fldChar w:fldCharType="end"/>
        </w:r>
      </w:hyperlink>
    </w:p>
    <w:p>
      <w:pPr>
        <w:pStyle w:val="TOC2"/>
        <w:tabs>
          <w:tab w:val="right" w:leader="dot" w:pos="8306"/>
        </w:tabs>
      </w:pPr>
      <w:hyperlink w:anchor="_Toc25968" w:history="1">
        <w:r>
          <w:rPr>
            <w:rFonts w:ascii="仿宋" w:eastAsia="仿宋" w:hAnsi="仿宋" w:cs="仿宋" w:hint="eastAsia"/>
            <w:lang w:eastAsia="zh-CN"/>
          </w:rPr>
          <w:t>(四)、利润率高</w:t>
        </w:r>
        <w:r>
          <w:tab/>
        </w:r>
        <w:r>
          <w:fldChar w:fldCharType="begin"/>
        </w:r>
        <w:r>
          <w:instrText xml:space="preserve"> PAGEREF _Toc25968 \h </w:instrText>
        </w:r>
        <w:r>
          <w:fldChar w:fldCharType="separate"/>
        </w:r>
        <w:r>
          <w:t>39</w:t>
        </w:r>
        <w:r>
          <w:fldChar w:fldCharType="end"/>
        </w:r>
      </w:hyperlink>
    </w:p>
    <w:p>
      <w:pPr>
        <w:pStyle w:val="TOC1"/>
        <w:tabs>
          <w:tab w:val="right" w:leader="dot" w:pos="8306"/>
        </w:tabs>
      </w:pPr>
      <w:hyperlink w:anchor="_Toc21739" w:history="1">
        <w:r>
          <w:rPr>
            <w:rFonts w:ascii="仿宋" w:eastAsia="仿宋" w:hAnsi="仿宋" w:cs="仿宋" w:hint="eastAsia"/>
            <w:lang w:eastAsia="zh-CN"/>
          </w:rPr>
          <w:t>十二、锅炉板项目风险管理</w:t>
        </w:r>
        <w:r>
          <w:tab/>
        </w:r>
        <w:r>
          <w:fldChar w:fldCharType="begin"/>
        </w:r>
        <w:r>
          <w:instrText xml:space="preserve"> PAGEREF _Toc21739 \h </w:instrText>
        </w:r>
        <w:r>
          <w:fldChar w:fldCharType="separate"/>
        </w:r>
        <w:r>
          <w:t>41</w:t>
        </w:r>
        <w:r>
          <w:fldChar w:fldCharType="end"/>
        </w:r>
      </w:hyperlink>
    </w:p>
    <w:p>
      <w:pPr>
        <w:pStyle w:val="TOC2"/>
        <w:tabs>
          <w:tab w:val="right" w:leader="dot" w:pos="8306"/>
        </w:tabs>
      </w:pPr>
      <w:hyperlink w:anchor="_Toc14755" w:history="1">
        <w:r>
          <w:rPr>
            <w:rFonts w:ascii="仿宋" w:eastAsia="仿宋" w:hAnsi="仿宋" w:cs="仿宋" w:hint="eastAsia"/>
            <w:lang w:eastAsia="zh-CN"/>
          </w:rPr>
          <w:t>(一)、风险识别与评估</w:t>
        </w:r>
        <w:r>
          <w:tab/>
        </w:r>
        <w:r>
          <w:fldChar w:fldCharType="begin"/>
        </w:r>
        <w:r>
          <w:instrText xml:space="preserve"> PAGEREF _Toc14755 \h </w:instrText>
        </w:r>
        <w:r>
          <w:fldChar w:fldCharType="separate"/>
        </w:r>
        <w:r>
          <w:t>41</w:t>
        </w:r>
        <w:r>
          <w:fldChar w:fldCharType="end"/>
        </w:r>
      </w:hyperlink>
    </w:p>
    <w:p>
      <w:pPr>
        <w:pStyle w:val="TOC2"/>
        <w:tabs>
          <w:tab w:val="right" w:leader="dot" w:pos="8306"/>
        </w:tabs>
      </w:pPr>
      <w:hyperlink w:anchor="_Toc30705" w:history="1">
        <w:r>
          <w:rPr>
            <w:rFonts w:ascii="仿宋" w:eastAsia="仿宋" w:hAnsi="仿宋" w:cs="仿宋" w:hint="eastAsia"/>
            <w:lang w:eastAsia="zh-CN"/>
          </w:rPr>
          <w:t>(二)、风险应对策略</w:t>
        </w:r>
        <w:r>
          <w:tab/>
        </w:r>
        <w:r>
          <w:fldChar w:fldCharType="begin"/>
        </w:r>
        <w:r>
          <w:instrText xml:space="preserve"> PAGEREF _Toc30705 \h </w:instrText>
        </w:r>
        <w:r>
          <w:fldChar w:fldCharType="separate"/>
        </w:r>
        <w:r>
          <w:t>43</w:t>
        </w:r>
        <w:r>
          <w:fldChar w:fldCharType="end"/>
        </w:r>
      </w:hyperlink>
    </w:p>
    <w:p>
      <w:pPr>
        <w:pStyle w:val="TOC2"/>
        <w:tabs>
          <w:tab w:val="right" w:leader="dot" w:pos="8306"/>
        </w:tabs>
      </w:pPr>
      <w:hyperlink w:anchor="_Toc9687" w:history="1">
        <w:r>
          <w:rPr>
            <w:rFonts w:ascii="仿宋" w:eastAsia="仿宋" w:hAnsi="仿宋" w:cs="仿宋" w:hint="eastAsia"/>
            <w:lang w:eastAsia="zh-CN"/>
          </w:rPr>
          <w:t>(三)、风险监控与控制</w:t>
        </w:r>
        <w:r>
          <w:tab/>
        </w:r>
        <w:r>
          <w:fldChar w:fldCharType="begin"/>
        </w:r>
        <w:r>
          <w:instrText xml:space="preserve"> PAGEREF _Toc9687 \h </w:instrText>
        </w:r>
        <w:r>
          <w:fldChar w:fldCharType="separate"/>
        </w:r>
        <w:r>
          <w:t>44</w:t>
        </w:r>
        <w:r>
          <w:fldChar w:fldCharType="end"/>
        </w:r>
      </w:hyperlink>
    </w:p>
    <w:p>
      <w:pPr>
        <w:pStyle w:val="TOC1"/>
        <w:tabs>
          <w:tab w:val="right" w:leader="dot" w:pos="8306"/>
        </w:tabs>
      </w:pPr>
      <w:hyperlink w:anchor="_Toc5927" w:history="1">
        <w:r>
          <w:rPr>
            <w:rFonts w:ascii="仿宋" w:eastAsia="仿宋" w:hAnsi="仿宋" w:cs="仿宋" w:hint="eastAsia"/>
            <w:lang w:eastAsia="zh-CN"/>
          </w:rPr>
          <w:t>十三、风险识别与分类</w:t>
        </w:r>
        <w:r>
          <w:tab/>
        </w:r>
        <w:r>
          <w:fldChar w:fldCharType="begin"/>
        </w:r>
        <w:r>
          <w:instrText xml:space="preserve"> PAGEREF _Toc5927 \h </w:instrText>
        </w:r>
        <w:r>
          <w:fldChar w:fldCharType="separate"/>
        </w:r>
        <w:r>
          <w:t>45</w:t>
        </w:r>
        <w:r>
          <w:fldChar w:fldCharType="end"/>
        </w:r>
      </w:hyperlink>
    </w:p>
    <w:p>
      <w:pPr>
        <w:pStyle w:val="TOC2"/>
        <w:tabs>
          <w:tab w:val="right" w:leader="dot" w:pos="8306"/>
        </w:tabs>
      </w:pPr>
      <w:hyperlink w:anchor="_Toc29147" w:history="1">
        <w:r>
          <w:rPr>
            <w:rFonts w:ascii="仿宋" w:eastAsia="仿宋" w:hAnsi="仿宋" w:cs="仿宋" w:hint="eastAsia"/>
            <w:lang w:eastAsia="zh-CN"/>
          </w:rPr>
          <w:t>(一)、风险识别</w:t>
        </w:r>
        <w:r>
          <w:tab/>
        </w:r>
        <w:r>
          <w:fldChar w:fldCharType="begin"/>
        </w:r>
        <w:r>
          <w:instrText xml:space="preserve"> PAGEREF _Toc29147 \h </w:instrText>
        </w:r>
        <w:r>
          <w:fldChar w:fldCharType="separate"/>
        </w:r>
        <w:r>
          <w:t>45</w:t>
        </w:r>
        <w:r>
          <w:fldChar w:fldCharType="end"/>
        </w:r>
      </w:hyperlink>
    </w:p>
    <w:p>
      <w:pPr>
        <w:pStyle w:val="TOC2"/>
        <w:tabs>
          <w:tab w:val="right" w:leader="dot" w:pos="8306"/>
        </w:tabs>
      </w:pPr>
      <w:hyperlink w:anchor="_Toc14022" w:history="1">
        <w:r>
          <w:rPr>
            <w:rFonts w:ascii="仿宋" w:eastAsia="仿宋" w:hAnsi="仿宋" w:cs="仿宋" w:hint="eastAsia"/>
            <w:lang w:eastAsia="zh-CN"/>
          </w:rPr>
          <w:t>(二)、风险分类</w:t>
        </w:r>
        <w:r>
          <w:tab/>
        </w:r>
        <w:r>
          <w:fldChar w:fldCharType="begin"/>
        </w:r>
        <w:r>
          <w:instrText xml:space="preserve"> PAGEREF _Toc14022 \h </w:instrText>
        </w:r>
        <w:r>
          <w:fldChar w:fldCharType="separate"/>
        </w:r>
        <w:r>
          <w:t>47</w:t>
        </w:r>
        <w:r>
          <w:fldChar w:fldCharType="end"/>
        </w:r>
      </w:hyperlink>
    </w:p>
    <w:p>
      <w:pPr>
        <w:pStyle w:val="TOC1"/>
        <w:tabs>
          <w:tab w:val="right" w:leader="dot" w:pos="8306"/>
        </w:tabs>
      </w:pPr>
      <w:hyperlink w:anchor="_Toc1572" w:history="1">
        <w:r>
          <w:rPr>
            <w:rFonts w:ascii="仿宋" w:eastAsia="仿宋" w:hAnsi="仿宋" w:cs="仿宋" w:hint="eastAsia"/>
            <w:lang w:eastAsia="zh-CN"/>
          </w:rPr>
          <w:t>十四、质量管理体系</w:t>
        </w:r>
        <w:r>
          <w:tab/>
        </w:r>
        <w:r>
          <w:fldChar w:fldCharType="begin"/>
        </w:r>
        <w:r>
          <w:instrText xml:space="preserve"> PAGEREF _Toc1572 \h </w:instrText>
        </w:r>
        <w:r>
          <w:fldChar w:fldCharType="separate"/>
        </w:r>
        <w:r>
          <w:t>48</w:t>
        </w:r>
        <w:r>
          <w:fldChar w:fldCharType="end"/>
        </w:r>
      </w:hyperlink>
    </w:p>
    <w:p>
      <w:pPr>
        <w:pStyle w:val="TOC2"/>
        <w:tabs>
          <w:tab w:val="right" w:leader="dot" w:pos="8306"/>
        </w:tabs>
      </w:pPr>
      <w:hyperlink w:anchor="_Toc9754" w:history="1">
        <w:r>
          <w:rPr>
            <w:rFonts w:ascii="仿宋" w:eastAsia="仿宋" w:hAnsi="仿宋" w:cs="仿宋" w:hint="eastAsia"/>
            <w:lang w:eastAsia="zh-CN"/>
          </w:rPr>
          <w:t>(一)、质量目标与方针</w:t>
        </w:r>
        <w:r>
          <w:tab/>
        </w:r>
        <w:r>
          <w:fldChar w:fldCharType="begin"/>
        </w:r>
        <w:r>
          <w:instrText xml:space="preserve"> PAGEREF _Toc9754 \h </w:instrText>
        </w:r>
        <w:r>
          <w:fldChar w:fldCharType="separate"/>
        </w:r>
        <w:r>
          <w:t>48</w:t>
        </w:r>
        <w:r>
          <w:fldChar w:fldCharType="end"/>
        </w:r>
      </w:hyperlink>
    </w:p>
    <w:p>
      <w:pPr>
        <w:pStyle w:val="TOC2"/>
        <w:tabs>
          <w:tab w:val="right" w:leader="dot" w:pos="8306"/>
        </w:tabs>
      </w:pPr>
      <w:hyperlink w:anchor="_Toc8883" w:history="1">
        <w:r>
          <w:rPr>
            <w:rFonts w:ascii="仿宋" w:eastAsia="仿宋" w:hAnsi="仿宋" w:cs="仿宋" w:hint="eastAsia"/>
            <w:lang w:eastAsia="zh-CN"/>
          </w:rPr>
          <w:t>(二)、质量管理责任</w:t>
        </w:r>
        <w:r>
          <w:tab/>
        </w:r>
        <w:r>
          <w:fldChar w:fldCharType="begin"/>
        </w:r>
        <w:r>
          <w:instrText xml:space="preserve"> PAGEREF _Toc8883 \h </w:instrText>
        </w:r>
        <w:r>
          <w:fldChar w:fldCharType="separate"/>
        </w:r>
        <w:r>
          <w:t>49</w:t>
        </w:r>
        <w:r>
          <w:fldChar w:fldCharType="end"/>
        </w:r>
      </w:hyperlink>
    </w:p>
    <w:p>
      <w:pPr>
        <w:pStyle w:val="TOC2"/>
        <w:tabs>
          <w:tab w:val="right" w:leader="dot" w:pos="8306"/>
        </w:tabs>
      </w:pPr>
      <w:hyperlink w:anchor="_Toc17259" w:history="1">
        <w:r>
          <w:rPr>
            <w:rFonts w:ascii="仿宋" w:eastAsia="仿宋" w:hAnsi="仿宋" w:cs="仿宋" w:hint="eastAsia"/>
            <w:lang w:eastAsia="zh-CN"/>
          </w:rPr>
          <w:t>(三)、质量管理体系文件</w:t>
        </w:r>
        <w:r>
          <w:tab/>
        </w:r>
        <w:r>
          <w:fldChar w:fldCharType="begin"/>
        </w:r>
        <w:r>
          <w:instrText xml:space="preserve"> PAGEREF _Toc17259 \h </w:instrText>
        </w:r>
        <w:r>
          <w:fldChar w:fldCharType="separate"/>
        </w:r>
        <w:r>
          <w:t>51</w:t>
        </w:r>
        <w:r>
          <w:fldChar w:fldCharType="end"/>
        </w:r>
      </w:hyperlink>
    </w:p>
    <w:p>
      <w:pPr>
        <w:pStyle w:val="TOC2"/>
        <w:tabs>
          <w:tab w:val="right" w:leader="dot" w:pos="8306"/>
        </w:tabs>
      </w:pPr>
      <w:hyperlink w:anchor="_Toc23021" w:history="1">
        <w:r>
          <w:rPr>
            <w:rFonts w:ascii="仿宋" w:eastAsia="仿宋" w:hAnsi="仿宋" w:cs="仿宋" w:hint="eastAsia"/>
            <w:lang w:eastAsia="zh-CN"/>
          </w:rPr>
          <w:t>(四)、质量培训与教育</w:t>
        </w:r>
        <w:r>
          <w:tab/>
        </w:r>
        <w:r>
          <w:fldChar w:fldCharType="begin"/>
        </w:r>
        <w:r>
          <w:instrText xml:space="preserve"> PAGEREF _Toc23021 \h </w:instrText>
        </w:r>
        <w:r>
          <w:fldChar w:fldCharType="separate"/>
        </w:r>
        <w:r>
          <w:t>53</w:t>
        </w:r>
        <w:r>
          <w:fldChar w:fldCharType="end"/>
        </w:r>
      </w:hyperlink>
    </w:p>
    <w:p>
      <w:pPr>
        <w:pStyle w:val="TOC2"/>
        <w:tabs>
          <w:tab w:val="right" w:leader="dot" w:pos="8306"/>
        </w:tabs>
      </w:pPr>
      <w:hyperlink w:anchor="_Toc14290" w:history="1">
        <w:r>
          <w:rPr>
            <w:rFonts w:ascii="仿宋" w:eastAsia="仿宋" w:hAnsi="仿宋" w:cs="仿宋" w:hint="eastAsia"/>
            <w:lang w:eastAsia="zh-CN"/>
          </w:rPr>
          <w:t>(五)、质量审核与评价</w:t>
        </w:r>
        <w:r>
          <w:tab/>
        </w:r>
        <w:r>
          <w:fldChar w:fldCharType="begin"/>
        </w:r>
        <w:r>
          <w:instrText xml:space="preserve"> PAGEREF _Toc14290 \h </w:instrText>
        </w:r>
        <w:r>
          <w:fldChar w:fldCharType="separate"/>
        </w:r>
        <w:r>
          <w:t>54</w:t>
        </w:r>
        <w:r>
          <w:fldChar w:fldCharType="end"/>
        </w:r>
      </w:hyperlink>
    </w:p>
    <w:p>
      <w:pPr>
        <w:pStyle w:val="TOC2"/>
        <w:tabs>
          <w:tab w:val="right" w:leader="dot" w:pos="8306"/>
        </w:tabs>
      </w:pPr>
      <w:hyperlink w:anchor="_Toc22416" w:history="1">
        <w:r>
          <w:rPr>
            <w:rFonts w:ascii="仿宋" w:eastAsia="仿宋" w:hAnsi="仿宋" w:cs="仿宋" w:hint="eastAsia"/>
            <w:lang w:eastAsia="zh-CN"/>
          </w:rPr>
          <w:t>(六)、不符合与纠正措施</w:t>
        </w:r>
        <w:r>
          <w:tab/>
        </w:r>
        <w:r>
          <w:fldChar w:fldCharType="begin"/>
        </w:r>
        <w:r>
          <w:instrText xml:space="preserve"> PAGEREF _Toc22416 \h </w:instrText>
        </w:r>
        <w:r>
          <w:fldChar w:fldCharType="separate"/>
        </w:r>
        <w:r>
          <w:t>55</w:t>
        </w:r>
        <w:r>
          <w:fldChar w:fldCharType="end"/>
        </w:r>
      </w:hyperlink>
    </w:p>
    <w:p>
      <w:pPr>
        <w:pStyle w:val="TOC1"/>
        <w:tabs>
          <w:tab w:val="right" w:leader="dot" w:pos="8306"/>
        </w:tabs>
      </w:pPr>
      <w:hyperlink w:anchor="_Toc13056" w:history="1">
        <w:r>
          <w:rPr>
            <w:rFonts w:ascii="仿宋" w:eastAsia="仿宋" w:hAnsi="仿宋" w:cs="仿宋" w:hint="eastAsia"/>
            <w:lang w:eastAsia="zh-CN"/>
          </w:rPr>
          <w:t>十五、供应链管理</w:t>
        </w:r>
        <w:r>
          <w:tab/>
        </w:r>
        <w:r>
          <w:fldChar w:fldCharType="begin"/>
        </w:r>
        <w:r>
          <w:instrText xml:space="preserve"> PAGEREF _Toc13056 \h </w:instrText>
        </w:r>
        <w:r>
          <w:fldChar w:fldCharType="separate"/>
        </w:r>
        <w:r>
          <w:t>56</w:t>
        </w:r>
        <w:r>
          <w:fldChar w:fldCharType="end"/>
        </w:r>
      </w:hyperlink>
    </w:p>
    <w:p>
      <w:pPr>
        <w:pStyle w:val="TOC2"/>
        <w:tabs>
          <w:tab w:val="right" w:leader="dot" w:pos="8306"/>
        </w:tabs>
      </w:pPr>
      <w:hyperlink w:anchor="_Toc31717" w:history="1">
        <w:r>
          <w:rPr>
            <w:rFonts w:ascii="仿宋" w:eastAsia="仿宋" w:hAnsi="仿宋" w:cs="仿宋" w:hint="eastAsia"/>
            <w:lang w:eastAsia="zh-CN"/>
          </w:rPr>
          <w:t>(一)、供应链战略规划</w:t>
        </w:r>
        <w:r>
          <w:tab/>
        </w:r>
        <w:r>
          <w:fldChar w:fldCharType="begin"/>
        </w:r>
        <w:r>
          <w:instrText xml:space="preserve"> PAGEREF _Toc31717 \h </w:instrText>
        </w:r>
        <w:r>
          <w:fldChar w:fldCharType="separate"/>
        </w:r>
        <w:r>
          <w:t>56</w:t>
        </w:r>
        <w:r>
          <w:fldChar w:fldCharType="end"/>
        </w:r>
      </w:hyperlink>
    </w:p>
    <w:p>
      <w:pPr>
        <w:pStyle w:val="TOC2"/>
        <w:tabs>
          <w:tab w:val="right" w:leader="dot" w:pos="8306"/>
        </w:tabs>
      </w:pPr>
      <w:hyperlink w:anchor="_Toc11785" w:history="1">
        <w:r>
          <w:rPr>
            <w:rFonts w:ascii="仿宋" w:eastAsia="仿宋" w:hAnsi="仿宋" w:cs="仿宋" w:hint="eastAsia"/>
            <w:lang w:eastAsia="zh-CN"/>
          </w:rPr>
          <w:t>(二)、供应商选择与合作</w:t>
        </w:r>
        <w:r>
          <w:tab/>
        </w:r>
        <w:r>
          <w:fldChar w:fldCharType="begin"/>
        </w:r>
        <w:r>
          <w:instrText xml:space="preserve"> PAGEREF _Toc11785 \h </w:instrText>
        </w:r>
        <w:r>
          <w:fldChar w:fldCharType="separate"/>
        </w:r>
        <w:r>
          <w:t>58</w:t>
        </w:r>
        <w:r>
          <w:fldChar w:fldCharType="end"/>
        </w:r>
      </w:hyperlink>
    </w:p>
    <w:p>
      <w:pPr>
        <w:pStyle w:val="TOC2"/>
        <w:tabs>
          <w:tab w:val="right" w:leader="dot" w:pos="8306"/>
        </w:tabs>
      </w:pPr>
      <w:hyperlink w:anchor="_Toc21975" w:history="1">
        <w:r>
          <w:rPr>
            <w:rFonts w:ascii="仿宋" w:eastAsia="仿宋" w:hAnsi="仿宋" w:cs="仿宋" w:hint="eastAsia"/>
            <w:lang w:eastAsia="zh-CN"/>
          </w:rPr>
          <w:t>(三)、物流与库存管理</w:t>
        </w:r>
        <w:r>
          <w:tab/>
        </w:r>
        <w:r>
          <w:fldChar w:fldCharType="begin"/>
        </w:r>
        <w:r>
          <w:instrText xml:space="preserve"> PAGEREF _Toc21975 \h </w:instrText>
        </w:r>
        <w:r>
          <w:fldChar w:fldCharType="separate"/>
        </w:r>
        <w:r>
          <w:t>59</w:t>
        </w:r>
        <w:r>
          <w:fldChar w:fldCharType="end"/>
        </w:r>
      </w:hyperlink>
    </w:p>
    <w:p>
      <w:pPr>
        <w:pStyle w:val="TOC1"/>
        <w:tabs>
          <w:tab w:val="right" w:leader="dot" w:pos="8306"/>
        </w:tabs>
      </w:pPr>
      <w:hyperlink w:anchor="_Toc13738" w:history="1">
        <w:r>
          <w:rPr>
            <w:rFonts w:ascii="仿宋" w:eastAsia="仿宋" w:hAnsi="仿宋" w:cs="仿宋" w:hint="eastAsia"/>
            <w:lang w:eastAsia="zh-CN"/>
          </w:rPr>
          <w:t>十六、利益相关者分析与沟通计划</w:t>
        </w:r>
        <w:r>
          <w:tab/>
        </w:r>
        <w:r>
          <w:fldChar w:fldCharType="begin"/>
        </w:r>
        <w:r>
          <w:instrText xml:space="preserve"> PAGEREF _Toc13738 \h </w:instrText>
        </w:r>
        <w:r>
          <w:fldChar w:fldCharType="separate"/>
        </w:r>
        <w:r>
          <w:t>60</w:t>
        </w:r>
        <w:r>
          <w:fldChar w:fldCharType="end"/>
        </w:r>
      </w:hyperlink>
    </w:p>
    <w:p>
      <w:pPr>
        <w:pStyle w:val="TOC2"/>
        <w:tabs>
          <w:tab w:val="right" w:leader="dot" w:pos="8306"/>
        </w:tabs>
      </w:pPr>
      <w:hyperlink w:anchor="_Toc6828" w:history="1">
        <w:r>
          <w:rPr>
            <w:rFonts w:ascii="仿宋" w:eastAsia="仿宋" w:hAnsi="仿宋" w:cs="仿宋" w:hint="eastAsia"/>
            <w:lang w:eastAsia="zh-CN"/>
          </w:rPr>
          <w:t>(一)、利益相关者分析</w:t>
        </w:r>
        <w:r>
          <w:tab/>
        </w:r>
        <w:r>
          <w:fldChar w:fldCharType="begin"/>
        </w:r>
        <w:r>
          <w:instrText xml:space="preserve"> PAGEREF _Toc6828 \h </w:instrText>
        </w:r>
        <w:r>
          <w:fldChar w:fldCharType="separate"/>
        </w:r>
        <w:r>
          <w:t>60</w:t>
        </w:r>
        <w:r>
          <w:fldChar w:fldCharType="end"/>
        </w:r>
      </w:hyperlink>
    </w:p>
    <w:p>
      <w:pPr>
        <w:pStyle w:val="TOC2"/>
        <w:tabs>
          <w:tab w:val="right" w:leader="dot" w:pos="8306"/>
        </w:tabs>
      </w:pPr>
      <w:hyperlink w:anchor="_Toc32679" w:history="1">
        <w:r>
          <w:rPr>
            <w:rFonts w:ascii="仿宋" w:eastAsia="仿宋" w:hAnsi="仿宋" w:cs="仿宋" w:hint="eastAsia"/>
            <w:lang w:eastAsia="zh-CN"/>
          </w:rPr>
          <w:t>(二)、沟通计划</w:t>
        </w:r>
        <w:r>
          <w:tab/>
        </w:r>
        <w:r>
          <w:fldChar w:fldCharType="begin"/>
        </w:r>
        <w:r>
          <w:instrText xml:space="preserve"> PAGEREF _Toc32679 \h </w:instrText>
        </w:r>
        <w:r>
          <w:fldChar w:fldCharType="separate"/>
        </w:r>
        <w:r>
          <w:t>61</w:t>
        </w:r>
        <w:r>
          <w:fldChar w:fldCharType="end"/>
        </w:r>
      </w:hyperlink>
    </w:p>
    <w:p>
      <w:pPr>
        <w:pStyle w:val="TOC1"/>
        <w:tabs>
          <w:tab w:val="right" w:leader="dot" w:pos="8306"/>
        </w:tabs>
      </w:pPr>
      <w:hyperlink w:anchor="_Toc28766" w:history="1">
        <w:r>
          <w:rPr>
            <w:rFonts w:ascii="仿宋" w:eastAsia="仿宋" w:hAnsi="仿宋" w:cs="仿宋" w:hint="eastAsia"/>
            <w:lang w:eastAsia="zh-CN"/>
          </w:rPr>
          <w:t>十七、锅炉板项目变更管理</w:t>
        </w:r>
        <w:r>
          <w:tab/>
        </w:r>
        <w:r>
          <w:fldChar w:fldCharType="begin"/>
        </w:r>
        <w:r>
          <w:instrText xml:space="preserve"> PAGEREF _Toc28766 \h </w:instrText>
        </w:r>
        <w:r>
          <w:fldChar w:fldCharType="separate"/>
        </w:r>
        <w:r>
          <w:t>63</w:t>
        </w:r>
        <w:r>
          <w:fldChar w:fldCharType="end"/>
        </w:r>
      </w:hyperlink>
    </w:p>
    <w:p>
      <w:pPr>
        <w:pStyle w:val="TOC2"/>
        <w:tabs>
          <w:tab w:val="right" w:leader="dot" w:pos="8306"/>
        </w:tabs>
      </w:pPr>
      <w:hyperlink w:anchor="_Toc27701" w:history="1">
        <w:r>
          <w:rPr>
            <w:rFonts w:ascii="仿宋" w:eastAsia="仿宋" w:hAnsi="仿宋" w:cs="仿宋" w:hint="eastAsia"/>
            <w:lang w:eastAsia="zh-CN"/>
          </w:rPr>
          <w:t>(一)、变更申请与评估</w:t>
        </w:r>
        <w:r>
          <w:tab/>
        </w:r>
        <w:r>
          <w:fldChar w:fldCharType="begin"/>
        </w:r>
        <w:r>
          <w:instrText xml:space="preserve"> PAGEREF _Toc27701 \h </w:instrText>
        </w:r>
        <w:r>
          <w:fldChar w:fldCharType="separate"/>
        </w:r>
        <w:r>
          <w:t>63</w:t>
        </w:r>
        <w:r>
          <w:fldChar w:fldCharType="end"/>
        </w:r>
      </w:hyperlink>
    </w:p>
    <w:p>
      <w:pPr>
        <w:pStyle w:val="TOC2"/>
        <w:tabs>
          <w:tab w:val="right" w:leader="dot" w:pos="8306"/>
        </w:tabs>
      </w:pPr>
      <w:hyperlink w:anchor="_Toc18412" w:history="1">
        <w:r>
          <w:rPr>
            <w:rFonts w:ascii="仿宋" w:eastAsia="仿宋" w:hAnsi="仿宋" w:cs="仿宋" w:hint="eastAsia"/>
            <w:lang w:eastAsia="zh-CN"/>
          </w:rPr>
          <w:t>(二)、变更实施与控制</w:t>
        </w:r>
        <w:r>
          <w:tab/>
        </w:r>
        <w:r>
          <w:fldChar w:fldCharType="begin"/>
        </w:r>
        <w:r>
          <w:instrText xml:space="preserve"> PAGEREF _Toc18412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2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的技术管理特点体现在其创新导向。通过引入最先进的技术趋势和解决方案，锅炉板项目致力于提升科技含量、提高质量和效率水平。这意味着我们将采用最新的工具和方法，确保锅炉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锅炉板项目技术管理的显著特征。通过整合不同领域的技术资源，我们实现了跨学科的协同工作。这有助于优化技术架构，提高整体效能。此外，整合性策略还促进了不同技术团队之间的紧密沟通和高效合作，确保锅炉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锅炉板项目所采用的技术。通过不断优化技术方案，锅炉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锅炉板项目团队将在锅炉板项目初期识别可能的技术风险，并采取相应的预防和应对措施。通过建立健全的风险评估机制，锅炉板项目能够在实施过程中及时发现并解决潜在的技术问题，保障锅炉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通过这些独特的技术管理特点，我们确信在锅炉板项目中，技术将成为锅炉板项目成功的有力支持。这一深度剖析揭示了技术管理在锅炉板项目实施中的关键作用，为锅炉板项目的技术基础奠定了坚实的基础。</w:t>
      </w:r>
    </w:p>
    <w:p>
      <w:pPr>
        <w:pStyle w:val="Heading2"/>
        <w:ind w:firstLine="560" w:firstLineChars="200"/>
        <w:rPr>
          <w:rFonts w:ascii="仿宋" w:eastAsia="仿宋" w:hAnsi="仿宋" w:cs="仿宋" w:hint="eastAsia"/>
          <w:sz w:val="28"/>
          <w:lang w:eastAsia="zh-CN"/>
        </w:rPr>
      </w:pPr>
      <w:bookmarkStart w:id="4" w:name="_Toc4683"/>
      <w:r>
        <w:rPr>
          <w:rFonts w:ascii="仿宋" w:eastAsia="仿宋" w:hAnsi="仿宋" w:cs="仿宋" w:hint="eastAsia"/>
          <w:sz w:val="28"/>
          <w:lang w:eastAsia="zh-CN"/>
        </w:rPr>
        <w:t>(二)、锅炉板项目工艺技术设计方案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锅炉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锅炉板项目将严格按照相关行业规范要求进行组织。通过有效控制产品质量，锅炉板项目将致力于为顾客提供优质的锅炉板项目产品和良好的服务。这体现了锅炉板项目对于生产活动合规性和质量标准的高度重视，为锅炉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锅炉板项目注重生态效益和清洁生产原则。锅炉板项目建设将紧密结合地方特色经济发展，与社会经济发展规划和区域环境保护规划方案相协调一致。通过与当地区域自然生态系统的结合，锅炉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锅炉板项目产品具有多样化的客户需求和个性化的特点。因此，锅炉板项目产品规格品种多样，且单批生产数量较小。为满足这一特点，锅炉板项目承办单位将建设先进的柔性制造生产线。通过广泛应用柔性制造技术，锅炉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锅炉板项目采用的技术具有较高的技术含量和自动化水平，处于国内先进水平。这一技术选用不仅体现了对生产效率、质量和环境友好性的高标准要求，同时为锅炉板项目的可持续发展奠定了坚实的基础。</w:t>
      </w:r>
    </w:p>
    <w:p>
      <w:pPr>
        <w:pStyle w:val="Heading2"/>
        <w:ind w:firstLine="560" w:firstLineChars="200"/>
        <w:rPr>
          <w:rFonts w:ascii="仿宋" w:eastAsia="仿宋" w:hAnsi="仿宋" w:cs="仿宋" w:hint="eastAsia"/>
          <w:sz w:val="28"/>
          <w:lang w:eastAsia="zh-CN"/>
        </w:rPr>
      </w:pPr>
      <w:bookmarkStart w:id="5" w:name="_Toc2821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为确保锅炉板项目的高效生产和技术实施，我们制定了一套精心设计的设备选型方案，以满足锅炉板项目生产、质量和环保的要求。该方案的主要特点如下：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锅炉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针对锅炉板项目产品的多样性和小批量生产的特点，我们将建设柔性制造生产线。通过在设备选型中考虑柔性制造技术，可以灵活应对不同产品规格和生产需求，实现生产线的高度灵活性和适应性。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90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06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锅炉板项目的主要产品是XXXX，预计年产值为XXX万元。这一产品在市场中占据着重要的地位，其广泛的应用范围使得该锅炉板项目的市场前景非常广阔。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锅炉板项目的xxx产品作为重要的原材料之一，将在多个领域发挥关键作用。其在建筑、交通、能源等方面的广泛应用将为整个产业链提供强大的支持，形成产业协同效应。锅炉板项目的年产值XXX万XXX万XXX万万元不仅反映了其在市场上的巨大潜力，更预示着它对国民经济的积极贡献。这种关联度高、涉及面广的产业关系，使得该锅炉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62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总征地面积为XXXX平方米，相当于约XX.XX亩，其中净用地面积为XXXX平方米，红线范围内相当于约XX.XX亩。这一用地规模充分考虑了锅炉板项目的建设需求，保障了锅炉板项目在合适的空间内得以充分发展。锅炉板项目规划的总建筑面积为XXXX平方米，其中主体工程建设占XXXX平方米，计容建筑面积达XXXX平方米。预计建筑工程的投资将达到XXXX万元，为锅炉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计划购置的设备共计XXXX台（套），设备购置费用为XXXX万元。这一设备购置计划充分考虑到锅炉板项目的生产需求和技术要求，确保了锅炉板项目在生产运营中具备先进的技术装备和高效的生产能力。设备的合理配置将为锅炉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锅炉板项目计划总投资为XXXX万元，预计年实现营业收入为XXXX万元。这一产能规模的设定旨在确保锅炉板项目能够在投资与回报之间取得平衡，实现长期可持续的发展。锅炉板项目的总投资充分考虑到各个方面的需求，包括用地建设、设备购置等多个环节，以确保锅炉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669"/>
      <w:r>
        <w:rPr>
          <w:rFonts w:ascii="仿宋" w:eastAsia="仿宋" w:hAnsi="仿宋" w:cs="仿宋" w:hint="eastAsia"/>
          <w:sz w:val="28"/>
          <w:lang w:eastAsia="zh-CN"/>
        </w:rPr>
        <w:t>三、锅炉板项目文档管理</w:t>
      </w:r>
      <w:bookmarkEnd w:id="9"/>
    </w:p>
    <w:p>
      <w:pPr>
        <w:pStyle w:val="Heading2"/>
        <w:rPr>
          <w:rFonts w:ascii="仿宋" w:eastAsia="仿宋" w:hAnsi="仿宋" w:cs="仿宋" w:hint="eastAsia"/>
          <w:lang w:eastAsia="zh-CN"/>
        </w:rPr>
      </w:pPr>
      <w:bookmarkStart w:id="10" w:name="_Toc130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锅炉板项目高度重视文档的质量和准确性，以支持锅炉板项目的各项活动和决策。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文档的编制始于锅炉板项目计划的初期，我们制定了详细的文档编制计划，明确了每个文档的内容、格式和编写责任人。在锅炉板项目启动阶段，我们首先编制了锅炉板项目章程，明确定义了锅炉板项目的目标、范围、风险等关键要素。随后，锅炉板项目团队根据计划陆续编制了需求文档、设计文档、测试文档等各类文档，确保锅炉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锅炉板项目管理中的重要环节，旨在确保锅炉板项目文档符合质量标准和锅炉板项目需求。在锅炉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除了内部审查，我们还进行了外部审查，邀请锅炉板项目相关利益方和专业领域的专家对文档进行独立审查。这有助于获取更全面、客观的反馈，确保锅炉板项目文档不仅符合内部标准，也满足外部需求。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锅炉板项目在文档编制与审查方面建立了严格的管理机制，通过规范的流程和多维度的审查，确保锅炉板项目文档的质量、准确性和可靠性，为锅炉板项目的顺利推进提供了有力支持。</w:t>
      </w:r>
    </w:p>
    <w:p>
      <w:pPr>
        <w:pStyle w:val="Heading2"/>
        <w:ind w:firstLine="560" w:firstLineChars="200"/>
        <w:rPr>
          <w:rFonts w:ascii="仿宋" w:eastAsia="仿宋" w:hAnsi="仿宋" w:cs="仿宋" w:hint="eastAsia"/>
          <w:sz w:val="28"/>
          <w:lang w:eastAsia="zh-CN"/>
        </w:rPr>
      </w:pPr>
      <w:bookmarkStart w:id="11" w:name="_Toc14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在锅炉板项目中，我们致力于优化文档发布与分发过程，以确保信息的高效传递和团队间协作的顺畅进行。以下是我们采取的关键优化策略：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我们通过多渠道发布文档，包括电子邮件、锅炉板项目管理平台、内部网站等，以满足不同团队成员的偏好和需求。多渠道发布确保了信息的全面覆盖。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我们采用了精细的权限控制，确保只有授权人员可以访问敏感信息。这种安全措施保护了锅炉板项目文档的机密性，防止了未经授权的信息泄露。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74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文档存档与归档是锅炉板项目生命周期中一个至关重要的环节，直接关系到锅炉板项目信息的长期保存和历史记录的完整性。在锅炉板项目中，我们实施了一系列有效的文档存档与归档管理策略：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529"/>
      <w:r>
        <w:rPr>
          <w:rFonts w:ascii="仿宋" w:eastAsia="仿宋" w:hAnsi="仿宋" w:cs="仿宋" w:hint="eastAsia"/>
          <w:sz w:val="28"/>
          <w:lang w:eastAsia="zh-CN"/>
        </w:rPr>
        <w:t>四、锅炉板项目可持续发展</w:t>
      </w:r>
      <w:bookmarkEnd w:id="13"/>
    </w:p>
    <w:p>
      <w:pPr>
        <w:pStyle w:val="Heading2"/>
        <w:rPr>
          <w:rFonts w:ascii="仿宋" w:eastAsia="仿宋" w:hAnsi="仿宋" w:cs="仿宋" w:hint="eastAsia"/>
          <w:lang w:eastAsia="zh-CN"/>
        </w:rPr>
      </w:pPr>
      <w:bookmarkStart w:id="14" w:name="_Toc2905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板项目中，锅炉板项目团队着眼于未来，明确了可持续发展的战略方向。制定的具体可持续发展目标包括降低资源使用、采用环保技术、最大化社会效益等。这一步骤不仅有助于锅炉板项目在环保和社会责任方面达到最高标准，也为未来提供了明确的指引，确保锅炉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可持续实践的融入锅炉板项目管理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锅炉板项目管理周期。从锅炉板项目规划开始，锅炉板项目团队就考虑了环境和社会的因素。在执行阶段，锅炉板项目团队积极推动绿色技术的应用，优化资源利用。此外，关注员工的社会责任，通过培训和沟通活动提高员工对可持续发展的认知，使他们能够在日常工作中践行可持续实践。这些举措不仅为锅炉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1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扎根于锅炉板项目的可持续发展理念，我们深信环保与社会责任是锅炉板项目成功的关键支柱。在锅炉板项目的每一步，我们都致力于通过创新和实践，履行对环境和社会的坚定责任。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团队通过引入先进的环保技术、建立高效的废物处理系统以及推动能源节约措施，积极履行环保责任。定期的环保监测和评估确保锅炉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不仅致力于自身可持续发展，还注重对社会的回馈。通过支持社区锅炉板项目、参与慈善事业、提供培训机会等方式，锅炉板项目积极履行社会责任。与当地社区建立积极互动，关注员工的工作与生活平衡，以及员工的身心健康，是锅炉板项目在社会责任层面的关键举措。这样的实践不仅增强了锅炉板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2096"/>
      <w:r>
        <w:rPr>
          <w:rFonts w:ascii="仿宋" w:eastAsia="仿宋" w:hAnsi="仿宋" w:cs="仿宋" w:hint="eastAsia"/>
          <w:sz w:val="28"/>
          <w:lang w:eastAsia="zh-CN"/>
        </w:rPr>
        <w:t>五、锅炉板项目建设背景及必要性分析</w:t>
      </w:r>
      <w:bookmarkEnd w:id="16"/>
    </w:p>
    <w:p>
      <w:pPr>
        <w:pStyle w:val="Heading2"/>
        <w:rPr>
          <w:rFonts w:ascii="仿宋" w:eastAsia="仿宋" w:hAnsi="仿宋" w:cs="仿宋" w:hint="eastAsia"/>
          <w:lang w:eastAsia="zh-CN"/>
        </w:rPr>
      </w:pPr>
      <w:bookmarkStart w:id="17" w:name="_Toc12328"/>
      <w:r>
        <w:rPr>
          <w:rFonts w:ascii="仿宋" w:eastAsia="仿宋" w:hAnsi="仿宋" w:cs="仿宋" w:hint="eastAsia"/>
          <w:lang w:eastAsia="zh-CN"/>
        </w:rPr>
        <w:t>(一)、锅炉板项目背景分析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锅炉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我们的背景分析将深入挖掘当前行业的发展趋势，通过对竞争态势的全面审视，找到锅炉板项目在这个潮流中的定位。同时，我们将关注行业内涌现的新兴机遇，以便锅炉板项目更好地融入行业发展的潮流中。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锅炉板项目提供了强大的发展动力。我们将聚焦于行业内最新的技术发展趋势，包括但不限于人工智能、大数据分析、物联网等领域。通过深度的技术研究，我们将确保锅炉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锅炉板项目发展的源泉。我们将投入更多的精力对市场需求进行深入剖析，超越表面的需求，深入挖掘潜在的市场痛点和机遇。通过对市场需求的细致了解，锅炉板项目将更有针对性地设计解决方案，满足市场的多样化需求，从而更好地促进锅炉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锅炉板项目战略至关重要。我们将对竞争态势进行更为深入的分析，包括但不限于市场份额、产品特点、客户满意度等多个维度。通过深度的竞争分析，锅炉板项目将能够更准确地把握市场脉搏，制定具有竞争力的锅炉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锅炉板项目的发展具有直接的影响。我们将进行更为全面的法规和政策分析，了解行业发展中的潜在法律风险和合规挑战。通过充分了解和遵守相关法规，锅炉板项目将确保在法律框架内合法合规运营，为锅炉板项目的稳健发展提供有力支持。</w:t>
      </w:r>
    </w:p>
    <w:p>
      <w:pPr>
        <w:pStyle w:val="Heading2"/>
        <w:ind w:firstLine="560" w:firstLineChars="200"/>
        <w:rPr>
          <w:rFonts w:ascii="仿宋" w:eastAsia="仿宋" w:hAnsi="仿宋" w:cs="仿宋" w:hint="eastAsia"/>
          <w:sz w:val="28"/>
          <w:lang w:eastAsia="zh-CN"/>
        </w:rPr>
      </w:pPr>
      <w:bookmarkStart w:id="18" w:name="_Toc9702"/>
      <w:r>
        <w:rPr>
          <w:rFonts w:ascii="仿宋" w:eastAsia="仿宋" w:hAnsi="仿宋" w:cs="仿宋" w:hint="eastAsia"/>
          <w:sz w:val="28"/>
          <w:lang w:eastAsia="zh-CN"/>
        </w:rPr>
        <w:t>(二)、锅炉板项目建设必要性分析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建设的迫切性源于对行业发展趋势的深刻洞察。我们正处于一个行业变革的时代，科技创新、数字化转型成为企业发展的关键动力。锅炉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建设不仅仅是为了跟上潮流，更是为了通过技术创新推动企业的持续发展。通过引入先进的技术和解决方案，锅炉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锅炉板项目的建设成为必然选择，通过提高产品质量、拓展服务领域，从而在竞争中获得更多的机会。锅炉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锅炉板项目建设的必要性体现在对客户需求更精准的满足。通过锅炉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板项目建设的背后是对企业持续创新的追求。只有通过不断创新，企业才能在竞争中立于不败之地。锅炉板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https://d.book118.com/865021341141011101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D4811"/>
    <w:rsid w:val="3CED48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2134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2024-01-29T05:03:00Z</dcterms:created>
  <dcterms:modified xsi:type="dcterms:W3CDTF">2024-01-29T05:04:07Z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97CB4198E33C4491A73DD018C816E7F9_11</vt:lpwstr>
  </property>
  <property fmtid="{D5CDD505-2E9C-101B-9397-08002B2CF9AE}" pid="3" name="KSOProductBuildVer">
    <vt:lpwstr>2052-12.1.0.16250</vt:lpwstr>
  </property>
</Properties>
</file>