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电能表项目构思建设方案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96" w:history="1">
        <w:r>
          <w:rPr>
            <w:rFonts w:ascii="仿宋" w:eastAsia="仿宋" w:hAnsi="仿宋" w:cs="仿宋" w:hint="eastAsia"/>
            <w:lang w:eastAsia="zh-CN"/>
          </w:rPr>
          <w:t>概论</w:t>
        </w:r>
        <w:r>
          <w:tab/>
        </w:r>
        <w:r>
          <w:fldChar w:fldCharType="begin"/>
        </w:r>
        <w:r>
          <w:instrText xml:space="preserve"> PAGEREF _Toc3896 \h </w:instrText>
        </w:r>
        <w:r>
          <w:fldChar w:fldCharType="separate"/>
        </w:r>
        <w:r>
          <w:t>3</w:t>
        </w:r>
        <w:r>
          <w:fldChar w:fldCharType="end"/>
        </w:r>
      </w:hyperlink>
    </w:p>
    <w:p>
      <w:pPr>
        <w:pStyle w:val="TOC1"/>
        <w:tabs>
          <w:tab w:val="right" w:leader="dot" w:pos="8306"/>
        </w:tabs>
      </w:pPr>
      <w:hyperlink w:anchor="_Toc7567" w:history="1">
        <w:r>
          <w:rPr>
            <w:rFonts w:ascii="仿宋" w:eastAsia="仿宋" w:hAnsi="仿宋" w:cs="仿宋" w:hint="eastAsia"/>
            <w:lang w:eastAsia="zh-CN"/>
          </w:rPr>
          <w:t>一、社会影响分析</w:t>
        </w:r>
        <w:r>
          <w:tab/>
        </w:r>
        <w:r>
          <w:fldChar w:fldCharType="begin"/>
        </w:r>
        <w:r>
          <w:instrText xml:space="preserve"> PAGEREF _Toc7567 \h </w:instrText>
        </w:r>
        <w:r>
          <w:fldChar w:fldCharType="separate"/>
        </w:r>
        <w:r>
          <w:t>3</w:t>
        </w:r>
        <w:r>
          <w:fldChar w:fldCharType="end"/>
        </w:r>
      </w:hyperlink>
    </w:p>
    <w:p>
      <w:pPr>
        <w:pStyle w:val="TOC2"/>
        <w:tabs>
          <w:tab w:val="right" w:leader="dot" w:pos="8306"/>
        </w:tabs>
      </w:pPr>
      <w:hyperlink w:anchor="_Toc771" w:history="1">
        <w:r>
          <w:rPr>
            <w:rFonts w:ascii="仿宋" w:eastAsia="仿宋" w:hAnsi="仿宋" w:cs="仿宋" w:hint="eastAsia"/>
            <w:lang w:eastAsia="zh-CN"/>
          </w:rPr>
          <w:t>(一)、社会影响效果分析</w:t>
        </w:r>
        <w:r>
          <w:tab/>
        </w:r>
        <w:r>
          <w:fldChar w:fldCharType="begin"/>
        </w:r>
        <w:r>
          <w:instrText xml:space="preserve"> PAGEREF _Toc771 \h </w:instrText>
        </w:r>
        <w:r>
          <w:fldChar w:fldCharType="separate"/>
        </w:r>
        <w:r>
          <w:t>3</w:t>
        </w:r>
        <w:r>
          <w:fldChar w:fldCharType="end"/>
        </w:r>
      </w:hyperlink>
    </w:p>
    <w:p>
      <w:pPr>
        <w:pStyle w:val="TOC2"/>
        <w:tabs>
          <w:tab w:val="right" w:leader="dot" w:pos="8306"/>
        </w:tabs>
      </w:pPr>
      <w:hyperlink w:anchor="_Toc21040" w:history="1">
        <w:r>
          <w:rPr>
            <w:rFonts w:ascii="仿宋" w:eastAsia="仿宋" w:hAnsi="仿宋" w:cs="仿宋" w:hint="eastAsia"/>
            <w:lang w:eastAsia="zh-CN"/>
          </w:rPr>
          <w:t>(二)、社会适应性分析</w:t>
        </w:r>
        <w:r>
          <w:tab/>
        </w:r>
        <w:r>
          <w:fldChar w:fldCharType="begin"/>
        </w:r>
        <w:r>
          <w:instrText xml:space="preserve"> PAGEREF _Toc21040 \h </w:instrText>
        </w:r>
        <w:r>
          <w:fldChar w:fldCharType="separate"/>
        </w:r>
        <w:r>
          <w:t>5</w:t>
        </w:r>
        <w:r>
          <w:fldChar w:fldCharType="end"/>
        </w:r>
      </w:hyperlink>
    </w:p>
    <w:p>
      <w:pPr>
        <w:pStyle w:val="TOC2"/>
        <w:tabs>
          <w:tab w:val="right" w:leader="dot" w:pos="8306"/>
        </w:tabs>
      </w:pPr>
      <w:hyperlink w:anchor="_Toc4926" w:history="1">
        <w:r>
          <w:rPr>
            <w:rFonts w:ascii="仿宋" w:eastAsia="仿宋" w:hAnsi="仿宋" w:cs="仿宋" w:hint="eastAsia"/>
            <w:lang w:eastAsia="zh-CN"/>
          </w:rPr>
          <w:t>(三)、社会风险及对策分析</w:t>
        </w:r>
        <w:r>
          <w:tab/>
        </w:r>
        <w:r>
          <w:fldChar w:fldCharType="begin"/>
        </w:r>
        <w:r>
          <w:instrText xml:space="preserve"> PAGEREF _Toc4926 \h </w:instrText>
        </w:r>
        <w:r>
          <w:fldChar w:fldCharType="separate"/>
        </w:r>
        <w:r>
          <w:t>7</w:t>
        </w:r>
        <w:r>
          <w:fldChar w:fldCharType="end"/>
        </w:r>
      </w:hyperlink>
    </w:p>
    <w:p>
      <w:pPr>
        <w:pStyle w:val="TOC1"/>
        <w:tabs>
          <w:tab w:val="right" w:leader="dot" w:pos="8306"/>
        </w:tabs>
      </w:pPr>
      <w:hyperlink w:anchor="_Toc31946" w:history="1">
        <w:r>
          <w:rPr>
            <w:rFonts w:ascii="仿宋" w:eastAsia="仿宋" w:hAnsi="仿宋" w:cs="仿宋" w:hint="eastAsia"/>
            <w:lang w:eastAsia="zh-CN"/>
          </w:rPr>
          <w:t>二、财务管理与成本控制</w:t>
        </w:r>
        <w:r>
          <w:tab/>
        </w:r>
        <w:r>
          <w:fldChar w:fldCharType="begin"/>
        </w:r>
        <w:r>
          <w:instrText xml:space="preserve"> PAGEREF _Toc31946 \h </w:instrText>
        </w:r>
        <w:r>
          <w:fldChar w:fldCharType="separate"/>
        </w:r>
        <w:r>
          <w:t>10</w:t>
        </w:r>
        <w:r>
          <w:fldChar w:fldCharType="end"/>
        </w:r>
      </w:hyperlink>
    </w:p>
    <w:p>
      <w:pPr>
        <w:pStyle w:val="TOC2"/>
        <w:tabs>
          <w:tab w:val="right" w:leader="dot" w:pos="8306"/>
        </w:tabs>
      </w:pPr>
      <w:hyperlink w:anchor="_Toc20660" w:history="1">
        <w:r>
          <w:rPr>
            <w:rFonts w:ascii="仿宋" w:eastAsia="仿宋" w:hAnsi="仿宋" w:cs="仿宋" w:hint="eastAsia"/>
            <w:lang w:eastAsia="zh-CN"/>
          </w:rPr>
          <w:t>(一)、财务管理体系建设</w:t>
        </w:r>
        <w:r>
          <w:tab/>
        </w:r>
        <w:r>
          <w:fldChar w:fldCharType="begin"/>
        </w:r>
        <w:r>
          <w:instrText xml:space="preserve"> PAGEREF _Toc20660 \h </w:instrText>
        </w:r>
        <w:r>
          <w:fldChar w:fldCharType="separate"/>
        </w:r>
        <w:r>
          <w:t>10</w:t>
        </w:r>
        <w:r>
          <w:fldChar w:fldCharType="end"/>
        </w:r>
      </w:hyperlink>
    </w:p>
    <w:p>
      <w:pPr>
        <w:pStyle w:val="TOC2"/>
        <w:tabs>
          <w:tab w:val="right" w:leader="dot" w:pos="8306"/>
        </w:tabs>
      </w:pPr>
      <w:hyperlink w:anchor="_Toc7994" w:history="1">
        <w:r>
          <w:rPr>
            <w:rFonts w:ascii="仿宋" w:eastAsia="仿宋" w:hAnsi="仿宋" w:cs="仿宋" w:hint="eastAsia"/>
            <w:lang w:eastAsia="zh-CN"/>
          </w:rPr>
          <w:t>(二)、成本控制措施</w:t>
        </w:r>
        <w:r>
          <w:tab/>
        </w:r>
        <w:r>
          <w:fldChar w:fldCharType="begin"/>
        </w:r>
        <w:r>
          <w:instrText xml:space="preserve"> PAGEREF _Toc7994 \h </w:instrText>
        </w:r>
        <w:r>
          <w:fldChar w:fldCharType="separate"/>
        </w:r>
        <w:r>
          <w:t>11</w:t>
        </w:r>
        <w:r>
          <w:fldChar w:fldCharType="end"/>
        </w:r>
      </w:hyperlink>
    </w:p>
    <w:p>
      <w:pPr>
        <w:pStyle w:val="TOC1"/>
        <w:tabs>
          <w:tab w:val="right" w:leader="dot" w:pos="8306"/>
        </w:tabs>
      </w:pPr>
      <w:hyperlink w:anchor="_Toc8455" w:history="1">
        <w:r>
          <w:rPr>
            <w:rFonts w:ascii="仿宋" w:eastAsia="仿宋" w:hAnsi="仿宋" w:cs="仿宋" w:hint="eastAsia"/>
            <w:lang w:eastAsia="zh-CN"/>
          </w:rPr>
          <w:t>三、项目选址研究</w:t>
        </w:r>
        <w:r>
          <w:tab/>
        </w:r>
        <w:r>
          <w:fldChar w:fldCharType="begin"/>
        </w:r>
        <w:r>
          <w:instrText xml:space="preserve"> PAGEREF _Toc8455 \h </w:instrText>
        </w:r>
        <w:r>
          <w:fldChar w:fldCharType="separate"/>
        </w:r>
        <w:r>
          <w:t>13</w:t>
        </w:r>
        <w:r>
          <w:fldChar w:fldCharType="end"/>
        </w:r>
      </w:hyperlink>
    </w:p>
    <w:p>
      <w:pPr>
        <w:pStyle w:val="TOC2"/>
        <w:tabs>
          <w:tab w:val="right" w:leader="dot" w:pos="8306"/>
        </w:tabs>
      </w:pPr>
      <w:hyperlink w:anchor="_Toc12015" w:history="1">
        <w:r>
          <w:rPr>
            <w:rFonts w:ascii="仿宋" w:eastAsia="仿宋" w:hAnsi="仿宋" w:cs="仿宋" w:hint="eastAsia"/>
            <w:lang w:eastAsia="zh-CN"/>
          </w:rPr>
          <w:t>(一)、项目选址原则</w:t>
        </w:r>
        <w:r>
          <w:tab/>
        </w:r>
        <w:r>
          <w:fldChar w:fldCharType="begin"/>
        </w:r>
        <w:r>
          <w:instrText xml:space="preserve"> PAGEREF _Toc12015 \h </w:instrText>
        </w:r>
        <w:r>
          <w:fldChar w:fldCharType="separate"/>
        </w:r>
        <w:r>
          <w:t>13</w:t>
        </w:r>
        <w:r>
          <w:fldChar w:fldCharType="end"/>
        </w:r>
      </w:hyperlink>
    </w:p>
    <w:p>
      <w:pPr>
        <w:pStyle w:val="TOC2"/>
        <w:tabs>
          <w:tab w:val="right" w:leader="dot" w:pos="8306"/>
        </w:tabs>
      </w:pPr>
      <w:hyperlink w:anchor="_Toc30969" w:history="1">
        <w:r>
          <w:rPr>
            <w:rFonts w:ascii="仿宋" w:eastAsia="仿宋" w:hAnsi="仿宋" w:cs="仿宋" w:hint="eastAsia"/>
            <w:lang w:eastAsia="zh-CN"/>
          </w:rPr>
          <w:t>(二)、项目选址</w:t>
        </w:r>
        <w:r>
          <w:tab/>
        </w:r>
        <w:r>
          <w:fldChar w:fldCharType="begin"/>
        </w:r>
        <w:r>
          <w:instrText xml:space="preserve"> PAGEREF _Toc30969 \h </w:instrText>
        </w:r>
        <w:r>
          <w:fldChar w:fldCharType="separate"/>
        </w:r>
        <w:r>
          <w:t>16</w:t>
        </w:r>
        <w:r>
          <w:fldChar w:fldCharType="end"/>
        </w:r>
      </w:hyperlink>
    </w:p>
    <w:p>
      <w:pPr>
        <w:pStyle w:val="TOC2"/>
        <w:tabs>
          <w:tab w:val="right" w:leader="dot" w:pos="8306"/>
        </w:tabs>
      </w:pPr>
      <w:hyperlink w:anchor="_Toc30344" w:history="1">
        <w:r>
          <w:rPr>
            <w:rFonts w:ascii="仿宋" w:eastAsia="仿宋" w:hAnsi="仿宋" w:cs="仿宋" w:hint="eastAsia"/>
            <w:lang w:eastAsia="zh-CN"/>
          </w:rPr>
          <w:t>(三)、建设条件分析</w:t>
        </w:r>
        <w:r>
          <w:tab/>
        </w:r>
        <w:r>
          <w:fldChar w:fldCharType="begin"/>
        </w:r>
        <w:r>
          <w:instrText xml:space="preserve"> PAGEREF _Toc30344 \h </w:instrText>
        </w:r>
        <w:r>
          <w:fldChar w:fldCharType="separate"/>
        </w:r>
        <w:r>
          <w:t>18</w:t>
        </w:r>
        <w:r>
          <w:fldChar w:fldCharType="end"/>
        </w:r>
      </w:hyperlink>
    </w:p>
    <w:p>
      <w:pPr>
        <w:pStyle w:val="TOC2"/>
        <w:tabs>
          <w:tab w:val="right" w:leader="dot" w:pos="8306"/>
        </w:tabs>
      </w:pPr>
      <w:hyperlink w:anchor="_Toc1540" w:history="1">
        <w:r>
          <w:rPr>
            <w:rFonts w:ascii="仿宋" w:eastAsia="仿宋" w:hAnsi="仿宋" w:cs="仿宋" w:hint="eastAsia"/>
            <w:lang w:eastAsia="zh-CN"/>
          </w:rPr>
          <w:t>(四)、用地控制指标</w:t>
        </w:r>
        <w:r>
          <w:tab/>
        </w:r>
        <w:r>
          <w:fldChar w:fldCharType="begin"/>
        </w:r>
        <w:r>
          <w:instrText xml:space="preserve"> PAGEREF _Toc1540 \h </w:instrText>
        </w:r>
        <w:r>
          <w:fldChar w:fldCharType="separate"/>
        </w:r>
        <w:r>
          <w:t>19</w:t>
        </w:r>
        <w:r>
          <w:fldChar w:fldCharType="end"/>
        </w:r>
      </w:hyperlink>
    </w:p>
    <w:p>
      <w:pPr>
        <w:pStyle w:val="TOC2"/>
        <w:tabs>
          <w:tab w:val="right" w:leader="dot" w:pos="8306"/>
        </w:tabs>
      </w:pPr>
      <w:hyperlink w:anchor="_Toc11653" w:history="1">
        <w:r>
          <w:rPr>
            <w:rFonts w:ascii="仿宋" w:eastAsia="仿宋" w:hAnsi="仿宋" w:cs="仿宋" w:hint="eastAsia"/>
            <w:lang w:eastAsia="zh-CN"/>
          </w:rPr>
          <w:t>(五)、地总体要求</w:t>
        </w:r>
        <w:r>
          <w:tab/>
        </w:r>
        <w:r>
          <w:fldChar w:fldCharType="begin"/>
        </w:r>
        <w:r>
          <w:instrText xml:space="preserve"> PAGEREF _Toc11653 \h </w:instrText>
        </w:r>
        <w:r>
          <w:fldChar w:fldCharType="separate"/>
        </w:r>
        <w:r>
          <w:t>21</w:t>
        </w:r>
        <w:r>
          <w:fldChar w:fldCharType="end"/>
        </w:r>
      </w:hyperlink>
    </w:p>
    <w:p>
      <w:pPr>
        <w:pStyle w:val="TOC2"/>
        <w:tabs>
          <w:tab w:val="right" w:leader="dot" w:pos="8306"/>
        </w:tabs>
      </w:pPr>
      <w:hyperlink w:anchor="_Toc10707" w:history="1">
        <w:r>
          <w:rPr>
            <w:rFonts w:ascii="仿宋" w:eastAsia="仿宋" w:hAnsi="仿宋" w:cs="仿宋" w:hint="eastAsia"/>
            <w:lang w:eastAsia="zh-CN"/>
          </w:rPr>
          <w:t>(六)、节约用地措施</w:t>
        </w:r>
        <w:r>
          <w:tab/>
        </w:r>
        <w:r>
          <w:fldChar w:fldCharType="begin"/>
        </w:r>
        <w:r>
          <w:instrText xml:space="preserve"> PAGEREF _Toc10707 \h </w:instrText>
        </w:r>
        <w:r>
          <w:fldChar w:fldCharType="separate"/>
        </w:r>
        <w:r>
          <w:t>22</w:t>
        </w:r>
        <w:r>
          <w:fldChar w:fldCharType="end"/>
        </w:r>
      </w:hyperlink>
    </w:p>
    <w:p>
      <w:pPr>
        <w:pStyle w:val="TOC2"/>
        <w:tabs>
          <w:tab w:val="right" w:leader="dot" w:pos="8306"/>
        </w:tabs>
      </w:pPr>
      <w:hyperlink w:anchor="_Toc15978" w:history="1">
        <w:r>
          <w:rPr>
            <w:rFonts w:ascii="仿宋" w:eastAsia="仿宋" w:hAnsi="仿宋" w:cs="仿宋" w:hint="eastAsia"/>
            <w:lang w:eastAsia="zh-CN"/>
          </w:rPr>
          <w:t>(七)、选址综合评价</w:t>
        </w:r>
        <w:r>
          <w:tab/>
        </w:r>
        <w:r>
          <w:fldChar w:fldCharType="begin"/>
        </w:r>
        <w:r>
          <w:instrText xml:space="preserve"> PAGEREF _Toc15978 \h </w:instrText>
        </w:r>
        <w:r>
          <w:fldChar w:fldCharType="separate"/>
        </w:r>
        <w:r>
          <w:t>23</w:t>
        </w:r>
        <w:r>
          <w:fldChar w:fldCharType="end"/>
        </w:r>
      </w:hyperlink>
    </w:p>
    <w:p>
      <w:pPr>
        <w:pStyle w:val="TOC1"/>
        <w:tabs>
          <w:tab w:val="right" w:leader="dot" w:pos="8306"/>
        </w:tabs>
      </w:pPr>
      <w:hyperlink w:anchor="_Toc32339" w:history="1">
        <w:r>
          <w:rPr>
            <w:rFonts w:ascii="仿宋" w:eastAsia="仿宋" w:hAnsi="仿宋" w:cs="仿宋" w:hint="eastAsia"/>
            <w:lang w:eastAsia="zh-CN"/>
          </w:rPr>
          <w:t>四、经济影响分析</w:t>
        </w:r>
        <w:r>
          <w:tab/>
        </w:r>
        <w:r>
          <w:fldChar w:fldCharType="begin"/>
        </w:r>
        <w:r>
          <w:instrText xml:space="preserve"> PAGEREF _Toc32339 \h </w:instrText>
        </w:r>
        <w:r>
          <w:fldChar w:fldCharType="separate"/>
        </w:r>
        <w:r>
          <w:t>24</w:t>
        </w:r>
        <w:r>
          <w:fldChar w:fldCharType="end"/>
        </w:r>
      </w:hyperlink>
    </w:p>
    <w:p>
      <w:pPr>
        <w:pStyle w:val="TOC2"/>
        <w:tabs>
          <w:tab w:val="right" w:leader="dot" w:pos="8306"/>
        </w:tabs>
      </w:pPr>
      <w:hyperlink w:anchor="_Toc14080" w:history="1">
        <w:r>
          <w:rPr>
            <w:rFonts w:ascii="仿宋" w:eastAsia="仿宋" w:hAnsi="仿宋" w:cs="仿宋" w:hint="eastAsia"/>
            <w:lang w:eastAsia="zh-CN"/>
          </w:rPr>
          <w:t>(一)、经济费用效益或费用效果分析</w:t>
        </w:r>
        <w:r>
          <w:tab/>
        </w:r>
        <w:r>
          <w:fldChar w:fldCharType="begin"/>
        </w:r>
        <w:r>
          <w:instrText xml:space="preserve"> PAGEREF _Toc14080 \h </w:instrText>
        </w:r>
        <w:r>
          <w:fldChar w:fldCharType="separate"/>
        </w:r>
        <w:r>
          <w:t>24</w:t>
        </w:r>
        <w:r>
          <w:fldChar w:fldCharType="end"/>
        </w:r>
      </w:hyperlink>
    </w:p>
    <w:p>
      <w:pPr>
        <w:pStyle w:val="TOC2"/>
        <w:tabs>
          <w:tab w:val="right" w:leader="dot" w:pos="8306"/>
        </w:tabs>
      </w:pPr>
      <w:hyperlink w:anchor="_Toc3955" w:history="1">
        <w:r>
          <w:rPr>
            <w:rFonts w:ascii="仿宋" w:eastAsia="仿宋" w:hAnsi="仿宋" w:cs="仿宋" w:hint="eastAsia"/>
            <w:lang w:eastAsia="zh-CN"/>
          </w:rPr>
          <w:t>(二)、行业影响分析</w:t>
        </w:r>
        <w:r>
          <w:tab/>
        </w:r>
        <w:r>
          <w:fldChar w:fldCharType="begin"/>
        </w:r>
        <w:r>
          <w:instrText xml:space="preserve"> PAGEREF _Toc3955 \h </w:instrText>
        </w:r>
        <w:r>
          <w:fldChar w:fldCharType="separate"/>
        </w:r>
        <w:r>
          <w:t>27</w:t>
        </w:r>
        <w:r>
          <w:fldChar w:fldCharType="end"/>
        </w:r>
      </w:hyperlink>
    </w:p>
    <w:p>
      <w:pPr>
        <w:pStyle w:val="TOC2"/>
        <w:tabs>
          <w:tab w:val="right" w:leader="dot" w:pos="8306"/>
        </w:tabs>
      </w:pPr>
      <w:hyperlink w:anchor="_Toc31641" w:history="1">
        <w:r>
          <w:rPr>
            <w:rFonts w:ascii="仿宋" w:eastAsia="仿宋" w:hAnsi="仿宋" w:cs="仿宋" w:hint="eastAsia"/>
            <w:lang w:eastAsia="zh-CN"/>
          </w:rPr>
          <w:t>(三)、区域经济影响分析</w:t>
        </w:r>
        <w:r>
          <w:tab/>
        </w:r>
        <w:r>
          <w:fldChar w:fldCharType="begin"/>
        </w:r>
        <w:r>
          <w:instrText xml:space="preserve"> PAGEREF _Toc31641 \h </w:instrText>
        </w:r>
        <w:r>
          <w:fldChar w:fldCharType="separate"/>
        </w:r>
        <w:r>
          <w:t>28</w:t>
        </w:r>
        <w:r>
          <w:fldChar w:fldCharType="end"/>
        </w:r>
      </w:hyperlink>
    </w:p>
    <w:p>
      <w:pPr>
        <w:pStyle w:val="TOC2"/>
        <w:tabs>
          <w:tab w:val="right" w:leader="dot" w:pos="8306"/>
        </w:tabs>
      </w:pPr>
      <w:hyperlink w:anchor="_Toc8149" w:history="1">
        <w:r>
          <w:rPr>
            <w:rFonts w:ascii="仿宋" w:eastAsia="仿宋" w:hAnsi="仿宋" w:cs="仿宋" w:hint="eastAsia"/>
            <w:lang w:eastAsia="zh-CN"/>
          </w:rPr>
          <w:t>(四)、宏观经济影响分析</w:t>
        </w:r>
        <w:r>
          <w:tab/>
        </w:r>
        <w:r>
          <w:fldChar w:fldCharType="begin"/>
        </w:r>
        <w:r>
          <w:instrText xml:space="preserve"> PAGEREF _Toc8149 \h </w:instrText>
        </w:r>
        <w:r>
          <w:fldChar w:fldCharType="separate"/>
        </w:r>
        <w:r>
          <w:t>29</w:t>
        </w:r>
        <w:r>
          <w:fldChar w:fldCharType="end"/>
        </w:r>
      </w:hyperlink>
    </w:p>
    <w:p>
      <w:pPr>
        <w:pStyle w:val="TOC1"/>
        <w:tabs>
          <w:tab w:val="right" w:leader="dot" w:pos="8306"/>
        </w:tabs>
      </w:pPr>
      <w:hyperlink w:anchor="_Toc23943" w:history="1">
        <w:r>
          <w:rPr>
            <w:rFonts w:ascii="仿宋" w:eastAsia="仿宋" w:hAnsi="仿宋" w:cs="仿宋" w:hint="eastAsia"/>
            <w:lang w:eastAsia="zh-CN"/>
          </w:rPr>
          <w:t>五、电能表项目概论</w:t>
        </w:r>
        <w:r>
          <w:tab/>
        </w:r>
        <w:r>
          <w:fldChar w:fldCharType="begin"/>
        </w:r>
        <w:r>
          <w:instrText xml:space="preserve"> PAGEREF _Toc23943 \h </w:instrText>
        </w:r>
        <w:r>
          <w:fldChar w:fldCharType="separate"/>
        </w:r>
        <w:r>
          <w:t>31</w:t>
        </w:r>
        <w:r>
          <w:fldChar w:fldCharType="end"/>
        </w:r>
      </w:hyperlink>
    </w:p>
    <w:p>
      <w:pPr>
        <w:pStyle w:val="TOC2"/>
        <w:tabs>
          <w:tab w:val="right" w:leader="dot" w:pos="8306"/>
        </w:tabs>
      </w:pPr>
      <w:hyperlink w:anchor="_Toc14322" w:history="1">
        <w:r>
          <w:rPr>
            <w:rFonts w:ascii="仿宋" w:eastAsia="仿宋" w:hAnsi="仿宋" w:cs="仿宋" w:hint="eastAsia"/>
            <w:lang w:eastAsia="zh-CN"/>
          </w:rPr>
          <w:t>(一)、项目申报单位概况</w:t>
        </w:r>
        <w:r>
          <w:tab/>
        </w:r>
        <w:r>
          <w:fldChar w:fldCharType="begin"/>
        </w:r>
        <w:r>
          <w:instrText xml:space="preserve"> PAGEREF _Toc14322 \h </w:instrText>
        </w:r>
        <w:r>
          <w:fldChar w:fldCharType="separate"/>
        </w:r>
        <w:r>
          <w:t>31</w:t>
        </w:r>
        <w:r>
          <w:fldChar w:fldCharType="end"/>
        </w:r>
      </w:hyperlink>
    </w:p>
    <w:p>
      <w:pPr>
        <w:pStyle w:val="TOC2"/>
        <w:tabs>
          <w:tab w:val="right" w:leader="dot" w:pos="8306"/>
        </w:tabs>
      </w:pPr>
      <w:hyperlink w:anchor="_Toc30237" w:history="1">
        <w:r>
          <w:rPr>
            <w:rFonts w:ascii="仿宋" w:eastAsia="仿宋" w:hAnsi="仿宋" w:cs="仿宋" w:hint="eastAsia"/>
            <w:lang w:eastAsia="zh-CN"/>
          </w:rPr>
          <w:t>(二)、项目概况</w:t>
        </w:r>
        <w:r>
          <w:tab/>
        </w:r>
        <w:r>
          <w:fldChar w:fldCharType="begin"/>
        </w:r>
        <w:r>
          <w:instrText xml:space="preserve"> PAGEREF _Toc30237 \h </w:instrText>
        </w:r>
        <w:r>
          <w:fldChar w:fldCharType="separate"/>
        </w:r>
        <w:r>
          <w:t>32</w:t>
        </w:r>
        <w:r>
          <w:fldChar w:fldCharType="end"/>
        </w:r>
      </w:hyperlink>
    </w:p>
    <w:p>
      <w:pPr>
        <w:pStyle w:val="TOC1"/>
        <w:tabs>
          <w:tab w:val="right" w:leader="dot" w:pos="8306"/>
        </w:tabs>
      </w:pPr>
      <w:hyperlink w:anchor="_Toc31622" w:history="1">
        <w:r>
          <w:rPr>
            <w:rFonts w:ascii="仿宋" w:eastAsia="仿宋" w:hAnsi="仿宋" w:cs="仿宋" w:hint="eastAsia"/>
            <w:lang w:eastAsia="zh-CN"/>
          </w:rPr>
          <w:t>六、背景、必要性分析</w:t>
        </w:r>
        <w:r>
          <w:tab/>
        </w:r>
        <w:r>
          <w:fldChar w:fldCharType="begin"/>
        </w:r>
        <w:r>
          <w:instrText xml:space="preserve"> PAGEREF _Toc31622 \h </w:instrText>
        </w:r>
        <w:r>
          <w:fldChar w:fldCharType="separate"/>
        </w:r>
        <w:r>
          <w:t>35</w:t>
        </w:r>
        <w:r>
          <w:fldChar w:fldCharType="end"/>
        </w:r>
      </w:hyperlink>
    </w:p>
    <w:p>
      <w:pPr>
        <w:pStyle w:val="TOC2"/>
        <w:tabs>
          <w:tab w:val="right" w:leader="dot" w:pos="8306"/>
        </w:tabs>
      </w:pPr>
      <w:hyperlink w:anchor="_Toc29434" w:history="1">
        <w:r>
          <w:rPr>
            <w:rFonts w:ascii="仿宋" w:eastAsia="仿宋" w:hAnsi="仿宋" w:cs="仿宋" w:hint="eastAsia"/>
            <w:lang w:eastAsia="zh-CN"/>
          </w:rPr>
          <w:t>(一)、项目建设背景</w:t>
        </w:r>
        <w:r>
          <w:tab/>
        </w:r>
        <w:r>
          <w:fldChar w:fldCharType="begin"/>
        </w:r>
        <w:r>
          <w:instrText xml:space="preserve"> PAGEREF _Toc29434 \h </w:instrText>
        </w:r>
        <w:r>
          <w:fldChar w:fldCharType="separate"/>
        </w:r>
        <w:r>
          <w:t>35</w:t>
        </w:r>
        <w:r>
          <w:fldChar w:fldCharType="end"/>
        </w:r>
      </w:hyperlink>
    </w:p>
    <w:p>
      <w:pPr>
        <w:pStyle w:val="TOC2"/>
        <w:tabs>
          <w:tab w:val="right" w:leader="dot" w:pos="8306"/>
        </w:tabs>
      </w:pPr>
      <w:hyperlink w:anchor="_Toc24386" w:history="1">
        <w:r>
          <w:rPr>
            <w:rFonts w:ascii="仿宋" w:eastAsia="仿宋" w:hAnsi="仿宋" w:cs="仿宋" w:hint="eastAsia"/>
            <w:lang w:eastAsia="zh-CN"/>
          </w:rPr>
          <w:t>(二)、必要性分析</w:t>
        </w:r>
        <w:r>
          <w:tab/>
        </w:r>
        <w:r>
          <w:fldChar w:fldCharType="begin"/>
        </w:r>
        <w:r>
          <w:instrText xml:space="preserve"> PAGEREF _Toc24386 \h </w:instrText>
        </w:r>
        <w:r>
          <w:fldChar w:fldCharType="separate"/>
        </w:r>
        <w:r>
          <w:t>36</w:t>
        </w:r>
        <w:r>
          <w:fldChar w:fldCharType="end"/>
        </w:r>
      </w:hyperlink>
    </w:p>
    <w:p>
      <w:pPr>
        <w:pStyle w:val="TOC2"/>
        <w:tabs>
          <w:tab w:val="right" w:leader="dot" w:pos="8306"/>
        </w:tabs>
      </w:pPr>
      <w:hyperlink w:anchor="_Toc9582" w:history="1">
        <w:r>
          <w:rPr>
            <w:rFonts w:ascii="仿宋" w:eastAsia="仿宋" w:hAnsi="仿宋" w:cs="仿宋" w:hint="eastAsia"/>
            <w:lang w:eastAsia="zh-CN"/>
          </w:rPr>
          <w:t>(三)、项目建设有利条件</w:t>
        </w:r>
        <w:r>
          <w:tab/>
        </w:r>
        <w:r>
          <w:fldChar w:fldCharType="begin"/>
        </w:r>
        <w:r>
          <w:instrText xml:space="preserve"> PAGEREF _Toc9582 \h </w:instrText>
        </w:r>
        <w:r>
          <w:fldChar w:fldCharType="separate"/>
        </w:r>
        <w:r>
          <w:t>37</w:t>
        </w:r>
        <w:r>
          <w:fldChar w:fldCharType="end"/>
        </w:r>
      </w:hyperlink>
    </w:p>
    <w:p>
      <w:pPr>
        <w:pStyle w:val="TOC1"/>
        <w:tabs>
          <w:tab w:val="right" w:leader="dot" w:pos="8306"/>
        </w:tabs>
      </w:pPr>
      <w:hyperlink w:anchor="_Toc26894" w:history="1">
        <w:r>
          <w:rPr>
            <w:rFonts w:ascii="仿宋" w:eastAsia="仿宋" w:hAnsi="仿宋" w:cs="仿宋" w:hint="eastAsia"/>
            <w:lang w:eastAsia="zh-CN"/>
          </w:rPr>
          <w:t>七、经济效益与社会效益优化</w:t>
        </w:r>
        <w:r>
          <w:tab/>
        </w:r>
        <w:r>
          <w:fldChar w:fldCharType="begin"/>
        </w:r>
        <w:r>
          <w:instrText xml:space="preserve"> PAGEREF _Toc26894 \h </w:instrText>
        </w:r>
        <w:r>
          <w:fldChar w:fldCharType="separate"/>
        </w:r>
        <w:r>
          <w:t>39</w:t>
        </w:r>
        <w:r>
          <w:fldChar w:fldCharType="end"/>
        </w:r>
      </w:hyperlink>
    </w:p>
    <w:p>
      <w:pPr>
        <w:pStyle w:val="TOC2"/>
        <w:tabs>
          <w:tab w:val="right" w:leader="dot" w:pos="8306"/>
        </w:tabs>
      </w:pPr>
      <w:hyperlink w:anchor="_Toc30260" w:history="1">
        <w:r>
          <w:rPr>
            <w:rFonts w:ascii="仿宋" w:eastAsia="仿宋" w:hAnsi="仿宋" w:cs="仿宋" w:hint="eastAsia"/>
            <w:lang w:eastAsia="zh-CN"/>
          </w:rPr>
          <w:t>(一)、经济效益提升策略</w:t>
        </w:r>
        <w:r>
          <w:tab/>
        </w:r>
        <w:r>
          <w:fldChar w:fldCharType="begin"/>
        </w:r>
        <w:r>
          <w:instrText xml:space="preserve"> PAGEREF _Toc30260 \h </w:instrText>
        </w:r>
        <w:r>
          <w:fldChar w:fldCharType="separate"/>
        </w:r>
        <w:r>
          <w:t>39</w:t>
        </w:r>
        <w:r>
          <w:fldChar w:fldCharType="end"/>
        </w:r>
      </w:hyperlink>
    </w:p>
    <w:p>
      <w:pPr>
        <w:pStyle w:val="TOC2"/>
        <w:tabs>
          <w:tab w:val="right" w:leader="dot" w:pos="8306"/>
        </w:tabs>
      </w:pPr>
      <w:hyperlink w:anchor="_Toc14181" w:history="1">
        <w:r>
          <w:rPr>
            <w:rFonts w:ascii="仿宋" w:eastAsia="仿宋" w:hAnsi="仿宋" w:cs="仿宋" w:hint="eastAsia"/>
            <w:lang w:eastAsia="zh-CN"/>
          </w:rPr>
          <w:t>(二)、社会效益增强方案</w:t>
        </w:r>
        <w:r>
          <w:tab/>
        </w:r>
        <w:r>
          <w:fldChar w:fldCharType="begin"/>
        </w:r>
        <w:r>
          <w:instrText xml:space="preserve"> PAGEREF _Toc14181 \h </w:instrText>
        </w:r>
        <w:r>
          <w:fldChar w:fldCharType="separate"/>
        </w:r>
        <w:r>
          <w:t>40</w:t>
        </w:r>
        <w:r>
          <w:fldChar w:fldCharType="end"/>
        </w:r>
      </w:hyperlink>
    </w:p>
    <w:p>
      <w:pPr>
        <w:pStyle w:val="TOC1"/>
        <w:tabs>
          <w:tab w:val="right" w:leader="dot" w:pos="8306"/>
        </w:tabs>
      </w:pPr>
      <w:hyperlink w:anchor="_Toc10202" w:history="1">
        <w:r>
          <w:rPr>
            <w:rFonts w:ascii="仿宋" w:eastAsia="仿宋" w:hAnsi="仿宋" w:cs="仿宋" w:hint="eastAsia"/>
            <w:lang w:eastAsia="zh-CN"/>
          </w:rPr>
          <w:t>八、项目变更管理</w:t>
        </w:r>
        <w:r>
          <w:tab/>
        </w:r>
        <w:r>
          <w:fldChar w:fldCharType="begin"/>
        </w:r>
        <w:r>
          <w:instrText xml:space="preserve"> PAGEREF _Toc10202 \h </w:instrText>
        </w:r>
        <w:r>
          <w:fldChar w:fldCharType="separate"/>
        </w:r>
        <w:r>
          <w:t>41</w:t>
        </w:r>
        <w:r>
          <w:fldChar w:fldCharType="end"/>
        </w:r>
      </w:hyperlink>
    </w:p>
    <w:p>
      <w:pPr>
        <w:pStyle w:val="TOC2"/>
        <w:tabs>
          <w:tab w:val="right" w:leader="dot" w:pos="8306"/>
        </w:tabs>
      </w:pPr>
      <w:hyperlink w:anchor="_Toc12435" w:history="1">
        <w:r>
          <w:rPr>
            <w:rFonts w:ascii="仿宋" w:eastAsia="仿宋" w:hAnsi="仿宋" w:cs="仿宋" w:hint="eastAsia"/>
            <w:lang w:eastAsia="zh-CN"/>
          </w:rPr>
          <w:t>(一)、变更控制流程</w:t>
        </w:r>
        <w:r>
          <w:tab/>
        </w:r>
        <w:r>
          <w:fldChar w:fldCharType="begin"/>
        </w:r>
        <w:r>
          <w:instrText xml:space="preserve"> PAGEREF _Toc12435 \h </w:instrText>
        </w:r>
        <w:r>
          <w:fldChar w:fldCharType="separate"/>
        </w:r>
        <w:r>
          <w:t>41</w:t>
        </w:r>
        <w:r>
          <w:fldChar w:fldCharType="end"/>
        </w:r>
      </w:hyperlink>
    </w:p>
    <w:p>
      <w:pPr>
        <w:pStyle w:val="TOC2"/>
        <w:tabs>
          <w:tab w:val="right" w:leader="dot" w:pos="8306"/>
        </w:tabs>
      </w:pPr>
      <w:hyperlink w:anchor="_Toc25997" w:history="1">
        <w:r>
          <w:rPr>
            <w:rFonts w:ascii="仿宋" w:eastAsia="仿宋" w:hAnsi="仿宋" w:cs="仿宋" w:hint="eastAsia"/>
            <w:lang w:eastAsia="zh-CN"/>
          </w:rPr>
          <w:t>(二)、影响评估与处理</w:t>
        </w:r>
        <w:r>
          <w:tab/>
        </w:r>
        <w:r>
          <w:fldChar w:fldCharType="begin"/>
        </w:r>
        <w:r>
          <w:instrText xml:space="preserve"> PAGEREF _Toc25997 \h </w:instrText>
        </w:r>
        <w:r>
          <w:fldChar w:fldCharType="separate"/>
        </w:r>
        <w:r>
          <w:t>41</w:t>
        </w:r>
        <w:r>
          <w:fldChar w:fldCharType="end"/>
        </w:r>
      </w:hyperlink>
    </w:p>
    <w:p>
      <w:pPr>
        <w:pStyle w:val="TOC2"/>
        <w:tabs>
          <w:tab w:val="right" w:leader="dot" w:pos="8306"/>
        </w:tabs>
      </w:pPr>
      <w:hyperlink w:anchor="_Toc220" w:history="1">
        <w:r>
          <w:rPr>
            <w:rFonts w:ascii="仿宋" w:eastAsia="仿宋" w:hAnsi="仿宋" w:cs="仿宋" w:hint="eastAsia"/>
            <w:lang w:eastAsia="zh-CN"/>
          </w:rPr>
          <w:t>(三)、变更记录与追踪</w:t>
        </w:r>
        <w:r>
          <w:tab/>
        </w:r>
        <w:r>
          <w:fldChar w:fldCharType="begin"/>
        </w:r>
        <w:r>
          <w:instrText xml:space="preserve"> PAGEREF _Toc220 \h </w:instrText>
        </w:r>
        <w:r>
          <w:fldChar w:fldCharType="separate"/>
        </w:r>
        <w:r>
          <w:t>43</w:t>
        </w:r>
        <w:r>
          <w:fldChar w:fldCharType="end"/>
        </w:r>
      </w:hyperlink>
    </w:p>
    <w:p>
      <w:pPr>
        <w:pStyle w:val="TOC2"/>
        <w:tabs>
          <w:tab w:val="right" w:leader="dot" w:pos="8306"/>
        </w:tabs>
      </w:pPr>
      <w:hyperlink w:anchor="_Toc18726" w:history="1">
        <w:r>
          <w:rPr>
            <w:rFonts w:ascii="仿宋" w:eastAsia="仿宋" w:hAnsi="仿宋" w:cs="仿宋" w:hint="eastAsia"/>
            <w:lang w:eastAsia="zh-CN"/>
          </w:rPr>
          <w:t>(四)、变更管理策略</w:t>
        </w:r>
        <w:r>
          <w:tab/>
        </w:r>
        <w:r>
          <w:fldChar w:fldCharType="begin"/>
        </w:r>
        <w:r>
          <w:instrText xml:space="preserve"> PAGEREF _Toc18726 \h </w:instrText>
        </w:r>
        <w:r>
          <w:fldChar w:fldCharType="separate"/>
        </w:r>
        <w:r>
          <w:t>45</w:t>
        </w:r>
        <w:r>
          <w:fldChar w:fldCharType="end"/>
        </w:r>
      </w:hyperlink>
    </w:p>
    <w:p>
      <w:pPr>
        <w:pStyle w:val="TOC1"/>
        <w:tabs>
          <w:tab w:val="right" w:leader="dot" w:pos="8306"/>
        </w:tabs>
      </w:pPr>
      <w:hyperlink w:anchor="_Toc1746" w:history="1">
        <w:r>
          <w:rPr>
            <w:rFonts w:ascii="仿宋" w:eastAsia="仿宋" w:hAnsi="仿宋" w:cs="仿宋" w:hint="eastAsia"/>
            <w:lang w:eastAsia="zh-CN"/>
          </w:rPr>
          <w:t>九、环境保护与绿色发展</w:t>
        </w:r>
        <w:r>
          <w:tab/>
        </w:r>
        <w:r>
          <w:fldChar w:fldCharType="begin"/>
        </w:r>
        <w:r>
          <w:instrText xml:space="preserve"> PAGEREF _Toc1746 \h </w:instrText>
        </w:r>
        <w:r>
          <w:fldChar w:fldCharType="separate"/>
        </w:r>
        <w:r>
          <w:t>46</w:t>
        </w:r>
        <w:r>
          <w:fldChar w:fldCharType="end"/>
        </w:r>
      </w:hyperlink>
    </w:p>
    <w:p>
      <w:pPr>
        <w:pStyle w:val="TOC2"/>
        <w:tabs>
          <w:tab w:val="right" w:leader="dot" w:pos="8306"/>
        </w:tabs>
      </w:pPr>
      <w:hyperlink w:anchor="_Toc6819" w:history="1">
        <w:r>
          <w:rPr>
            <w:rFonts w:ascii="仿宋" w:eastAsia="仿宋" w:hAnsi="仿宋" w:cs="仿宋" w:hint="eastAsia"/>
            <w:lang w:eastAsia="zh-CN"/>
          </w:rPr>
          <w:t>(一)、环境保护措施</w:t>
        </w:r>
        <w:r>
          <w:tab/>
        </w:r>
        <w:r>
          <w:fldChar w:fldCharType="begin"/>
        </w:r>
        <w:r>
          <w:instrText xml:space="preserve"> PAGEREF _Toc6819 \h </w:instrText>
        </w:r>
        <w:r>
          <w:fldChar w:fldCharType="separate"/>
        </w:r>
        <w:r>
          <w:t>46</w:t>
        </w:r>
        <w:r>
          <w:fldChar w:fldCharType="end"/>
        </w:r>
      </w:hyperlink>
    </w:p>
    <w:p>
      <w:pPr>
        <w:pStyle w:val="TOC2"/>
        <w:tabs>
          <w:tab w:val="right" w:leader="dot" w:pos="8306"/>
        </w:tabs>
      </w:pPr>
      <w:hyperlink w:anchor="_Toc1891" w:history="1">
        <w:r>
          <w:rPr>
            <w:rFonts w:ascii="仿宋" w:eastAsia="仿宋" w:hAnsi="仿宋" w:cs="仿宋" w:hint="eastAsia"/>
            <w:lang w:eastAsia="zh-CN"/>
          </w:rPr>
          <w:t>(二)、绿色发展与可持续发展策略</w:t>
        </w:r>
        <w:r>
          <w:tab/>
        </w:r>
        <w:r>
          <w:fldChar w:fldCharType="begin"/>
        </w:r>
        <w:r>
          <w:instrText xml:space="preserve"> PAGEREF _Toc1891 \h </w:instrText>
        </w:r>
        <w:r>
          <w:fldChar w:fldCharType="separate"/>
        </w:r>
        <w:r>
          <w:t>48</w:t>
        </w:r>
        <w:r>
          <w:fldChar w:fldCharType="end"/>
        </w:r>
      </w:hyperlink>
    </w:p>
    <w:p>
      <w:pPr>
        <w:pStyle w:val="TOC1"/>
        <w:tabs>
          <w:tab w:val="right" w:leader="dot" w:pos="8306"/>
        </w:tabs>
      </w:pPr>
      <w:hyperlink w:anchor="_Toc23672" w:history="1">
        <w:r>
          <w:rPr>
            <w:rFonts w:ascii="仿宋" w:eastAsia="仿宋" w:hAnsi="仿宋" w:cs="仿宋" w:hint="eastAsia"/>
            <w:lang w:eastAsia="zh-CN"/>
          </w:rPr>
          <w:t>十、资金管理与财务规划</w:t>
        </w:r>
        <w:r>
          <w:tab/>
        </w:r>
        <w:r>
          <w:fldChar w:fldCharType="begin"/>
        </w:r>
        <w:r>
          <w:instrText xml:space="preserve"> PAGEREF _Toc23672 \h </w:instrText>
        </w:r>
        <w:r>
          <w:fldChar w:fldCharType="separate"/>
        </w:r>
        <w:r>
          <w:t>50</w:t>
        </w:r>
        <w:r>
          <w:fldChar w:fldCharType="end"/>
        </w:r>
      </w:hyperlink>
    </w:p>
    <w:p>
      <w:pPr>
        <w:pStyle w:val="TOC2"/>
        <w:tabs>
          <w:tab w:val="right" w:leader="dot" w:pos="8306"/>
        </w:tabs>
      </w:pPr>
      <w:hyperlink w:anchor="_Toc3950" w:history="1">
        <w:r>
          <w:rPr>
            <w:rFonts w:ascii="仿宋" w:eastAsia="仿宋" w:hAnsi="仿宋" w:cs="仿宋" w:hint="eastAsia"/>
            <w:lang w:eastAsia="zh-CN"/>
          </w:rPr>
          <w:t>(一)、项目资金来源与筹措</w:t>
        </w:r>
        <w:r>
          <w:tab/>
        </w:r>
        <w:r>
          <w:fldChar w:fldCharType="begin"/>
        </w:r>
        <w:r>
          <w:instrText xml:space="preserve"> PAGEREF _Toc3950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55" w:history="1">
        <w:r>
          <w:rPr>
            <w:rFonts w:ascii="仿宋" w:eastAsia="仿宋" w:hAnsi="仿宋" w:cs="仿宋" w:hint="eastAsia"/>
            <w:lang w:eastAsia="zh-CN"/>
          </w:rPr>
          <w:t>(二)、资金使用与监管</w:t>
        </w:r>
        <w:r>
          <w:tab/>
        </w:r>
        <w:r>
          <w:fldChar w:fldCharType="begin"/>
        </w:r>
        <w:r>
          <w:instrText xml:space="preserve"> PAGEREF _Toc4955 \h </w:instrText>
        </w:r>
        <w:r>
          <w:fldChar w:fldCharType="separate"/>
        </w:r>
        <w:r>
          <w:t>51</w:t>
        </w:r>
        <w:r>
          <w:fldChar w:fldCharType="end"/>
        </w:r>
      </w:hyperlink>
    </w:p>
    <w:p>
      <w:pPr>
        <w:pStyle w:val="TOC2"/>
        <w:tabs>
          <w:tab w:val="right" w:leader="dot" w:pos="8306"/>
        </w:tabs>
      </w:pPr>
      <w:hyperlink w:anchor="_Toc22235" w:history="1">
        <w:r>
          <w:rPr>
            <w:rFonts w:ascii="仿宋" w:eastAsia="仿宋" w:hAnsi="仿宋" w:cs="仿宋" w:hint="eastAsia"/>
            <w:lang w:eastAsia="zh-CN"/>
          </w:rPr>
          <w:t>(三)、财务规划与预测</w:t>
        </w:r>
        <w:r>
          <w:tab/>
        </w:r>
        <w:r>
          <w:fldChar w:fldCharType="begin"/>
        </w:r>
        <w:r>
          <w:instrText xml:space="preserve"> PAGEREF _Toc22235 \h </w:instrText>
        </w:r>
        <w:r>
          <w:fldChar w:fldCharType="separate"/>
        </w:r>
        <w:r>
          <w:t>52</w:t>
        </w:r>
        <w:r>
          <w:fldChar w:fldCharType="end"/>
        </w:r>
      </w:hyperlink>
    </w:p>
    <w:p>
      <w:pPr>
        <w:pStyle w:val="TOC1"/>
        <w:tabs>
          <w:tab w:val="right" w:leader="dot" w:pos="8306"/>
        </w:tabs>
      </w:pPr>
      <w:hyperlink w:anchor="_Toc28021" w:history="1">
        <w:r>
          <w:rPr>
            <w:rFonts w:ascii="仿宋" w:eastAsia="仿宋" w:hAnsi="仿宋" w:cs="仿宋" w:hint="eastAsia"/>
            <w:lang w:eastAsia="zh-CN"/>
          </w:rPr>
          <w:t>十一、安全与应急管理</w:t>
        </w:r>
        <w:r>
          <w:tab/>
        </w:r>
        <w:r>
          <w:fldChar w:fldCharType="begin"/>
        </w:r>
        <w:r>
          <w:instrText xml:space="preserve"> PAGEREF _Toc28021 \h </w:instrText>
        </w:r>
        <w:r>
          <w:fldChar w:fldCharType="separate"/>
        </w:r>
        <w:r>
          <w:t>53</w:t>
        </w:r>
        <w:r>
          <w:fldChar w:fldCharType="end"/>
        </w:r>
      </w:hyperlink>
    </w:p>
    <w:p>
      <w:pPr>
        <w:pStyle w:val="TOC2"/>
        <w:tabs>
          <w:tab w:val="right" w:leader="dot" w:pos="8306"/>
        </w:tabs>
      </w:pPr>
      <w:hyperlink w:anchor="_Toc22919" w:history="1">
        <w:r>
          <w:rPr>
            <w:rFonts w:ascii="仿宋" w:eastAsia="仿宋" w:hAnsi="仿宋" w:cs="仿宋" w:hint="eastAsia"/>
            <w:lang w:eastAsia="zh-CN"/>
          </w:rPr>
          <w:t>(一)、安全生产管理</w:t>
        </w:r>
        <w:r>
          <w:tab/>
        </w:r>
        <w:r>
          <w:fldChar w:fldCharType="begin"/>
        </w:r>
        <w:r>
          <w:instrText xml:space="preserve"> PAGEREF _Toc22919 \h </w:instrText>
        </w:r>
        <w:r>
          <w:fldChar w:fldCharType="separate"/>
        </w:r>
        <w:r>
          <w:t>53</w:t>
        </w:r>
        <w:r>
          <w:fldChar w:fldCharType="end"/>
        </w:r>
      </w:hyperlink>
    </w:p>
    <w:p>
      <w:pPr>
        <w:pStyle w:val="TOC2"/>
        <w:tabs>
          <w:tab w:val="right" w:leader="dot" w:pos="8306"/>
        </w:tabs>
      </w:pPr>
      <w:hyperlink w:anchor="_Toc19490" w:history="1">
        <w:r>
          <w:rPr>
            <w:rFonts w:ascii="仿宋" w:eastAsia="仿宋" w:hAnsi="仿宋" w:cs="仿宋" w:hint="eastAsia"/>
            <w:lang w:eastAsia="zh-CN"/>
          </w:rPr>
          <w:t>(二)、应急预案与响应</w:t>
        </w:r>
        <w:r>
          <w:tab/>
        </w:r>
        <w:r>
          <w:fldChar w:fldCharType="begin"/>
        </w:r>
        <w:r>
          <w:instrText xml:space="preserve"> PAGEREF _Toc19490 \h </w:instrText>
        </w:r>
        <w:r>
          <w:fldChar w:fldCharType="separate"/>
        </w:r>
        <w:r>
          <w:t>55</w:t>
        </w:r>
        <w:r>
          <w:fldChar w:fldCharType="end"/>
        </w:r>
      </w:hyperlink>
    </w:p>
    <w:p>
      <w:pPr>
        <w:pStyle w:val="TOC1"/>
        <w:tabs>
          <w:tab w:val="right" w:leader="dot" w:pos="8306"/>
        </w:tabs>
      </w:pPr>
      <w:hyperlink w:anchor="_Toc15496" w:history="1">
        <w:r>
          <w:rPr>
            <w:rFonts w:ascii="仿宋" w:eastAsia="仿宋" w:hAnsi="仿宋" w:cs="仿宋" w:hint="eastAsia"/>
            <w:lang w:eastAsia="zh-CN"/>
          </w:rPr>
          <w:t>十二、技术创新与产业升级</w:t>
        </w:r>
        <w:r>
          <w:tab/>
        </w:r>
        <w:r>
          <w:fldChar w:fldCharType="begin"/>
        </w:r>
        <w:r>
          <w:instrText xml:space="preserve"> PAGEREF _Toc15496 \h </w:instrText>
        </w:r>
        <w:r>
          <w:fldChar w:fldCharType="separate"/>
        </w:r>
        <w:r>
          <w:t>57</w:t>
        </w:r>
        <w:r>
          <w:fldChar w:fldCharType="end"/>
        </w:r>
      </w:hyperlink>
    </w:p>
    <w:p>
      <w:pPr>
        <w:pStyle w:val="TOC2"/>
        <w:tabs>
          <w:tab w:val="right" w:leader="dot" w:pos="8306"/>
        </w:tabs>
      </w:pPr>
      <w:hyperlink w:anchor="_Toc3238" w:history="1">
        <w:r>
          <w:rPr>
            <w:rFonts w:ascii="仿宋" w:eastAsia="仿宋" w:hAnsi="仿宋" w:cs="仿宋" w:hint="eastAsia"/>
            <w:lang w:eastAsia="zh-CN"/>
          </w:rPr>
          <w:t>(一)、技术创新方向与目标</w:t>
        </w:r>
        <w:r>
          <w:tab/>
        </w:r>
        <w:r>
          <w:fldChar w:fldCharType="begin"/>
        </w:r>
        <w:r>
          <w:instrText xml:space="preserve"> PAGEREF _Toc3238 \h </w:instrText>
        </w:r>
        <w:r>
          <w:fldChar w:fldCharType="separate"/>
        </w:r>
        <w:r>
          <w:t>57</w:t>
        </w:r>
        <w:r>
          <w:fldChar w:fldCharType="end"/>
        </w:r>
      </w:hyperlink>
    </w:p>
    <w:p>
      <w:pPr>
        <w:pStyle w:val="TOC2"/>
        <w:tabs>
          <w:tab w:val="right" w:leader="dot" w:pos="8306"/>
        </w:tabs>
      </w:pPr>
      <w:hyperlink w:anchor="_Toc2703" w:history="1">
        <w:r>
          <w:rPr>
            <w:rFonts w:ascii="仿宋" w:eastAsia="仿宋" w:hAnsi="仿宋" w:cs="仿宋" w:hint="eastAsia"/>
            <w:lang w:eastAsia="zh-CN"/>
          </w:rPr>
          <w:t>(二)、产业升级路径与措施</w:t>
        </w:r>
        <w:r>
          <w:tab/>
        </w:r>
        <w:r>
          <w:fldChar w:fldCharType="begin"/>
        </w:r>
        <w:r>
          <w:instrText xml:space="preserve"> PAGEREF _Toc2703 \h </w:instrText>
        </w:r>
        <w:r>
          <w:fldChar w:fldCharType="separate"/>
        </w:r>
        <w:r>
          <w:t>58</w:t>
        </w:r>
        <w:r>
          <w:fldChar w:fldCharType="end"/>
        </w:r>
      </w:hyperlink>
    </w:p>
    <w:p>
      <w:pPr>
        <w:pStyle w:val="TOC1"/>
        <w:tabs>
          <w:tab w:val="right" w:leader="dot" w:pos="8306"/>
        </w:tabs>
      </w:pPr>
      <w:hyperlink w:anchor="_Toc3961" w:history="1">
        <w:r>
          <w:rPr>
            <w:rFonts w:ascii="仿宋" w:eastAsia="仿宋" w:hAnsi="仿宋" w:cs="仿宋" w:hint="eastAsia"/>
            <w:lang w:eastAsia="zh-CN"/>
          </w:rPr>
          <w:t>十三、人力资源管理与开发</w:t>
        </w:r>
        <w:r>
          <w:tab/>
        </w:r>
        <w:r>
          <w:fldChar w:fldCharType="begin"/>
        </w:r>
        <w:r>
          <w:instrText xml:space="preserve"> PAGEREF _Toc3961 \h </w:instrText>
        </w:r>
        <w:r>
          <w:fldChar w:fldCharType="separate"/>
        </w:r>
        <w:r>
          <w:t>59</w:t>
        </w:r>
        <w:r>
          <w:fldChar w:fldCharType="end"/>
        </w:r>
      </w:hyperlink>
    </w:p>
    <w:p>
      <w:pPr>
        <w:pStyle w:val="TOC2"/>
        <w:tabs>
          <w:tab w:val="right" w:leader="dot" w:pos="8306"/>
        </w:tabs>
      </w:pPr>
      <w:hyperlink w:anchor="_Toc26748" w:history="1">
        <w:r>
          <w:rPr>
            <w:rFonts w:ascii="仿宋" w:eastAsia="仿宋" w:hAnsi="仿宋" w:cs="仿宋" w:hint="eastAsia"/>
            <w:lang w:eastAsia="zh-CN"/>
          </w:rPr>
          <w:t>(一)、人力资源规划</w:t>
        </w:r>
        <w:r>
          <w:tab/>
        </w:r>
        <w:r>
          <w:fldChar w:fldCharType="begin"/>
        </w:r>
        <w:r>
          <w:instrText xml:space="preserve"> PAGEREF _Toc26748 \h </w:instrText>
        </w:r>
        <w:r>
          <w:fldChar w:fldCharType="separate"/>
        </w:r>
        <w:r>
          <w:t>59</w:t>
        </w:r>
        <w:r>
          <w:fldChar w:fldCharType="end"/>
        </w:r>
      </w:hyperlink>
    </w:p>
    <w:p>
      <w:pPr>
        <w:pStyle w:val="TOC2"/>
        <w:tabs>
          <w:tab w:val="right" w:leader="dot" w:pos="8306"/>
        </w:tabs>
      </w:pPr>
      <w:hyperlink w:anchor="_Toc15136" w:history="1">
        <w:r>
          <w:rPr>
            <w:rFonts w:ascii="仿宋" w:eastAsia="仿宋" w:hAnsi="仿宋" w:cs="仿宋" w:hint="eastAsia"/>
            <w:lang w:eastAsia="zh-CN"/>
          </w:rPr>
          <w:t>(二)、人力资源开发与培训</w:t>
        </w:r>
        <w:r>
          <w:tab/>
        </w:r>
        <w:r>
          <w:fldChar w:fldCharType="begin"/>
        </w:r>
        <w:r>
          <w:instrText xml:space="preserve"> PAGEREF _Toc15136 \h </w:instrText>
        </w:r>
        <w:r>
          <w:fldChar w:fldCharType="separate"/>
        </w:r>
        <w:r>
          <w:t>61</w:t>
        </w:r>
        <w:r>
          <w:fldChar w:fldCharType="end"/>
        </w:r>
      </w:hyperlink>
    </w:p>
    <w:p>
      <w:pPr>
        <w:pStyle w:val="TOC1"/>
        <w:tabs>
          <w:tab w:val="right" w:leader="dot" w:pos="8306"/>
        </w:tabs>
      </w:pPr>
      <w:hyperlink w:anchor="_Toc11097" w:history="1">
        <w:r>
          <w:rPr>
            <w:rFonts w:ascii="仿宋" w:eastAsia="仿宋" w:hAnsi="仿宋" w:cs="仿宋" w:hint="eastAsia"/>
            <w:lang w:eastAsia="zh-CN"/>
          </w:rPr>
          <w:t>十四、法律法规与政策遵循</w:t>
        </w:r>
        <w:r>
          <w:tab/>
        </w:r>
        <w:r>
          <w:fldChar w:fldCharType="begin"/>
        </w:r>
        <w:r>
          <w:instrText xml:space="preserve"> PAGEREF _Toc11097 \h </w:instrText>
        </w:r>
        <w:r>
          <w:fldChar w:fldCharType="separate"/>
        </w:r>
        <w:r>
          <w:t>63</w:t>
        </w:r>
        <w:r>
          <w:fldChar w:fldCharType="end"/>
        </w:r>
      </w:hyperlink>
    </w:p>
    <w:p>
      <w:pPr>
        <w:pStyle w:val="TOC2"/>
        <w:tabs>
          <w:tab w:val="right" w:leader="dot" w:pos="8306"/>
        </w:tabs>
      </w:pPr>
      <w:hyperlink w:anchor="_Toc24240" w:history="1">
        <w:r>
          <w:rPr>
            <w:rFonts w:ascii="仿宋" w:eastAsia="仿宋" w:hAnsi="仿宋" w:cs="仿宋" w:hint="eastAsia"/>
            <w:lang w:eastAsia="zh-CN"/>
          </w:rPr>
          <w:t>(一)、法律法规遵守</w:t>
        </w:r>
        <w:r>
          <w:tab/>
        </w:r>
        <w:r>
          <w:fldChar w:fldCharType="begin"/>
        </w:r>
        <w:r>
          <w:instrText xml:space="preserve"> PAGEREF _Toc24240 \h </w:instrText>
        </w:r>
        <w:r>
          <w:fldChar w:fldCharType="separate"/>
        </w:r>
        <w:r>
          <w:t>63</w:t>
        </w:r>
        <w:r>
          <w:fldChar w:fldCharType="end"/>
        </w:r>
      </w:hyperlink>
    </w:p>
    <w:p>
      <w:pPr>
        <w:pStyle w:val="TOC2"/>
        <w:tabs>
          <w:tab w:val="right" w:leader="dot" w:pos="8306"/>
        </w:tabs>
      </w:pPr>
      <w:hyperlink w:anchor="_Toc17235" w:history="1">
        <w:r>
          <w:rPr>
            <w:rFonts w:ascii="仿宋" w:eastAsia="仿宋" w:hAnsi="仿宋" w:cs="仿宋" w:hint="eastAsia"/>
            <w:lang w:eastAsia="zh-CN"/>
          </w:rPr>
          <w:t>(二)、政策导向与利用</w:t>
        </w:r>
        <w:r>
          <w:tab/>
        </w:r>
        <w:r>
          <w:fldChar w:fldCharType="begin"/>
        </w:r>
        <w:r>
          <w:instrText xml:space="preserve"> PAGEREF _Toc17235 \h </w:instrText>
        </w:r>
        <w:r>
          <w:fldChar w:fldCharType="separate"/>
        </w:r>
        <w:r>
          <w:t>64</w:t>
        </w:r>
        <w:r>
          <w:fldChar w:fldCharType="end"/>
        </w:r>
      </w:hyperlink>
    </w:p>
    <w:p>
      <w:pPr>
        <w:pStyle w:val="TOC1"/>
        <w:tabs>
          <w:tab w:val="right" w:leader="dot" w:pos="8306"/>
        </w:tabs>
      </w:pPr>
      <w:hyperlink w:anchor="_Toc14692" w:history="1">
        <w:r>
          <w:rPr>
            <w:rFonts w:ascii="仿宋" w:eastAsia="仿宋" w:hAnsi="仿宋" w:cs="仿宋" w:hint="eastAsia"/>
            <w:lang w:eastAsia="zh-CN"/>
          </w:rPr>
          <w:t>十五、质量管理与控制</w:t>
        </w:r>
        <w:r>
          <w:tab/>
        </w:r>
        <w:r>
          <w:fldChar w:fldCharType="begin"/>
        </w:r>
        <w:r>
          <w:instrText xml:space="preserve"> PAGEREF _Toc14692 \h </w:instrText>
        </w:r>
        <w:r>
          <w:fldChar w:fldCharType="separate"/>
        </w:r>
        <w:r>
          <w:t>65</w:t>
        </w:r>
        <w:r>
          <w:fldChar w:fldCharType="end"/>
        </w:r>
      </w:hyperlink>
    </w:p>
    <w:p>
      <w:pPr>
        <w:pStyle w:val="TOC2"/>
        <w:tabs>
          <w:tab w:val="right" w:leader="dot" w:pos="8306"/>
        </w:tabs>
      </w:pPr>
      <w:hyperlink w:anchor="_Toc19315" w:history="1">
        <w:r>
          <w:rPr>
            <w:rFonts w:ascii="仿宋" w:eastAsia="仿宋" w:hAnsi="仿宋" w:cs="仿宋" w:hint="eastAsia"/>
            <w:lang w:eastAsia="zh-CN"/>
          </w:rPr>
          <w:t>(一)、质量管理体系建设</w:t>
        </w:r>
        <w:r>
          <w:tab/>
        </w:r>
        <w:r>
          <w:fldChar w:fldCharType="begin"/>
        </w:r>
        <w:r>
          <w:instrText xml:space="preserve"> PAGEREF _Toc19315 \h </w:instrText>
        </w:r>
        <w:r>
          <w:fldChar w:fldCharType="separate"/>
        </w:r>
        <w:r>
          <w:t>65</w:t>
        </w:r>
        <w:r>
          <w:fldChar w:fldCharType="end"/>
        </w:r>
      </w:hyperlink>
    </w:p>
    <w:p>
      <w:pPr>
        <w:pStyle w:val="TOC2"/>
        <w:tabs>
          <w:tab w:val="right" w:leader="dot" w:pos="8306"/>
        </w:tabs>
      </w:pPr>
      <w:hyperlink w:anchor="_Toc22513" w:history="1">
        <w:r>
          <w:rPr>
            <w:rFonts w:ascii="仿宋" w:eastAsia="仿宋" w:hAnsi="仿宋" w:cs="仿宋" w:hint="eastAsia"/>
            <w:lang w:eastAsia="zh-CN"/>
          </w:rPr>
          <w:t>(二)、质量控制措施</w:t>
        </w:r>
        <w:r>
          <w:tab/>
        </w:r>
        <w:r>
          <w:fldChar w:fldCharType="begin"/>
        </w:r>
        <w:r>
          <w:instrText xml:space="preserve"> PAGEREF _Toc22513 \h </w:instrText>
        </w:r>
        <w:r>
          <w:fldChar w:fldCharType="separate"/>
        </w:r>
        <w:r>
          <w:t>67</w:t>
        </w:r>
        <w:r>
          <w:fldChar w:fldCharType="end"/>
        </w:r>
      </w:hyperlink>
    </w:p>
    <w:p>
      <w:pPr>
        <w:pStyle w:val="TOC1"/>
        <w:tabs>
          <w:tab w:val="right" w:leader="dot" w:pos="8306"/>
        </w:tabs>
      </w:pPr>
      <w:hyperlink w:anchor="_Toc19489" w:history="1">
        <w:r>
          <w:rPr>
            <w:rFonts w:ascii="仿宋" w:eastAsia="仿宋" w:hAnsi="仿宋" w:cs="仿宋" w:hint="eastAsia"/>
            <w:lang w:eastAsia="zh-CN"/>
          </w:rPr>
          <w:t>十六、设施与设备管理</w:t>
        </w:r>
        <w:r>
          <w:tab/>
        </w:r>
        <w:r>
          <w:fldChar w:fldCharType="begin"/>
        </w:r>
        <w:r>
          <w:instrText xml:space="preserve"> PAGEREF _Toc19489 \h </w:instrText>
        </w:r>
        <w:r>
          <w:fldChar w:fldCharType="separate"/>
        </w:r>
        <w:r>
          <w:t>68</w:t>
        </w:r>
        <w:r>
          <w:fldChar w:fldCharType="end"/>
        </w:r>
      </w:hyperlink>
    </w:p>
    <w:p>
      <w:pPr>
        <w:pStyle w:val="TOC2"/>
        <w:tabs>
          <w:tab w:val="right" w:leader="dot" w:pos="8306"/>
        </w:tabs>
      </w:pPr>
      <w:hyperlink w:anchor="_Toc15748" w:history="1">
        <w:r>
          <w:rPr>
            <w:rFonts w:ascii="仿宋" w:eastAsia="仿宋" w:hAnsi="仿宋" w:cs="仿宋" w:hint="eastAsia"/>
            <w:lang w:eastAsia="zh-CN"/>
          </w:rPr>
          <w:t>(一)、设施规划与配置</w:t>
        </w:r>
        <w:r>
          <w:tab/>
        </w:r>
        <w:r>
          <w:fldChar w:fldCharType="begin"/>
        </w:r>
        <w:r>
          <w:instrText xml:space="preserve"> PAGEREF _Toc15748 \h </w:instrText>
        </w:r>
        <w:r>
          <w:fldChar w:fldCharType="separate"/>
        </w:r>
        <w:r>
          <w:t>68</w:t>
        </w:r>
        <w:r>
          <w:fldChar w:fldCharType="end"/>
        </w:r>
      </w:hyperlink>
    </w:p>
    <w:p>
      <w:pPr>
        <w:pStyle w:val="TOC2"/>
        <w:tabs>
          <w:tab w:val="right" w:leader="dot" w:pos="8306"/>
        </w:tabs>
      </w:pPr>
      <w:hyperlink w:anchor="_Toc28342" w:history="1">
        <w:r>
          <w:rPr>
            <w:rFonts w:ascii="仿宋" w:eastAsia="仿宋" w:hAnsi="仿宋" w:cs="仿宋" w:hint="eastAsia"/>
            <w:lang w:eastAsia="zh-CN"/>
          </w:rPr>
          <w:t>(二)、设备采购与维护管理</w:t>
        </w:r>
        <w:r>
          <w:tab/>
        </w:r>
        <w:r>
          <w:fldChar w:fldCharType="begin"/>
        </w:r>
        <w:r>
          <w:instrText xml:space="preserve"> PAGEREF _Toc28342 \h </w:instrText>
        </w:r>
        <w:r>
          <w:fldChar w:fldCharType="separate"/>
        </w:r>
        <w:r>
          <w:t>69</w:t>
        </w:r>
        <w:r>
          <w:fldChar w:fldCharType="end"/>
        </w:r>
      </w:hyperlink>
    </w:p>
    <w:p>
      <w:pPr>
        <w:pStyle w:val="TOC2"/>
        <w:tabs>
          <w:tab w:val="right" w:leader="dot" w:pos="8306"/>
        </w:tabs>
      </w:pPr>
      <w:hyperlink w:anchor="_Toc15745" w:history="1">
        <w:r>
          <w:rPr>
            <w:rFonts w:ascii="仿宋" w:eastAsia="仿宋" w:hAnsi="仿宋" w:cs="仿宋" w:hint="eastAsia"/>
            <w:lang w:eastAsia="zh-CN"/>
          </w:rPr>
          <w:t>(三)、设施设备升级策略</w:t>
        </w:r>
        <w:r>
          <w:tab/>
        </w:r>
        <w:r>
          <w:fldChar w:fldCharType="begin"/>
        </w:r>
        <w:r>
          <w:instrText xml:space="preserve"> PAGEREF _Toc15745 \h </w:instrText>
        </w:r>
        <w:r>
          <w:fldChar w:fldCharType="separate"/>
        </w:r>
        <w:r>
          <w:t>69</w:t>
        </w:r>
        <w:r>
          <w:fldChar w:fldCharType="end"/>
        </w:r>
      </w:hyperlink>
    </w:p>
    <w:p>
      <w:pPr>
        <w:pStyle w:val="TOC1"/>
        <w:tabs>
          <w:tab w:val="right" w:leader="dot" w:pos="8306"/>
        </w:tabs>
      </w:pPr>
      <w:hyperlink w:anchor="_Toc4777" w:history="1">
        <w:r>
          <w:rPr>
            <w:rFonts w:ascii="仿宋" w:eastAsia="仿宋" w:hAnsi="仿宋" w:cs="仿宋" w:hint="eastAsia"/>
            <w:lang w:eastAsia="zh-CN"/>
          </w:rPr>
          <w:t>十七、项目施工方案</w:t>
        </w:r>
        <w:r>
          <w:tab/>
        </w:r>
        <w:r>
          <w:fldChar w:fldCharType="begin"/>
        </w:r>
        <w:r>
          <w:instrText xml:space="preserve"> PAGEREF _Toc4777 \h </w:instrText>
        </w:r>
        <w:r>
          <w:fldChar w:fldCharType="separate"/>
        </w:r>
        <w:r>
          <w:t>70</w:t>
        </w:r>
        <w:r>
          <w:fldChar w:fldCharType="end"/>
        </w:r>
      </w:hyperlink>
    </w:p>
    <w:p>
      <w:pPr>
        <w:pStyle w:val="TOC2"/>
        <w:tabs>
          <w:tab w:val="right" w:leader="dot" w:pos="8306"/>
        </w:tabs>
      </w:pPr>
      <w:hyperlink w:anchor="_Toc21639" w:history="1">
        <w:r>
          <w:rPr>
            <w:rFonts w:ascii="仿宋" w:eastAsia="仿宋" w:hAnsi="仿宋" w:cs="仿宋" w:hint="eastAsia"/>
            <w:lang w:eastAsia="zh-CN"/>
          </w:rPr>
          <w:t>(一)、施工组织设计</w:t>
        </w:r>
        <w:r>
          <w:tab/>
        </w:r>
        <w:r>
          <w:fldChar w:fldCharType="begin"/>
        </w:r>
        <w:r>
          <w:instrText xml:space="preserve"> PAGEREF _Toc21639 \h </w:instrText>
        </w:r>
        <w:r>
          <w:fldChar w:fldCharType="separate"/>
        </w:r>
        <w:r>
          <w:t>70</w:t>
        </w:r>
        <w:r>
          <w:fldChar w:fldCharType="end"/>
        </w:r>
      </w:hyperlink>
    </w:p>
    <w:p>
      <w:pPr>
        <w:pStyle w:val="TOC2"/>
        <w:tabs>
          <w:tab w:val="right" w:leader="dot" w:pos="8306"/>
        </w:tabs>
      </w:pPr>
      <w:hyperlink w:anchor="_Toc31003" w:history="1">
        <w:r>
          <w:rPr>
            <w:rFonts w:ascii="仿宋" w:eastAsia="仿宋" w:hAnsi="仿宋" w:cs="仿宋" w:hint="eastAsia"/>
            <w:lang w:eastAsia="zh-CN"/>
          </w:rPr>
          <w:t>(二)、施工工艺与技术路线</w:t>
        </w:r>
        <w:r>
          <w:tab/>
        </w:r>
        <w:r>
          <w:fldChar w:fldCharType="begin"/>
        </w:r>
        <w:r>
          <w:instrText xml:space="preserve"> PAGEREF _Toc31003 \h </w:instrText>
        </w:r>
        <w:r>
          <w:fldChar w:fldCharType="separate"/>
        </w:r>
        <w:r>
          <w:t>72</w:t>
        </w:r>
        <w:r>
          <w:fldChar w:fldCharType="end"/>
        </w:r>
      </w:hyperlink>
    </w:p>
    <w:p>
      <w:pPr>
        <w:pStyle w:val="TOC2"/>
        <w:tabs>
          <w:tab w:val="right" w:leader="dot" w:pos="8306"/>
        </w:tabs>
      </w:pPr>
      <w:hyperlink w:anchor="_Toc579" w:history="1">
        <w:r>
          <w:rPr>
            <w:rFonts w:ascii="仿宋" w:eastAsia="仿宋" w:hAnsi="仿宋" w:cs="仿宋" w:hint="eastAsia"/>
            <w:lang w:eastAsia="zh-CN"/>
          </w:rPr>
          <w:t>(三)、关键节点施工计划</w:t>
        </w:r>
        <w:r>
          <w:tab/>
        </w:r>
        <w:r>
          <w:fldChar w:fldCharType="begin"/>
        </w:r>
        <w:r>
          <w:instrText xml:space="preserve"> PAGEREF _Toc579 \h </w:instrText>
        </w:r>
        <w:r>
          <w:fldChar w:fldCharType="separate"/>
        </w:r>
        <w:r>
          <w:t>73</w:t>
        </w:r>
        <w:r>
          <w:fldChar w:fldCharType="end"/>
        </w:r>
      </w:hyperlink>
    </w:p>
    <w:p>
      <w:pPr>
        <w:pStyle w:val="TOC2"/>
        <w:tabs>
          <w:tab w:val="right" w:leader="dot" w:pos="8306"/>
        </w:tabs>
      </w:pPr>
      <w:hyperlink w:anchor="_Toc8656" w:history="1">
        <w:r>
          <w:rPr>
            <w:rFonts w:ascii="仿宋" w:eastAsia="仿宋" w:hAnsi="仿宋" w:cs="仿宋" w:hint="eastAsia"/>
            <w:lang w:eastAsia="zh-CN"/>
          </w:rPr>
          <w:t>(四)、施工现场管理</w:t>
        </w:r>
        <w:r>
          <w:tab/>
        </w:r>
        <w:r>
          <w:fldChar w:fldCharType="begin"/>
        </w:r>
        <w:r>
          <w:instrText xml:space="preserve"> PAGEREF _Toc8656 \h </w:instrText>
        </w:r>
        <w:r>
          <w:fldChar w:fldCharType="separate"/>
        </w:r>
        <w:r>
          <w:t>74</w:t>
        </w:r>
        <w:r>
          <w:fldChar w:fldCharType="end"/>
        </w:r>
      </w:hyperlink>
    </w:p>
    <w:p>
      <w:pPr>
        <w:pStyle w:val="TOC1"/>
        <w:tabs>
          <w:tab w:val="right" w:leader="dot" w:pos="8306"/>
        </w:tabs>
      </w:pPr>
      <w:hyperlink w:anchor="_Toc29455" w:history="1">
        <w:r>
          <w:rPr>
            <w:rFonts w:ascii="仿宋" w:eastAsia="仿宋" w:hAnsi="仿宋" w:cs="仿宋" w:hint="eastAsia"/>
            <w:lang w:eastAsia="zh-CN"/>
          </w:rPr>
          <w:t>十八、企业合规与伦理</w:t>
        </w:r>
        <w:r>
          <w:tab/>
        </w:r>
        <w:r>
          <w:fldChar w:fldCharType="begin"/>
        </w:r>
        <w:r>
          <w:instrText xml:space="preserve"> PAGEREF _Toc29455 \h </w:instrText>
        </w:r>
        <w:r>
          <w:fldChar w:fldCharType="separate"/>
        </w:r>
        <w:r>
          <w:t>77</w:t>
        </w:r>
        <w:r>
          <w:fldChar w:fldCharType="end"/>
        </w:r>
      </w:hyperlink>
    </w:p>
    <w:p>
      <w:pPr>
        <w:pStyle w:val="TOC2"/>
        <w:tabs>
          <w:tab w:val="right" w:leader="dot" w:pos="8306"/>
        </w:tabs>
      </w:pPr>
      <w:hyperlink w:anchor="_Toc3281" w:history="1">
        <w:r>
          <w:rPr>
            <w:rFonts w:ascii="仿宋" w:eastAsia="仿宋" w:hAnsi="仿宋" w:cs="仿宋" w:hint="eastAsia"/>
            <w:lang w:eastAsia="zh-CN"/>
          </w:rPr>
          <w:t>(一)、合规政策与程序</w:t>
        </w:r>
        <w:r>
          <w:tab/>
        </w:r>
        <w:r>
          <w:fldChar w:fldCharType="begin"/>
        </w:r>
        <w:r>
          <w:instrText xml:space="preserve"> PAGEREF _Toc3281 \h </w:instrText>
        </w:r>
        <w:r>
          <w:fldChar w:fldCharType="separate"/>
        </w:r>
        <w:r>
          <w:t>77</w:t>
        </w:r>
        <w:r>
          <w:fldChar w:fldCharType="end"/>
        </w:r>
      </w:hyperlink>
    </w:p>
    <w:p>
      <w:pPr>
        <w:pStyle w:val="TOC2"/>
        <w:tabs>
          <w:tab w:val="right" w:leader="dot" w:pos="8306"/>
        </w:tabs>
      </w:pPr>
      <w:hyperlink w:anchor="_Toc32638" w:history="1">
        <w:r>
          <w:rPr>
            <w:rFonts w:ascii="仿宋" w:eastAsia="仿宋" w:hAnsi="仿宋" w:cs="仿宋" w:hint="eastAsia"/>
            <w:lang w:eastAsia="zh-CN"/>
          </w:rPr>
          <w:t>(二)、伦理规范与培训</w:t>
        </w:r>
        <w:r>
          <w:tab/>
        </w:r>
        <w:r>
          <w:fldChar w:fldCharType="begin"/>
        </w:r>
        <w:r>
          <w:instrText xml:space="preserve"> PAGEREF _Toc32638 \h </w:instrText>
        </w:r>
        <w:r>
          <w:fldChar w:fldCharType="separate"/>
        </w:r>
        <w:r>
          <w:t>78</w:t>
        </w:r>
        <w:r>
          <w:fldChar w:fldCharType="end"/>
        </w:r>
      </w:hyperlink>
    </w:p>
    <w:p>
      <w:pPr>
        <w:pStyle w:val="TOC2"/>
        <w:tabs>
          <w:tab w:val="right" w:leader="dot" w:pos="8306"/>
        </w:tabs>
      </w:pPr>
      <w:hyperlink w:anchor="_Toc28241" w:history="1">
        <w:r>
          <w:rPr>
            <w:rFonts w:ascii="仿宋" w:eastAsia="仿宋" w:hAnsi="仿宋" w:cs="仿宋" w:hint="eastAsia"/>
            <w:lang w:eastAsia="zh-CN"/>
          </w:rPr>
          <w:t>(三)、合规风险评估</w:t>
        </w:r>
        <w:r>
          <w:tab/>
        </w:r>
        <w:r>
          <w:fldChar w:fldCharType="begin"/>
        </w:r>
        <w:r>
          <w:instrText xml:space="preserve"> PAGEREF _Toc28241 \h </w:instrText>
        </w:r>
        <w:r>
          <w:fldChar w:fldCharType="separate"/>
        </w:r>
        <w:r>
          <w:t>79</w:t>
        </w:r>
        <w:r>
          <w:fldChar w:fldCharType="end"/>
        </w:r>
      </w:hyperlink>
    </w:p>
    <w:p>
      <w:pPr>
        <w:pStyle w:val="TOC2"/>
        <w:tabs>
          <w:tab w:val="right" w:leader="dot" w:pos="8306"/>
        </w:tabs>
      </w:pPr>
      <w:hyperlink w:anchor="_Toc31033" w:history="1">
        <w:r>
          <w:rPr>
            <w:rFonts w:ascii="仿宋" w:eastAsia="仿宋" w:hAnsi="仿宋" w:cs="仿宋" w:hint="eastAsia"/>
            <w:lang w:eastAsia="zh-CN"/>
          </w:rPr>
          <w:t>(四)、合规监督与执行</w:t>
        </w:r>
        <w:r>
          <w:tab/>
        </w:r>
        <w:r>
          <w:fldChar w:fldCharType="begin"/>
        </w:r>
        <w:r>
          <w:instrText xml:space="preserve"> PAGEREF _Toc31033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567"/>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77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电能表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电能表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电能表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能表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电能表项目的社会影响是全面而深远的。从提供就业机会和提升公共服务，到促进社会结构和劳动市场的多元化，再到推动社会责任和伦理标准的提高，项目对于提升社区的经济、文化和社会福祉有着重要作用。通过这些正面影响，电能表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1040"/>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为了融入当地社区，电能表项目需深入理解当地的文化特色和社会习俗。例如，项目在设计广告和市场推广活动时，应考虑使用当地语言和符合地方文化的表达方式。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4926"/>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为了确保电能表项目的成功并最大限度地减轻潜在的社会风险，详细的风险分析和具体的应对策略至关重要。以下是针对项目可能面临的具体社会风险及相应对策的分析：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风险描述：电能表项目可能遭遇社区抵制，尤其如果社区成员认为项目会破坏他们的生活环境或忽略他们的意见。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风险描述：电能表项目的商业实践可能与当地的文化和价值观存在冲突，导致社会紧张和文化冲突。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风险描述：电能表项目可能会增加对公共资源和基础设施的需求，给当地带来额外压力，例如在水资源、能源供应和交通系统方面。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风险描述：电能表项目可能会引起当地社会结构和动态的变化，例如改变社区的人口组成和社交模式。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风险描述：在电能表项目运营过程中，可能涉及大量个人和商业敏感信息，存在信息安全和隐私保护的风险。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1946"/>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0660"/>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电能表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7994"/>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https://d.book118.com/865032131010011124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AC0595"/>
    <w:rsid w:val="6CAC05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650321310100111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2024-02-27T08:43:00Z</dcterms:created>
  <dcterms:modified xsi:type="dcterms:W3CDTF">2024-02-27T08:44:07Z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2C3B018EB088442193DFBE6B380DFF13_11</vt:lpwstr>
  </property>
  <property fmtid="{D5CDD505-2E9C-101B-9397-08002B2CF9AE}" pid="3" name="KSOProductBuildVer">
    <vt:lpwstr>2052-12.1.0.16250</vt:lpwstr>
  </property>
</Properties>
</file>