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家装项目可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865664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)、家装项目技术工艺分析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)、家装项目技术流程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(一)、家装项目建设期原辅材料供应情况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、家装项目运营期原辅材料供应及质量管理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、家装项目选址说明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(一)、家装项目选址原则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二)、家装项目选址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、家装项目可行性研究报告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)、家装项目对环境的主要影响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799063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二)、社会责任家装项目与计划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633714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一)、家装项目风险分析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二)、家装项目风险对策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旨在规范和指导家装项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方案的开展将包括家装项目的目的和背景、需求分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二)、家装项目技术工艺分析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提供优质产品和服务。保障工艺流程能够满足家装项目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家装项目建设贯彻“三同时”的原则，注重环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家装项目拟采用国内成熟的生产工艺，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pacing w:val="-4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33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家</w:t>
      </w:r>
      <w:r>
        <w:rPr>
          <w:rFonts w:ascii="FangSong" w:eastAsia="FangSong" w:hAnsi="FangSong" w:cs="FangSong"/>
          <w:spacing w:val="-4"/>
          <w:sz w:val="28"/>
          <w:szCs w:val="28"/>
        </w:rPr>
        <w:t>装项目的技术保障措施从设计、施工、试运行到投产、销售等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以确保家装项目在技术开发和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(三)、家装项目技术流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家装项目运营中，进行技术持续改进。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工具监测和分析家装项目各环节数据。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共同构建了高效、稳定的家装项目技术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，确保家装项目顺利推进。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用的设备能够满足家装项目的技术要求，例如：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备与家装项目工艺流程相匹配，例如：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产能力是否符合家装项目的产能需求。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家装行业作为一个充满活力的领域，涵盖了广泛的产品和服</w:t>
      </w:r>
      <w:r>
        <w:rPr>
          <w:rFonts w:ascii="FangSong" w:eastAsia="FangSong" w:hAnsi="FangSong" w:cs="FangSong"/>
          <w:spacing w:val="-2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6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家装行业在技术上取得了显著的突破。高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*家装行业**是一片充满活力的领域，囊括了广泛的产品和服务。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6" w:line="414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ectPr>
          <w:pgSz w:w="11906" w:h="16839"/>
          <w:pgMar w:top="1431" w:right="1638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10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家装行业市场规模庞大，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pacing w:val="-4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right="65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家装行业在技术上取得了显著的突破。高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家装项目建设期原辅材料供应情况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在家</w:t>
      </w:r>
      <w:r>
        <w:rPr>
          <w:rFonts w:ascii="FangSong" w:eastAsia="FangSong" w:hAnsi="FangSong" w:cs="FangSong"/>
          <w:spacing w:val="-15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稳定的重要环节。本章将详细探讨家装项目建设期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家装项目建设期原辅材料供</w:t>
      </w:r>
      <w:r>
        <w:rPr>
          <w:rFonts w:ascii="FangSong" w:eastAsia="FangSong" w:hAnsi="FangSong" w:cs="FangSong"/>
          <w:sz w:val="28"/>
          <w:szCs w:val="28"/>
        </w:rPr>
        <w:t>应情况</w:t>
      </w:r>
    </w:p>
    <w:p>
      <w:pPr>
        <w:spacing w:before="290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在家</w:t>
      </w:r>
      <w:r>
        <w:rPr>
          <w:rFonts w:ascii="FangSong" w:eastAsia="FangSong" w:hAnsi="FangSong" w:cs="FangSong"/>
          <w:spacing w:val="-15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接的影响。下面是家装项目建设期原辅材料供应情况的主要内容：</w:t>
      </w:r>
    </w:p>
    <w:p>
      <w:pPr>
        <w:sectPr>
          <w:pgSz w:w="11906" w:h="16839"/>
          <w:pgMar w:top="1431" w:right="1698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(二)、家装项目运营期原辅材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家装项目进入运营期后，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pacing w:val="-4"/>
          <w:sz w:val="28"/>
          <w:szCs w:val="28"/>
        </w:rPr>
        <w:t>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。下面是家装项目运营期原辅材料供应及质量管理的关键方面：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5" w:line="416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698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、家装项目选址说明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)、家装项目选址原则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49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家装项目选址必须与城乡建设总体规划保持一致，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确保家装项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家装项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越的交通条件是家装项目成功的关键因素之一。选址地应该具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家装项目建设阶段，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建筑材料以及适宜的施工场址都将直接影响到家装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家</w:t>
      </w:r>
      <w:r>
        <w:rPr>
          <w:rFonts w:ascii="FangSong" w:eastAsia="FangSong" w:hAnsi="FangSong" w:cs="FangSong"/>
          <w:spacing w:val="-4"/>
          <w:sz w:val="28"/>
          <w:szCs w:val="28"/>
        </w:rPr>
        <w:t>装项目选址应与当地大气污染防治、水资源利用以及自然生态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致。我们将致力于在家装项目建设和运营过程中最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确保家装项目的可持续发展，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我们将有效平衡家装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在家装项目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划，确保家</w:t>
      </w:r>
      <w:r>
        <w:rPr>
          <w:rFonts w:ascii="FangSong" w:eastAsia="FangSong" w:hAnsi="FangSong" w:cs="FangSong"/>
          <w:spacing w:val="-3"/>
          <w:sz w:val="28"/>
          <w:szCs w:val="28"/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(二)、家装项目选址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选择家装项目的地理位置时，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63" w:right="1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为家装项目的顺利推进提供了有力支持。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优惠等方面的支持。这将显著减轻家装项目的财务压力，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为家装项目提供了丰富的合作机会，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境的保护。选址处有利于建设绿色、环保型的家装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术开发区被视为未来经济发展的重要增长点。家装项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为家装项目在长远的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确保家装项目的建设与运营与当地发展规划相协调，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为家装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家装项目的成功实施不仅依赖于选址的地理位置，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</w:t>
      </w:r>
      <w:r>
        <w:rPr>
          <w:rFonts w:ascii="FangSong" w:eastAsia="FangSong" w:hAnsi="FangSong" w:cs="FangSong"/>
          <w:spacing w:val="-4"/>
          <w:sz w:val="28"/>
          <w:szCs w:val="28"/>
        </w:rPr>
        <w:t>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家装项目的建设提供了必要的基础支持，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确保家装项目选址符合当地的用地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划要求。这有助于家装项目在合规范围内进行建设，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家</w:t>
      </w:r>
      <w:r>
        <w:rPr>
          <w:rFonts w:ascii="FangSong" w:eastAsia="FangSong" w:hAnsi="FangSong" w:cs="FangSong"/>
          <w:spacing w:val="-8"/>
          <w:sz w:val="28"/>
          <w:szCs w:val="28"/>
        </w:rPr>
        <w:t>装项目的用工提供了充足的保障，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方面的优惠政策。这为家装项目创造了更加宽松的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4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家装项目的过程中，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8" w:right="176" w:firstLine="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确保家装项目在不对周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43" w:right="73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家装项目所在区域的安全设施完备，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pacing w:val="-4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。这为家装项目的安全运行提供了可靠的支持，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家</w:t>
      </w:r>
      <w:r>
        <w:rPr>
          <w:rFonts w:ascii="FangSong" w:eastAsia="FangSong" w:hAnsi="FangSong" w:cs="FangSong"/>
          <w:spacing w:val="-8"/>
          <w:sz w:val="28"/>
          <w:szCs w:val="28"/>
        </w:rPr>
        <w:t>装项目提供了明确的建设方向，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确保用地符合工业家装项目的规划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家装项目所在地区容积率和建筑密度都有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我们将确保家装项目建设在合理的容积率和建筑密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内，以充分利用土地资源，提高家装项目效益。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6" w:lineRule="auto"/>
        <w:ind w:left="4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确土地用途划分是用地控制的核心之一。根据家装项目的性质，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7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保持家装项目的合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们将严格按照规定的利用年限进行家装项目建设和运营，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家装项目建设完成后，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环境，减小家装项目对周边土地的影响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我们将确保家装项目在法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。这为家装项目提供了便捷的物流通道，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售，提高了家装项目的市场竞争力。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自然条件适宜。家装项目建设将充分利用这一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设施。家装项目将充分利用这些配套设施，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于家装项目的稳定运营。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总体要求中还包括对环境的保护要求。家装项目将遵循当地环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绿色、可持续的工业家装项目。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家装项目将积极融入当地社区，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与周边居民建立和谐的关系。</w:t>
      </w:r>
      <w:r>
        <w:rPr>
          <w:rFonts w:ascii="FangSong" w:eastAsia="FangSong" w:hAnsi="FangSong" w:cs="FangSong"/>
          <w:spacing w:val="-4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促进家装项目与当地社区的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家装项目将在选址的基础上更好地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在家</w:t>
      </w:r>
      <w:r>
        <w:rPr>
          <w:rFonts w:ascii="FangSong" w:eastAsia="FangSong" w:hAnsi="FangSong" w:cs="FangSong"/>
          <w:spacing w:val="-15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我们计划通过多功能空间规划来优化土地利用。在家装项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建筑的垂直利用率。这一措施有助于减小家装项目的占地面积，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2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家装项目还将注重环境友好设计，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还有助于提高家装项目的整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共设施也是我们的设计理念之一。在家装项目内部建设一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力于实现家装项目用地的经济高效利用，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ectPr>
          <w:pgSz w:w="11906" w:h="16839"/>
          <w:pgMar w:top="1431" w:right="1610" w:bottom="0" w:left="1785" w:header="0" w:footer="0" w:gutter="0"/>
          <w:pgNumType w:start="22"/>
          <w:cols w:space="708"/>
        </w:sectPr>
      </w:pPr>
    </w:p>
    <w:p>
      <w:pPr>
        <w:spacing w:before="186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在家装项目整体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产品出货；办公区域靠近家装项目核心区，方便管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休闲区和绿化区域分布在家装项目的角落，为员工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我们通过科学的交通流线规划，确保了家装项目内外的车辆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家装项目区域内设置了一系列公共设施，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家</w:t>
      </w:r>
      <w:r>
        <w:rPr>
          <w:rFonts w:ascii="FangSong" w:eastAsia="FangSong" w:hAnsi="FangSong" w:cs="FangSong"/>
          <w:spacing w:val="-14"/>
          <w:sz w:val="28"/>
          <w:szCs w:val="28"/>
        </w:rPr>
        <w:t>装项目总图中，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89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生产与办公是家装项目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材料的顺畅运输和产品的高效配送。办公区则位于家装项目核心区，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便管理层对整个家装项目的监控与决策。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在家装项目区域内分布绿化带和休闲区，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也为家装项目增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17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我们将环境保护区域规划在家装项目的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确保了家装项目整体的美观性。这一举措符合可持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使家装项目在生产的同时也能够实现对环境的积极贡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415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这八个设计要点共同构成了家装项目总图布置方案的核心，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了家装项目在各个方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221" w:lineRule="auto"/>
        <w:ind w:left="10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该家装项目选址位于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14" w:firstLine="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厚</w:t>
      </w:r>
      <w:r>
        <w:rPr>
          <w:rFonts w:ascii="FangSong" w:eastAsia="FangSong" w:hAnsi="FangSong" w:cs="FangSong"/>
          <w:spacing w:val="-10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有助于家装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销售和员工的通勤。这为家装项目提供了便捷的物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家装项目选址规划中特别考虑了环保区域，用于处理废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>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有效减少对周边环境的负面影响。这表明了家装项目对环境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家装项目选址的用地控制指标与相关规划相一致，不仅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>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也兼顾了用地的合理利用。这有助于家装项目获得土地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7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在家装项目选址周边进行了社区和周边环境的调查，确保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装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4" w:lineRule="auto"/>
        <w:ind w:left="35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家装项目选址时，我们充分考虑了当地的政策和法规，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家</w:t>
      </w:r>
      <w:r>
        <w:rPr>
          <w:rFonts w:ascii="FangSong" w:eastAsia="FangSong" w:hAnsi="FangSong" w:cs="FangSong"/>
          <w:spacing w:val="-8"/>
          <w:sz w:val="28"/>
          <w:szCs w:val="28"/>
        </w:rPr>
        <w:t>装项目的合法性和稳健性。对政府支持政策和法规的遵从，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家装项目在当地获得更多支持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综合考虑家装项目选址的各项因素，我们认为该选址有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家</w:t>
      </w:r>
      <w:r>
        <w:rPr>
          <w:rFonts w:ascii="FangSong" w:eastAsia="FangSong" w:hAnsi="FangSong" w:cs="FangSong"/>
          <w:spacing w:val="-8"/>
          <w:sz w:val="28"/>
          <w:szCs w:val="28"/>
        </w:rPr>
        <w:t>装项目带来更多的发展机遇。与周边的产业和社会环境相结合，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址将有助于家装项目实现可持续发展。</w:t>
      </w:r>
    </w:p>
    <w:p>
      <w:pPr>
        <w:spacing w:before="2" w:line="415" w:lineRule="auto"/>
        <w:ind w:left="34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我们可以得出该家装项目选址的合理性和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为家装项目的后续规划和实施提供了坚实的基础。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五、家装项目可行性研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在家</w:t>
      </w:r>
      <w:r>
        <w:rPr>
          <w:rFonts w:ascii="FangSong" w:eastAsia="FangSong" w:hAnsi="FangSong" w:cs="FangSong"/>
          <w:spacing w:val="-15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上脱颖而出，成为消费者首选的家装产品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2"/>
          <w:sz w:val="28"/>
          <w:szCs w:val="28"/>
        </w:rPr>
        <w:t>装项目总投资</w:t>
      </w:r>
    </w:p>
    <w:p>
      <w:pPr>
        <w:spacing w:before="287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建设规模旨在实现一个全面、可持续的家装项目。家装项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7" w:right="8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装项目的顺利进行。</w:t>
      </w:r>
    </w:p>
    <w:p>
      <w:pPr>
        <w:spacing w:before="1" w:line="416" w:lineRule="auto"/>
        <w:ind w:left="34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一部分资金将用于技术研发，以确保家装项目引领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家装项目规模与产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我们计划在家装项目建设后的第一年实现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家</w:t>
      </w:r>
      <w:r>
        <w:rPr>
          <w:rFonts w:ascii="FangSong" w:eastAsia="FangSong" w:hAnsi="FangSong" w:cs="FangSong"/>
          <w:spacing w:val="-18"/>
          <w:sz w:val="28"/>
          <w:szCs w:val="28"/>
        </w:rPr>
        <w:t>装</w:t>
      </w:r>
      <w:r>
        <w:rPr>
          <w:rFonts w:ascii="FangSong" w:eastAsia="FangSong" w:hAnsi="FangSong" w:cs="FangSong"/>
          <w:spacing w:val="-16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家装项目将建设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、仓储设施等。这将确保家装项目能够满足预期的产能需求，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废气处理等，以确保家装项目的环保性。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家装项目总投资与用地规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该家装项目总征地面积为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亩)，其中：净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亩)。家装项目规划的总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家装项目计</w:t>
      </w:r>
      <w:r>
        <w:rPr>
          <w:rFonts w:ascii="FangSong" w:eastAsia="FangSong" w:hAnsi="FangSong" w:cs="FangSong"/>
          <w:spacing w:val="-6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设备将在家装项目运营中发挥关键作用，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家装项目计划总投资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将为家装项目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家</w:t>
      </w:r>
      <w:r>
        <w:rPr>
          <w:rFonts w:ascii="FangSong" w:eastAsia="FangSong" w:hAnsi="FangSong" w:cs="FangSong"/>
          <w:spacing w:val="-4"/>
          <w:sz w:val="28"/>
          <w:szCs w:val="28"/>
        </w:rPr>
        <w:t>装项目的环境影响评估旨在全面了解、评估家装项目对周边自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然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>社会环境可能产生的影响，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从而为决策者提供科学、客观的依据。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体目的包括：</w:t>
      </w:r>
    </w:p>
    <w:p>
      <w:pPr>
        <w:spacing w:before="2" w:line="415" w:lineRule="auto"/>
        <w:ind w:left="38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确定家装项目可能对自然环境、生态系统、</w:t>
      </w:r>
      <w:r>
        <w:rPr>
          <w:rFonts w:ascii="FangSong" w:eastAsia="FangSong" w:hAnsi="FangSong" w:cs="FangSong"/>
          <w:spacing w:val="-2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空气质量等产生的直接或潜在影响。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遵循国家和地方环境法规，确保家装项目在环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方面的合法性和可持续性。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我们将全面了解家装项目可能对环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生的主要影响，包括但不限于：</w:t>
      </w:r>
    </w:p>
    <w:p>
      <w:pPr>
        <w:spacing w:before="2" w:line="411" w:lineRule="auto"/>
        <w:ind w:left="38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评估家装项目对附近水源的影响，确保水质不受</w:t>
      </w:r>
      <w:r>
        <w:rPr>
          <w:rFonts w:ascii="FangSong" w:eastAsia="FangSong" w:hAnsi="FangSong" w:cs="FangSong"/>
          <w:sz w:val="28"/>
          <w:szCs w:val="28"/>
        </w:rPr>
        <w:t>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污</w:t>
      </w:r>
      <w:r>
        <w:rPr>
          <w:rFonts w:ascii="FangSong" w:eastAsia="FangSong" w:hAnsi="FangSong" w:cs="FangSong"/>
          <w:spacing w:val="-13"/>
          <w:sz w:val="28"/>
          <w:szCs w:val="28"/>
        </w:rPr>
        <w:t>染。</w:t>
      </w:r>
    </w:p>
    <w:p>
      <w:pPr>
        <w:spacing w:before="1" w:line="411" w:lineRule="auto"/>
        <w:ind w:left="32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考察家装项目可能对空气质量产生的影响，采取相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措施减少空气污染。</w:t>
      </w:r>
    </w:p>
    <w:p>
      <w:pPr>
        <w:spacing w:before="2" w:line="415" w:lineRule="auto"/>
        <w:ind w:left="38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分析家装项目对土壤的潜在影响，保护土壤生态系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为减少环境影响，家装项目将采取以下环保措施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90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家装项目</w:t>
      </w:r>
      <w:r>
        <w:rPr>
          <w:rFonts w:ascii="FangSong" w:eastAsia="FangSong" w:hAnsi="FangSong" w:cs="FangSong"/>
          <w:spacing w:val="-3"/>
          <w:sz w:val="28"/>
          <w:szCs w:val="28"/>
        </w:rPr>
        <w:t>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https://d.book118.com/865102120324011122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65102120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2024-03-14T08:32:12Z</vt:filetime>
  </property>
  <property fmtid="{D5CDD505-2E9C-101B-9397-08002B2CF9AE}" pid="3" name="CRO">
    <vt:lpwstr>wqlLaW5nc29mdCBQREYgdG8gV1BTIDgw</vt:lpwstr>
  </property>
</Properties>
</file>