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煤气表项目规划设计蓝图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13" w:history="1">
        <w:r>
          <w:rPr>
            <w:rFonts w:ascii="仿宋" w:eastAsia="仿宋" w:hAnsi="仿宋" w:cs="仿宋" w:hint="eastAsia"/>
            <w:lang w:eastAsia="zh-CN"/>
          </w:rPr>
          <w:t>序言</w:t>
        </w:r>
        <w:r>
          <w:tab/>
        </w:r>
        <w:r>
          <w:fldChar w:fldCharType="begin"/>
        </w:r>
        <w:r>
          <w:instrText xml:space="preserve"> PAGEREF _Toc30513 \h </w:instrText>
        </w:r>
        <w:r>
          <w:fldChar w:fldCharType="separate"/>
        </w:r>
        <w:r>
          <w:t>3</w:t>
        </w:r>
        <w:r>
          <w:fldChar w:fldCharType="end"/>
        </w:r>
      </w:hyperlink>
    </w:p>
    <w:p>
      <w:pPr>
        <w:pStyle w:val="TOC1"/>
        <w:tabs>
          <w:tab w:val="right" w:leader="dot" w:pos="8306"/>
        </w:tabs>
      </w:pPr>
      <w:hyperlink w:anchor="_Toc22306" w:history="1">
        <w:r>
          <w:rPr>
            <w:rFonts w:ascii="仿宋" w:eastAsia="仿宋" w:hAnsi="仿宋" w:cs="仿宋" w:hint="eastAsia"/>
            <w:lang w:eastAsia="zh-CN"/>
          </w:rPr>
          <w:t>一、煤气表项目选址可行性分析</w:t>
        </w:r>
        <w:r>
          <w:tab/>
        </w:r>
        <w:r>
          <w:fldChar w:fldCharType="begin"/>
        </w:r>
        <w:r>
          <w:instrText xml:space="preserve"> PAGEREF _Toc22306 \h </w:instrText>
        </w:r>
        <w:r>
          <w:fldChar w:fldCharType="separate"/>
        </w:r>
        <w:r>
          <w:t>3</w:t>
        </w:r>
        <w:r>
          <w:fldChar w:fldCharType="end"/>
        </w:r>
      </w:hyperlink>
    </w:p>
    <w:p>
      <w:pPr>
        <w:pStyle w:val="TOC2"/>
        <w:tabs>
          <w:tab w:val="right" w:leader="dot" w:pos="8306"/>
        </w:tabs>
      </w:pPr>
      <w:hyperlink w:anchor="_Toc3087" w:history="1">
        <w:r>
          <w:rPr>
            <w:rFonts w:ascii="仿宋" w:eastAsia="仿宋" w:hAnsi="仿宋" w:cs="仿宋" w:hint="eastAsia"/>
            <w:lang w:eastAsia="zh-CN"/>
          </w:rPr>
          <w:t>(一)、煤气表项目选址</w:t>
        </w:r>
        <w:r>
          <w:tab/>
        </w:r>
        <w:r>
          <w:fldChar w:fldCharType="begin"/>
        </w:r>
        <w:r>
          <w:instrText xml:space="preserve"> PAGEREF _Toc3087 \h </w:instrText>
        </w:r>
        <w:r>
          <w:fldChar w:fldCharType="separate"/>
        </w:r>
        <w:r>
          <w:t>3</w:t>
        </w:r>
        <w:r>
          <w:fldChar w:fldCharType="end"/>
        </w:r>
      </w:hyperlink>
    </w:p>
    <w:p>
      <w:pPr>
        <w:pStyle w:val="TOC2"/>
        <w:tabs>
          <w:tab w:val="right" w:leader="dot" w:pos="8306"/>
        </w:tabs>
      </w:pPr>
      <w:hyperlink w:anchor="_Toc30453" w:history="1">
        <w:r>
          <w:rPr>
            <w:rFonts w:ascii="仿宋" w:eastAsia="仿宋" w:hAnsi="仿宋" w:cs="仿宋" w:hint="eastAsia"/>
            <w:lang w:eastAsia="zh-CN"/>
          </w:rPr>
          <w:t>(二)、用地控制指标</w:t>
        </w:r>
        <w:r>
          <w:tab/>
        </w:r>
        <w:r>
          <w:fldChar w:fldCharType="begin"/>
        </w:r>
        <w:r>
          <w:instrText xml:space="preserve"> PAGEREF _Toc30453 \h </w:instrText>
        </w:r>
        <w:r>
          <w:fldChar w:fldCharType="separate"/>
        </w:r>
        <w:r>
          <w:t>3</w:t>
        </w:r>
        <w:r>
          <w:fldChar w:fldCharType="end"/>
        </w:r>
      </w:hyperlink>
    </w:p>
    <w:p>
      <w:pPr>
        <w:pStyle w:val="TOC2"/>
        <w:tabs>
          <w:tab w:val="right" w:leader="dot" w:pos="8306"/>
        </w:tabs>
      </w:pPr>
      <w:hyperlink w:anchor="_Toc16752" w:history="1">
        <w:r>
          <w:rPr>
            <w:rFonts w:ascii="仿宋" w:eastAsia="仿宋" w:hAnsi="仿宋" w:cs="仿宋" w:hint="eastAsia"/>
            <w:lang w:eastAsia="zh-CN"/>
          </w:rPr>
          <w:t>(三)、节约用地措施</w:t>
        </w:r>
        <w:r>
          <w:tab/>
        </w:r>
        <w:r>
          <w:fldChar w:fldCharType="begin"/>
        </w:r>
        <w:r>
          <w:instrText xml:space="preserve"> PAGEREF _Toc16752 \h </w:instrText>
        </w:r>
        <w:r>
          <w:fldChar w:fldCharType="separate"/>
        </w:r>
        <w:r>
          <w:t>5</w:t>
        </w:r>
        <w:r>
          <w:fldChar w:fldCharType="end"/>
        </w:r>
      </w:hyperlink>
    </w:p>
    <w:p>
      <w:pPr>
        <w:pStyle w:val="TOC2"/>
        <w:tabs>
          <w:tab w:val="right" w:leader="dot" w:pos="8306"/>
        </w:tabs>
      </w:pPr>
      <w:hyperlink w:anchor="_Toc2028" w:history="1">
        <w:r>
          <w:rPr>
            <w:rFonts w:ascii="仿宋" w:eastAsia="仿宋" w:hAnsi="仿宋" w:cs="仿宋" w:hint="eastAsia"/>
            <w:lang w:eastAsia="zh-CN"/>
          </w:rPr>
          <w:t>(四)、总图布置方案</w:t>
        </w:r>
        <w:r>
          <w:tab/>
        </w:r>
        <w:r>
          <w:fldChar w:fldCharType="begin"/>
        </w:r>
        <w:r>
          <w:instrText xml:space="preserve"> PAGEREF _Toc2028 \h </w:instrText>
        </w:r>
        <w:r>
          <w:fldChar w:fldCharType="separate"/>
        </w:r>
        <w:r>
          <w:t>6</w:t>
        </w:r>
        <w:r>
          <w:fldChar w:fldCharType="end"/>
        </w:r>
      </w:hyperlink>
    </w:p>
    <w:p>
      <w:pPr>
        <w:pStyle w:val="TOC2"/>
        <w:tabs>
          <w:tab w:val="right" w:leader="dot" w:pos="8306"/>
        </w:tabs>
      </w:pPr>
      <w:hyperlink w:anchor="_Toc11355" w:history="1">
        <w:r>
          <w:rPr>
            <w:rFonts w:ascii="仿宋" w:eastAsia="仿宋" w:hAnsi="仿宋" w:cs="仿宋" w:hint="eastAsia"/>
            <w:lang w:eastAsia="zh-CN"/>
          </w:rPr>
          <w:t>(五)、选址综合评价</w:t>
        </w:r>
        <w:r>
          <w:tab/>
        </w:r>
        <w:r>
          <w:fldChar w:fldCharType="begin"/>
        </w:r>
        <w:r>
          <w:instrText xml:space="preserve"> PAGEREF _Toc11355 \h </w:instrText>
        </w:r>
        <w:r>
          <w:fldChar w:fldCharType="separate"/>
        </w:r>
        <w:r>
          <w:t>7</w:t>
        </w:r>
        <w:r>
          <w:fldChar w:fldCharType="end"/>
        </w:r>
      </w:hyperlink>
    </w:p>
    <w:p>
      <w:pPr>
        <w:pStyle w:val="TOC1"/>
        <w:tabs>
          <w:tab w:val="right" w:leader="dot" w:pos="8306"/>
        </w:tabs>
      </w:pPr>
      <w:hyperlink w:anchor="_Toc23122" w:history="1">
        <w:r>
          <w:rPr>
            <w:rFonts w:ascii="仿宋" w:eastAsia="仿宋" w:hAnsi="仿宋" w:cs="仿宋" w:hint="eastAsia"/>
            <w:lang w:eastAsia="zh-CN"/>
          </w:rPr>
          <w:t>二、煤气表项目危机管理</w:t>
        </w:r>
        <w:r>
          <w:tab/>
        </w:r>
        <w:r>
          <w:fldChar w:fldCharType="begin"/>
        </w:r>
        <w:r>
          <w:instrText xml:space="preserve"> PAGEREF _Toc23122 \h </w:instrText>
        </w:r>
        <w:r>
          <w:fldChar w:fldCharType="separate"/>
        </w:r>
        <w:r>
          <w:t>8</w:t>
        </w:r>
        <w:r>
          <w:fldChar w:fldCharType="end"/>
        </w:r>
      </w:hyperlink>
    </w:p>
    <w:p>
      <w:pPr>
        <w:pStyle w:val="TOC2"/>
        <w:tabs>
          <w:tab w:val="right" w:leader="dot" w:pos="8306"/>
        </w:tabs>
      </w:pPr>
      <w:hyperlink w:anchor="_Toc13777" w:history="1">
        <w:r>
          <w:rPr>
            <w:rFonts w:ascii="仿宋" w:eastAsia="仿宋" w:hAnsi="仿宋" w:cs="仿宋" w:hint="eastAsia"/>
            <w:lang w:eastAsia="zh-CN"/>
          </w:rPr>
          <w:t>(一)、危机预警与识别</w:t>
        </w:r>
        <w:r>
          <w:tab/>
        </w:r>
        <w:r>
          <w:fldChar w:fldCharType="begin"/>
        </w:r>
        <w:r>
          <w:instrText xml:space="preserve"> PAGEREF _Toc13777 \h </w:instrText>
        </w:r>
        <w:r>
          <w:fldChar w:fldCharType="separate"/>
        </w:r>
        <w:r>
          <w:t>8</w:t>
        </w:r>
        <w:r>
          <w:fldChar w:fldCharType="end"/>
        </w:r>
      </w:hyperlink>
    </w:p>
    <w:p>
      <w:pPr>
        <w:pStyle w:val="TOC2"/>
        <w:tabs>
          <w:tab w:val="right" w:leader="dot" w:pos="8306"/>
        </w:tabs>
      </w:pPr>
      <w:hyperlink w:anchor="_Toc3481" w:history="1">
        <w:r>
          <w:rPr>
            <w:rFonts w:ascii="仿宋" w:eastAsia="仿宋" w:hAnsi="仿宋" w:cs="仿宋" w:hint="eastAsia"/>
            <w:lang w:eastAsia="zh-CN"/>
          </w:rPr>
          <w:t>(二)、危机应对与恢复</w:t>
        </w:r>
        <w:r>
          <w:tab/>
        </w:r>
        <w:r>
          <w:fldChar w:fldCharType="begin"/>
        </w:r>
        <w:r>
          <w:instrText xml:space="preserve"> PAGEREF _Toc3481 \h </w:instrText>
        </w:r>
        <w:r>
          <w:fldChar w:fldCharType="separate"/>
        </w:r>
        <w:r>
          <w:t>9</w:t>
        </w:r>
        <w:r>
          <w:fldChar w:fldCharType="end"/>
        </w:r>
      </w:hyperlink>
    </w:p>
    <w:p>
      <w:pPr>
        <w:pStyle w:val="TOC1"/>
        <w:tabs>
          <w:tab w:val="right" w:leader="dot" w:pos="8306"/>
        </w:tabs>
      </w:pPr>
      <w:hyperlink w:anchor="_Toc14374" w:history="1">
        <w:r>
          <w:rPr>
            <w:rFonts w:ascii="仿宋" w:eastAsia="仿宋" w:hAnsi="仿宋" w:cs="仿宋" w:hint="eastAsia"/>
            <w:lang w:eastAsia="zh-CN"/>
          </w:rPr>
          <w:t>三、煤气表项目文档管理</w:t>
        </w:r>
        <w:r>
          <w:tab/>
        </w:r>
        <w:r>
          <w:fldChar w:fldCharType="begin"/>
        </w:r>
        <w:r>
          <w:instrText xml:space="preserve"> PAGEREF _Toc14374 \h </w:instrText>
        </w:r>
        <w:r>
          <w:fldChar w:fldCharType="separate"/>
        </w:r>
        <w:r>
          <w:t>10</w:t>
        </w:r>
        <w:r>
          <w:fldChar w:fldCharType="end"/>
        </w:r>
      </w:hyperlink>
    </w:p>
    <w:p>
      <w:pPr>
        <w:pStyle w:val="TOC2"/>
        <w:tabs>
          <w:tab w:val="right" w:leader="dot" w:pos="8306"/>
        </w:tabs>
      </w:pPr>
      <w:hyperlink w:anchor="_Toc4295" w:history="1">
        <w:r>
          <w:rPr>
            <w:rFonts w:ascii="仿宋" w:eastAsia="仿宋" w:hAnsi="仿宋" w:cs="仿宋" w:hint="eastAsia"/>
            <w:lang w:eastAsia="zh-CN"/>
          </w:rPr>
          <w:t>(一)、文档编制与审查</w:t>
        </w:r>
        <w:r>
          <w:tab/>
        </w:r>
        <w:r>
          <w:fldChar w:fldCharType="begin"/>
        </w:r>
        <w:r>
          <w:instrText xml:space="preserve"> PAGEREF _Toc4295 \h </w:instrText>
        </w:r>
        <w:r>
          <w:fldChar w:fldCharType="separate"/>
        </w:r>
        <w:r>
          <w:t>10</w:t>
        </w:r>
        <w:r>
          <w:fldChar w:fldCharType="end"/>
        </w:r>
      </w:hyperlink>
    </w:p>
    <w:p>
      <w:pPr>
        <w:pStyle w:val="TOC2"/>
        <w:tabs>
          <w:tab w:val="right" w:leader="dot" w:pos="8306"/>
        </w:tabs>
      </w:pPr>
      <w:hyperlink w:anchor="_Toc29757" w:history="1">
        <w:r>
          <w:rPr>
            <w:rFonts w:ascii="仿宋" w:eastAsia="仿宋" w:hAnsi="仿宋" w:cs="仿宋" w:hint="eastAsia"/>
            <w:lang w:eastAsia="zh-CN"/>
          </w:rPr>
          <w:t>(二)、文档发布与分发</w:t>
        </w:r>
        <w:r>
          <w:tab/>
        </w:r>
        <w:r>
          <w:fldChar w:fldCharType="begin"/>
        </w:r>
        <w:r>
          <w:instrText xml:space="preserve"> PAGEREF _Toc29757 \h </w:instrText>
        </w:r>
        <w:r>
          <w:fldChar w:fldCharType="separate"/>
        </w:r>
        <w:r>
          <w:t>12</w:t>
        </w:r>
        <w:r>
          <w:fldChar w:fldCharType="end"/>
        </w:r>
      </w:hyperlink>
    </w:p>
    <w:p>
      <w:pPr>
        <w:pStyle w:val="TOC2"/>
        <w:tabs>
          <w:tab w:val="right" w:leader="dot" w:pos="8306"/>
        </w:tabs>
      </w:pPr>
      <w:hyperlink w:anchor="_Toc24385" w:history="1">
        <w:r>
          <w:rPr>
            <w:rFonts w:ascii="仿宋" w:eastAsia="仿宋" w:hAnsi="仿宋" w:cs="仿宋" w:hint="eastAsia"/>
            <w:lang w:eastAsia="zh-CN"/>
          </w:rPr>
          <w:t>(三)、文档存档与归档</w:t>
        </w:r>
        <w:r>
          <w:tab/>
        </w:r>
        <w:r>
          <w:fldChar w:fldCharType="begin"/>
        </w:r>
        <w:r>
          <w:instrText xml:space="preserve"> PAGEREF _Toc24385 \h </w:instrText>
        </w:r>
        <w:r>
          <w:fldChar w:fldCharType="separate"/>
        </w:r>
        <w:r>
          <w:t>13</w:t>
        </w:r>
        <w:r>
          <w:fldChar w:fldCharType="end"/>
        </w:r>
      </w:hyperlink>
    </w:p>
    <w:p>
      <w:pPr>
        <w:pStyle w:val="TOC1"/>
        <w:tabs>
          <w:tab w:val="right" w:leader="dot" w:pos="8306"/>
        </w:tabs>
      </w:pPr>
      <w:hyperlink w:anchor="_Toc1457" w:history="1">
        <w:r>
          <w:rPr>
            <w:rFonts w:ascii="仿宋" w:eastAsia="仿宋" w:hAnsi="仿宋" w:cs="仿宋" w:hint="eastAsia"/>
            <w:lang w:eastAsia="zh-CN"/>
          </w:rPr>
          <w:t>四、煤气表项目概论</w:t>
        </w:r>
        <w:r>
          <w:tab/>
        </w:r>
        <w:r>
          <w:fldChar w:fldCharType="begin"/>
        </w:r>
        <w:r>
          <w:instrText xml:space="preserve"> PAGEREF _Toc1457 \h </w:instrText>
        </w:r>
        <w:r>
          <w:fldChar w:fldCharType="separate"/>
        </w:r>
        <w:r>
          <w:t>14</w:t>
        </w:r>
        <w:r>
          <w:fldChar w:fldCharType="end"/>
        </w:r>
      </w:hyperlink>
    </w:p>
    <w:p>
      <w:pPr>
        <w:pStyle w:val="TOC2"/>
        <w:tabs>
          <w:tab w:val="right" w:leader="dot" w:pos="8306"/>
        </w:tabs>
      </w:pPr>
      <w:hyperlink w:anchor="_Toc9432" w:history="1">
        <w:r>
          <w:rPr>
            <w:rFonts w:ascii="仿宋" w:eastAsia="仿宋" w:hAnsi="仿宋" w:cs="仿宋" w:hint="eastAsia"/>
            <w:lang w:eastAsia="zh-CN"/>
          </w:rPr>
          <w:t>(一)、煤气表项目概况</w:t>
        </w:r>
        <w:r>
          <w:tab/>
        </w:r>
        <w:r>
          <w:fldChar w:fldCharType="begin"/>
        </w:r>
        <w:r>
          <w:instrText xml:space="preserve"> PAGEREF _Toc9432 \h </w:instrText>
        </w:r>
        <w:r>
          <w:fldChar w:fldCharType="separate"/>
        </w:r>
        <w:r>
          <w:t>14</w:t>
        </w:r>
        <w:r>
          <w:fldChar w:fldCharType="end"/>
        </w:r>
      </w:hyperlink>
    </w:p>
    <w:p>
      <w:pPr>
        <w:pStyle w:val="TOC2"/>
        <w:tabs>
          <w:tab w:val="right" w:leader="dot" w:pos="8306"/>
        </w:tabs>
      </w:pPr>
      <w:hyperlink w:anchor="_Toc29997" w:history="1">
        <w:r>
          <w:rPr>
            <w:rFonts w:ascii="仿宋" w:eastAsia="仿宋" w:hAnsi="仿宋" w:cs="仿宋" w:hint="eastAsia"/>
            <w:lang w:eastAsia="zh-CN"/>
          </w:rPr>
          <w:t>(二)、煤气表项目目标</w:t>
        </w:r>
        <w:r>
          <w:tab/>
        </w:r>
        <w:r>
          <w:fldChar w:fldCharType="begin"/>
        </w:r>
        <w:r>
          <w:instrText xml:space="preserve"> PAGEREF _Toc29997 \h </w:instrText>
        </w:r>
        <w:r>
          <w:fldChar w:fldCharType="separate"/>
        </w:r>
        <w:r>
          <w:t>16</w:t>
        </w:r>
        <w:r>
          <w:fldChar w:fldCharType="end"/>
        </w:r>
      </w:hyperlink>
    </w:p>
    <w:p>
      <w:pPr>
        <w:pStyle w:val="TOC2"/>
        <w:tabs>
          <w:tab w:val="right" w:leader="dot" w:pos="8306"/>
        </w:tabs>
      </w:pPr>
      <w:hyperlink w:anchor="_Toc2882" w:history="1">
        <w:r>
          <w:rPr>
            <w:rFonts w:ascii="仿宋" w:eastAsia="仿宋" w:hAnsi="仿宋" w:cs="仿宋" w:hint="eastAsia"/>
            <w:lang w:eastAsia="zh-CN"/>
          </w:rPr>
          <w:t>(三)、煤气表项目提出的理由</w:t>
        </w:r>
        <w:r>
          <w:tab/>
        </w:r>
        <w:r>
          <w:fldChar w:fldCharType="begin"/>
        </w:r>
        <w:r>
          <w:instrText xml:space="preserve"> PAGEREF _Toc2882 \h </w:instrText>
        </w:r>
        <w:r>
          <w:fldChar w:fldCharType="separate"/>
        </w:r>
        <w:r>
          <w:t>17</w:t>
        </w:r>
        <w:r>
          <w:fldChar w:fldCharType="end"/>
        </w:r>
      </w:hyperlink>
    </w:p>
    <w:p>
      <w:pPr>
        <w:pStyle w:val="TOC2"/>
        <w:tabs>
          <w:tab w:val="right" w:leader="dot" w:pos="8306"/>
        </w:tabs>
      </w:pPr>
      <w:hyperlink w:anchor="_Toc17015" w:history="1">
        <w:r>
          <w:rPr>
            <w:rFonts w:ascii="仿宋" w:eastAsia="仿宋" w:hAnsi="仿宋" w:cs="仿宋" w:hint="eastAsia"/>
            <w:lang w:eastAsia="zh-CN"/>
          </w:rPr>
          <w:t>(四)、煤气表项目意义</w:t>
        </w:r>
        <w:r>
          <w:tab/>
        </w:r>
        <w:r>
          <w:fldChar w:fldCharType="begin"/>
        </w:r>
        <w:r>
          <w:instrText xml:space="preserve"> PAGEREF _Toc17015 \h </w:instrText>
        </w:r>
        <w:r>
          <w:fldChar w:fldCharType="separate"/>
        </w:r>
        <w:r>
          <w:t>18</w:t>
        </w:r>
        <w:r>
          <w:fldChar w:fldCharType="end"/>
        </w:r>
      </w:hyperlink>
    </w:p>
    <w:p>
      <w:pPr>
        <w:pStyle w:val="TOC2"/>
        <w:tabs>
          <w:tab w:val="right" w:leader="dot" w:pos="8306"/>
        </w:tabs>
      </w:pPr>
      <w:hyperlink w:anchor="_Toc17515" w:history="1">
        <w:r>
          <w:rPr>
            <w:rFonts w:ascii="仿宋" w:eastAsia="仿宋" w:hAnsi="仿宋" w:cs="仿宋" w:hint="eastAsia"/>
            <w:lang w:eastAsia="zh-CN"/>
          </w:rPr>
          <w:t>(五)、煤气表项目背景</w:t>
        </w:r>
        <w:r>
          <w:tab/>
        </w:r>
        <w:r>
          <w:fldChar w:fldCharType="begin"/>
        </w:r>
        <w:r>
          <w:instrText xml:space="preserve"> PAGEREF _Toc17515 \h </w:instrText>
        </w:r>
        <w:r>
          <w:fldChar w:fldCharType="separate"/>
        </w:r>
        <w:r>
          <w:t>19</w:t>
        </w:r>
        <w:r>
          <w:fldChar w:fldCharType="end"/>
        </w:r>
      </w:hyperlink>
    </w:p>
    <w:p>
      <w:pPr>
        <w:pStyle w:val="TOC1"/>
        <w:tabs>
          <w:tab w:val="right" w:leader="dot" w:pos="8306"/>
        </w:tabs>
      </w:pPr>
      <w:hyperlink w:anchor="_Toc19463" w:history="1">
        <w:r>
          <w:rPr>
            <w:rFonts w:ascii="仿宋" w:eastAsia="仿宋" w:hAnsi="仿宋" w:cs="仿宋" w:hint="eastAsia"/>
            <w:lang w:eastAsia="zh-CN"/>
          </w:rPr>
          <w:t>五、煤气表项目建设背景及必要性分析</w:t>
        </w:r>
        <w:r>
          <w:tab/>
        </w:r>
        <w:r>
          <w:fldChar w:fldCharType="begin"/>
        </w:r>
        <w:r>
          <w:instrText xml:space="preserve"> PAGEREF _Toc19463 \h </w:instrText>
        </w:r>
        <w:r>
          <w:fldChar w:fldCharType="separate"/>
        </w:r>
        <w:r>
          <w:t>20</w:t>
        </w:r>
        <w:r>
          <w:fldChar w:fldCharType="end"/>
        </w:r>
      </w:hyperlink>
    </w:p>
    <w:p>
      <w:pPr>
        <w:pStyle w:val="TOC2"/>
        <w:tabs>
          <w:tab w:val="right" w:leader="dot" w:pos="8306"/>
        </w:tabs>
      </w:pPr>
      <w:hyperlink w:anchor="_Toc16448" w:history="1">
        <w:r>
          <w:rPr>
            <w:rFonts w:ascii="仿宋" w:eastAsia="仿宋" w:hAnsi="仿宋" w:cs="仿宋" w:hint="eastAsia"/>
            <w:lang w:eastAsia="zh-CN"/>
          </w:rPr>
          <w:t>(一)、煤气表项目背景分析</w:t>
        </w:r>
        <w:r>
          <w:tab/>
        </w:r>
        <w:r>
          <w:fldChar w:fldCharType="begin"/>
        </w:r>
        <w:r>
          <w:instrText xml:space="preserve"> PAGEREF _Toc16448 \h </w:instrText>
        </w:r>
        <w:r>
          <w:fldChar w:fldCharType="separate"/>
        </w:r>
        <w:r>
          <w:t>20</w:t>
        </w:r>
        <w:r>
          <w:fldChar w:fldCharType="end"/>
        </w:r>
      </w:hyperlink>
    </w:p>
    <w:p>
      <w:pPr>
        <w:pStyle w:val="TOC2"/>
        <w:tabs>
          <w:tab w:val="right" w:leader="dot" w:pos="8306"/>
        </w:tabs>
      </w:pPr>
      <w:hyperlink w:anchor="_Toc26651" w:history="1">
        <w:r>
          <w:rPr>
            <w:rFonts w:ascii="仿宋" w:eastAsia="仿宋" w:hAnsi="仿宋" w:cs="仿宋" w:hint="eastAsia"/>
            <w:lang w:eastAsia="zh-CN"/>
          </w:rPr>
          <w:t>(二)、煤气表项目建设必要性分析</w:t>
        </w:r>
        <w:r>
          <w:tab/>
        </w:r>
        <w:r>
          <w:fldChar w:fldCharType="begin"/>
        </w:r>
        <w:r>
          <w:instrText xml:space="preserve"> PAGEREF _Toc26651 \h </w:instrText>
        </w:r>
        <w:r>
          <w:fldChar w:fldCharType="separate"/>
        </w:r>
        <w:r>
          <w:t>22</w:t>
        </w:r>
        <w:r>
          <w:fldChar w:fldCharType="end"/>
        </w:r>
      </w:hyperlink>
    </w:p>
    <w:p>
      <w:pPr>
        <w:pStyle w:val="TOC1"/>
        <w:tabs>
          <w:tab w:val="right" w:leader="dot" w:pos="8306"/>
        </w:tabs>
      </w:pPr>
      <w:hyperlink w:anchor="_Toc12772" w:history="1">
        <w:r>
          <w:rPr>
            <w:rFonts w:ascii="仿宋" w:eastAsia="仿宋" w:hAnsi="仿宋" w:cs="仿宋" w:hint="eastAsia"/>
            <w:lang w:eastAsia="zh-CN"/>
          </w:rPr>
          <w:t>六、煤气表项目绩效评估</w:t>
        </w:r>
        <w:r>
          <w:tab/>
        </w:r>
        <w:r>
          <w:fldChar w:fldCharType="begin"/>
        </w:r>
        <w:r>
          <w:instrText xml:space="preserve"> PAGEREF _Toc12772 \h </w:instrText>
        </w:r>
        <w:r>
          <w:fldChar w:fldCharType="separate"/>
        </w:r>
        <w:r>
          <w:t>23</w:t>
        </w:r>
        <w:r>
          <w:fldChar w:fldCharType="end"/>
        </w:r>
      </w:hyperlink>
    </w:p>
    <w:p>
      <w:pPr>
        <w:pStyle w:val="TOC2"/>
        <w:tabs>
          <w:tab w:val="right" w:leader="dot" w:pos="8306"/>
        </w:tabs>
      </w:pPr>
      <w:hyperlink w:anchor="_Toc25514" w:history="1">
        <w:r>
          <w:rPr>
            <w:rFonts w:ascii="仿宋" w:eastAsia="仿宋" w:hAnsi="仿宋" w:cs="仿宋" w:hint="eastAsia"/>
            <w:lang w:eastAsia="zh-CN"/>
          </w:rPr>
          <w:t>(一)、绩效评估指标</w:t>
        </w:r>
        <w:r>
          <w:tab/>
        </w:r>
        <w:r>
          <w:fldChar w:fldCharType="begin"/>
        </w:r>
        <w:r>
          <w:instrText xml:space="preserve"> PAGEREF _Toc25514 \h </w:instrText>
        </w:r>
        <w:r>
          <w:fldChar w:fldCharType="separate"/>
        </w:r>
        <w:r>
          <w:t>23</w:t>
        </w:r>
        <w:r>
          <w:fldChar w:fldCharType="end"/>
        </w:r>
      </w:hyperlink>
    </w:p>
    <w:p>
      <w:pPr>
        <w:pStyle w:val="TOC2"/>
        <w:tabs>
          <w:tab w:val="right" w:leader="dot" w:pos="8306"/>
        </w:tabs>
      </w:pPr>
      <w:hyperlink w:anchor="_Toc26474" w:history="1">
        <w:r>
          <w:rPr>
            <w:rFonts w:ascii="仿宋" w:eastAsia="仿宋" w:hAnsi="仿宋" w:cs="仿宋" w:hint="eastAsia"/>
            <w:lang w:eastAsia="zh-CN"/>
          </w:rPr>
          <w:t>(二)、绩效评估方法</w:t>
        </w:r>
        <w:r>
          <w:tab/>
        </w:r>
        <w:r>
          <w:fldChar w:fldCharType="begin"/>
        </w:r>
        <w:r>
          <w:instrText xml:space="preserve"> PAGEREF _Toc26474 \h </w:instrText>
        </w:r>
        <w:r>
          <w:fldChar w:fldCharType="separate"/>
        </w:r>
        <w:r>
          <w:t>24</w:t>
        </w:r>
        <w:r>
          <w:fldChar w:fldCharType="end"/>
        </w:r>
      </w:hyperlink>
    </w:p>
    <w:p>
      <w:pPr>
        <w:pStyle w:val="TOC2"/>
        <w:tabs>
          <w:tab w:val="right" w:leader="dot" w:pos="8306"/>
        </w:tabs>
      </w:pPr>
      <w:hyperlink w:anchor="_Toc32160" w:history="1">
        <w:r>
          <w:rPr>
            <w:rFonts w:ascii="仿宋" w:eastAsia="仿宋" w:hAnsi="仿宋" w:cs="仿宋" w:hint="eastAsia"/>
            <w:lang w:eastAsia="zh-CN"/>
          </w:rPr>
          <w:t>(三)、绩效评估周期</w:t>
        </w:r>
        <w:r>
          <w:tab/>
        </w:r>
        <w:r>
          <w:fldChar w:fldCharType="begin"/>
        </w:r>
        <w:r>
          <w:instrText xml:space="preserve"> PAGEREF _Toc32160 \h </w:instrText>
        </w:r>
        <w:r>
          <w:fldChar w:fldCharType="separate"/>
        </w:r>
        <w:r>
          <w:t>25</w:t>
        </w:r>
        <w:r>
          <w:fldChar w:fldCharType="end"/>
        </w:r>
      </w:hyperlink>
    </w:p>
    <w:p>
      <w:pPr>
        <w:pStyle w:val="TOC1"/>
        <w:tabs>
          <w:tab w:val="right" w:leader="dot" w:pos="8306"/>
        </w:tabs>
      </w:pPr>
      <w:hyperlink w:anchor="_Toc20622" w:history="1">
        <w:r>
          <w:rPr>
            <w:rFonts w:ascii="仿宋" w:eastAsia="仿宋" w:hAnsi="仿宋" w:cs="仿宋" w:hint="eastAsia"/>
            <w:lang w:eastAsia="zh-CN"/>
          </w:rPr>
          <w:t>七、煤气表项目经营效益</w:t>
        </w:r>
        <w:r>
          <w:tab/>
        </w:r>
        <w:r>
          <w:fldChar w:fldCharType="begin"/>
        </w:r>
        <w:r>
          <w:instrText xml:space="preserve"> PAGEREF _Toc20622 \h </w:instrText>
        </w:r>
        <w:r>
          <w:fldChar w:fldCharType="separate"/>
        </w:r>
        <w:r>
          <w:t>26</w:t>
        </w:r>
        <w:r>
          <w:fldChar w:fldCharType="end"/>
        </w:r>
      </w:hyperlink>
    </w:p>
    <w:p>
      <w:pPr>
        <w:pStyle w:val="TOC2"/>
        <w:tabs>
          <w:tab w:val="right" w:leader="dot" w:pos="8306"/>
        </w:tabs>
      </w:pPr>
      <w:hyperlink w:anchor="_Toc26951" w:history="1">
        <w:r>
          <w:rPr>
            <w:rFonts w:ascii="仿宋" w:eastAsia="仿宋" w:hAnsi="仿宋" w:cs="仿宋" w:hint="eastAsia"/>
            <w:lang w:eastAsia="zh-CN"/>
          </w:rPr>
          <w:t>(一)、经济评价财务测算</w:t>
        </w:r>
        <w:r>
          <w:tab/>
        </w:r>
        <w:r>
          <w:fldChar w:fldCharType="begin"/>
        </w:r>
        <w:r>
          <w:instrText xml:space="preserve"> PAGEREF _Toc26951 \h </w:instrText>
        </w:r>
        <w:r>
          <w:fldChar w:fldCharType="separate"/>
        </w:r>
        <w:r>
          <w:t>26</w:t>
        </w:r>
        <w:r>
          <w:fldChar w:fldCharType="end"/>
        </w:r>
      </w:hyperlink>
    </w:p>
    <w:p>
      <w:pPr>
        <w:pStyle w:val="TOC2"/>
        <w:tabs>
          <w:tab w:val="right" w:leader="dot" w:pos="8306"/>
        </w:tabs>
      </w:pPr>
      <w:hyperlink w:anchor="_Toc13311" w:history="1">
        <w:r>
          <w:rPr>
            <w:rFonts w:ascii="仿宋" w:eastAsia="仿宋" w:hAnsi="仿宋" w:cs="仿宋" w:hint="eastAsia"/>
            <w:lang w:eastAsia="zh-CN"/>
          </w:rPr>
          <w:t>(二)、煤气表项目盈利能力分析</w:t>
        </w:r>
        <w:r>
          <w:tab/>
        </w:r>
        <w:r>
          <w:fldChar w:fldCharType="begin"/>
        </w:r>
        <w:r>
          <w:instrText xml:space="preserve"> PAGEREF _Toc13311 \h </w:instrText>
        </w:r>
        <w:r>
          <w:fldChar w:fldCharType="separate"/>
        </w:r>
        <w:r>
          <w:t>27</w:t>
        </w:r>
        <w:r>
          <w:fldChar w:fldCharType="end"/>
        </w:r>
      </w:hyperlink>
    </w:p>
    <w:p>
      <w:pPr>
        <w:pStyle w:val="TOC1"/>
        <w:tabs>
          <w:tab w:val="right" w:leader="dot" w:pos="8306"/>
        </w:tabs>
      </w:pPr>
      <w:hyperlink w:anchor="_Toc30936" w:history="1">
        <w:r>
          <w:rPr>
            <w:rFonts w:ascii="仿宋" w:eastAsia="仿宋" w:hAnsi="仿宋" w:cs="仿宋" w:hint="eastAsia"/>
            <w:lang w:eastAsia="zh-CN"/>
          </w:rPr>
          <w:t>八、煤气表项目人力资源管理</w:t>
        </w:r>
        <w:r>
          <w:tab/>
        </w:r>
        <w:r>
          <w:fldChar w:fldCharType="begin"/>
        </w:r>
        <w:r>
          <w:instrText xml:space="preserve"> PAGEREF _Toc30936 \h </w:instrText>
        </w:r>
        <w:r>
          <w:fldChar w:fldCharType="separate"/>
        </w:r>
        <w:r>
          <w:t>28</w:t>
        </w:r>
        <w:r>
          <w:fldChar w:fldCharType="end"/>
        </w:r>
      </w:hyperlink>
    </w:p>
    <w:p>
      <w:pPr>
        <w:pStyle w:val="TOC2"/>
        <w:tabs>
          <w:tab w:val="right" w:leader="dot" w:pos="8306"/>
        </w:tabs>
      </w:pPr>
      <w:hyperlink w:anchor="_Toc20541" w:history="1">
        <w:r>
          <w:rPr>
            <w:rFonts w:ascii="仿宋" w:eastAsia="仿宋" w:hAnsi="仿宋" w:cs="仿宋" w:hint="eastAsia"/>
            <w:lang w:eastAsia="zh-CN"/>
          </w:rPr>
          <w:t>(一)、建立健全的预算管理制度</w:t>
        </w:r>
        <w:r>
          <w:tab/>
        </w:r>
        <w:r>
          <w:fldChar w:fldCharType="begin"/>
        </w:r>
        <w:r>
          <w:instrText xml:space="preserve"> PAGEREF _Toc20541 \h </w:instrText>
        </w:r>
        <w:r>
          <w:fldChar w:fldCharType="separate"/>
        </w:r>
        <w:r>
          <w:t>28</w:t>
        </w:r>
        <w:r>
          <w:fldChar w:fldCharType="end"/>
        </w:r>
      </w:hyperlink>
    </w:p>
    <w:p>
      <w:pPr>
        <w:pStyle w:val="TOC2"/>
        <w:tabs>
          <w:tab w:val="right" w:leader="dot" w:pos="8306"/>
        </w:tabs>
      </w:pPr>
      <w:hyperlink w:anchor="_Toc22900" w:history="1">
        <w:r>
          <w:rPr>
            <w:rFonts w:ascii="仿宋" w:eastAsia="仿宋" w:hAnsi="仿宋" w:cs="仿宋" w:hint="eastAsia"/>
            <w:lang w:eastAsia="zh-CN"/>
          </w:rPr>
          <w:t>(二)、加强资金流动监控</w:t>
        </w:r>
        <w:r>
          <w:tab/>
        </w:r>
        <w:r>
          <w:fldChar w:fldCharType="begin"/>
        </w:r>
        <w:r>
          <w:instrText xml:space="preserve"> PAGEREF _Toc22900 \h </w:instrText>
        </w:r>
        <w:r>
          <w:fldChar w:fldCharType="separate"/>
        </w:r>
        <w:r>
          <w:t>30</w:t>
        </w:r>
        <w:r>
          <w:fldChar w:fldCharType="end"/>
        </w:r>
      </w:hyperlink>
    </w:p>
    <w:p>
      <w:pPr>
        <w:pStyle w:val="TOC2"/>
        <w:tabs>
          <w:tab w:val="right" w:leader="dot" w:pos="8306"/>
        </w:tabs>
      </w:pPr>
      <w:hyperlink w:anchor="_Toc19473" w:history="1">
        <w:r>
          <w:rPr>
            <w:rFonts w:ascii="仿宋" w:eastAsia="仿宋" w:hAnsi="仿宋" w:cs="仿宋" w:hint="eastAsia"/>
            <w:lang w:eastAsia="zh-CN"/>
          </w:rPr>
          <w:t>(三)、制定完善的风险控制机制</w:t>
        </w:r>
        <w:r>
          <w:tab/>
        </w:r>
        <w:r>
          <w:fldChar w:fldCharType="begin"/>
        </w:r>
        <w:r>
          <w:instrText xml:space="preserve"> PAGEREF _Toc19473 \h </w:instrText>
        </w:r>
        <w:r>
          <w:fldChar w:fldCharType="separate"/>
        </w:r>
        <w:r>
          <w:t>31</w:t>
        </w:r>
        <w:r>
          <w:fldChar w:fldCharType="end"/>
        </w:r>
      </w:hyperlink>
    </w:p>
    <w:p>
      <w:pPr>
        <w:pStyle w:val="TOC2"/>
        <w:tabs>
          <w:tab w:val="right" w:leader="dot" w:pos="8306"/>
        </w:tabs>
      </w:pPr>
      <w:hyperlink w:anchor="_Toc21535" w:history="1">
        <w:r>
          <w:rPr>
            <w:rFonts w:ascii="仿宋" w:eastAsia="仿宋" w:hAnsi="仿宋" w:cs="仿宋" w:hint="eastAsia"/>
            <w:lang w:eastAsia="zh-CN"/>
          </w:rPr>
          <w:t>(四)、优化成本管理</w:t>
        </w:r>
        <w:r>
          <w:tab/>
        </w:r>
        <w:r>
          <w:fldChar w:fldCharType="begin"/>
        </w:r>
        <w:r>
          <w:instrText xml:space="preserve"> PAGEREF _Toc21535 \h </w:instrText>
        </w:r>
        <w:r>
          <w:fldChar w:fldCharType="separate"/>
        </w:r>
        <w:r>
          <w:t>32</w:t>
        </w:r>
        <w:r>
          <w:fldChar w:fldCharType="end"/>
        </w:r>
      </w:hyperlink>
    </w:p>
    <w:p>
      <w:pPr>
        <w:pStyle w:val="TOC1"/>
        <w:tabs>
          <w:tab w:val="right" w:leader="dot" w:pos="8306"/>
        </w:tabs>
      </w:pPr>
      <w:hyperlink w:anchor="_Toc15409" w:history="1">
        <w:r>
          <w:rPr>
            <w:rFonts w:ascii="仿宋" w:eastAsia="仿宋" w:hAnsi="仿宋" w:cs="仿宋" w:hint="eastAsia"/>
            <w:lang w:eastAsia="zh-CN"/>
          </w:rPr>
          <w:t>九、煤气表项目财务管理</w:t>
        </w:r>
        <w:r>
          <w:tab/>
        </w:r>
        <w:r>
          <w:fldChar w:fldCharType="begin"/>
        </w:r>
        <w:r>
          <w:instrText xml:space="preserve"> PAGEREF _Toc15409 \h </w:instrText>
        </w:r>
        <w:r>
          <w:fldChar w:fldCharType="separate"/>
        </w:r>
        <w:r>
          <w:t>34</w:t>
        </w:r>
        <w:r>
          <w:fldChar w:fldCharType="end"/>
        </w:r>
      </w:hyperlink>
    </w:p>
    <w:p>
      <w:pPr>
        <w:pStyle w:val="TOC2"/>
        <w:tabs>
          <w:tab w:val="right" w:leader="dot" w:pos="8306"/>
        </w:tabs>
      </w:pPr>
      <w:hyperlink w:anchor="_Toc25467" w:history="1">
        <w:r>
          <w:rPr>
            <w:rFonts w:ascii="仿宋" w:eastAsia="仿宋" w:hAnsi="仿宋" w:cs="仿宋" w:hint="eastAsia"/>
            <w:lang w:eastAsia="zh-CN"/>
          </w:rPr>
          <w:t>(一)、资金需求大</w:t>
        </w:r>
        <w:r>
          <w:tab/>
        </w:r>
        <w:r>
          <w:fldChar w:fldCharType="begin"/>
        </w:r>
        <w:r>
          <w:instrText xml:space="preserve"> PAGEREF _Toc25467 \h </w:instrText>
        </w:r>
        <w:r>
          <w:fldChar w:fldCharType="separate"/>
        </w:r>
        <w:r>
          <w:t>34</w:t>
        </w:r>
        <w:r>
          <w:fldChar w:fldCharType="end"/>
        </w:r>
      </w:hyperlink>
    </w:p>
    <w:p>
      <w:pPr>
        <w:pStyle w:val="TOC2"/>
        <w:tabs>
          <w:tab w:val="right" w:leader="dot" w:pos="8306"/>
        </w:tabs>
      </w:pPr>
      <w:hyperlink w:anchor="_Toc28298" w:history="1">
        <w:r>
          <w:rPr>
            <w:rFonts w:ascii="仿宋" w:eastAsia="仿宋" w:hAnsi="仿宋" w:cs="仿宋" w:hint="eastAsia"/>
            <w:lang w:eastAsia="zh-CN"/>
          </w:rPr>
          <w:t>(二)、研发周期长</w:t>
        </w:r>
        <w:r>
          <w:tab/>
        </w:r>
        <w:r>
          <w:fldChar w:fldCharType="begin"/>
        </w:r>
        <w:r>
          <w:instrText xml:space="preserve"> PAGEREF _Toc28298 \h </w:instrText>
        </w:r>
        <w:r>
          <w:fldChar w:fldCharType="separate"/>
        </w:r>
        <w:r>
          <w:t>35</w:t>
        </w:r>
        <w:r>
          <w:fldChar w:fldCharType="end"/>
        </w:r>
      </w:hyperlink>
    </w:p>
    <w:p>
      <w:pPr>
        <w:pStyle w:val="TOC2"/>
        <w:tabs>
          <w:tab w:val="right" w:leader="dot" w:pos="8306"/>
        </w:tabs>
      </w:pPr>
      <w:hyperlink w:anchor="_Toc11337" w:history="1">
        <w:r>
          <w:rPr>
            <w:rFonts w:ascii="仿宋" w:eastAsia="仿宋" w:hAnsi="仿宋" w:cs="仿宋" w:hint="eastAsia"/>
            <w:lang w:eastAsia="zh-CN"/>
          </w:rPr>
          <w:t>(三)、市场风险大</w:t>
        </w:r>
        <w:r>
          <w:tab/>
        </w:r>
        <w:r>
          <w:fldChar w:fldCharType="begin"/>
        </w:r>
        <w:r>
          <w:instrText xml:space="preserve"> PAGEREF _Toc11337 \h </w:instrText>
        </w:r>
        <w:r>
          <w:fldChar w:fldCharType="separate"/>
        </w:r>
        <w:r>
          <w:t>36</w:t>
        </w:r>
        <w:r>
          <w:fldChar w:fldCharType="end"/>
        </w:r>
      </w:hyperlink>
    </w:p>
    <w:p>
      <w:pPr>
        <w:pStyle w:val="TOC2"/>
        <w:tabs>
          <w:tab w:val="right" w:leader="dot" w:pos="8306"/>
        </w:tabs>
      </w:pPr>
      <w:hyperlink w:anchor="_Toc28990" w:history="1">
        <w:r>
          <w:rPr>
            <w:rFonts w:ascii="仿宋" w:eastAsia="仿宋" w:hAnsi="仿宋" w:cs="仿宋" w:hint="eastAsia"/>
            <w:lang w:eastAsia="zh-CN"/>
          </w:rPr>
          <w:t>(四)、利润率高</w:t>
        </w:r>
        <w:r>
          <w:tab/>
        </w:r>
        <w:r>
          <w:fldChar w:fldCharType="begin"/>
        </w:r>
        <w:r>
          <w:instrText xml:space="preserve"> PAGEREF _Toc28990 \h </w:instrText>
        </w:r>
        <w:r>
          <w:fldChar w:fldCharType="separate"/>
        </w:r>
        <w:r>
          <w:t>39</w:t>
        </w:r>
        <w:r>
          <w:fldChar w:fldCharType="end"/>
        </w:r>
      </w:hyperlink>
    </w:p>
    <w:p>
      <w:pPr>
        <w:pStyle w:val="TOC1"/>
        <w:tabs>
          <w:tab w:val="right" w:leader="dot" w:pos="8306"/>
        </w:tabs>
      </w:pPr>
      <w:hyperlink w:anchor="_Toc5880" w:history="1">
        <w:r>
          <w:rPr>
            <w:rFonts w:ascii="仿宋" w:eastAsia="仿宋" w:hAnsi="仿宋" w:cs="仿宋" w:hint="eastAsia"/>
            <w:lang w:eastAsia="zh-CN"/>
          </w:rPr>
          <w:t>十、煤气表项目人力资源培养与发展</w:t>
        </w:r>
        <w:r>
          <w:tab/>
        </w:r>
        <w:r>
          <w:fldChar w:fldCharType="begin"/>
        </w:r>
        <w:r>
          <w:instrText xml:space="preserve"> PAGEREF _Toc5880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56" w:history="1">
        <w:r>
          <w:rPr>
            <w:rFonts w:ascii="仿宋" w:eastAsia="仿宋" w:hAnsi="仿宋" w:cs="仿宋" w:hint="eastAsia"/>
            <w:lang w:eastAsia="zh-CN"/>
          </w:rPr>
          <w:t>(一)、人才需求与规划</w:t>
        </w:r>
        <w:r>
          <w:tab/>
        </w:r>
        <w:r>
          <w:fldChar w:fldCharType="begin"/>
        </w:r>
        <w:r>
          <w:instrText xml:space="preserve"> PAGEREF _Toc14956 \h </w:instrText>
        </w:r>
        <w:r>
          <w:fldChar w:fldCharType="separate"/>
        </w:r>
        <w:r>
          <w:t>41</w:t>
        </w:r>
        <w:r>
          <w:fldChar w:fldCharType="end"/>
        </w:r>
      </w:hyperlink>
    </w:p>
    <w:p>
      <w:pPr>
        <w:pStyle w:val="TOC2"/>
        <w:tabs>
          <w:tab w:val="right" w:leader="dot" w:pos="8306"/>
        </w:tabs>
      </w:pPr>
      <w:hyperlink w:anchor="_Toc31448" w:history="1">
        <w:r>
          <w:rPr>
            <w:rFonts w:ascii="仿宋" w:eastAsia="仿宋" w:hAnsi="仿宋" w:cs="仿宋" w:hint="eastAsia"/>
            <w:lang w:eastAsia="zh-CN"/>
          </w:rPr>
          <w:t>(二)、培训与发展计划</w:t>
        </w:r>
        <w:r>
          <w:tab/>
        </w:r>
        <w:r>
          <w:fldChar w:fldCharType="begin"/>
        </w:r>
        <w:r>
          <w:instrText xml:space="preserve"> PAGEREF _Toc31448 \h </w:instrText>
        </w:r>
        <w:r>
          <w:fldChar w:fldCharType="separate"/>
        </w:r>
        <w:r>
          <w:t>41</w:t>
        </w:r>
        <w:r>
          <w:fldChar w:fldCharType="end"/>
        </w:r>
      </w:hyperlink>
    </w:p>
    <w:p>
      <w:pPr>
        <w:pStyle w:val="TOC1"/>
        <w:tabs>
          <w:tab w:val="right" w:leader="dot" w:pos="8306"/>
        </w:tabs>
      </w:pPr>
      <w:hyperlink w:anchor="_Toc16170" w:history="1">
        <w:r>
          <w:rPr>
            <w:rFonts w:ascii="仿宋" w:eastAsia="仿宋" w:hAnsi="仿宋" w:cs="仿宋" w:hint="eastAsia"/>
            <w:lang w:eastAsia="zh-CN"/>
          </w:rPr>
          <w:t>十一、生产安全保护</w:t>
        </w:r>
        <w:r>
          <w:tab/>
        </w:r>
        <w:r>
          <w:fldChar w:fldCharType="begin"/>
        </w:r>
        <w:r>
          <w:instrText xml:space="preserve"> PAGEREF _Toc16170 \h </w:instrText>
        </w:r>
        <w:r>
          <w:fldChar w:fldCharType="separate"/>
        </w:r>
        <w:r>
          <w:t>42</w:t>
        </w:r>
        <w:r>
          <w:fldChar w:fldCharType="end"/>
        </w:r>
      </w:hyperlink>
    </w:p>
    <w:p>
      <w:pPr>
        <w:pStyle w:val="TOC2"/>
        <w:tabs>
          <w:tab w:val="right" w:leader="dot" w:pos="8306"/>
        </w:tabs>
      </w:pPr>
      <w:hyperlink w:anchor="_Toc4003" w:history="1">
        <w:r>
          <w:rPr>
            <w:rFonts w:ascii="仿宋" w:eastAsia="仿宋" w:hAnsi="仿宋" w:cs="仿宋" w:hint="eastAsia"/>
            <w:lang w:eastAsia="zh-CN"/>
          </w:rPr>
          <w:t>(一)、消防安全</w:t>
        </w:r>
        <w:r>
          <w:tab/>
        </w:r>
        <w:r>
          <w:fldChar w:fldCharType="begin"/>
        </w:r>
        <w:r>
          <w:instrText xml:space="preserve"> PAGEREF _Toc4003 \h </w:instrText>
        </w:r>
        <w:r>
          <w:fldChar w:fldCharType="separate"/>
        </w:r>
        <w:r>
          <w:t>42</w:t>
        </w:r>
        <w:r>
          <w:fldChar w:fldCharType="end"/>
        </w:r>
      </w:hyperlink>
    </w:p>
    <w:p>
      <w:pPr>
        <w:pStyle w:val="TOC2"/>
        <w:tabs>
          <w:tab w:val="right" w:leader="dot" w:pos="8306"/>
        </w:tabs>
      </w:pPr>
      <w:hyperlink w:anchor="_Toc31581" w:history="1">
        <w:r>
          <w:rPr>
            <w:rFonts w:ascii="仿宋" w:eastAsia="仿宋" w:hAnsi="仿宋" w:cs="仿宋" w:hint="eastAsia"/>
            <w:lang w:eastAsia="zh-CN"/>
          </w:rPr>
          <w:t>(二)、防火防爆总图布置措施</w:t>
        </w:r>
        <w:r>
          <w:tab/>
        </w:r>
        <w:r>
          <w:fldChar w:fldCharType="begin"/>
        </w:r>
        <w:r>
          <w:instrText xml:space="preserve"> PAGEREF _Toc31581 \h </w:instrText>
        </w:r>
        <w:r>
          <w:fldChar w:fldCharType="separate"/>
        </w:r>
        <w:r>
          <w:t>43</w:t>
        </w:r>
        <w:r>
          <w:fldChar w:fldCharType="end"/>
        </w:r>
      </w:hyperlink>
    </w:p>
    <w:p>
      <w:pPr>
        <w:pStyle w:val="TOC2"/>
        <w:tabs>
          <w:tab w:val="right" w:leader="dot" w:pos="8306"/>
        </w:tabs>
      </w:pPr>
      <w:hyperlink w:anchor="_Toc16498" w:history="1">
        <w:r>
          <w:rPr>
            <w:rFonts w:ascii="仿宋" w:eastAsia="仿宋" w:hAnsi="仿宋" w:cs="仿宋" w:hint="eastAsia"/>
            <w:lang w:eastAsia="zh-CN"/>
          </w:rPr>
          <w:t>(三)、自然灾害防范措施</w:t>
        </w:r>
        <w:r>
          <w:tab/>
        </w:r>
        <w:r>
          <w:fldChar w:fldCharType="begin"/>
        </w:r>
        <w:r>
          <w:instrText xml:space="preserve"> PAGEREF _Toc16498 \h </w:instrText>
        </w:r>
        <w:r>
          <w:fldChar w:fldCharType="separate"/>
        </w:r>
        <w:r>
          <w:t>44</w:t>
        </w:r>
        <w:r>
          <w:fldChar w:fldCharType="end"/>
        </w:r>
      </w:hyperlink>
    </w:p>
    <w:p>
      <w:pPr>
        <w:pStyle w:val="TOC2"/>
        <w:tabs>
          <w:tab w:val="right" w:leader="dot" w:pos="8306"/>
        </w:tabs>
      </w:pPr>
      <w:hyperlink w:anchor="_Toc14679" w:history="1">
        <w:r>
          <w:rPr>
            <w:rFonts w:ascii="仿宋" w:eastAsia="仿宋" w:hAnsi="仿宋" w:cs="仿宋" w:hint="eastAsia"/>
            <w:lang w:eastAsia="zh-CN"/>
          </w:rPr>
          <w:t>(四)、安全色及安全标志使用要求</w:t>
        </w:r>
        <w:r>
          <w:tab/>
        </w:r>
        <w:r>
          <w:fldChar w:fldCharType="begin"/>
        </w:r>
        <w:r>
          <w:instrText xml:space="preserve"> PAGEREF _Toc14679 \h </w:instrText>
        </w:r>
        <w:r>
          <w:fldChar w:fldCharType="separate"/>
        </w:r>
        <w:r>
          <w:t>45</w:t>
        </w:r>
        <w:r>
          <w:fldChar w:fldCharType="end"/>
        </w:r>
      </w:hyperlink>
    </w:p>
    <w:p>
      <w:pPr>
        <w:pStyle w:val="TOC2"/>
        <w:tabs>
          <w:tab w:val="right" w:leader="dot" w:pos="8306"/>
        </w:tabs>
      </w:pPr>
      <w:hyperlink w:anchor="_Toc4970" w:history="1">
        <w:r>
          <w:rPr>
            <w:rFonts w:ascii="仿宋" w:eastAsia="仿宋" w:hAnsi="仿宋" w:cs="仿宋" w:hint="eastAsia"/>
            <w:lang w:eastAsia="zh-CN"/>
          </w:rPr>
          <w:t>(五)、防尘防毒措施</w:t>
        </w:r>
        <w:r>
          <w:tab/>
        </w:r>
        <w:r>
          <w:fldChar w:fldCharType="begin"/>
        </w:r>
        <w:r>
          <w:instrText xml:space="preserve"> PAGEREF _Toc4970 \h </w:instrText>
        </w:r>
        <w:r>
          <w:fldChar w:fldCharType="separate"/>
        </w:r>
        <w:r>
          <w:t>46</w:t>
        </w:r>
        <w:r>
          <w:fldChar w:fldCharType="end"/>
        </w:r>
      </w:hyperlink>
    </w:p>
    <w:p>
      <w:pPr>
        <w:pStyle w:val="TOC2"/>
        <w:tabs>
          <w:tab w:val="right" w:leader="dot" w:pos="8306"/>
        </w:tabs>
      </w:pPr>
      <w:hyperlink w:anchor="_Toc8034" w:history="1">
        <w:r>
          <w:rPr>
            <w:rFonts w:ascii="仿宋" w:eastAsia="仿宋" w:hAnsi="仿宋" w:cs="仿宋" w:hint="eastAsia"/>
            <w:lang w:eastAsia="zh-CN"/>
          </w:rPr>
          <w:t>(六)、防静电、触电防护及防雷措施</w:t>
        </w:r>
        <w:r>
          <w:tab/>
        </w:r>
        <w:r>
          <w:fldChar w:fldCharType="begin"/>
        </w:r>
        <w:r>
          <w:instrText xml:space="preserve"> PAGEREF _Toc8034 \h </w:instrText>
        </w:r>
        <w:r>
          <w:fldChar w:fldCharType="separate"/>
        </w:r>
        <w:r>
          <w:t>47</w:t>
        </w:r>
        <w:r>
          <w:fldChar w:fldCharType="end"/>
        </w:r>
      </w:hyperlink>
    </w:p>
    <w:p>
      <w:pPr>
        <w:pStyle w:val="TOC2"/>
        <w:tabs>
          <w:tab w:val="right" w:leader="dot" w:pos="8306"/>
        </w:tabs>
      </w:pPr>
      <w:hyperlink w:anchor="_Toc13203" w:history="1">
        <w:r>
          <w:rPr>
            <w:rFonts w:ascii="仿宋" w:eastAsia="仿宋" w:hAnsi="仿宋" w:cs="仿宋" w:hint="eastAsia"/>
            <w:lang w:eastAsia="zh-CN"/>
          </w:rPr>
          <w:t>(七)、机械设备安全保障措施</w:t>
        </w:r>
        <w:r>
          <w:tab/>
        </w:r>
        <w:r>
          <w:fldChar w:fldCharType="begin"/>
        </w:r>
        <w:r>
          <w:instrText xml:space="preserve"> PAGEREF _Toc13203 \h </w:instrText>
        </w:r>
        <w:r>
          <w:fldChar w:fldCharType="separate"/>
        </w:r>
        <w:r>
          <w:t>48</w:t>
        </w:r>
        <w:r>
          <w:fldChar w:fldCharType="end"/>
        </w:r>
      </w:hyperlink>
    </w:p>
    <w:p>
      <w:pPr>
        <w:pStyle w:val="TOC1"/>
        <w:tabs>
          <w:tab w:val="right" w:leader="dot" w:pos="8306"/>
        </w:tabs>
      </w:pPr>
      <w:hyperlink w:anchor="_Toc31393" w:history="1">
        <w:r>
          <w:rPr>
            <w:rFonts w:ascii="仿宋" w:eastAsia="仿宋" w:hAnsi="仿宋" w:cs="仿宋" w:hint="eastAsia"/>
            <w:lang w:eastAsia="zh-CN"/>
          </w:rPr>
          <w:t>十二、煤气表项目创新与研发</w:t>
        </w:r>
        <w:r>
          <w:tab/>
        </w:r>
        <w:r>
          <w:fldChar w:fldCharType="begin"/>
        </w:r>
        <w:r>
          <w:instrText xml:space="preserve"> PAGEREF _Toc31393 \h </w:instrText>
        </w:r>
        <w:r>
          <w:fldChar w:fldCharType="separate"/>
        </w:r>
        <w:r>
          <w:t>50</w:t>
        </w:r>
        <w:r>
          <w:fldChar w:fldCharType="end"/>
        </w:r>
      </w:hyperlink>
    </w:p>
    <w:p>
      <w:pPr>
        <w:pStyle w:val="TOC2"/>
        <w:tabs>
          <w:tab w:val="right" w:leader="dot" w:pos="8306"/>
        </w:tabs>
      </w:pPr>
      <w:hyperlink w:anchor="_Toc22211" w:history="1">
        <w:r>
          <w:rPr>
            <w:rFonts w:ascii="仿宋" w:eastAsia="仿宋" w:hAnsi="仿宋" w:cs="仿宋" w:hint="eastAsia"/>
            <w:lang w:eastAsia="zh-CN"/>
          </w:rPr>
          <w:t>(一)、创新策略与方向</w:t>
        </w:r>
        <w:r>
          <w:tab/>
        </w:r>
        <w:r>
          <w:fldChar w:fldCharType="begin"/>
        </w:r>
        <w:r>
          <w:instrText xml:space="preserve"> PAGEREF _Toc22211 \h </w:instrText>
        </w:r>
        <w:r>
          <w:fldChar w:fldCharType="separate"/>
        </w:r>
        <w:r>
          <w:t>50</w:t>
        </w:r>
        <w:r>
          <w:fldChar w:fldCharType="end"/>
        </w:r>
      </w:hyperlink>
    </w:p>
    <w:p>
      <w:pPr>
        <w:pStyle w:val="TOC2"/>
        <w:tabs>
          <w:tab w:val="right" w:leader="dot" w:pos="8306"/>
        </w:tabs>
      </w:pPr>
      <w:hyperlink w:anchor="_Toc14827" w:history="1">
        <w:r>
          <w:rPr>
            <w:rFonts w:ascii="仿宋" w:eastAsia="仿宋" w:hAnsi="仿宋" w:cs="仿宋" w:hint="eastAsia"/>
            <w:lang w:eastAsia="zh-CN"/>
          </w:rPr>
          <w:t>(二)、研发规划与投入</w:t>
        </w:r>
        <w:r>
          <w:tab/>
        </w:r>
        <w:r>
          <w:fldChar w:fldCharType="begin"/>
        </w:r>
        <w:r>
          <w:instrText xml:space="preserve"> PAGEREF _Toc14827 \h </w:instrText>
        </w:r>
        <w:r>
          <w:fldChar w:fldCharType="separate"/>
        </w:r>
        <w:r>
          <w:t>51</w:t>
        </w:r>
        <w:r>
          <w:fldChar w:fldCharType="end"/>
        </w:r>
      </w:hyperlink>
    </w:p>
    <w:p>
      <w:pPr>
        <w:pStyle w:val="TOC1"/>
        <w:tabs>
          <w:tab w:val="right" w:leader="dot" w:pos="8306"/>
        </w:tabs>
      </w:pPr>
      <w:hyperlink w:anchor="_Toc18304" w:history="1">
        <w:r>
          <w:rPr>
            <w:rFonts w:ascii="仿宋" w:eastAsia="仿宋" w:hAnsi="仿宋" w:cs="仿宋" w:hint="eastAsia"/>
            <w:lang w:eastAsia="zh-CN"/>
          </w:rPr>
          <w:t>十三、质量管理体系</w:t>
        </w:r>
        <w:r>
          <w:tab/>
        </w:r>
        <w:r>
          <w:fldChar w:fldCharType="begin"/>
        </w:r>
        <w:r>
          <w:instrText xml:space="preserve"> PAGEREF _Toc18304 \h </w:instrText>
        </w:r>
        <w:r>
          <w:fldChar w:fldCharType="separate"/>
        </w:r>
        <w:r>
          <w:t>53</w:t>
        </w:r>
        <w:r>
          <w:fldChar w:fldCharType="end"/>
        </w:r>
      </w:hyperlink>
    </w:p>
    <w:p>
      <w:pPr>
        <w:pStyle w:val="TOC2"/>
        <w:tabs>
          <w:tab w:val="right" w:leader="dot" w:pos="8306"/>
        </w:tabs>
      </w:pPr>
      <w:hyperlink w:anchor="_Toc24714" w:history="1">
        <w:r>
          <w:rPr>
            <w:rFonts w:ascii="仿宋" w:eastAsia="仿宋" w:hAnsi="仿宋" w:cs="仿宋" w:hint="eastAsia"/>
            <w:lang w:eastAsia="zh-CN"/>
          </w:rPr>
          <w:t>(一)、质量目标与方针</w:t>
        </w:r>
        <w:r>
          <w:tab/>
        </w:r>
        <w:r>
          <w:fldChar w:fldCharType="begin"/>
        </w:r>
        <w:r>
          <w:instrText xml:space="preserve"> PAGEREF _Toc24714 \h </w:instrText>
        </w:r>
        <w:r>
          <w:fldChar w:fldCharType="separate"/>
        </w:r>
        <w:r>
          <w:t>53</w:t>
        </w:r>
        <w:r>
          <w:fldChar w:fldCharType="end"/>
        </w:r>
      </w:hyperlink>
    </w:p>
    <w:p>
      <w:pPr>
        <w:pStyle w:val="TOC2"/>
        <w:tabs>
          <w:tab w:val="right" w:leader="dot" w:pos="8306"/>
        </w:tabs>
      </w:pPr>
      <w:hyperlink w:anchor="_Toc23360" w:history="1">
        <w:r>
          <w:rPr>
            <w:rFonts w:ascii="仿宋" w:eastAsia="仿宋" w:hAnsi="仿宋" w:cs="仿宋" w:hint="eastAsia"/>
            <w:lang w:eastAsia="zh-CN"/>
          </w:rPr>
          <w:t>(二)、质量管理责任</w:t>
        </w:r>
        <w:r>
          <w:tab/>
        </w:r>
        <w:r>
          <w:fldChar w:fldCharType="begin"/>
        </w:r>
        <w:r>
          <w:instrText xml:space="preserve"> PAGEREF _Toc23360 \h </w:instrText>
        </w:r>
        <w:r>
          <w:fldChar w:fldCharType="separate"/>
        </w:r>
        <w:r>
          <w:t>54</w:t>
        </w:r>
        <w:r>
          <w:fldChar w:fldCharType="end"/>
        </w:r>
      </w:hyperlink>
    </w:p>
    <w:p>
      <w:pPr>
        <w:pStyle w:val="TOC2"/>
        <w:tabs>
          <w:tab w:val="right" w:leader="dot" w:pos="8306"/>
        </w:tabs>
      </w:pPr>
      <w:hyperlink w:anchor="_Toc14352" w:history="1">
        <w:r>
          <w:rPr>
            <w:rFonts w:ascii="仿宋" w:eastAsia="仿宋" w:hAnsi="仿宋" w:cs="仿宋" w:hint="eastAsia"/>
            <w:lang w:eastAsia="zh-CN"/>
          </w:rPr>
          <w:t>(三)、质量管理体系文件</w:t>
        </w:r>
        <w:r>
          <w:tab/>
        </w:r>
        <w:r>
          <w:fldChar w:fldCharType="begin"/>
        </w:r>
        <w:r>
          <w:instrText xml:space="preserve"> PAGEREF _Toc14352 \h </w:instrText>
        </w:r>
        <w:r>
          <w:fldChar w:fldCharType="separate"/>
        </w:r>
        <w:r>
          <w:t>55</w:t>
        </w:r>
        <w:r>
          <w:fldChar w:fldCharType="end"/>
        </w:r>
      </w:hyperlink>
    </w:p>
    <w:p>
      <w:pPr>
        <w:pStyle w:val="TOC2"/>
        <w:tabs>
          <w:tab w:val="right" w:leader="dot" w:pos="8306"/>
        </w:tabs>
      </w:pPr>
      <w:hyperlink w:anchor="_Toc8060" w:history="1">
        <w:r>
          <w:rPr>
            <w:rFonts w:ascii="仿宋" w:eastAsia="仿宋" w:hAnsi="仿宋" w:cs="仿宋" w:hint="eastAsia"/>
            <w:lang w:eastAsia="zh-CN"/>
          </w:rPr>
          <w:t>(四)、质量培训与教育</w:t>
        </w:r>
        <w:r>
          <w:tab/>
        </w:r>
        <w:r>
          <w:fldChar w:fldCharType="begin"/>
        </w:r>
        <w:r>
          <w:instrText xml:space="preserve"> PAGEREF _Toc8060 \h </w:instrText>
        </w:r>
        <w:r>
          <w:fldChar w:fldCharType="separate"/>
        </w:r>
        <w:r>
          <w:t>57</w:t>
        </w:r>
        <w:r>
          <w:fldChar w:fldCharType="end"/>
        </w:r>
      </w:hyperlink>
    </w:p>
    <w:p>
      <w:pPr>
        <w:pStyle w:val="TOC2"/>
        <w:tabs>
          <w:tab w:val="right" w:leader="dot" w:pos="8306"/>
        </w:tabs>
      </w:pPr>
      <w:hyperlink w:anchor="_Toc405" w:history="1">
        <w:r>
          <w:rPr>
            <w:rFonts w:ascii="仿宋" w:eastAsia="仿宋" w:hAnsi="仿宋" w:cs="仿宋" w:hint="eastAsia"/>
            <w:lang w:eastAsia="zh-CN"/>
          </w:rPr>
          <w:t>(五)、质量审核与评价</w:t>
        </w:r>
        <w:r>
          <w:tab/>
        </w:r>
        <w:r>
          <w:fldChar w:fldCharType="begin"/>
        </w:r>
        <w:r>
          <w:instrText xml:space="preserve"> PAGEREF _Toc405 \h </w:instrText>
        </w:r>
        <w:r>
          <w:fldChar w:fldCharType="separate"/>
        </w:r>
        <w:r>
          <w:t>58</w:t>
        </w:r>
        <w:r>
          <w:fldChar w:fldCharType="end"/>
        </w:r>
      </w:hyperlink>
    </w:p>
    <w:p>
      <w:pPr>
        <w:pStyle w:val="TOC2"/>
        <w:tabs>
          <w:tab w:val="right" w:leader="dot" w:pos="8306"/>
        </w:tabs>
      </w:pPr>
      <w:hyperlink w:anchor="_Toc7267" w:history="1">
        <w:r>
          <w:rPr>
            <w:rFonts w:ascii="仿宋" w:eastAsia="仿宋" w:hAnsi="仿宋" w:cs="仿宋" w:hint="eastAsia"/>
            <w:lang w:eastAsia="zh-CN"/>
          </w:rPr>
          <w:t>(六)、不符合与纠正措施</w:t>
        </w:r>
        <w:r>
          <w:tab/>
        </w:r>
        <w:r>
          <w:fldChar w:fldCharType="begin"/>
        </w:r>
        <w:r>
          <w:instrText xml:space="preserve"> PAGEREF _Toc7267 \h </w:instrText>
        </w:r>
        <w:r>
          <w:fldChar w:fldCharType="separate"/>
        </w:r>
        <w:r>
          <w:t>59</w:t>
        </w:r>
        <w:r>
          <w:fldChar w:fldCharType="end"/>
        </w:r>
      </w:hyperlink>
    </w:p>
    <w:p>
      <w:pPr>
        <w:pStyle w:val="TOC1"/>
        <w:tabs>
          <w:tab w:val="right" w:leader="dot" w:pos="8306"/>
        </w:tabs>
      </w:pPr>
      <w:hyperlink w:anchor="_Toc10778" w:history="1">
        <w:r>
          <w:rPr>
            <w:rFonts w:ascii="仿宋" w:eastAsia="仿宋" w:hAnsi="仿宋" w:cs="仿宋" w:hint="eastAsia"/>
            <w:lang w:eastAsia="zh-CN"/>
          </w:rPr>
          <w:t>十四、营销与推广策略</w:t>
        </w:r>
        <w:r>
          <w:tab/>
        </w:r>
        <w:r>
          <w:fldChar w:fldCharType="begin"/>
        </w:r>
        <w:r>
          <w:instrText xml:space="preserve"> PAGEREF _Toc10778 \h </w:instrText>
        </w:r>
        <w:r>
          <w:fldChar w:fldCharType="separate"/>
        </w:r>
        <w:r>
          <w:t>60</w:t>
        </w:r>
        <w:r>
          <w:fldChar w:fldCharType="end"/>
        </w:r>
      </w:hyperlink>
    </w:p>
    <w:p>
      <w:pPr>
        <w:pStyle w:val="TOC2"/>
        <w:tabs>
          <w:tab w:val="right" w:leader="dot" w:pos="8306"/>
        </w:tabs>
      </w:pPr>
      <w:hyperlink w:anchor="_Toc16957" w:history="1">
        <w:r>
          <w:rPr>
            <w:rFonts w:ascii="仿宋" w:eastAsia="仿宋" w:hAnsi="仿宋" w:cs="仿宋" w:hint="eastAsia"/>
            <w:lang w:eastAsia="zh-CN"/>
          </w:rPr>
          <w:t>(一)、产品/服务定位与特点</w:t>
        </w:r>
        <w:r>
          <w:tab/>
        </w:r>
        <w:r>
          <w:fldChar w:fldCharType="begin"/>
        </w:r>
        <w:r>
          <w:instrText xml:space="preserve"> PAGEREF _Toc16957 \h </w:instrText>
        </w:r>
        <w:r>
          <w:fldChar w:fldCharType="separate"/>
        </w:r>
        <w:r>
          <w:t>60</w:t>
        </w:r>
        <w:r>
          <w:fldChar w:fldCharType="end"/>
        </w:r>
      </w:hyperlink>
    </w:p>
    <w:p>
      <w:pPr>
        <w:pStyle w:val="TOC2"/>
        <w:tabs>
          <w:tab w:val="right" w:leader="dot" w:pos="8306"/>
        </w:tabs>
      </w:pPr>
      <w:hyperlink w:anchor="_Toc25327" w:history="1">
        <w:r>
          <w:rPr>
            <w:rFonts w:ascii="仿宋" w:eastAsia="仿宋" w:hAnsi="仿宋" w:cs="仿宋" w:hint="eastAsia"/>
            <w:lang w:eastAsia="zh-CN"/>
          </w:rPr>
          <w:t>(二)、市场定位与竞争分析</w:t>
        </w:r>
        <w:r>
          <w:tab/>
        </w:r>
        <w:r>
          <w:fldChar w:fldCharType="begin"/>
        </w:r>
        <w:r>
          <w:instrText xml:space="preserve"> PAGEREF _Toc25327 \h </w:instrText>
        </w:r>
        <w:r>
          <w:fldChar w:fldCharType="separate"/>
        </w:r>
        <w:r>
          <w:t>62</w:t>
        </w:r>
        <w:r>
          <w:fldChar w:fldCharType="end"/>
        </w:r>
      </w:hyperlink>
    </w:p>
    <w:p>
      <w:pPr>
        <w:pStyle w:val="TOC2"/>
        <w:tabs>
          <w:tab w:val="right" w:leader="dot" w:pos="8306"/>
        </w:tabs>
      </w:pPr>
      <w:hyperlink w:anchor="_Toc32437" w:history="1">
        <w:r>
          <w:rPr>
            <w:rFonts w:ascii="仿宋" w:eastAsia="仿宋" w:hAnsi="仿宋" w:cs="仿宋" w:hint="eastAsia"/>
            <w:lang w:eastAsia="zh-CN"/>
          </w:rPr>
          <w:t>(三)、营销渠道与策略</w:t>
        </w:r>
        <w:r>
          <w:tab/>
        </w:r>
        <w:r>
          <w:fldChar w:fldCharType="begin"/>
        </w:r>
        <w:r>
          <w:instrText xml:space="preserve"> PAGEREF _Toc32437 \h </w:instrText>
        </w:r>
        <w:r>
          <w:fldChar w:fldCharType="separate"/>
        </w:r>
        <w:r>
          <w:t>63</w:t>
        </w:r>
        <w:r>
          <w:fldChar w:fldCharType="end"/>
        </w:r>
      </w:hyperlink>
    </w:p>
    <w:p>
      <w:pPr>
        <w:pStyle w:val="TOC2"/>
        <w:tabs>
          <w:tab w:val="right" w:leader="dot" w:pos="8306"/>
        </w:tabs>
      </w:pPr>
      <w:hyperlink w:anchor="_Toc17989" w:history="1">
        <w:r>
          <w:rPr>
            <w:rFonts w:ascii="仿宋" w:eastAsia="仿宋" w:hAnsi="仿宋" w:cs="仿宋" w:hint="eastAsia"/>
            <w:lang w:eastAsia="zh-CN"/>
          </w:rPr>
          <w:t>(四)、推广与宣传活动</w:t>
        </w:r>
        <w:r>
          <w:tab/>
        </w:r>
        <w:r>
          <w:fldChar w:fldCharType="begin"/>
        </w:r>
        <w:r>
          <w:instrText xml:space="preserve"> PAGEREF _Toc17989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06"/>
      <w:r>
        <w:rPr>
          <w:rFonts w:ascii="仿宋" w:eastAsia="仿宋" w:hAnsi="仿宋" w:cs="仿宋" w:hint="eastAsia"/>
          <w:sz w:val="28"/>
          <w:lang w:eastAsia="zh-CN"/>
        </w:rPr>
        <w:t>一、煤气表项目选址可行性分析</w:t>
      </w:r>
      <w:bookmarkEnd w:id="2"/>
    </w:p>
    <w:p>
      <w:pPr>
        <w:pStyle w:val="Heading2"/>
        <w:rPr>
          <w:rFonts w:ascii="仿宋" w:eastAsia="仿宋" w:hAnsi="仿宋" w:cs="仿宋" w:hint="eastAsia"/>
          <w:lang w:eastAsia="zh-CN"/>
        </w:rPr>
      </w:pPr>
      <w:bookmarkStart w:id="3" w:name="_Toc3087"/>
      <w:r>
        <w:rPr>
          <w:rFonts w:ascii="仿宋" w:eastAsia="仿宋" w:hAnsi="仿宋" w:cs="仿宋" w:hint="eastAsia"/>
          <w:lang w:eastAsia="zh-CN"/>
        </w:rPr>
        <w:t>(一)、煤气表项目选址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该煤气表项目选址位于XX省XX市XX区XXX街道</w:t>
      </w:r>
    </w:p>
    <w:p>
      <w:pPr>
        <w:pStyle w:val="Heading2"/>
        <w:ind w:firstLine="560" w:firstLineChars="200"/>
        <w:rPr>
          <w:rFonts w:ascii="仿宋" w:eastAsia="仿宋" w:hAnsi="仿宋" w:cs="仿宋" w:hint="eastAsia"/>
          <w:sz w:val="28"/>
          <w:lang w:eastAsia="zh-CN"/>
        </w:rPr>
      </w:pPr>
      <w:bookmarkStart w:id="4" w:name="_Toc304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煤气表项目的征地面积将根据煤气表项目的实际规模和需求进行精确规划。具体面积XXX平方米，旨在确保煤气表项目不仅能够满足当前的发展需求，还能够预留空间以适应未来的扩展。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净用地面积是在征地面积基础上去除不可利用面积后的实际可开发用地。具体面积XXX平方米，考虑到环保、交通、安全等多方面因素，以确保煤气表项目在整体利用效率上达到最优。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煤气表项目计划建设的建筑总规模具体面积XXX平方米。这一规模的确定综合考虑了煤气表项目的性质、规模，以及城市规划的相关要求，确保建筑布局与周边环境协调一致。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绿地率是煤气表项目用地中被规划为绿地的比例。具体面积XXX平方米，旨在通过合理规划绿地，改善煤气表项目周边环境，提升居民生活质量，并符合城市整体绿化规划。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容积率是用地上可以建设的建筑总体积与用地面积之比。具体面积XXX，通过合理的容积率规划，确保煤气表项目建筑规模与周边环境和谐共生。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确保煤气表项目选址与当地城市规划相一致，具体面积XXX平方米。通过与城市规划部门深入沟通，确保煤气表项目不仅符合城市的整体发展方向，还能够融入城市的发展布局，为城市的长远发展贡献力量。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充分了解并确保煤气表项目选址符合当地产业政策，具体面积XXX平方米。这包括煤气表项目对当地经济的促进作用，以及对相关产业的带动效应，确保煤气表项目与地方政府的产业政策保持一致，促进共赢合作。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用地总体要求必须符合环保和可持续发展的原则，具体面积XXX平方米。通过采用绿色建筑设计、节能减排等措施，确保煤气表项目在建设和运营过程中对环境的影响最小化，达到可持续发展的要求。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确保煤气表项目选址具备必要的公共设施配套，具体面积XXX平方米。这包括交通便利性、教育、医疗等基础设施，以提高居民生活品质，使得煤气表项目选址更具吸引力。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考虑用地总体要求对当地社会稳定性的影响，具体面积XXX平方米。通过深入了解当地社区反馈，确保煤气表项目的选址和建设过程对当地社会和谐稳定产生积极作用。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气表项目选址不仅符合法规和规划，还在实际操作中具有可行性。这一全面规划将为煤气表项目的成功实施提供坚实的基础，确保煤气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75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气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气表项目的设备规划和空间设计中，我们将采取灵活设备布局的措施。设备布局将根据实际需求进行灵活设计，避免不必要的浪费。通过合理规划设备摆放位置，我们将提高设备的利用率，减少设备间距，以确保煤气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气表项目内部引入共享设施的概念，例如共享会议室、办公区等。通过这种方式，我们可以减少对资源的重复建设，提高资源共享效率，从而减小煤气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煤气表项目的总图布置中，我们将不同功能区域进行明确的规划，以最大程度满足煤气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35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我们首先关注市场因素，包括潜在客户分布、竞争对手位置、市场需求等。通过深入的市场调研，我们能够更准确地评估选址对于市场开拓和产品销售的影响，确保煤气表项目能够在有利的市场环境中蓬勃发展。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煤气表项目对环境的影响是综合评价的重要因素之一。我们将详细考虑选址周边的自然环境、生态保护区、水源地等情况，确保煤气表项目的建设和运营对环境影响最小化，并符合当地的环保法规标准。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对选址的评价还需充分考虑当地政府的产业政策和法规。我们将详细了解煤气表项目所在地的相关政策，确保煤气表项目的规划和运营与当地法规相符，降低不必要的法律风险。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考虑到社会稳定性对企业运营的重要性，我们将评估选址地区的社会安全情况、劳工关系、社区反馈等方面，以确保煤气表项目的建设和运营不会受到社会稳定性的负面影响。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最后，我们将综合考虑用地成本，包括土地购置费用、土地开发成本等。通过对用地成本的详细评估，我们能够做出更为精确的经济效益分析，为煤气表项目的投资决策提供有力支持。</w:t>
      </w:r>
    </w:p>
    <w:p>
      <w:pPr>
        <w:pStyle w:val="Heading1"/>
        <w:ind w:firstLine="560" w:firstLineChars="200"/>
        <w:rPr>
          <w:rFonts w:ascii="仿宋" w:eastAsia="仿宋" w:hAnsi="仿宋" w:cs="仿宋" w:hint="eastAsia"/>
          <w:sz w:val="28"/>
          <w:lang w:eastAsia="zh-CN"/>
        </w:rPr>
      </w:pPr>
      <w:bookmarkStart w:id="8" w:name="_Toc23122"/>
      <w:r>
        <w:rPr>
          <w:rFonts w:ascii="仿宋" w:eastAsia="仿宋" w:hAnsi="仿宋" w:cs="仿宋" w:hint="eastAsia"/>
          <w:sz w:val="28"/>
          <w:lang w:eastAsia="zh-CN"/>
        </w:rPr>
        <w:t>二、煤气表项目危机管理</w:t>
      </w:r>
      <w:bookmarkEnd w:id="8"/>
    </w:p>
    <w:p>
      <w:pPr>
        <w:pStyle w:val="Heading2"/>
        <w:rPr>
          <w:rFonts w:ascii="仿宋" w:eastAsia="仿宋" w:hAnsi="仿宋" w:cs="仿宋" w:hint="eastAsia"/>
          <w:lang w:eastAsia="zh-CN"/>
        </w:rPr>
      </w:pPr>
      <w:bookmarkStart w:id="9" w:name="_Toc1377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煤气表项目危机管理中，危机预警与识别是确保煤气表项目稳健运行的核心步骤。通过建立全面的监测机制，煤气表项目团队旨在及时发现和理解潜在的风险和危机因素，以便采取及时的预防和应对措施，确保煤气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首先，通过深入的风险评估，煤气表项目团队全面分析了整个煤气表项目和各个阶段可能存在的威胁。这包括准确评估每个潜在风险的发生概率和可能影响的程度，为后续危机预警提供了有力支持。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气表项目团队着重于明确定义煤气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气表项目进展的持续监控，团队能够及时发现潜在问题并作出迅速反应。煤气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在这一阶段，团队的专业素养和反应速度将发挥至关重要的作用，以确保潜在危机能够在初期得到有效的处理，最大程度地减轻负面影响。通过危机预警与识别，煤气表项目得以更有序、可控地推进。</w:t>
      </w:r>
    </w:p>
    <w:p>
      <w:pPr>
        <w:pStyle w:val="Heading2"/>
        <w:ind w:firstLine="560" w:firstLineChars="200"/>
        <w:rPr>
          <w:rFonts w:ascii="仿宋" w:eastAsia="仿宋" w:hAnsi="仿宋" w:cs="仿宋" w:hint="eastAsia"/>
          <w:sz w:val="28"/>
          <w:lang w:eastAsia="zh-CN"/>
        </w:rPr>
      </w:pPr>
      <w:bookmarkStart w:id="10" w:name="_Toc348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在危机发生时，煤气表项目团队立即行动，成立了应急小组。该小组的任务是迅速制定并实施紧急应对措施，以最小化潜在损失。以下是采取的主要措施：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暂停煤气表项目进度：为遏制危机蔓延，煤气表项目暂时停止进行，以便全面评估当前状况。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资源重新分配：重新评估煤气表项目资源的分配，确保最大限度地减小损失。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实时沟通：与关键利益相关者建立实时沟通机制，向他们传递煤气表项目危机的实际状况，保障煤气表项目核心利益。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在紧急应对的同时，煤气表项目团队强调了团队协作和有效沟通的重要性。以下是团队协作的关键举措：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信息共享机制：建立了信息共享平台，确保团队成员能够及时获取煤气表项目危机的实时信息。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领导者沟通：煤气表项目领导者通过定期会议和即时沟通工具，指导团队应对危机，保持团队稳定运行。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随着危机得到初步控制，煤气表项目团队转向制定恢复计划，以确保煤气表项目能够从中迅速恢复。主要恢复计划包括：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修复受损的进度计划：重新评估煤气表项目进度，制定修复计划，确保煤气表项目尽快回归正常进程。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重新调整资源分配：优化资源分配，确保煤气表项目在有限资源下高效运转。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风险管理机制加强：对煤气表项目风险进行全面评估，制定更强化的风险管理策略，以预防未来可能的危机。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374"/>
      <w:r>
        <w:rPr>
          <w:rFonts w:ascii="仿宋" w:eastAsia="仿宋" w:hAnsi="仿宋" w:cs="仿宋" w:hint="eastAsia"/>
          <w:sz w:val="28"/>
          <w:lang w:eastAsia="zh-CN"/>
        </w:rPr>
        <w:t>三、煤气表项目文档管理</w:t>
      </w:r>
      <w:bookmarkEnd w:id="11"/>
    </w:p>
    <w:p>
      <w:pPr>
        <w:pStyle w:val="Heading2"/>
        <w:rPr>
          <w:rFonts w:ascii="仿宋" w:eastAsia="仿宋" w:hAnsi="仿宋" w:cs="仿宋" w:hint="eastAsia"/>
          <w:lang w:eastAsia="zh-CN"/>
        </w:rPr>
      </w:pPr>
      <w:bookmarkStart w:id="12" w:name="_Toc429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煤气表项目高度重视文档的质量和准确性，以支持煤气表项目的各项活动和决策。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表项目文档的编制始于煤气表项目计划的初期，我们制定了详细的文档编制计划，明确了每个文档的内容、格式和编写责任人。在煤气表项目启动阶段，我们首先编制了煤气表项目章程，明确定义了煤气表项目的目标、范围、风险等关键要素。随后，煤气表项目团队根据计划陆续编制了需求文档、设计文档、测试文档等各类文档，确保煤气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煤气表项目管理中的重要环节，旨在确保煤气表项目文档符合质量标准和煤气表项目需求。在煤气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除了内部审查，我们还进行了外部审查，邀请煤气表项目相关利益方和专业领域的专家对文档进行独立审查。这有助于获取更全面、客观的反馈，确保煤气表项目文档不仅符合内部标准，也满足外部需求。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煤气表项目在文档编制与审查方面建立了严格的管理机制，通过规范的流程和多维度的审查，确保煤气表项目文档的质量、准确性和可靠性，为煤气表项目的顺利推进提供了有力支持。</w:t>
      </w:r>
    </w:p>
    <w:p>
      <w:pPr>
        <w:pStyle w:val="Heading2"/>
        <w:ind w:firstLine="560" w:firstLineChars="200"/>
        <w:rPr>
          <w:rFonts w:ascii="仿宋" w:eastAsia="仿宋" w:hAnsi="仿宋" w:cs="仿宋" w:hint="eastAsia"/>
          <w:sz w:val="28"/>
          <w:lang w:eastAsia="zh-CN"/>
        </w:rPr>
      </w:pPr>
      <w:bookmarkStart w:id="13" w:name="_Toc2975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在煤气表项目中，我们致力于优化文档发布与分发过程，以确保信息的高效传递和团队间协作的顺畅进行。以下是我们采取的关键优化策略：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我们通过多渠道发布文档，包括电子邮件、煤气表项目管理平台、内部网站等，以满足不同团队成员的偏好和需求。多渠道发布确保了信息的全面覆盖。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我们采用了精细的权限控制，确保只有授权人员可以访问敏感信息。这种安全措施保护了煤气表项目文档的机密性，防止了未经授权的信息泄露。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38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文档存档与归档是煤气表项目生命周期中一个至关重要的环节，直接关系到煤气表项目信息的长期保存和历史记录的完整性。在煤气表项目中，我们实施了一系列有效的文档存档与归档管理策略：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57"/>
      <w:r>
        <w:rPr>
          <w:rFonts w:ascii="仿宋" w:eastAsia="仿宋" w:hAnsi="仿宋" w:cs="仿宋" w:hint="eastAsia"/>
          <w:sz w:val="28"/>
          <w:lang w:eastAsia="zh-CN"/>
        </w:rPr>
        <w:t>四、煤气表项目概论</w:t>
      </w:r>
      <w:bookmarkEnd w:id="15"/>
    </w:p>
    <w:p>
      <w:pPr>
        <w:pStyle w:val="Heading2"/>
        <w:rPr>
          <w:rFonts w:ascii="仿宋" w:eastAsia="仿宋" w:hAnsi="仿宋" w:cs="仿宋" w:hint="eastAsia"/>
          <w:lang w:eastAsia="zh-CN"/>
        </w:rPr>
      </w:pPr>
      <w:bookmarkStart w:id="16" w:name="_Toc9432"/>
      <w:r>
        <w:rPr>
          <w:rFonts w:ascii="仿宋" w:eastAsia="仿宋" w:hAnsi="仿宋" w:cs="仿宋" w:hint="eastAsia"/>
          <w:lang w:eastAsia="zh-CN"/>
        </w:rPr>
        <w:t>(一)、煤气表项目概况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表项目的起源追溯至对市场的深入洞察。市场的不断演变与变革为煤气表项目提供了难得的机遇。当前市场存在的需求缺口和变革的大环境共同构成了煤气表项目的背景。这个煤气表项目旨在充分利用市场机遇，填补行业中尚未满足的需求，为客户提供全新的解决方案。市场的变革和需求的增长使得这个煤气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煤气表项目名称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表项目正式命名为煤气表。这个名称不仅仅是一个标识，更代表了煤气表项目的核心理念和愿景。它蕴含着煤气表项目所要解决问题的关键字，具有强烈的表达和辨识度，为煤气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煤气表项目目标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气表项目的核心目标是提供一种全新、高效的解决方案，满足客户日益增长的需求。煤气表项目追求的不仅仅是满足市场需求，更是在市场中获得卓越的竞争优势。通过不断提升产品或服务的质量和创新水平，煤气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煤气表项目范围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表项目全面涵盖了产品研发、制造、市场推广和售后服务，确保从产品设计到最终用户体验的全方位关注。这一全面的煤气表项目范围是为了确保煤气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煤气表项目时间表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煤气表项目计划在未来18个月内完成，包括研发、测试、市场试点和正式推出等不同阶段。这个时间表的合理设计是为了确保煤气表项目各个阶段的顺利推进，以便按时交付高质量的成果。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煤气表项目预算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煤气表项目总预算估算为XX百万美元，主要分配在研发、市场推广、人员培训和运营等方面。这一充足的预算为煤气表项目提供了充足的资源，确保煤气表项目在各个方面都能取得优异的表现。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煤气表项目风险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煤气表项目可能面临的风险包括市场接受度低、技术难题、竞争激烈等。煤气表项目团队已经制定了相应的风险应对计划，通过前瞻性的风险管理，确保煤气表项目在面对不确定性时能够迅速做出应对。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煤气表项目团队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煤气表项目汇聚了一支经验丰富、多领域专业素养的核心团队，确保煤气表项目在各个方面都能拥有高水平的执行力。团队的协同作战是煤气表项目成功的关键因素之一。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煤气表项目背景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煤气表项目的背景根植于市场对更高效、创新产品的渴望，同时也受到科技发展对行业格局的深刻改变的影响。这为煤气表项目提供了广阔的发展空间和市场需求。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煤气表项目现状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截至目前，煤气表项目已完成市场调研和技术验证，取得了初步的成功。这为煤气表项目在未来的发展奠定了坚实的基础，为更远大的目标打下了坚实的基石。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9997"/>
      <w:r>
        <w:rPr>
          <w:rFonts w:ascii="仿宋" w:eastAsia="仿宋" w:hAnsi="仿宋" w:cs="仿宋" w:hint="eastAsia"/>
          <w:sz w:val="28"/>
          <w:lang w:eastAsia="zh-CN"/>
        </w:rPr>
        <w:t>(二)、煤气表项目目标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keyword》煤气表项目首要业务目标是在市场中占据有利地位，实现产品/服务的成功推广和销售。通过不断提升产品质量、创新性，煤气表项目追求成为行业中的领导者，赢得更多客户的青睐。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在科技迅速发展的时代，煤气表项目着眼于技术创新。通过持续的研发和技术升级，煤气表项目旨在推出更具创新性的产品或服务，以满足市场对新鲜、先进解决方案的需求。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为了建立可持续的客户关系，煤气表项目设定了客户满意度目标。通过提供卓越的产品质量和优质的客户服务，煤气表项目追求赢得客户的信任和忠诚度，确保他们的满意度达到行业领先水平。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煤气表项目注重社会责任和可持续发展。通过实施环保、社会责任煤气表项目，煤气表项目致力于在经济发展的同时保护环境，促进社会公平，实现可持续经营。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https://d.book118.com/865103203340011041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18002B"/>
    <w:rsid w:val="2B1800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10320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2024-01-11T21:16:00Z</dcterms:created>
  <dcterms:modified xsi:type="dcterms:W3CDTF">2024-01-11T21:16:28Z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3EBD98B4C09D4E6D8BC240888423A836_11</vt:lpwstr>
  </property>
  <property fmtid="{D5CDD505-2E9C-101B-9397-08002B2CF9AE}" pid="3" name="KSOProductBuildVer">
    <vt:lpwstr>2052-12.1.0.16120</vt:lpwstr>
  </property>
</Properties>
</file>