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ICU设备墙项目可行性建设方案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8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_Toc6813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_Toc28289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_Toc30762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_Toc30370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_Toc26254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_Toc23484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_Toc22670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_Toc2930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_Toc31594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_Toc17287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_Toc19793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1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_Toc19201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_Toc31871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_Toc13640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_Toc31824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_Toc1921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_Toc26562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_Toc6513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_Toc17731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_Toc5792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_Toc7616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eastAsia="zh-CN"/>
          </w:rPr>
          <w:t>四、ICU设备墙项目概论</w:t>
        </w:r>
        <w:r>
          <w:tab/>
        </w:r>
        <w:r>
          <w:fldChar w:fldCharType="begin"/>
        </w:r>
        <w:r>
          <w:instrText xml:space="preserve"> PAGEREF _Toc27046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_Toc10573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_Toc27330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8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_Toc9688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_Toc13346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_Toc20689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_Toc20878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_Toc680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7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_Toc28247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_Toc9096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_Toc31661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_Toc10949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2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_Toc9936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_Toc12750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_Toc31151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_Toc5703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_Toc23278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_Toc11524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41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_Toc8341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_Toc27289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_Toc14294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3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_Toc16883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_Toc13070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_Toc17046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3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_Toc30693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_Toc18164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_Toc31941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4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_Toc25224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_Toc2831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_Toc30134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7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_Toc29687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_Toc15811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_Toc21798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_Toc10585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_Toc13209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7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_Toc15997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_Toc9816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9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_Toc16352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_Toc7418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28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_Toc24028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_Toc28254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6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_Toc21636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_Toc16244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_Toc23920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_Toc581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4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_Toc6534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_Toc25895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_Toc2195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9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_Toc31959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_Toc28709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_Toc8922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_Toc11787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_Toc1789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_Toc8009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_Toc29935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0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_Toc16520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_Toc16268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_Toc1732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81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28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6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CU设备墙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ICU设备墙项目还将参与当地的环保活动和计划，如资助当地的环境保护项目或与社区合作进行环保宣传活动。通过这些活动，项目不仅能够提高自身的环境表现，还能在当地社区中树立积极的环保形象。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37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ICU设备墙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ICU设备墙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ICU设备墙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25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48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在ICU设备墙项目启动前，将进行一系列深入的地质调查，包括钻探和土壤取样，以深入了解项目区域的地层结构和土壤组成。特别是对于土壤的承载能力和地下水位的深度进行详细评估。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完成初始的地质风险评估后，ICU设备墙项目将安装长期地质监测设备，如倾斜仪、裂缝计和地下水位计，以持续监测地质条件的变化。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67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30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594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一、ICU设备墙项目的技术资源开发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设备墙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https://d.book118.com/865113030244011114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ICU设备墙项目可行性建设方案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3917F6"/>
    <w:rsid w:val="733917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65113030244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2024-02-17T23:11:00Z</dcterms:created>
  <dcterms:modified xsi:type="dcterms:W3CDTF">2024-02-17T23:12:23Z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7255EF14D4D343F7943C7C18459C4B23_11</vt:lpwstr>
  </property>
  <property fmtid="{D5CDD505-2E9C-101B-9397-08002B2CF9AE}" pid="3" name="KSOProductBuildVer">
    <vt:lpwstr>2052-12.1.0.16250</vt:lpwstr>
  </property>
</Properties>
</file>