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异噻唑啉酮项目规划设计纲要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1" w:history="1">
        <w:r>
          <w:rPr>
            <w:rFonts w:ascii="仿宋" w:eastAsia="仿宋" w:hAnsi="仿宋" w:cs="仿宋" w:hint="eastAsia"/>
            <w:lang w:eastAsia="zh-CN"/>
          </w:rPr>
          <w:t>序言</w:t>
        </w:r>
        <w:r>
          <w:tab/>
        </w:r>
        <w:r>
          <w:fldChar w:fldCharType="begin"/>
        </w:r>
        <w:r>
          <w:instrText xml:space="preserve"> PAGEREF _Toc5251 \h </w:instrText>
        </w:r>
        <w:r>
          <w:fldChar w:fldCharType="separate"/>
        </w:r>
        <w:r>
          <w:t>3</w:t>
        </w:r>
        <w:r>
          <w:fldChar w:fldCharType="end"/>
        </w:r>
      </w:hyperlink>
    </w:p>
    <w:p>
      <w:pPr>
        <w:pStyle w:val="TOC1"/>
        <w:tabs>
          <w:tab w:val="right" w:leader="dot" w:pos="8306"/>
        </w:tabs>
      </w:pPr>
      <w:hyperlink w:anchor="_Toc24290" w:history="1">
        <w:r>
          <w:rPr>
            <w:rFonts w:ascii="仿宋" w:eastAsia="仿宋" w:hAnsi="仿宋" w:cs="仿宋" w:hint="eastAsia"/>
            <w:lang w:eastAsia="zh-CN"/>
          </w:rPr>
          <w:t>一、工艺说明</w:t>
        </w:r>
        <w:r>
          <w:tab/>
        </w:r>
        <w:r>
          <w:fldChar w:fldCharType="begin"/>
        </w:r>
        <w:r>
          <w:instrText xml:space="preserve"> PAGEREF _Toc24290 \h </w:instrText>
        </w:r>
        <w:r>
          <w:fldChar w:fldCharType="separate"/>
        </w:r>
        <w:r>
          <w:t>3</w:t>
        </w:r>
        <w:r>
          <w:fldChar w:fldCharType="end"/>
        </w:r>
      </w:hyperlink>
    </w:p>
    <w:p>
      <w:pPr>
        <w:pStyle w:val="TOC2"/>
        <w:tabs>
          <w:tab w:val="right" w:leader="dot" w:pos="8306"/>
        </w:tabs>
      </w:pPr>
      <w:hyperlink w:anchor="_Toc28415" w:history="1">
        <w:r>
          <w:rPr>
            <w:rFonts w:ascii="仿宋" w:eastAsia="仿宋" w:hAnsi="仿宋" w:cs="仿宋" w:hint="eastAsia"/>
            <w:lang w:eastAsia="zh-CN"/>
          </w:rPr>
          <w:t>(一)、技术管理特点</w:t>
        </w:r>
        <w:r>
          <w:tab/>
        </w:r>
        <w:r>
          <w:fldChar w:fldCharType="begin"/>
        </w:r>
        <w:r>
          <w:instrText xml:space="preserve"> PAGEREF _Toc28415 \h </w:instrText>
        </w:r>
        <w:r>
          <w:fldChar w:fldCharType="separate"/>
        </w:r>
        <w:r>
          <w:t>3</w:t>
        </w:r>
        <w:r>
          <w:fldChar w:fldCharType="end"/>
        </w:r>
      </w:hyperlink>
    </w:p>
    <w:p>
      <w:pPr>
        <w:pStyle w:val="TOC2"/>
        <w:tabs>
          <w:tab w:val="right" w:leader="dot" w:pos="8306"/>
        </w:tabs>
      </w:pPr>
      <w:hyperlink w:anchor="_Toc21422" w:history="1">
        <w:r>
          <w:rPr>
            <w:rFonts w:ascii="仿宋" w:eastAsia="仿宋" w:hAnsi="仿宋" w:cs="仿宋" w:hint="eastAsia"/>
            <w:lang w:eastAsia="zh-CN"/>
          </w:rPr>
          <w:t>(二)、异噻唑啉酮项目工艺技术设计方案</w:t>
        </w:r>
        <w:r>
          <w:tab/>
        </w:r>
        <w:r>
          <w:fldChar w:fldCharType="begin"/>
        </w:r>
        <w:r>
          <w:instrText xml:space="preserve"> PAGEREF _Toc21422 \h </w:instrText>
        </w:r>
        <w:r>
          <w:fldChar w:fldCharType="separate"/>
        </w:r>
        <w:r>
          <w:t>4</w:t>
        </w:r>
        <w:r>
          <w:fldChar w:fldCharType="end"/>
        </w:r>
      </w:hyperlink>
    </w:p>
    <w:p>
      <w:pPr>
        <w:pStyle w:val="TOC2"/>
        <w:tabs>
          <w:tab w:val="right" w:leader="dot" w:pos="8306"/>
        </w:tabs>
      </w:pPr>
      <w:hyperlink w:anchor="_Toc32384" w:history="1">
        <w:r>
          <w:rPr>
            <w:rFonts w:ascii="仿宋" w:eastAsia="仿宋" w:hAnsi="仿宋" w:cs="仿宋" w:hint="eastAsia"/>
            <w:lang w:eastAsia="zh-CN"/>
          </w:rPr>
          <w:t>(三)、设备选型方案</w:t>
        </w:r>
        <w:r>
          <w:tab/>
        </w:r>
        <w:r>
          <w:fldChar w:fldCharType="begin"/>
        </w:r>
        <w:r>
          <w:instrText xml:space="preserve"> PAGEREF _Toc32384 \h </w:instrText>
        </w:r>
        <w:r>
          <w:fldChar w:fldCharType="separate"/>
        </w:r>
        <w:r>
          <w:t>5</w:t>
        </w:r>
        <w:r>
          <w:fldChar w:fldCharType="end"/>
        </w:r>
      </w:hyperlink>
    </w:p>
    <w:p>
      <w:pPr>
        <w:pStyle w:val="TOC1"/>
        <w:tabs>
          <w:tab w:val="right" w:leader="dot" w:pos="8306"/>
        </w:tabs>
      </w:pPr>
      <w:hyperlink w:anchor="_Toc27544" w:history="1">
        <w:r>
          <w:rPr>
            <w:rFonts w:ascii="仿宋" w:eastAsia="仿宋" w:hAnsi="仿宋" w:cs="仿宋" w:hint="eastAsia"/>
            <w:lang w:eastAsia="zh-CN"/>
          </w:rPr>
          <w:t>二、异噻唑啉酮项目绩效评估</w:t>
        </w:r>
        <w:r>
          <w:tab/>
        </w:r>
        <w:r>
          <w:fldChar w:fldCharType="begin"/>
        </w:r>
        <w:r>
          <w:instrText xml:space="preserve"> PAGEREF _Toc27544 \h </w:instrText>
        </w:r>
        <w:r>
          <w:fldChar w:fldCharType="separate"/>
        </w:r>
        <w:r>
          <w:t>7</w:t>
        </w:r>
        <w:r>
          <w:fldChar w:fldCharType="end"/>
        </w:r>
      </w:hyperlink>
    </w:p>
    <w:p>
      <w:pPr>
        <w:pStyle w:val="TOC2"/>
        <w:tabs>
          <w:tab w:val="right" w:leader="dot" w:pos="8306"/>
        </w:tabs>
      </w:pPr>
      <w:hyperlink w:anchor="_Toc13076" w:history="1">
        <w:r>
          <w:rPr>
            <w:rFonts w:ascii="仿宋" w:eastAsia="仿宋" w:hAnsi="仿宋" w:cs="仿宋" w:hint="eastAsia"/>
            <w:lang w:eastAsia="zh-CN"/>
          </w:rPr>
          <w:t>(一)、绩效评估指标</w:t>
        </w:r>
        <w:r>
          <w:tab/>
        </w:r>
        <w:r>
          <w:fldChar w:fldCharType="begin"/>
        </w:r>
        <w:r>
          <w:instrText xml:space="preserve"> PAGEREF _Toc13076 \h </w:instrText>
        </w:r>
        <w:r>
          <w:fldChar w:fldCharType="separate"/>
        </w:r>
        <w:r>
          <w:t>7</w:t>
        </w:r>
        <w:r>
          <w:fldChar w:fldCharType="end"/>
        </w:r>
      </w:hyperlink>
    </w:p>
    <w:p>
      <w:pPr>
        <w:pStyle w:val="TOC2"/>
        <w:tabs>
          <w:tab w:val="right" w:leader="dot" w:pos="8306"/>
        </w:tabs>
      </w:pPr>
      <w:hyperlink w:anchor="_Toc27144" w:history="1">
        <w:r>
          <w:rPr>
            <w:rFonts w:ascii="仿宋" w:eastAsia="仿宋" w:hAnsi="仿宋" w:cs="仿宋" w:hint="eastAsia"/>
            <w:lang w:eastAsia="zh-CN"/>
          </w:rPr>
          <w:t>(二)、绩效评估方法</w:t>
        </w:r>
        <w:r>
          <w:tab/>
        </w:r>
        <w:r>
          <w:fldChar w:fldCharType="begin"/>
        </w:r>
        <w:r>
          <w:instrText xml:space="preserve"> PAGEREF _Toc27144 \h </w:instrText>
        </w:r>
        <w:r>
          <w:fldChar w:fldCharType="separate"/>
        </w:r>
        <w:r>
          <w:t>8</w:t>
        </w:r>
        <w:r>
          <w:fldChar w:fldCharType="end"/>
        </w:r>
      </w:hyperlink>
    </w:p>
    <w:p>
      <w:pPr>
        <w:pStyle w:val="TOC2"/>
        <w:tabs>
          <w:tab w:val="right" w:leader="dot" w:pos="8306"/>
        </w:tabs>
      </w:pPr>
      <w:hyperlink w:anchor="_Toc12259" w:history="1">
        <w:r>
          <w:rPr>
            <w:rFonts w:ascii="仿宋" w:eastAsia="仿宋" w:hAnsi="仿宋" w:cs="仿宋" w:hint="eastAsia"/>
            <w:lang w:eastAsia="zh-CN"/>
          </w:rPr>
          <w:t>(三)、绩效评估周期</w:t>
        </w:r>
        <w:r>
          <w:tab/>
        </w:r>
        <w:r>
          <w:fldChar w:fldCharType="begin"/>
        </w:r>
        <w:r>
          <w:instrText xml:space="preserve"> PAGEREF _Toc12259 \h </w:instrText>
        </w:r>
        <w:r>
          <w:fldChar w:fldCharType="separate"/>
        </w:r>
        <w:r>
          <w:t>9</w:t>
        </w:r>
        <w:r>
          <w:fldChar w:fldCharType="end"/>
        </w:r>
      </w:hyperlink>
    </w:p>
    <w:p>
      <w:pPr>
        <w:pStyle w:val="TOC1"/>
        <w:tabs>
          <w:tab w:val="right" w:leader="dot" w:pos="8306"/>
        </w:tabs>
      </w:pPr>
      <w:hyperlink w:anchor="_Toc9562" w:history="1">
        <w:r>
          <w:rPr>
            <w:rFonts w:ascii="仿宋" w:eastAsia="仿宋" w:hAnsi="仿宋" w:cs="仿宋" w:hint="eastAsia"/>
            <w:lang w:eastAsia="zh-CN"/>
          </w:rPr>
          <w:t>三、异噻唑啉酮项目概论</w:t>
        </w:r>
        <w:r>
          <w:tab/>
        </w:r>
        <w:r>
          <w:fldChar w:fldCharType="begin"/>
        </w:r>
        <w:r>
          <w:instrText xml:space="preserve"> PAGEREF _Toc9562 \h </w:instrText>
        </w:r>
        <w:r>
          <w:fldChar w:fldCharType="separate"/>
        </w:r>
        <w:r>
          <w:t>10</w:t>
        </w:r>
        <w:r>
          <w:fldChar w:fldCharType="end"/>
        </w:r>
      </w:hyperlink>
    </w:p>
    <w:p>
      <w:pPr>
        <w:pStyle w:val="TOC2"/>
        <w:tabs>
          <w:tab w:val="right" w:leader="dot" w:pos="8306"/>
        </w:tabs>
      </w:pPr>
      <w:hyperlink w:anchor="_Toc6734" w:history="1">
        <w:r>
          <w:rPr>
            <w:rFonts w:ascii="仿宋" w:eastAsia="仿宋" w:hAnsi="仿宋" w:cs="仿宋" w:hint="eastAsia"/>
            <w:lang w:eastAsia="zh-CN"/>
          </w:rPr>
          <w:t>(一)、异噻唑啉酮项目概况</w:t>
        </w:r>
        <w:r>
          <w:tab/>
        </w:r>
        <w:r>
          <w:fldChar w:fldCharType="begin"/>
        </w:r>
        <w:r>
          <w:instrText xml:space="preserve"> PAGEREF _Toc6734 \h </w:instrText>
        </w:r>
        <w:r>
          <w:fldChar w:fldCharType="separate"/>
        </w:r>
        <w:r>
          <w:t>10</w:t>
        </w:r>
        <w:r>
          <w:fldChar w:fldCharType="end"/>
        </w:r>
      </w:hyperlink>
    </w:p>
    <w:p>
      <w:pPr>
        <w:pStyle w:val="TOC2"/>
        <w:tabs>
          <w:tab w:val="right" w:leader="dot" w:pos="8306"/>
        </w:tabs>
      </w:pPr>
      <w:hyperlink w:anchor="_Toc31768" w:history="1">
        <w:r>
          <w:rPr>
            <w:rFonts w:ascii="仿宋" w:eastAsia="仿宋" w:hAnsi="仿宋" w:cs="仿宋" w:hint="eastAsia"/>
            <w:lang w:eastAsia="zh-CN"/>
          </w:rPr>
          <w:t>(二)、异噻唑啉酮项目目标</w:t>
        </w:r>
        <w:r>
          <w:tab/>
        </w:r>
        <w:r>
          <w:fldChar w:fldCharType="begin"/>
        </w:r>
        <w:r>
          <w:instrText xml:space="preserve"> PAGEREF _Toc31768 \h </w:instrText>
        </w:r>
        <w:r>
          <w:fldChar w:fldCharType="separate"/>
        </w:r>
        <w:r>
          <w:t>12</w:t>
        </w:r>
        <w:r>
          <w:fldChar w:fldCharType="end"/>
        </w:r>
      </w:hyperlink>
    </w:p>
    <w:p>
      <w:pPr>
        <w:pStyle w:val="TOC2"/>
        <w:tabs>
          <w:tab w:val="right" w:leader="dot" w:pos="8306"/>
        </w:tabs>
      </w:pPr>
      <w:hyperlink w:anchor="_Toc4789" w:history="1">
        <w:r>
          <w:rPr>
            <w:rFonts w:ascii="仿宋" w:eastAsia="仿宋" w:hAnsi="仿宋" w:cs="仿宋" w:hint="eastAsia"/>
            <w:lang w:eastAsia="zh-CN"/>
          </w:rPr>
          <w:t>(三)、异噻唑啉酮项目提出的理由</w:t>
        </w:r>
        <w:r>
          <w:tab/>
        </w:r>
        <w:r>
          <w:fldChar w:fldCharType="begin"/>
        </w:r>
        <w:r>
          <w:instrText xml:space="preserve"> PAGEREF _Toc4789 \h </w:instrText>
        </w:r>
        <w:r>
          <w:fldChar w:fldCharType="separate"/>
        </w:r>
        <w:r>
          <w:t>13</w:t>
        </w:r>
        <w:r>
          <w:fldChar w:fldCharType="end"/>
        </w:r>
      </w:hyperlink>
    </w:p>
    <w:p>
      <w:pPr>
        <w:pStyle w:val="TOC2"/>
        <w:tabs>
          <w:tab w:val="right" w:leader="dot" w:pos="8306"/>
        </w:tabs>
      </w:pPr>
      <w:hyperlink w:anchor="_Toc24859" w:history="1">
        <w:r>
          <w:rPr>
            <w:rFonts w:ascii="仿宋" w:eastAsia="仿宋" w:hAnsi="仿宋" w:cs="仿宋" w:hint="eastAsia"/>
            <w:lang w:eastAsia="zh-CN"/>
          </w:rPr>
          <w:t>(四)、异噻唑啉酮项目意义</w:t>
        </w:r>
        <w:r>
          <w:tab/>
        </w:r>
        <w:r>
          <w:fldChar w:fldCharType="begin"/>
        </w:r>
        <w:r>
          <w:instrText xml:space="preserve"> PAGEREF _Toc24859 \h </w:instrText>
        </w:r>
        <w:r>
          <w:fldChar w:fldCharType="separate"/>
        </w:r>
        <w:r>
          <w:t>15</w:t>
        </w:r>
        <w:r>
          <w:fldChar w:fldCharType="end"/>
        </w:r>
      </w:hyperlink>
    </w:p>
    <w:p>
      <w:pPr>
        <w:pStyle w:val="TOC2"/>
        <w:tabs>
          <w:tab w:val="right" w:leader="dot" w:pos="8306"/>
        </w:tabs>
      </w:pPr>
      <w:hyperlink w:anchor="_Toc11427" w:history="1">
        <w:r>
          <w:rPr>
            <w:rFonts w:ascii="仿宋" w:eastAsia="仿宋" w:hAnsi="仿宋" w:cs="仿宋" w:hint="eastAsia"/>
            <w:lang w:eastAsia="zh-CN"/>
          </w:rPr>
          <w:t>(五)、异噻唑啉酮项目背景</w:t>
        </w:r>
        <w:r>
          <w:tab/>
        </w:r>
        <w:r>
          <w:fldChar w:fldCharType="begin"/>
        </w:r>
        <w:r>
          <w:instrText xml:space="preserve"> PAGEREF _Toc11427 \h </w:instrText>
        </w:r>
        <w:r>
          <w:fldChar w:fldCharType="separate"/>
        </w:r>
        <w:r>
          <w:t>15</w:t>
        </w:r>
        <w:r>
          <w:fldChar w:fldCharType="end"/>
        </w:r>
      </w:hyperlink>
    </w:p>
    <w:p>
      <w:pPr>
        <w:pStyle w:val="TOC1"/>
        <w:tabs>
          <w:tab w:val="right" w:leader="dot" w:pos="8306"/>
        </w:tabs>
      </w:pPr>
      <w:hyperlink w:anchor="_Toc7566" w:history="1">
        <w:r>
          <w:rPr>
            <w:rFonts w:ascii="仿宋" w:eastAsia="仿宋" w:hAnsi="仿宋" w:cs="仿宋" w:hint="eastAsia"/>
            <w:lang w:eastAsia="zh-CN"/>
          </w:rPr>
          <w:t>四、产品规划分析</w:t>
        </w:r>
        <w:r>
          <w:tab/>
        </w:r>
        <w:r>
          <w:fldChar w:fldCharType="begin"/>
        </w:r>
        <w:r>
          <w:instrText xml:space="preserve"> PAGEREF _Toc7566 \h </w:instrText>
        </w:r>
        <w:r>
          <w:fldChar w:fldCharType="separate"/>
        </w:r>
        <w:r>
          <w:t>16</w:t>
        </w:r>
        <w:r>
          <w:fldChar w:fldCharType="end"/>
        </w:r>
      </w:hyperlink>
    </w:p>
    <w:p>
      <w:pPr>
        <w:pStyle w:val="TOC2"/>
        <w:tabs>
          <w:tab w:val="right" w:leader="dot" w:pos="8306"/>
        </w:tabs>
      </w:pPr>
      <w:hyperlink w:anchor="_Toc10553" w:history="1">
        <w:r>
          <w:rPr>
            <w:rFonts w:ascii="仿宋" w:eastAsia="仿宋" w:hAnsi="仿宋" w:cs="仿宋" w:hint="eastAsia"/>
            <w:lang w:eastAsia="zh-CN"/>
          </w:rPr>
          <w:t>(一)、产品规划</w:t>
        </w:r>
        <w:r>
          <w:tab/>
        </w:r>
        <w:r>
          <w:fldChar w:fldCharType="begin"/>
        </w:r>
        <w:r>
          <w:instrText xml:space="preserve"> PAGEREF _Toc10553 \h </w:instrText>
        </w:r>
        <w:r>
          <w:fldChar w:fldCharType="separate"/>
        </w:r>
        <w:r>
          <w:t>16</w:t>
        </w:r>
        <w:r>
          <w:fldChar w:fldCharType="end"/>
        </w:r>
      </w:hyperlink>
    </w:p>
    <w:p>
      <w:pPr>
        <w:pStyle w:val="TOC2"/>
        <w:tabs>
          <w:tab w:val="right" w:leader="dot" w:pos="8306"/>
        </w:tabs>
      </w:pPr>
      <w:hyperlink w:anchor="_Toc8228" w:history="1">
        <w:r>
          <w:rPr>
            <w:rFonts w:ascii="仿宋" w:eastAsia="仿宋" w:hAnsi="仿宋" w:cs="仿宋" w:hint="eastAsia"/>
            <w:lang w:eastAsia="zh-CN"/>
          </w:rPr>
          <w:t>(二)、建设规模</w:t>
        </w:r>
        <w:r>
          <w:tab/>
        </w:r>
        <w:r>
          <w:fldChar w:fldCharType="begin"/>
        </w:r>
        <w:r>
          <w:instrText xml:space="preserve"> PAGEREF _Toc8228 \h </w:instrText>
        </w:r>
        <w:r>
          <w:fldChar w:fldCharType="separate"/>
        </w:r>
        <w:r>
          <w:t>17</w:t>
        </w:r>
        <w:r>
          <w:fldChar w:fldCharType="end"/>
        </w:r>
      </w:hyperlink>
    </w:p>
    <w:p>
      <w:pPr>
        <w:pStyle w:val="TOC1"/>
        <w:tabs>
          <w:tab w:val="right" w:leader="dot" w:pos="8306"/>
        </w:tabs>
      </w:pPr>
      <w:hyperlink w:anchor="_Toc3596" w:history="1">
        <w:r>
          <w:rPr>
            <w:rFonts w:ascii="仿宋" w:eastAsia="仿宋" w:hAnsi="仿宋" w:cs="仿宋" w:hint="eastAsia"/>
            <w:lang w:eastAsia="zh-CN"/>
          </w:rPr>
          <w:t>五、异噻唑啉酮项目可持续发展</w:t>
        </w:r>
        <w:r>
          <w:tab/>
        </w:r>
        <w:r>
          <w:fldChar w:fldCharType="begin"/>
        </w:r>
        <w:r>
          <w:instrText xml:space="preserve"> PAGEREF _Toc3596 \h </w:instrText>
        </w:r>
        <w:r>
          <w:fldChar w:fldCharType="separate"/>
        </w:r>
        <w:r>
          <w:t>18</w:t>
        </w:r>
        <w:r>
          <w:fldChar w:fldCharType="end"/>
        </w:r>
      </w:hyperlink>
    </w:p>
    <w:p>
      <w:pPr>
        <w:pStyle w:val="TOC2"/>
        <w:tabs>
          <w:tab w:val="right" w:leader="dot" w:pos="8306"/>
        </w:tabs>
      </w:pPr>
      <w:hyperlink w:anchor="_Toc11021" w:history="1">
        <w:r>
          <w:rPr>
            <w:rFonts w:ascii="仿宋" w:eastAsia="仿宋" w:hAnsi="仿宋" w:cs="仿宋" w:hint="eastAsia"/>
            <w:lang w:eastAsia="zh-CN"/>
          </w:rPr>
          <w:t>(一)、可持续战略与实践</w:t>
        </w:r>
        <w:r>
          <w:tab/>
        </w:r>
        <w:r>
          <w:fldChar w:fldCharType="begin"/>
        </w:r>
        <w:r>
          <w:instrText xml:space="preserve"> PAGEREF _Toc11021 \h </w:instrText>
        </w:r>
        <w:r>
          <w:fldChar w:fldCharType="separate"/>
        </w:r>
        <w:r>
          <w:t>18</w:t>
        </w:r>
        <w:r>
          <w:fldChar w:fldCharType="end"/>
        </w:r>
      </w:hyperlink>
    </w:p>
    <w:p>
      <w:pPr>
        <w:pStyle w:val="TOC2"/>
        <w:tabs>
          <w:tab w:val="right" w:leader="dot" w:pos="8306"/>
        </w:tabs>
      </w:pPr>
      <w:hyperlink w:anchor="_Toc17359" w:history="1">
        <w:r>
          <w:rPr>
            <w:rFonts w:ascii="仿宋" w:eastAsia="仿宋" w:hAnsi="仿宋" w:cs="仿宋" w:hint="eastAsia"/>
            <w:lang w:eastAsia="zh-CN"/>
          </w:rPr>
          <w:t>(二)、环保与社会责任</w:t>
        </w:r>
        <w:r>
          <w:tab/>
        </w:r>
        <w:r>
          <w:fldChar w:fldCharType="begin"/>
        </w:r>
        <w:r>
          <w:instrText xml:space="preserve"> PAGEREF _Toc17359 \h </w:instrText>
        </w:r>
        <w:r>
          <w:fldChar w:fldCharType="separate"/>
        </w:r>
        <w:r>
          <w:t>19</w:t>
        </w:r>
        <w:r>
          <w:fldChar w:fldCharType="end"/>
        </w:r>
      </w:hyperlink>
    </w:p>
    <w:p>
      <w:pPr>
        <w:pStyle w:val="TOC1"/>
        <w:tabs>
          <w:tab w:val="right" w:leader="dot" w:pos="8306"/>
        </w:tabs>
      </w:pPr>
      <w:hyperlink w:anchor="_Toc32356" w:history="1">
        <w:r>
          <w:rPr>
            <w:rFonts w:ascii="仿宋" w:eastAsia="仿宋" w:hAnsi="仿宋" w:cs="仿宋" w:hint="eastAsia"/>
            <w:lang w:eastAsia="zh-CN"/>
          </w:rPr>
          <w:t>六、异噻唑啉酮项目建设背景及必要性分析</w:t>
        </w:r>
        <w:r>
          <w:tab/>
        </w:r>
        <w:r>
          <w:fldChar w:fldCharType="begin"/>
        </w:r>
        <w:r>
          <w:instrText xml:space="preserve"> PAGEREF _Toc32356 \h </w:instrText>
        </w:r>
        <w:r>
          <w:fldChar w:fldCharType="separate"/>
        </w:r>
        <w:r>
          <w:t>20</w:t>
        </w:r>
        <w:r>
          <w:fldChar w:fldCharType="end"/>
        </w:r>
      </w:hyperlink>
    </w:p>
    <w:p>
      <w:pPr>
        <w:pStyle w:val="TOC2"/>
        <w:tabs>
          <w:tab w:val="right" w:leader="dot" w:pos="8306"/>
        </w:tabs>
      </w:pPr>
      <w:hyperlink w:anchor="_Toc904" w:history="1">
        <w:r>
          <w:rPr>
            <w:rFonts w:ascii="仿宋" w:eastAsia="仿宋" w:hAnsi="仿宋" w:cs="仿宋" w:hint="eastAsia"/>
            <w:lang w:eastAsia="zh-CN"/>
          </w:rPr>
          <w:t>(一)、异噻唑啉酮项目背景分析</w:t>
        </w:r>
        <w:r>
          <w:tab/>
        </w:r>
        <w:r>
          <w:fldChar w:fldCharType="begin"/>
        </w:r>
        <w:r>
          <w:instrText xml:space="preserve"> PAGEREF _Toc904 \h </w:instrText>
        </w:r>
        <w:r>
          <w:fldChar w:fldCharType="separate"/>
        </w:r>
        <w:r>
          <w:t>20</w:t>
        </w:r>
        <w:r>
          <w:fldChar w:fldCharType="end"/>
        </w:r>
      </w:hyperlink>
    </w:p>
    <w:p>
      <w:pPr>
        <w:pStyle w:val="TOC2"/>
        <w:tabs>
          <w:tab w:val="right" w:leader="dot" w:pos="8306"/>
        </w:tabs>
      </w:pPr>
      <w:hyperlink w:anchor="_Toc19239" w:history="1">
        <w:r>
          <w:rPr>
            <w:rFonts w:ascii="仿宋" w:eastAsia="仿宋" w:hAnsi="仿宋" w:cs="仿宋" w:hint="eastAsia"/>
            <w:lang w:eastAsia="zh-CN"/>
          </w:rPr>
          <w:t>(二)、异噻唑啉酮项目建设必要性分析</w:t>
        </w:r>
        <w:r>
          <w:tab/>
        </w:r>
        <w:r>
          <w:fldChar w:fldCharType="begin"/>
        </w:r>
        <w:r>
          <w:instrText xml:space="preserve"> PAGEREF _Toc19239 \h </w:instrText>
        </w:r>
        <w:r>
          <w:fldChar w:fldCharType="separate"/>
        </w:r>
        <w:r>
          <w:t>22</w:t>
        </w:r>
        <w:r>
          <w:fldChar w:fldCharType="end"/>
        </w:r>
      </w:hyperlink>
    </w:p>
    <w:p>
      <w:pPr>
        <w:pStyle w:val="TOC1"/>
        <w:tabs>
          <w:tab w:val="right" w:leader="dot" w:pos="8306"/>
        </w:tabs>
      </w:pPr>
      <w:hyperlink w:anchor="_Toc19992" w:history="1">
        <w:r>
          <w:rPr>
            <w:rFonts w:ascii="仿宋" w:eastAsia="仿宋" w:hAnsi="仿宋" w:cs="仿宋" w:hint="eastAsia"/>
            <w:lang w:eastAsia="zh-CN"/>
          </w:rPr>
          <w:t>七、异噻唑啉酮项目社会影响</w:t>
        </w:r>
        <w:r>
          <w:tab/>
        </w:r>
        <w:r>
          <w:fldChar w:fldCharType="begin"/>
        </w:r>
        <w:r>
          <w:instrText xml:space="preserve"> PAGEREF _Toc19992 \h </w:instrText>
        </w:r>
        <w:r>
          <w:fldChar w:fldCharType="separate"/>
        </w:r>
        <w:r>
          <w:t>23</w:t>
        </w:r>
        <w:r>
          <w:fldChar w:fldCharType="end"/>
        </w:r>
      </w:hyperlink>
    </w:p>
    <w:p>
      <w:pPr>
        <w:pStyle w:val="TOC2"/>
        <w:tabs>
          <w:tab w:val="right" w:leader="dot" w:pos="8306"/>
        </w:tabs>
      </w:pPr>
      <w:hyperlink w:anchor="_Toc23303" w:history="1">
        <w:r>
          <w:rPr>
            <w:rFonts w:ascii="仿宋" w:eastAsia="仿宋" w:hAnsi="仿宋" w:cs="仿宋" w:hint="eastAsia"/>
            <w:lang w:eastAsia="zh-CN"/>
          </w:rPr>
          <w:t>(一)、社会责任与义务</w:t>
        </w:r>
        <w:r>
          <w:tab/>
        </w:r>
        <w:r>
          <w:fldChar w:fldCharType="begin"/>
        </w:r>
        <w:r>
          <w:instrText xml:space="preserve"> PAGEREF _Toc23303 \h </w:instrText>
        </w:r>
        <w:r>
          <w:fldChar w:fldCharType="separate"/>
        </w:r>
        <w:r>
          <w:t>23</w:t>
        </w:r>
        <w:r>
          <w:fldChar w:fldCharType="end"/>
        </w:r>
      </w:hyperlink>
    </w:p>
    <w:p>
      <w:pPr>
        <w:pStyle w:val="TOC2"/>
        <w:tabs>
          <w:tab w:val="right" w:leader="dot" w:pos="8306"/>
        </w:tabs>
      </w:pPr>
      <w:hyperlink w:anchor="_Toc18787" w:history="1">
        <w:r>
          <w:rPr>
            <w:rFonts w:ascii="仿宋" w:eastAsia="仿宋" w:hAnsi="仿宋" w:cs="仿宋" w:hint="eastAsia"/>
            <w:lang w:eastAsia="zh-CN"/>
          </w:rPr>
          <w:t>(二)、社会参与与沟通</w:t>
        </w:r>
        <w:r>
          <w:tab/>
        </w:r>
        <w:r>
          <w:fldChar w:fldCharType="begin"/>
        </w:r>
        <w:r>
          <w:instrText xml:space="preserve"> PAGEREF _Toc18787 \h </w:instrText>
        </w:r>
        <w:r>
          <w:fldChar w:fldCharType="separate"/>
        </w:r>
        <w:r>
          <w:t>24</w:t>
        </w:r>
        <w:r>
          <w:fldChar w:fldCharType="end"/>
        </w:r>
      </w:hyperlink>
    </w:p>
    <w:p>
      <w:pPr>
        <w:pStyle w:val="TOC1"/>
        <w:tabs>
          <w:tab w:val="right" w:leader="dot" w:pos="8306"/>
        </w:tabs>
      </w:pPr>
      <w:hyperlink w:anchor="_Toc31624" w:history="1">
        <w:r>
          <w:rPr>
            <w:rFonts w:ascii="仿宋" w:eastAsia="仿宋" w:hAnsi="仿宋" w:cs="仿宋" w:hint="eastAsia"/>
            <w:lang w:eastAsia="zh-CN"/>
          </w:rPr>
          <w:t>八、异噻唑啉酮项目计划安排</w:t>
        </w:r>
        <w:r>
          <w:tab/>
        </w:r>
        <w:r>
          <w:fldChar w:fldCharType="begin"/>
        </w:r>
        <w:r>
          <w:instrText xml:space="preserve"> PAGEREF _Toc31624 \h </w:instrText>
        </w:r>
        <w:r>
          <w:fldChar w:fldCharType="separate"/>
        </w:r>
        <w:r>
          <w:t>25</w:t>
        </w:r>
        <w:r>
          <w:fldChar w:fldCharType="end"/>
        </w:r>
      </w:hyperlink>
    </w:p>
    <w:p>
      <w:pPr>
        <w:pStyle w:val="TOC2"/>
        <w:tabs>
          <w:tab w:val="right" w:leader="dot" w:pos="8306"/>
        </w:tabs>
      </w:pPr>
      <w:hyperlink w:anchor="_Toc30555" w:history="1">
        <w:r>
          <w:rPr>
            <w:rFonts w:ascii="仿宋" w:eastAsia="仿宋" w:hAnsi="仿宋" w:cs="仿宋" w:hint="eastAsia"/>
            <w:lang w:eastAsia="zh-CN"/>
          </w:rPr>
          <w:t>(一)、建设周期</w:t>
        </w:r>
        <w:r>
          <w:tab/>
        </w:r>
        <w:r>
          <w:fldChar w:fldCharType="begin"/>
        </w:r>
        <w:r>
          <w:instrText xml:space="preserve"> PAGEREF _Toc30555 \h </w:instrText>
        </w:r>
        <w:r>
          <w:fldChar w:fldCharType="separate"/>
        </w:r>
        <w:r>
          <w:t>25</w:t>
        </w:r>
        <w:r>
          <w:fldChar w:fldCharType="end"/>
        </w:r>
      </w:hyperlink>
    </w:p>
    <w:p>
      <w:pPr>
        <w:pStyle w:val="TOC2"/>
        <w:tabs>
          <w:tab w:val="right" w:leader="dot" w:pos="8306"/>
        </w:tabs>
      </w:pPr>
      <w:hyperlink w:anchor="_Toc28490" w:history="1">
        <w:r>
          <w:rPr>
            <w:rFonts w:ascii="仿宋" w:eastAsia="仿宋" w:hAnsi="仿宋" w:cs="仿宋" w:hint="eastAsia"/>
            <w:lang w:eastAsia="zh-CN"/>
          </w:rPr>
          <w:t>(二)、建设进度</w:t>
        </w:r>
        <w:r>
          <w:tab/>
        </w:r>
        <w:r>
          <w:fldChar w:fldCharType="begin"/>
        </w:r>
        <w:r>
          <w:instrText xml:space="preserve"> PAGEREF _Toc28490 \h </w:instrText>
        </w:r>
        <w:r>
          <w:fldChar w:fldCharType="separate"/>
        </w:r>
        <w:r>
          <w:t>25</w:t>
        </w:r>
        <w:r>
          <w:fldChar w:fldCharType="end"/>
        </w:r>
      </w:hyperlink>
    </w:p>
    <w:p>
      <w:pPr>
        <w:pStyle w:val="TOC2"/>
        <w:tabs>
          <w:tab w:val="right" w:leader="dot" w:pos="8306"/>
        </w:tabs>
      </w:pPr>
      <w:hyperlink w:anchor="_Toc7864" w:history="1">
        <w:r>
          <w:rPr>
            <w:rFonts w:ascii="仿宋" w:eastAsia="仿宋" w:hAnsi="仿宋" w:cs="仿宋" w:hint="eastAsia"/>
            <w:lang w:eastAsia="zh-CN"/>
          </w:rPr>
          <w:t>(三)、进度安排注意事项</w:t>
        </w:r>
        <w:r>
          <w:tab/>
        </w:r>
        <w:r>
          <w:fldChar w:fldCharType="begin"/>
        </w:r>
        <w:r>
          <w:instrText xml:space="preserve"> PAGEREF _Toc7864 \h </w:instrText>
        </w:r>
        <w:r>
          <w:fldChar w:fldCharType="separate"/>
        </w:r>
        <w:r>
          <w:t>26</w:t>
        </w:r>
        <w:r>
          <w:fldChar w:fldCharType="end"/>
        </w:r>
      </w:hyperlink>
    </w:p>
    <w:p>
      <w:pPr>
        <w:pStyle w:val="TOC2"/>
        <w:tabs>
          <w:tab w:val="right" w:leader="dot" w:pos="8306"/>
        </w:tabs>
      </w:pPr>
      <w:hyperlink w:anchor="_Toc32369" w:history="1">
        <w:r>
          <w:rPr>
            <w:rFonts w:ascii="仿宋" w:eastAsia="仿宋" w:hAnsi="仿宋" w:cs="仿宋" w:hint="eastAsia"/>
            <w:lang w:eastAsia="zh-CN"/>
          </w:rPr>
          <w:t>(四)、人力资源配置</w:t>
        </w:r>
        <w:r>
          <w:tab/>
        </w:r>
        <w:r>
          <w:fldChar w:fldCharType="begin"/>
        </w:r>
        <w:r>
          <w:instrText xml:space="preserve"> PAGEREF _Toc32369 \h </w:instrText>
        </w:r>
        <w:r>
          <w:fldChar w:fldCharType="separate"/>
        </w:r>
        <w:r>
          <w:t>28</w:t>
        </w:r>
        <w:r>
          <w:fldChar w:fldCharType="end"/>
        </w:r>
      </w:hyperlink>
    </w:p>
    <w:p>
      <w:pPr>
        <w:pStyle w:val="TOC1"/>
        <w:tabs>
          <w:tab w:val="right" w:leader="dot" w:pos="8306"/>
        </w:tabs>
      </w:pPr>
      <w:hyperlink w:anchor="_Toc14888" w:history="1">
        <w:r>
          <w:rPr>
            <w:rFonts w:ascii="仿宋" w:eastAsia="仿宋" w:hAnsi="仿宋" w:cs="仿宋" w:hint="eastAsia"/>
            <w:lang w:eastAsia="zh-CN"/>
          </w:rPr>
          <w:t>九、异噻唑啉酮项目财务管理</w:t>
        </w:r>
        <w:r>
          <w:tab/>
        </w:r>
        <w:r>
          <w:fldChar w:fldCharType="begin"/>
        </w:r>
        <w:r>
          <w:instrText xml:space="preserve"> PAGEREF _Toc14888 \h </w:instrText>
        </w:r>
        <w:r>
          <w:fldChar w:fldCharType="separate"/>
        </w:r>
        <w:r>
          <w:t>29</w:t>
        </w:r>
        <w:r>
          <w:fldChar w:fldCharType="end"/>
        </w:r>
      </w:hyperlink>
    </w:p>
    <w:p>
      <w:pPr>
        <w:pStyle w:val="TOC2"/>
        <w:tabs>
          <w:tab w:val="right" w:leader="dot" w:pos="8306"/>
        </w:tabs>
      </w:pPr>
      <w:hyperlink w:anchor="_Toc18317" w:history="1">
        <w:r>
          <w:rPr>
            <w:rFonts w:ascii="仿宋" w:eastAsia="仿宋" w:hAnsi="仿宋" w:cs="仿宋" w:hint="eastAsia"/>
            <w:lang w:eastAsia="zh-CN"/>
          </w:rPr>
          <w:t>(一)、资金需求大</w:t>
        </w:r>
        <w:r>
          <w:tab/>
        </w:r>
        <w:r>
          <w:fldChar w:fldCharType="begin"/>
        </w:r>
        <w:r>
          <w:instrText xml:space="preserve"> PAGEREF _Toc18317 \h </w:instrText>
        </w:r>
        <w:r>
          <w:fldChar w:fldCharType="separate"/>
        </w:r>
        <w:r>
          <w:t>29</w:t>
        </w:r>
        <w:r>
          <w:fldChar w:fldCharType="end"/>
        </w:r>
      </w:hyperlink>
    </w:p>
    <w:p>
      <w:pPr>
        <w:pStyle w:val="TOC2"/>
        <w:tabs>
          <w:tab w:val="right" w:leader="dot" w:pos="8306"/>
        </w:tabs>
      </w:pPr>
      <w:hyperlink w:anchor="_Toc10805" w:history="1">
        <w:r>
          <w:rPr>
            <w:rFonts w:ascii="仿宋" w:eastAsia="仿宋" w:hAnsi="仿宋" w:cs="仿宋" w:hint="eastAsia"/>
            <w:lang w:eastAsia="zh-CN"/>
          </w:rPr>
          <w:t>(二)、研发周期长</w:t>
        </w:r>
        <w:r>
          <w:tab/>
        </w:r>
        <w:r>
          <w:fldChar w:fldCharType="begin"/>
        </w:r>
        <w:r>
          <w:instrText xml:space="preserve"> PAGEREF _Toc10805 \h </w:instrText>
        </w:r>
        <w:r>
          <w:fldChar w:fldCharType="separate"/>
        </w:r>
        <w:r>
          <w:t>30</w:t>
        </w:r>
        <w:r>
          <w:fldChar w:fldCharType="end"/>
        </w:r>
      </w:hyperlink>
    </w:p>
    <w:p>
      <w:pPr>
        <w:pStyle w:val="TOC2"/>
        <w:tabs>
          <w:tab w:val="right" w:leader="dot" w:pos="8306"/>
        </w:tabs>
      </w:pPr>
      <w:hyperlink w:anchor="_Toc15465" w:history="1">
        <w:r>
          <w:rPr>
            <w:rFonts w:ascii="仿宋" w:eastAsia="仿宋" w:hAnsi="仿宋" w:cs="仿宋" w:hint="eastAsia"/>
            <w:lang w:eastAsia="zh-CN"/>
          </w:rPr>
          <w:t>(三)、市场风险大</w:t>
        </w:r>
        <w:r>
          <w:tab/>
        </w:r>
        <w:r>
          <w:fldChar w:fldCharType="begin"/>
        </w:r>
        <w:r>
          <w:instrText xml:space="preserve"> PAGEREF _Toc15465 \h </w:instrText>
        </w:r>
        <w:r>
          <w:fldChar w:fldCharType="separate"/>
        </w:r>
        <w:r>
          <w:t>31</w:t>
        </w:r>
        <w:r>
          <w:fldChar w:fldCharType="end"/>
        </w:r>
      </w:hyperlink>
    </w:p>
    <w:p>
      <w:pPr>
        <w:pStyle w:val="TOC2"/>
        <w:tabs>
          <w:tab w:val="right" w:leader="dot" w:pos="8306"/>
        </w:tabs>
      </w:pPr>
      <w:hyperlink w:anchor="_Toc1851" w:history="1">
        <w:r>
          <w:rPr>
            <w:rFonts w:ascii="仿宋" w:eastAsia="仿宋" w:hAnsi="仿宋" w:cs="仿宋" w:hint="eastAsia"/>
            <w:lang w:eastAsia="zh-CN"/>
          </w:rPr>
          <w:t>(四)、利润率高</w:t>
        </w:r>
        <w:r>
          <w:tab/>
        </w:r>
        <w:r>
          <w:fldChar w:fldCharType="begin"/>
        </w:r>
        <w:r>
          <w:instrText xml:space="preserve"> PAGEREF _Toc1851 \h </w:instrText>
        </w:r>
        <w:r>
          <w:fldChar w:fldCharType="separate"/>
        </w:r>
        <w:r>
          <w:t>34</w:t>
        </w:r>
        <w:r>
          <w:fldChar w:fldCharType="end"/>
        </w:r>
      </w:hyperlink>
    </w:p>
    <w:p>
      <w:pPr>
        <w:pStyle w:val="TOC1"/>
        <w:tabs>
          <w:tab w:val="right" w:leader="dot" w:pos="8306"/>
        </w:tabs>
      </w:pPr>
      <w:hyperlink w:anchor="_Toc21161" w:history="1">
        <w:r>
          <w:rPr>
            <w:rFonts w:ascii="仿宋" w:eastAsia="仿宋" w:hAnsi="仿宋" w:cs="仿宋" w:hint="eastAsia"/>
            <w:lang w:eastAsia="zh-CN"/>
          </w:rPr>
          <w:t>十、异噻唑啉酮项目创新与研发</w:t>
        </w:r>
        <w:r>
          <w:tab/>
        </w:r>
        <w:r>
          <w:fldChar w:fldCharType="begin"/>
        </w:r>
        <w:r>
          <w:instrText xml:space="preserve"> PAGEREF _Toc21161 \h </w:instrText>
        </w:r>
        <w:r>
          <w:fldChar w:fldCharType="separate"/>
        </w:r>
        <w:r>
          <w:t>36</w:t>
        </w:r>
        <w:r>
          <w:fldChar w:fldCharType="end"/>
        </w:r>
      </w:hyperlink>
    </w:p>
    <w:p>
      <w:pPr>
        <w:pStyle w:val="TOC2"/>
        <w:tabs>
          <w:tab w:val="right" w:leader="dot" w:pos="8306"/>
        </w:tabs>
      </w:pPr>
      <w:hyperlink w:anchor="_Toc7198" w:history="1">
        <w:r>
          <w:rPr>
            <w:rFonts w:ascii="仿宋" w:eastAsia="仿宋" w:hAnsi="仿宋" w:cs="仿宋" w:hint="eastAsia"/>
            <w:lang w:eastAsia="zh-CN"/>
          </w:rPr>
          <w:t>(一)、创新策略与方向</w:t>
        </w:r>
        <w:r>
          <w:tab/>
        </w:r>
        <w:r>
          <w:fldChar w:fldCharType="begin"/>
        </w:r>
        <w:r>
          <w:instrText xml:space="preserve"> PAGEREF _Toc7198 \h </w:instrText>
        </w:r>
        <w:r>
          <w:fldChar w:fldCharType="separate"/>
        </w:r>
        <w:r>
          <w:t>36</w:t>
        </w:r>
        <w:r>
          <w:fldChar w:fldCharType="end"/>
        </w:r>
      </w:hyperlink>
    </w:p>
    <w:p>
      <w:pPr>
        <w:pStyle w:val="TOC2"/>
        <w:tabs>
          <w:tab w:val="right" w:leader="dot" w:pos="8306"/>
        </w:tabs>
      </w:pPr>
      <w:hyperlink w:anchor="_Toc28207" w:history="1">
        <w:r>
          <w:rPr>
            <w:rFonts w:ascii="仿宋" w:eastAsia="仿宋" w:hAnsi="仿宋" w:cs="仿宋" w:hint="eastAsia"/>
            <w:lang w:eastAsia="zh-CN"/>
          </w:rPr>
          <w:t>(二)、研发规划与投入</w:t>
        </w:r>
        <w:r>
          <w:tab/>
        </w:r>
        <w:r>
          <w:fldChar w:fldCharType="begin"/>
        </w:r>
        <w:r>
          <w:instrText xml:space="preserve"> PAGEREF _Toc28207 \h </w:instrText>
        </w:r>
        <w:r>
          <w:fldChar w:fldCharType="separate"/>
        </w:r>
        <w:r>
          <w:t>37</w:t>
        </w:r>
        <w:r>
          <w:fldChar w:fldCharType="end"/>
        </w:r>
      </w:hyperlink>
    </w:p>
    <w:p>
      <w:pPr>
        <w:pStyle w:val="TOC1"/>
        <w:tabs>
          <w:tab w:val="right" w:leader="dot" w:pos="8306"/>
        </w:tabs>
      </w:pPr>
      <w:hyperlink w:anchor="_Toc6050" w:history="1">
        <w:r>
          <w:rPr>
            <w:rFonts w:ascii="仿宋" w:eastAsia="仿宋" w:hAnsi="仿宋" w:cs="仿宋" w:hint="eastAsia"/>
            <w:lang w:eastAsia="zh-CN"/>
          </w:rPr>
          <w:t>十一、异噻唑啉酮项目经营效益</w:t>
        </w:r>
        <w:r>
          <w:tab/>
        </w:r>
        <w:r>
          <w:fldChar w:fldCharType="begin"/>
        </w:r>
        <w:r>
          <w:instrText xml:space="preserve"> PAGEREF _Toc6050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21" w:history="1">
        <w:r>
          <w:rPr>
            <w:rFonts w:ascii="仿宋" w:eastAsia="仿宋" w:hAnsi="仿宋" w:cs="仿宋" w:hint="eastAsia"/>
            <w:lang w:eastAsia="zh-CN"/>
          </w:rPr>
          <w:t>(一)、经济评价财务测算</w:t>
        </w:r>
        <w:r>
          <w:tab/>
        </w:r>
        <w:r>
          <w:fldChar w:fldCharType="begin"/>
        </w:r>
        <w:r>
          <w:instrText xml:space="preserve"> PAGEREF _Toc31621 \h </w:instrText>
        </w:r>
        <w:r>
          <w:fldChar w:fldCharType="separate"/>
        </w:r>
        <w:r>
          <w:t>39</w:t>
        </w:r>
        <w:r>
          <w:fldChar w:fldCharType="end"/>
        </w:r>
      </w:hyperlink>
    </w:p>
    <w:p>
      <w:pPr>
        <w:pStyle w:val="TOC2"/>
        <w:tabs>
          <w:tab w:val="right" w:leader="dot" w:pos="8306"/>
        </w:tabs>
      </w:pPr>
      <w:hyperlink w:anchor="_Toc12692" w:history="1">
        <w:r>
          <w:rPr>
            <w:rFonts w:ascii="仿宋" w:eastAsia="仿宋" w:hAnsi="仿宋" w:cs="仿宋" w:hint="eastAsia"/>
            <w:lang w:eastAsia="zh-CN"/>
          </w:rPr>
          <w:t>(二)、异噻唑啉酮项目盈利能力分析</w:t>
        </w:r>
        <w:r>
          <w:tab/>
        </w:r>
        <w:r>
          <w:fldChar w:fldCharType="begin"/>
        </w:r>
        <w:r>
          <w:instrText xml:space="preserve"> PAGEREF _Toc12692 \h </w:instrText>
        </w:r>
        <w:r>
          <w:fldChar w:fldCharType="separate"/>
        </w:r>
        <w:r>
          <w:t>40</w:t>
        </w:r>
        <w:r>
          <w:fldChar w:fldCharType="end"/>
        </w:r>
      </w:hyperlink>
    </w:p>
    <w:p>
      <w:pPr>
        <w:pStyle w:val="TOC1"/>
        <w:tabs>
          <w:tab w:val="right" w:leader="dot" w:pos="8306"/>
        </w:tabs>
      </w:pPr>
      <w:hyperlink w:anchor="_Toc8946" w:history="1">
        <w:r>
          <w:rPr>
            <w:rFonts w:ascii="仿宋" w:eastAsia="仿宋" w:hAnsi="仿宋" w:cs="仿宋" w:hint="eastAsia"/>
            <w:lang w:eastAsia="zh-CN"/>
          </w:rPr>
          <w:t>十二、异噻唑啉酮项目投资规划</w:t>
        </w:r>
        <w:r>
          <w:tab/>
        </w:r>
        <w:r>
          <w:fldChar w:fldCharType="begin"/>
        </w:r>
        <w:r>
          <w:instrText xml:space="preserve"> PAGEREF _Toc8946 \h </w:instrText>
        </w:r>
        <w:r>
          <w:fldChar w:fldCharType="separate"/>
        </w:r>
        <w:r>
          <w:t>41</w:t>
        </w:r>
        <w:r>
          <w:fldChar w:fldCharType="end"/>
        </w:r>
      </w:hyperlink>
    </w:p>
    <w:p>
      <w:pPr>
        <w:pStyle w:val="TOC2"/>
        <w:tabs>
          <w:tab w:val="right" w:leader="dot" w:pos="8306"/>
        </w:tabs>
      </w:pPr>
      <w:hyperlink w:anchor="_Toc10787" w:history="1">
        <w:r>
          <w:rPr>
            <w:rFonts w:ascii="仿宋" w:eastAsia="仿宋" w:hAnsi="仿宋" w:cs="仿宋" w:hint="eastAsia"/>
            <w:lang w:eastAsia="zh-CN"/>
          </w:rPr>
          <w:t>(一)、异噻唑啉酮项目总投资估算</w:t>
        </w:r>
        <w:r>
          <w:tab/>
        </w:r>
        <w:r>
          <w:fldChar w:fldCharType="begin"/>
        </w:r>
        <w:r>
          <w:instrText xml:space="preserve"> PAGEREF _Toc10787 \h </w:instrText>
        </w:r>
        <w:r>
          <w:fldChar w:fldCharType="separate"/>
        </w:r>
        <w:r>
          <w:t>41</w:t>
        </w:r>
        <w:r>
          <w:fldChar w:fldCharType="end"/>
        </w:r>
      </w:hyperlink>
    </w:p>
    <w:p>
      <w:pPr>
        <w:pStyle w:val="TOC2"/>
        <w:tabs>
          <w:tab w:val="right" w:leader="dot" w:pos="8306"/>
        </w:tabs>
      </w:pPr>
      <w:hyperlink w:anchor="_Toc228" w:history="1">
        <w:r>
          <w:rPr>
            <w:rFonts w:ascii="仿宋" w:eastAsia="仿宋" w:hAnsi="仿宋" w:cs="仿宋" w:hint="eastAsia"/>
            <w:lang w:eastAsia="zh-CN"/>
          </w:rPr>
          <w:t>(二)、资金筹措</w:t>
        </w:r>
        <w:r>
          <w:tab/>
        </w:r>
        <w:r>
          <w:fldChar w:fldCharType="begin"/>
        </w:r>
        <w:r>
          <w:instrText xml:space="preserve"> PAGEREF _Toc228 \h </w:instrText>
        </w:r>
        <w:r>
          <w:fldChar w:fldCharType="separate"/>
        </w:r>
        <w:r>
          <w:t>42</w:t>
        </w:r>
        <w:r>
          <w:fldChar w:fldCharType="end"/>
        </w:r>
      </w:hyperlink>
    </w:p>
    <w:p>
      <w:pPr>
        <w:pStyle w:val="TOC1"/>
        <w:tabs>
          <w:tab w:val="right" w:leader="dot" w:pos="8306"/>
        </w:tabs>
      </w:pPr>
      <w:hyperlink w:anchor="_Toc32024" w:history="1">
        <w:r>
          <w:rPr>
            <w:rFonts w:ascii="仿宋" w:eastAsia="仿宋" w:hAnsi="仿宋" w:cs="仿宋" w:hint="eastAsia"/>
            <w:lang w:eastAsia="zh-CN"/>
          </w:rPr>
          <w:t>十三、异噻唑啉酮项目工程方案分析</w:t>
        </w:r>
        <w:r>
          <w:tab/>
        </w:r>
        <w:r>
          <w:fldChar w:fldCharType="begin"/>
        </w:r>
        <w:r>
          <w:instrText xml:space="preserve"> PAGEREF _Toc32024 \h </w:instrText>
        </w:r>
        <w:r>
          <w:fldChar w:fldCharType="separate"/>
        </w:r>
        <w:r>
          <w:t>43</w:t>
        </w:r>
        <w:r>
          <w:fldChar w:fldCharType="end"/>
        </w:r>
      </w:hyperlink>
    </w:p>
    <w:p>
      <w:pPr>
        <w:pStyle w:val="TOC2"/>
        <w:tabs>
          <w:tab w:val="right" w:leader="dot" w:pos="8306"/>
        </w:tabs>
      </w:pPr>
      <w:hyperlink w:anchor="_Toc30404" w:history="1">
        <w:r>
          <w:rPr>
            <w:rFonts w:ascii="仿宋" w:eastAsia="仿宋" w:hAnsi="仿宋" w:cs="仿宋" w:hint="eastAsia"/>
            <w:lang w:eastAsia="zh-CN"/>
          </w:rPr>
          <w:t>(一)、建筑工程设计原则</w:t>
        </w:r>
        <w:r>
          <w:tab/>
        </w:r>
        <w:r>
          <w:fldChar w:fldCharType="begin"/>
        </w:r>
        <w:r>
          <w:instrText xml:space="preserve"> PAGEREF _Toc30404 \h </w:instrText>
        </w:r>
        <w:r>
          <w:fldChar w:fldCharType="separate"/>
        </w:r>
        <w:r>
          <w:t>43</w:t>
        </w:r>
        <w:r>
          <w:fldChar w:fldCharType="end"/>
        </w:r>
      </w:hyperlink>
    </w:p>
    <w:p>
      <w:pPr>
        <w:pStyle w:val="TOC2"/>
        <w:tabs>
          <w:tab w:val="right" w:leader="dot" w:pos="8306"/>
        </w:tabs>
      </w:pPr>
      <w:hyperlink w:anchor="_Toc12248" w:history="1">
        <w:r>
          <w:rPr>
            <w:rFonts w:ascii="仿宋" w:eastAsia="仿宋" w:hAnsi="仿宋" w:cs="仿宋" w:hint="eastAsia"/>
            <w:lang w:eastAsia="zh-CN"/>
          </w:rPr>
          <w:t>(二)、土建工程建设指标</w:t>
        </w:r>
        <w:r>
          <w:tab/>
        </w:r>
        <w:r>
          <w:fldChar w:fldCharType="begin"/>
        </w:r>
        <w:r>
          <w:instrText xml:space="preserve"> PAGEREF _Toc12248 \h </w:instrText>
        </w:r>
        <w:r>
          <w:fldChar w:fldCharType="separate"/>
        </w:r>
        <w:r>
          <w:t>46</w:t>
        </w:r>
        <w:r>
          <w:fldChar w:fldCharType="end"/>
        </w:r>
      </w:hyperlink>
    </w:p>
    <w:p>
      <w:pPr>
        <w:pStyle w:val="TOC1"/>
        <w:tabs>
          <w:tab w:val="right" w:leader="dot" w:pos="8306"/>
        </w:tabs>
      </w:pPr>
      <w:hyperlink w:anchor="_Toc32641" w:history="1">
        <w:r>
          <w:rPr>
            <w:rFonts w:ascii="仿宋" w:eastAsia="仿宋" w:hAnsi="仿宋" w:cs="仿宋" w:hint="eastAsia"/>
            <w:lang w:eastAsia="zh-CN"/>
          </w:rPr>
          <w:t>十四、异噻唑啉酮项目实施保障措施</w:t>
        </w:r>
        <w:r>
          <w:tab/>
        </w:r>
        <w:r>
          <w:fldChar w:fldCharType="begin"/>
        </w:r>
        <w:r>
          <w:instrText xml:space="preserve"> PAGEREF _Toc32641 \h </w:instrText>
        </w:r>
        <w:r>
          <w:fldChar w:fldCharType="separate"/>
        </w:r>
        <w:r>
          <w:t>48</w:t>
        </w:r>
        <w:r>
          <w:fldChar w:fldCharType="end"/>
        </w:r>
      </w:hyperlink>
    </w:p>
    <w:p>
      <w:pPr>
        <w:pStyle w:val="TOC2"/>
        <w:tabs>
          <w:tab w:val="right" w:leader="dot" w:pos="8306"/>
        </w:tabs>
      </w:pPr>
      <w:hyperlink w:anchor="_Toc6219" w:history="1">
        <w:r>
          <w:rPr>
            <w:rFonts w:ascii="仿宋" w:eastAsia="仿宋" w:hAnsi="仿宋" w:cs="仿宋" w:hint="eastAsia"/>
            <w:lang w:eastAsia="zh-CN"/>
          </w:rPr>
          <w:t>(一)、异噻唑啉酮项目实施保障机制</w:t>
        </w:r>
        <w:r>
          <w:tab/>
        </w:r>
        <w:r>
          <w:fldChar w:fldCharType="begin"/>
        </w:r>
        <w:r>
          <w:instrText xml:space="preserve"> PAGEREF _Toc6219 \h </w:instrText>
        </w:r>
        <w:r>
          <w:fldChar w:fldCharType="separate"/>
        </w:r>
        <w:r>
          <w:t>48</w:t>
        </w:r>
        <w:r>
          <w:fldChar w:fldCharType="end"/>
        </w:r>
      </w:hyperlink>
    </w:p>
    <w:p>
      <w:pPr>
        <w:pStyle w:val="TOC2"/>
        <w:tabs>
          <w:tab w:val="right" w:leader="dot" w:pos="8306"/>
        </w:tabs>
      </w:pPr>
      <w:hyperlink w:anchor="_Toc3405" w:history="1">
        <w:r>
          <w:rPr>
            <w:rFonts w:ascii="仿宋" w:eastAsia="仿宋" w:hAnsi="仿宋" w:cs="仿宋" w:hint="eastAsia"/>
            <w:lang w:eastAsia="zh-CN"/>
          </w:rPr>
          <w:t>(二)、异噻唑啉酮项目法律合规要求</w:t>
        </w:r>
        <w:r>
          <w:tab/>
        </w:r>
        <w:r>
          <w:fldChar w:fldCharType="begin"/>
        </w:r>
        <w:r>
          <w:instrText xml:space="preserve"> PAGEREF _Toc3405 \h </w:instrText>
        </w:r>
        <w:r>
          <w:fldChar w:fldCharType="separate"/>
        </w:r>
        <w:r>
          <w:t>52</w:t>
        </w:r>
        <w:r>
          <w:fldChar w:fldCharType="end"/>
        </w:r>
      </w:hyperlink>
    </w:p>
    <w:p>
      <w:pPr>
        <w:pStyle w:val="TOC2"/>
        <w:tabs>
          <w:tab w:val="right" w:leader="dot" w:pos="8306"/>
        </w:tabs>
      </w:pPr>
      <w:hyperlink w:anchor="_Toc11292" w:history="1">
        <w:r>
          <w:rPr>
            <w:rFonts w:ascii="仿宋" w:eastAsia="仿宋" w:hAnsi="仿宋" w:cs="仿宋" w:hint="eastAsia"/>
            <w:lang w:eastAsia="zh-CN"/>
          </w:rPr>
          <w:t>(三)、异噻唑啉酮项目合同管理与法律事务</w:t>
        </w:r>
        <w:r>
          <w:tab/>
        </w:r>
        <w:r>
          <w:fldChar w:fldCharType="begin"/>
        </w:r>
        <w:r>
          <w:instrText xml:space="preserve"> PAGEREF _Toc11292 \h </w:instrText>
        </w:r>
        <w:r>
          <w:fldChar w:fldCharType="separate"/>
        </w:r>
        <w:r>
          <w:t>56</w:t>
        </w:r>
        <w:r>
          <w:fldChar w:fldCharType="end"/>
        </w:r>
      </w:hyperlink>
    </w:p>
    <w:p>
      <w:pPr>
        <w:pStyle w:val="TOC2"/>
        <w:tabs>
          <w:tab w:val="right" w:leader="dot" w:pos="8306"/>
        </w:tabs>
      </w:pPr>
      <w:hyperlink w:anchor="_Toc25182" w:history="1">
        <w:r>
          <w:rPr>
            <w:rFonts w:ascii="仿宋" w:eastAsia="仿宋" w:hAnsi="仿宋" w:cs="仿宋" w:hint="eastAsia"/>
            <w:lang w:eastAsia="zh-CN"/>
          </w:rPr>
          <w:t>(四)、异噻唑啉酮项目知识产权保护策略</w:t>
        </w:r>
        <w:r>
          <w:tab/>
        </w:r>
        <w:r>
          <w:fldChar w:fldCharType="begin"/>
        </w:r>
        <w:r>
          <w:instrText xml:space="preserve"> PAGEREF _Toc25182 \h </w:instrText>
        </w:r>
        <w:r>
          <w:fldChar w:fldCharType="separate"/>
        </w:r>
        <w:r>
          <w:t>62</w:t>
        </w:r>
        <w:r>
          <w:fldChar w:fldCharType="end"/>
        </w:r>
      </w:hyperlink>
    </w:p>
    <w:p>
      <w:pPr>
        <w:pStyle w:val="TOC1"/>
        <w:tabs>
          <w:tab w:val="right" w:leader="dot" w:pos="8306"/>
        </w:tabs>
      </w:pPr>
      <w:hyperlink w:anchor="_Toc8951" w:history="1">
        <w:r>
          <w:rPr>
            <w:rFonts w:ascii="仿宋" w:eastAsia="仿宋" w:hAnsi="仿宋" w:cs="仿宋" w:hint="eastAsia"/>
            <w:lang w:eastAsia="zh-CN"/>
          </w:rPr>
          <w:t>十五、质量管理体系</w:t>
        </w:r>
        <w:r>
          <w:tab/>
        </w:r>
        <w:r>
          <w:fldChar w:fldCharType="begin"/>
        </w:r>
        <w:r>
          <w:instrText xml:space="preserve"> PAGEREF _Toc8951 \h </w:instrText>
        </w:r>
        <w:r>
          <w:fldChar w:fldCharType="separate"/>
        </w:r>
        <w:r>
          <w:t>65</w:t>
        </w:r>
        <w:r>
          <w:fldChar w:fldCharType="end"/>
        </w:r>
      </w:hyperlink>
    </w:p>
    <w:p>
      <w:pPr>
        <w:pStyle w:val="TOC2"/>
        <w:tabs>
          <w:tab w:val="right" w:leader="dot" w:pos="8306"/>
        </w:tabs>
      </w:pPr>
      <w:hyperlink w:anchor="_Toc9404" w:history="1">
        <w:r>
          <w:rPr>
            <w:rFonts w:ascii="仿宋" w:eastAsia="仿宋" w:hAnsi="仿宋" w:cs="仿宋" w:hint="eastAsia"/>
            <w:lang w:eastAsia="zh-CN"/>
          </w:rPr>
          <w:t>(一)、质量目标与方针</w:t>
        </w:r>
        <w:r>
          <w:tab/>
        </w:r>
        <w:r>
          <w:fldChar w:fldCharType="begin"/>
        </w:r>
        <w:r>
          <w:instrText xml:space="preserve"> PAGEREF _Toc9404 \h </w:instrText>
        </w:r>
        <w:r>
          <w:fldChar w:fldCharType="separate"/>
        </w:r>
        <w:r>
          <w:t>65</w:t>
        </w:r>
        <w:r>
          <w:fldChar w:fldCharType="end"/>
        </w:r>
      </w:hyperlink>
    </w:p>
    <w:p>
      <w:pPr>
        <w:pStyle w:val="TOC2"/>
        <w:tabs>
          <w:tab w:val="right" w:leader="dot" w:pos="8306"/>
        </w:tabs>
      </w:pPr>
      <w:hyperlink w:anchor="_Toc19371" w:history="1">
        <w:r>
          <w:rPr>
            <w:rFonts w:ascii="仿宋" w:eastAsia="仿宋" w:hAnsi="仿宋" w:cs="仿宋" w:hint="eastAsia"/>
            <w:lang w:eastAsia="zh-CN"/>
          </w:rPr>
          <w:t>(二)、质量管理责任</w:t>
        </w:r>
        <w:r>
          <w:tab/>
        </w:r>
        <w:r>
          <w:fldChar w:fldCharType="begin"/>
        </w:r>
        <w:r>
          <w:instrText xml:space="preserve"> PAGEREF _Toc19371 \h </w:instrText>
        </w:r>
        <w:r>
          <w:fldChar w:fldCharType="separate"/>
        </w:r>
        <w:r>
          <w:t>66</w:t>
        </w:r>
        <w:r>
          <w:fldChar w:fldCharType="end"/>
        </w:r>
      </w:hyperlink>
    </w:p>
    <w:p>
      <w:pPr>
        <w:pStyle w:val="TOC2"/>
        <w:tabs>
          <w:tab w:val="right" w:leader="dot" w:pos="8306"/>
        </w:tabs>
      </w:pPr>
      <w:hyperlink w:anchor="_Toc11609" w:history="1">
        <w:r>
          <w:rPr>
            <w:rFonts w:ascii="仿宋" w:eastAsia="仿宋" w:hAnsi="仿宋" w:cs="仿宋" w:hint="eastAsia"/>
            <w:lang w:eastAsia="zh-CN"/>
          </w:rPr>
          <w:t>(三)、质量管理体系文件</w:t>
        </w:r>
        <w:r>
          <w:tab/>
        </w:r>
        <w:r>
          <w:fldChar w:fldCharType="begin"/>
        </w:r>
        <w:r>
          <w:instrText xml:space="preserve"> PAGEREF _Toc11609 \h </w:instrText>
        </w:r>
        <w:r>
          <w:fldChar w:fldCharType="separate"/>
        </w:r>
        <w:r>
          <w:t>67</w:t>
        </w:r>
        <w:r>
          <w:fldChar w:fldCharType="end"/>
        </w:r>
      </w:hyperlink>
    </w:p>
    <w:p>
      <w:pPr>
        <w:pStyle w:val="TOC2"/>
        <w:tabs>
          <w:tab w:val="right" w:leader="dot" w:pos="8306"/>
        </w:tabs>
      </w:pPr>
      <w:hyperlink w:anchor="_Toc13139" w:history="1">
        <w:r>
          <w:rPr>
            <w:rFonts w:ascii="仿宋" w:eastAsia="仿宋" w:hAnsi="仿宋" w:cs="仿宋" w:hint="eastAsia"/>
            <w:lang w:eastAsia="zh-CN"/>
          </w:rPr>
          <w:t>(四)、质量培训与教育</w:t>
        </w:r>
        <w:r>
          <w:tab/>
        </w:r>
        <w:r>
          <w:fldChar w:fldCharType="begin"/>
        </w:r>
        <w:r>
          <w:instrText xml:space="preserve"> PAGEREF _Toc13139 \h </w:instrText>
        </w:r>
        <w:r>
          <w:fldChar w:fldCharType="separate"/>
        </w:r>
        <w:r>
          <w:t>69</w:t>
        </w:r>
        <w:r>
          <w:fldChar w:fldCharType="end"/>
        </w:r>
      </w:hyperlink>
    </w:p>
    <w:p>
      <w:pPr>
        <w:pStyle w:val="TOC2"/>
        <w:tabs>
          <w:tab w:val="right" w:leader="dot" w:pos="8306"/>
        </w:tabs>
      </w:pPr>
      <w:hyperlink w:anchor="_Toc21763" w:history="1">
        <w:r>
          <w:rPr>
            <w:rFonts w:ascii="仿宋" w:eastAsia="仿宋" w:hAnsi="仿宋" w:cs="仿宋" w:hint="eastAsia"/>
            <w:lang w:eastAsia="zh-CN"/>
          </w:rPr>
          <w:t>(五)、质量审核与评价</w:t>
        </w:r>
        <w:r>
          <w:tab/>
        </w:r>
        <w:r>
          <w:fldChar w:fldCharType="begin"/>
        </w:r>
        <w:r>
          <w:instrText xml:space="preserve"> PAGEREF _Toc21763 \h </w:instrText>
        </w:r>
        <w:r>
          <w:fldChar w:fldCharType="separate"/>
        </w:r>
        <w:r>
          <w:t>70</w:t>
        </w:r>
        <w:r>
          <w:fldChar w:fldCharType="end"/>
        </w:r>
      </w:hyperlink>
    </w:p>
    <w:p>
      <w:pPr>
        <w:pStyle w:val="TOC2"/>
        <w:tabs>
          <w:tab w:val="right" w:leader="dot" w:pos="8306"/>
        </w:tabs>
      </w:pPr>
      <w:hyperlink w:anchor="_Toc30468" w:history="1">
        <w:r>
          <w:rPr>
            <w:rFonts w:ascii="仿宋" w:eastAsia="仿宋" w:hAnsi="仿宋" w:cs="仿宋" w:hint="eastAsia"/>
            <w:lang w:eastAsia="zh-CN"/>
          </w:rPr>
          <w:t>(六)、不符合与纠正措施</w:t>
        </w:r>
        <w:r>
          <w:tab/>
        </w:r>
        <w:r>
          <w:fldChar w:fldCharType="begin"/>
        </w:r>
        <w:r>
          <w:instrText xml:space="preserve"> PAGEREF _Toc30468 \h </w:instrText>
        </w:r>
        <w:r>
          <w:fldChar w:fldCharType="separate"/>
        </w:r>
        <w:r>
          <w:t>71</w:t>
        </w:r>
        <w:r>
          <w:fldChar w:fldCharType="end"/>
        </w:r>
      </w:hyperlink>
    </w:p>
    <w:p>
      <w:pPr>
        <w:pStyle w:val="TOC1"/>
        <w:tabs>
          <w:tab w:val="right" w:leader="dot" w:pos="8306"/>
        </w:tabs>
      </w:pPr>
      <w:hyperlink w:anchor="_Toc22016" w:history="1">
        <w:r>
          <w:rPr>
            <w:rFonts w:ascii="仿宋" w:eastAsia="仿宋" w:hAnsi="仿宋" w:cs="仿宋" w:hint="eastAsia"/>
            <w:lang w:eastAsia="zh-CN"/>
          </w:rPr>
          <w:t>十六、利益相关者分析与沟通计划</w:t>
        </w:r>
        <w:r>
          <w:tab/>
        </w:r>
        <w:r>
          <w:fldChar w:fldCharType="begin"/>
        </w:r>
        <w:r>
          <w:instrText xml:space="preserve"> PAGEREF _Toc22016 \h </w:instrText>
        </w:r>
        <w:r>
          <w:fldChar w:fldCharType="separate"/>
        </w:r>
        <w:r>
          <w:t>73</w:t>
        </w:r>
        <w:r>
          <w:fldChar w:fldCharType="end"/>
        </w:r>
      </w:hyperlink>
    </w:p>
    <w:p>
      <w:pPr>
        <w:pStyle w:val="TOC2"/>
        <w:tabs>
          <w:tab w:val="right" w:leader="dot" w:pos="8306"/>
        </w:tabs>
      </w:pPr>
      <w:hyperlink w:anchor="_Toc7043" w:history="1">
        <w:r>
          <w:rPr>
            <w:rFonts w:ascii="仿宋" w:eastAsia="仿宋" w:hAnsi="仿宋" w:cs="仿宋" w:hint="eastAsia"/>
            <w:lang w:eastAsia="zh-CN"/>
          </w:rPr>
          <w:t>(一)、利益相关者分析</w:t>
        </w:r>
        <w:r>
          <w:tab/>
        </w:r>
        <w:r>
          <w:fldChar w:fldCharType="begin"/>
        </w:r>
        <w:r>
          <w:instrText xml:space="preserve"> PAGEREF _Toc7043 \h </w:instrText>
        </w:r>
        <w:r>
          <w:fldChar w:fldCharType="separate"/>
        </w:r>
        <w:r>
          <w:t>73</w:t>
        </w:r>
        <w:r>
          <w:fldChar w:fldCharType="end"/>
        </w:r>
      </w:hyperlink>
    </w:p>
    <w:p>
      <w:pPr>
        <w:pStyle w:val="TOC2"/>
        <w:tabs>
          <w:tab w:val="right" w:leader="dot" w:pos="8306"/>
        </w:tabs>
      </w:pPr>
      <w:hyperlink w:anchor="_Toc20292" w:history="1">
        <w:r>
          <w:rPr>
            <w:rFonts w:ascii="仿宋" w:eastAsia="仿宋" w:hAnsi="仿宋" w:cs="仿宋" w:hint="eastAsia"/>
            <w:lang w:eastAsia="zh-CN"/>
          </w:rPr>
          <w:t>(二)、沟通计划</w:t>
        </w:r>
        <w:r>
          <w:tab/>
        </w:r>
        <w:r>
          <w:fldChar w:fldCharType="begin"/>
        </w:r>
        <w:r>
          <w:instrText xml:space="preserve"> PAGEREF _Toc20292 \h </w:instrText>
        </w:r>
        <w:r>
          <w:fldChar w:fldCharType="separate"/>
        </w:r>
        <w:r>
          <w:t>74</w:t>
        </w:r>
        <w:r>
          <w:fldChar w:fldCharType="end"/>
        </w:r>
      </w:hyperlink>
    </w:p>
    <w:p>
      <w:pPr>
        <w:pStyle w:val="TOC1"/>
        <w:tabs>
          <w:tab w:val="right" w:leader="dot" w:pos="8306"/>
        </w:tabs>
      </w:pPr>
      <w:hyperlink w:anchor="_Toc25618" w:history="1">
        <w:r>
          <w:rPr>
            <w:rFonts w:ascii="仿宋" w:eastAsia="仿宋" w:hAnsi="仿宋" w:cs="仿宋" w:hint="eastAsia"/>
            <w:lang w:eastAsia="zh-CN"/>
          </w:rPr>
          <w:t>十七、营销与推广策略</w:t>
        </w:r>
        <w:r>
          <w:tab/>
        </w:r>
        <w:r>
          <w:fldChar w:fldCharType="begin"/>
        </w:r>
        <w:r>
          <w:instrText xml:space="preserve"> PAGEREF _Toc25618 \h </w:instrText>
        </w:r>
        <w:r>
          <w:fldChar w:fldCharType="separate"/>
        </w:r>
        <w:r>
          <w:t>75</w:t>
        </w:r>
        <w:r>
          <w:fldChar w:fldCharType="end"/>
        </w:r>
      </w:hyperlink>
    </w:p>
    <w:p>
      <w:pPr>
        <w:pStyle w:val="TOC2"/>
        <w:tabs>
          <w:tab w:val="right" w:leader="dot" w:pos="8306"/>
        </w:tabs>
      </w:pPr>
      <w:hyperlink w:anchor="_Toc7846" w:history="1">
        <w:r>
          <w:rPr>
            <w:rFonts w:ascii="仿宋" w:eastAsia="仿宋" w:hAnsi="仿宋" w:cs="仿宋" w:hint="eastAsia"/>
            <w:lang w:eastAsia="zh-CN"/>
          </w:rPr>
          <w:t>(一)、产品/服务定位与特点</w:t>
        </w:r>
        <w:r>
          <w:tab/>
        </w:r>
        <w:r>
          <w:fldChar w:fldCharType="begin"/>
        </w:r>
        <w:r>
          <w:instrText xml:space="preserve"> PAGEREF _Toc7846 \h </w:instrText>
        </w:r>
        <w:r>
          <w:fldChar w:fldCharType="separate"/>
        </w:r>
        <w:r>
          <w:t>75</w:t>
        </w:r>
        <w:r>
          <w:fldChar w:fldCharType="end"/>
        </w:r>
      </w:hyperlink>
    </w:p>
    <w:p>
      <w:pPr>
        <w:pStyle w:val="TOC2"/>
        <w:tabs>
          <w:tab w:val="right" w:leader="dot" w:pos="8306"/>
        </w:tabs>
      </w:pPr>
      <w:hyperlink w:anchor="_Toc10335" w:history="1">
        <w:r>
          <w:rPr>
            <w:rFonts w:ascii="仿宋" w:eastAsia="仿宋" w:hAnsi="仿宋" w:cs="仿宋" w:hint="eastAsia"/>
            <w:lang w:eastAsia="zh-CN"/>
          </w:rPr>
          <w:t>(二)、市场定位与竞争分析</w:t>
        </w:r>
        <w:r>
          <w:tab/>
        </w:r>
        <w:r>
          <w:fldChar w:fldCharType="begin"/>
        </w:r>
        <w:r>
          <w:instrText xml:space="preserve"> PAGEREF _Toc10335 \h </w:instrText>
        </w:r>
        <w:r>
          <w:fldChar w:fldCharType="separate"/>
        </w:r>
        <w:r>
          <w:t>76</w:t>
        </w:r>
        <w:r>
          <w:fldChar w:fldCharType="end"/>
        </w:r>
      </w:hyperlink>
    </w:p>
    <w:p>
      <w:pPr>
        <w:pStyle w:val="TOC2"/>
        <w:tabs>
          <w:tab w:val="right" w:leader="dot" w:pos="8306"/>
        </w:tabs>
      </w:pPr>
      <w:hyperlink w:anchor="_Toc12678" w:history="1">
        <w:r>
          <w:rPr>
            <w:rFonts w:ascii="仿宋" w:eastAsia="仿宋" w:hAnsi="仿宋" w:cs="仿宋" w:hint="eastAsia"/>
            <w:lang w:eastAsia="zh-CN"/>
          </w:rPr>
          <w:t>(三)、营销渠道与策略</w:t>
        </w:r>
        <w:r>
          <w:tab/>
        </w:r>
        <w:r>
          <w:fldChar w:fldCharType="begin"/>
        </w:r>
        <w:r>
          <w:instrText xml:space="preserve"> PAGEREF _Toc12678 \h </w:instrText>
        </w:r>
        <w:r>
          <w:fldChar w:fldCharType="separate"/>
        </w:r>
        <w:r>
          <w:t>78</w:t>
        </w:r>
        <w:r>
          <w:fldChar w:fldCharType="end"/>
        </w:r>
      </w:hyperlink>
    </w:p>
    <w:p>
      <w:pPr>
        <w:pStyle w:val="TOC2"/>
        <w:tabs>
          <w:tab w:val="right" w:leader="dot" w:pos="8306"/>
        </w:tabs>
      </w:pPr>
      <w:hyperlink w:anchor="_Toc27404" w:history="1">
        <w:r>
          <w:rPr>
            <w:rFonts w:ascii="仿宋" w:eastAsia="仿宋" w:hAnsi="仿宋" w:cs="仿宋" w:hint="eastAsia"/>
            <w:lang w:eastAsia="zh-CN"/>
          </w:rPr>
          <w:t>(四)、推广与宣传活动</w:t>
        </w:r>
        <w:r>
          <w:tab/>
        </w:r>
        <w:r>
          <w:fldChar w:fldCharType="begin"/>
        </w:r>
        <w:r>
          <w:instrText xml:space="preserve"> PAGEREF _Toc27404 \h </w:instrText>
        </w:r>
        <w:r>
          <w:fldChar w:fldCharType="separate"/>
        </w:r>
        <w:r>
          <w:t>79</w:t>
        </w:r>
        <w:r>
          <w:fldChar w:fldCharType="end"/>
        </w:r>
      </w:hyperlink>
    </w:p>
    <w:p>
      <w:pPr>
        <w:pStyle w:val="TOC1"/>
        <w:tabs>
          <w:tab w:val="right" w:leader="dot" w:pos="8306"/>
        </w:tabs>
      </w:pPr>
      <w:hyperlink w:anchor="_Toc10167" w:history="1">
        <w:r>
          <w:rPr>
            <w:rFonts w:ascii="仿宋" w:eastAsia="仿宋" w:hAnsi="仿宋" w:cs="仿宋" w:hint="eastAsia"/>
            <w:lang w:eastAsia="zh-CN"/>
          </w:rPr>
          <w:t>十八、风险识别与分类</w:t>
        </w:r>
        <w:r>
          <w:tab/>
        </w:r>
        <w:r>
          <w:fldChar w:fldCharType="begin"/>
        </w:r>
        <w:r>
          <w:instrText xml:space="preserve"> PAGEREF _Toc10167 \h </w:instrText>
        </w:r>
        <w:r>
          <w:fldChar w:fldCharType="separate"/>
        </w:r>
        <w:r>
          <w:t>84</w:t>
        </w:r>
        <w:r>
          <w:fldChar w:fldCharType="end"/>
        </w:r>
      </w:hyperlink>
    </w:p>
    <w:p>
      <w:pPr>
        <w:pStyle w:val="TOC2"/>
        <w:tabs>
          <w:tab w:val="right" w:leader="dot" w:pos="8306"/>
        </w:tabs>
      </w:pPr>
      <w:hyperlink w:anchor="_Toc15733" w:history="1">
        <w:r>
          <w:rPr>
            <w:rFonts w:ascii="仿宋" w:eastAsia="仿宋" w:hAnsi="仿宋" w:cs="仿宋" w:hint="eastAsia"/>
            <w:lang w:eastAsia="zh-CN"/>
          </w:rPr>
          <w:t>(一)、风险识别</w:t>
        </w:r>
        <w:r>
          <w:tab/>
        </w:r>
        <w:r>
          <w:fldChar w:fldCharType="begin"/>
        </w:r>
        <w:r>
          <w:instrText xml:space="preserve"> PAGEREF _Toc15733 \h </w:instrText>
        </w:r>
        <w:r>
          <w:fldChar w:fldCharType="separate"/>
        </w:r>
        <w:r>
          <w:t>84</w:t>
        </w:r>
        <w:r>
          <w:fldChar w:fldCharType="end"/>
        </w:r>
      </w:hyperlink>
    </w:p>
    <w:p>
      <w:pPr>
        <w:pStyle w:val="TOC2"/>
        <w:tabs>
          <w:tab w:val="right" w:leader="dot" w:pos="8306"/>
        </w:tabs>
      </w:pPr>
      <w:hyperlink w:anchor="_Toc17069" w:history="1">
        <w:r>
          <w:rPr>
            <w:rFonts w:ascii="仿宋" w:eastAsia="仿宋" w:hAnsi="仿宋" w:cs="仿宋" w:hint="eastAsia"/>
            <w:lang w:eastAsia="zh-CN"/>
          </w:rPr>
          <w:t>(二)、风险分类</w:t>
        </w:r>
        <w:r>
          <w:tab/>
        </w:r>
        <w:r>
          <w:fldChar w:fldCharType="begin"/>
        </w:r>
        <w:r>
          <w:instrText xml:space="preserve"> PAGEREF _Toc17069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41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技术管理特点体现在其创新导向。通过引入最先进的技术趋势和解决方案，异噻唑啉酮项目致力于提升科技含量、提高质量和效率水平。这意味着我们将采用最新的工具和方法，确保异噻唑啉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噻唑啉酮项目技术管理的显著特征。通过整合不同领域的技术资源，我们实现了跨学科的协同工作。这有助于优化技术架构，提高整体效能。此外，整合性策略还促进了不同技术团队之间的紧密沟通和高效合作，确保异噻唑啉酮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噻唑啉酮项目所采用的技术。通过不断优化技术方案，异噻唑啉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噻唑啉酮项目团队将在异噻唑啉酮项目初期识别可能的技术风险，并采取相应的预防和应对措施。通过建立健全的风险评估机制，异噻唑啉酮项目能够在实施过程中及时发现并解决潜在的技术问题，保障异噻唑啉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噻唑啉酮项目中，技术将成为异噻唑啉酮项目成功的有力支持。这一深度剖析揭示了技术管理在异噻唑啉酮项目实施中的关键作用，为异噻唑啉酮项目的技术基础奠定了坚实的基础。</w:t>
      </w:r>
    </w:p>
    <w:p>
      <w:pPr>
        <w:pStyle w:val="Heading2"/>
        <w:ind w:firstLine="560" w:firstLineChars="200"/>
        <w:rPr>
          <w:rFonts w:ascii="仿宋" w:eastAsia="仿宋" w:hAnsi="仿宋" w:cs="仿宋" w:hint="eastAsia"/>
          <w:sz w:val="28"/>
          <w:lang w:eastAsia="zh-CN"/>
        </w:rPr>
      </w:pPr>
      <w:bookmarkStart w:id="4" w:name="_Toc21422"/>
      <w:r>
        <w:rPr>
          <w:rFonts w:ascii="仿宋" w:eastAsia="仿宋" w:hAnsi="仿宋" w:cs="仿宋" w:hint="eastAsia"/>
          <w:sz w:val="28"/>
          <w:lang w:eastAsia="zh-CN"/>
        </w:rPr>
        <w:t>(二)、异噻唑啉酮项目工艺技术设计方案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噻唑啉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异噻唑啉酮项目将严格按照相关行业规范要求进行组织。通过有效控制产品质量，异噻唑啉酮项目将致力于为顾客提供优质的异噻唑啉酮项目产品和良好的服务。这体现了异噻唑啉酮项目对于生产活动合规性和质量标准的高度重视，为异噻唑啉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噻唑啉酮项目注重生态效益和清洁生产原则。异噻唑啉酮项目建设将紧密结合地方特色经济发展，与社会经济发展规划和区域环境保护规划方案相协调一致。通过与当地区域自然生态系统的结合，异噻唑啉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噻唑啉酮项目产品具有多样化的客户需求和个性化的特点。因此，异噻唑啉酮项目产品规格品种多样，且单批生产数量较小。为满足这一特点，异噻唑啉酮项目承办单位将建设先进的柔性制造生产线。通过广泛应用柔性制造技术，异噻唑啉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噻唑啉酮项目采用的技术具有较高的技术含量和自动化水平，处于国内先进水平。这一技术选用不仅体现了对生产效率、质量和环境友好性的高标准要求，同时为异噻唑啉酮项目的可持续发展奠定了坚实的基础。</w:t>
      </w:r>
    </w:p>
    <w:p>
      <w:pPr>
        <w:pStyle w:val="Heading2"/>
        <w:ind w:firstLine="560" w:firstLineChars="200"/>
        <w:rPr>
          <w:rFonts w:ascii="仿宋" w:eastAsia="仿宋" w:hAnsi="仿宋" w:cs="仿宋" w:hint="eastAsia"/>
          <w:sz w:val="28"/>
          <w:lang w:eastAsia="zh-CN"/>
        </w:rPr>
      </w:pPr>
      <w:bookmarkStart w:id="5" w:name="_Toc3238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为确保异噻唑啉酮项目的高效生产和技术实施，我们制定了一套精心设计的设备选型方案，以满足异噻唑啉酮项目生产、质量和环保的要求。该方案的主要特点如下：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噻唑啉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针对异噻唑啉酮项目产品的多样性和小批量生产的特点，我们将建设柔性制造生产线。通过在设备选型中考虑柔性制造技术，可以灵活应对不同产品规格和生产需求，实现生产线的高度灵活性和适应性。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544"/>
      <w:r>
        <w:rPr>
          <w:rFonts w:ascii="仿宋" w:eastAsia="仿宋" w:hAnsi="仿宋" w:cs="仿宋" w:hint="eastAsia"/>
          <w:sz w:val="28"/>
          <w:lang w:eastAsia="zh-CN"/>
        </w:rPr>
        <w:t>二、异噻唑啉酮项目绩效评估</w:t>
      </w:r>
      <w:bookmarkEnd w:id="6"/>
    </w:p>
    <w:p>
      <w:pPr>
        <w:pStyle w:val="Heading2"/>
        <w:rPr>
          <w:rFonts w:ascii="仿宋" w:eastAsia="仿宋" w:hAnsi="仿宋" w:cs="仿宋" w:hint="eastAsia"/>
          <w:lang w:eastAsia="zh-CN"/>
        </w:rPr>
      </w:pPr>
      <w:bookmarkStart w:id="7" w:name="_Toc1307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异噻唑啉酮项目中，我们设计了一套全面的绩效评估指标，以确保异噻唑啉酮项目的可控和成功交付。这些指标跨足异噻唑啉酮项目目标、成本、进度和质量等多个维度，为我们提供了全面洞察异噻唑啉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目标达成率是我们关注的首要指标。我们设定了明确的目标，并通过定期监测和评估，迅速发现并应对潜在的目标偏差。这为异噻唑啉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成本绩效是另一个核心关注点。通过实际成本与预算成本的对比分析，我们深入了解成本差异的原因，及时调整资源分配，保持异噻唑啉酮项目在经济效益方面的合理水平。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进度作为关键的绩效指标之一，得到了精心的关注。我们制定了详细的异噻唑啉酮项目进度计划，并设立了进度符合度指标，确保实际进度与计划进度保持一致。这使我们能够快速发现和解决潜在的进度问题，保持异噻唑啉酮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噻唑啉酮项目绩效的不可或缺的一环。我们引入了一系列的质量标准和客户满意度指标，以确保异噻唑啉酮项目交付的成果在质量上达到或超越预期水平。通过持续监测这些指标，我们努力提升异噻唑啉酮项目整体质量水平，为异噻唑啉酮项目的成功交付提供有力保障。通过这些科学且全面的绩效评估，我们能够更好地引导异噻唑啉酮项目的持续改进，确保异噻唑啉酮项目目标的顺利达成。</w:t>
      </w:r>
    </w:p>
    <w:p>
      <w:pPr>
        <w:pStyle w:val="Heading2"/>
        <w:ind w:firstLine="560" w:firstLineChars="200"/>
        <w:rPr>
          <w:rFonts w:ascii="仿宋" w:eastAsia="仿宋" w:hAnsi="仿宋" w:cs="仿宋" w:hint="eastAsia"/>
          <w:sz w:val="28"/>
          <w:lang w:eastAsia="zh-CN"/>
        </w:rPr>
      </w:pPr>
      <w:bookmarkStart w:id="8" w:name="_Toc2714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绩效评估是异噻唑啉酮项目中的关键环节，为确保异噻唑啉酮项目达到预期目标，我们采用了多层次、多维度的绩效评估方法。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噻唑啉酮项目的战略目标对齐，确保每个决策和行动都与异噻唑啉酮项目整体目标保持一致。团队会定期召开战略对齐会议，审视当前工作与异噻唑啉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噻唑啉酮项目进度、质量、成本和风险等方面。这些指标通过数据收集和分析，为异噻唑啉酮项目管理团队提供了客观的评估依据。例如，我们通过异噻唑啉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绩效评估不仅仅停留在异噻唑啉酮项目内部，还考虑了异噻唑啉酮项目对外部环境的影响。我们定期进行干系人满意度调查，以了解各利益相关方对异噻唑啉酮项目的期望和满意度，并及时做出调整。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这种多层次、多角度的绩效评估方法，使得我们能够全面了解异噻唑啉酮项目的运行状态，及时做出调整，确保异噻唑啉酮项目在不断变化的环境中保持稳健前行。</w:t>
      </w:r>
    </w:p>
    <w:p>
      <w:pPr>
        <w:pStyle w:val="Heading2"/>
        <w:ind w:firstLine="560" w:firstLineChars="200"/>
        <w:rPr>
          <w:rFonts w:ascii="仿宋" w:eastAsia="仿宋" w:hAnsi="仿宋" w:cs="仿宋" w:hint="eastAsia"/>
          <w:sz w:val="28"/>
          <w:lang w:eastAsia="zh-CN"/>
        </w:rPr>
      </w:pPr>
      <w:bookmarkStart w:id="9" w:name="_Toc1225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为了确保异噻唑啉酮项目的有效管理和不断优化，我们采用了精心设计的绩效评估周期。这个周期旨在实现灵活、实时和全面的评估，以适应异噻唑啉酮项目执行中的各种挑战。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噻唑啉酮项目的不同需求，分为短期、中期和长期。短期评估关注每个迭代或工作周期，以及时发现和解决当前任务中的问题。中期评估涵盖几个迭代，深入了解整体异噻唑啉酮项目的趋势和性能。长期评估则着眼于整个异噻唑啉酮项目阶段，确保异噻唑啉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噻唑啉酮项目管理工具和协作平台，团队成员能够随时更新和分享异噻唑啉酮项目数据。这种实时性的反馈机制使我们能够及时察觉潜在问题，快速调整，保持异噻唑啉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噻唑啉酮项目的决策制定密不可分。每个周期的异噻唑啉酮项目回顾会议成为集体总结经验、识别问题深层次原因并找到创新解决方案的平台。这种定期的反思与调整机制使异噻唑啉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9562"/>
      <w:r>
        <w:rPr>
          <w:rFonts w:ascii="仿宋" w:eastAsia="仿宋" w:hAnsi="仿宋" w:cs="仿宋" w:hint="eastAsia"/>
          <w:sz w:val="28"/>
          <w:lang w:eastAsia="zh-CN"/>
        </w:rPr>
        <w:t>三、异噻唑啉酮项目概论</w:t>
      </w:r>
      <w:bookmarkEnd w:id="10"/>
    </w:p>
    <w:p>
      <w:pPr>
        <w:pStyle w:val="Heading2"/>
        <w:rPr>
          <w:rFonts w:ascii="仿宋" w:eastAsia="仿宋" w:hAnsi="仿宋" w:cs="仿宋" w:hint="eastAsia"/>
          <w:lang w:eastAsia="zh-CN"/>
        </w:rPr>
      </w:pPr>
      <w:bookmarkStart w:id="11" w:name="_Toc6734"/>
      <w:r>
        <w:rPr>
          <w:rFonts w:ascii="仿宋" w:eastAsia="仿宋" w:hAnsi="仿宋" w:cs="仿宋" w:hint="eastAsia"/>
          <w:lang w:eastAsia="zh-CN"/>
        </w:rPr>
        <w:t>(一)、异噻唑啉酮项目概况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起源追溯至对市场的深入洞察。市场的不断演变与变革为异噻唑啉酮项目提供了难得的机遇。当前市场存在的需求缺口和变革的大环境共同构成了异噻唑啉酮项目的背景。这个异噻唑啉酮项目旨在充分利用市场机遇，填补行业中尚未满足的需求，为客户提供全新的解决方案。市场的变革和需求的增长使得这个异噻唑啉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异噻唑啉酮项目名称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正式命名为异噻唑啉酮。这个名称不仅仅是一个标识，更代表了异噻唑啉酮项目的核心理念和愿景。它蕴含着异噻唑啉酮项目所要解决问题的关键字，具有强烈的表达和辨识度，为异噻唑啉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异噻唑啉酮项目目标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核心目标是提供一种全新、高效的解决方案，满足客户日益增长的需求。异噻唑啉酮项目追求的不仅仅是满足市场需求，更是在市场中获得卓越的竞争优势。通过不断提升产品或服务的质量和创新水平，异噻唑啉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异噻唑啉酮项目范围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全面涵盖了产品研发、制造、市场推广和售后服务，确保从产品设计到最终用户体验的全方位关注。这一全面的异噻唑啉酮项目范围是为了确保异噻唑啉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异噻唑啉酮项目时间表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异噻唑啉酮项目计划在未来18个月内完成，包括研发、测试、市场试点和正式推出等不同阶段。这个时间表的合理设计是为了确保异噻唑啉酮项目各个阶段的顺利推进，以便按时交付高质量的成果。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异噻唑啉酮项目预算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异噻唑啉酮项目总预算估算为XX百万美元，主要分配在研发、市场推广、人员培训和运营等方面。这一充足的预算为异噻唑啉酮项目提供了充足的资源，确保异噻唑啉酮项目在各个方面都能取得优异的表现。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异噻唑啉酮项目风险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可能面临的风险包括市场接受度低、技术难题、竞争激烈等。异噻唑啉酮项目团队已经制定了相应的风险应对计划，通过前瞻性的风险管理，确保异噻唑啉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异噻唑啉酮项目团队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异噻唑啉酮项目汇聚了一支经验丰富、多领域专业素养的核心团队，确保异噻唑啉酮项目在各个方面都能拥有高水平的执行力。团队的协同作战是异噻唑啉酮项目成功的关键因素之一。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异噻唑啉酮项目背景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异噻唑啉酮项目的背景根植于市场对更高效、创新产品的渴望，同时也受到科技发展对行业格局的深刻改变的影响。这为异噻唑啉酮项目提供了广阔的发展空间和市场需求。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异噻唑啉酮项目现状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截至目前，异噻唑啉酮项目已完成市场调研和技术验证，取得了初步的成功。这为异噻唑啉酮项目在未来的发展奠定了坚实的基础，为更远大的目标打下了坚实的基石。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1768"/>
      <w:r>
        <w:rPr>
          <w:rFonts w:ascii="仿宋" w:eastAsia="仿宋" w:hAnsi="仿宋" w:cs="仿宋" w:hint="eastAsia"/>
          <w:sz w:val="28"/>
          <w:lang w:eastAsia="zh-CN"/>
        </w:rPr>
        <w:t>(二)、异噻唑啉酮项目目标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keyword》异噻唑啉酮项目首要业务目标是在市场中占据有利地位，实现产品/服务的成功推广和销售。通过不断提升产品质量、创新性，异噻唑啉酮项目追求成为行业中的领导者，赢得更多客户的青睐。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在科技迅速发展的时代，异噻唑啉酮项目着眼于技术创新。通过持续的研发和技术升级，异噻唑啉酮项目旨在推出更具创新性的产品或服务，以满足市场对新鲜、先进解决方案的需求。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为了建立可持续的客户关系，异噻唑啉酮项目设定了客户满意度目标。通过提供卓越的产品质量和优质的客户服务，异噻唑啉酮项目追求赢得客户的信任和忠诚度，确保他们的满意度达到行业领先水平。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异噻唑啉酮项目注重社会责任和可持续发展。通过实施环保、社会责任异噻唑啉酮项目，异噻唑啉酮项目致力于在经济发展的同时保护环境，促进社会公平，实现可持续经营。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异噻唑啉酮项目的团队是实现目标的核心驱动力。因此，异噻唑啉酮项目设定了团队发展目标，包括提升团队成员的专业技能、培养领导力，以及搭建协同高效的团队工作氛围。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4789"/>
      <w:r>
        <w:rPr>
          <w:rFonts w:ascii="仿宋" w:eastAsia="仿宋" w:hAnsi="仿宋" w:cs="仿宋" w:hint="eastAsia"/>
          <w:sz w:val="28"/>
          <w:lang w:eastAsia="zh-CN"/>
        </w:rPr>
        <w:t>(三)、异噻唑啉酮项目提出的理由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异噻唑啉酮项目提出的理由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源于对市场机遇的深刻洞察。当前市场中存在的需求缺口和行业发展趋势表明，有巨大的商业机会等待被开发。通过准确捕捉市场机遇，异噻唑啉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理念基于对技术创新的信仰。通过持续的研发和技术投入，异噻唑啉酮项目有望推出更具创新性的产品或服务。在科技飞速发展的当下，异噻唑啉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是为了增强企业的行业竞争力。通过提升产品或服务的质量和独特性，异噻唑啉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响应了消费者需求的变化。随着社会和科技的不断发展，消费者对产品和服务的需求也在发生变化。通过深入了解并及时回应消费者的新需求，异噻唑啉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异噻唑啉酮项目的提出是企业战略发展规划的一部分。在面对日益激烈的市场竞争和不断变化的商业环境中，异噻唑啉酮项目作为企业战略的一环，旨在为企业开辟新的增长领域，巩固企业在行业中的地位。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不仅仅是基于商业考量，还注重社会责任。通过推出环保、社会责任等方面的异噻唑啉酮项目，异噻唑啉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异噻唑啉酮项目的提出反映了对利益相关者期望的关注。包括客户、员工、投资者等利益相关者在企业发展中都有着各自的期望，异噻唑啉酮项目力求在满足这些期望的同时，取得更大的共赢。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4" w:name="_Toc24859"/>
      <w:r>
        <w:rPr>
          <w:rFonts w:ascii="仿宋" w:eastAsia="仿宋" w:hAnsi="仿宋" w:cs="仿宋" w:hint="eastAsia"/>
          <w:sz w:val="28"/>
          <w:lang w:eastAsia="zh-CN"/>
        </w:rPr>
        <w:t>(四)、异噻唑啉酮项目意义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在实施异噻唑啉酮项目的过程中，我们不仅仅是在追逐商业成功，更是为企业和社会的多个层面创造了深远的意义。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首要意义在于提升企业的市场竞争力。通过持续的创新和对产品质量的高标准要求，异噻唑啉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噻唑啉酮项目的推进将促使行业技术水平的提升。通过引入先进技术和创新性解决方案，异噻唑啉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异噻唑啉酮项目不仅创造了大量就业机会，提高了就业水平，还注重社会责任和环保。通过参与社会公益事业和推动环保异噻唑啉酮项目，异噻唑啉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综合而言，异噻唑啉酮项目意义重大，不仅推动了企业的发展，也为行业和社会的进步贡献了积极力量。这是一个全面而深刻的影响，将在未来产生可持续的正面效应。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1427"/>
      <w:r>
        <w:rPr>
          <w:rFonts w:ascii="仿宋" w:eastAsia="仿宋" w:hAnsi="仿宋" w:cs="仿宋" w:hint="eastAsia"/>
          <w:sz w:val="28"/>
          <w:lang w:eastAsia="zh-CN"/>
        </w:rPr>
        <w:t>(五)、异噻唑啉酮项目背景</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在当今迅猛发展的商业环境中，异噻唑啉酮项目的动因根植于对多方面因素的审慎考量。这个异噻唑啉酮项目的提出并非孤立的决策，而是对企业所处背景深入思考的产物。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异噻唑啉酮项目背后的首要原因。科技的迅速发展和全球市场的快速变化使得企业必须灵活应对。异噻唑啉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竞争的激烈程度也是异噻唑啉酮项目背景中不可忽视的一环。企业需要在激烈竞争中脱颖而出，为此，异噻唑啉酮项目致力于打破常规，提供独特的价值主张，以吸引客户并确保市场份额的增长。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技术的迅速发展为企业带来了机遇与挑战。作为异噻唑啉酮项目启动的背景之一，对新兴技术的应用将有助于提升企业的技术水平，使其在不断演进的商业环境中保持竞争优势。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此外，社会对企业责任的期望也在逐渐升高。异噻唑啉酮项目充分融入了社会责任的理念，通过可持续经营和社会公益异噻唑啉酮项目，企图为社会贡献一份力量，在商业成功的同时关注社会价值。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566"/>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10553"/>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异噻唑啉酮项目的主要产品是XXXX，预计年产值为XXX万元。这一产品在市场中占据着重要的地位，其广泛的应用范围使得该异噻唑啉酮项目的市场前景非常广阔。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https://d.book118.com/865124012130011041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异噻唑啉酮项目规划设计纲要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7A1961"/>
    <w:rsid w:val="497A19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24012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2024-01-09T11:22:00Z</dcterms:created>
  <dcterms:modified xsi:type="dcterms:W3CDTF">2024-01-09T11:22:52Z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E55106B05D8A4340831EBE0ED8F4E705_11</vt:lpwstr>
  </property>
  <property fmtid="{D5CDD505-2E9C-101B-9397-08002B2CF9AE}" pid="3" name="KSOProductBuildVer">
    <vt:lpwstr>2052-12.1.0.16120</vt:lpwstr>
  </property>
</Properties>
</file>