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7" w:history="1">
        <w:r>
          <w:rPr>
            <w:rFonts w:ascii="仿宋" w:eastAsia="仿宋" w:hAnsi="仿宋" w:cs="仿宋" w:hint="eastAsia"/>
            <w:lang w:eastAsia="zh-CN"/>
          </w:rPr>
          <w:t>概论</w:t>
        </w:r>
        <w:r>
          <w:tab/>
        </w:r>
        <w:r>
          <w:fldChar w:fldCharType="begin"/>
        </w:r>
        <w:r>
          <w:instrText xml:space="preserve"> PAGEREF _Toc14207 \h </w:instrText>
        </w:r>
        <w:r>
          <w:fldChar w:fldCharType="separate"/>
        </w:r>
        <w:r>
          <w:t>3</w:t>
        </w:r>
        <w:r>
          <w:fldChar w:fldCharType="end"/>
        </w:r>
      </w:hyperlink>
    </w:p>
    <w:p>
      <w:pPr>
        <w:pStyle w:val="TOC1"/>
        <w:tabs>
          <w:tab w:val="right" w:leader="dot" w:pos="8306"/>
        </w:tabs>
      </w:pPr>
      <w:hyperlink w:anchor="_Toc6078" w:history="1">
        <w:r>
          <w:rPr>
            <w:rFonts w:ascii="仿宋" w:eastAsia="仿宋" w:hAnsi="仿宋" w:cs="仿宋" w:hint="eastAsia"/>
            <w:lang w:eastAsia="zh-CN"/>
          </w:rPr>
          <w:t>一、工艺说明</w:t>
        </w:r>
        <w:r>
          <w:tab/>
        </w:r>
        <w:r>
          <w:fldChar w:fldCharType="begin"/>
        </w:r>
        <w:r>
          <w:instrText xml:space="preserve"> PAGEREF _Toc6078 \h </w:instrText>
        </w:r>
        <w:r>
          <w:fldChar w:fldCharType="separate"/>
        </w:r>
        <w:r>
          <w:t>3</w:t>
        </w:r>
        <w:r>
          <w:fldChar w:fldCharType="end"/>
        </w:r>
      </w:hyperlink>
    </w:p>
    <w:p>
      <w:pPr>
        <w:pStyle w:val="TOC2"/>
        <w:tabs>
          <w:tab w:val="right" w:leader="dot" w:pos="8306"/>
        </w:tabs>
      </w:pPr>
      <w:hyperlink w:anchor="_Toc32010" w:history="1">
        <w:r>
          <w:rPr>
            <w:rFonts w:ascii="仿宋" w:eastAsia="仿宋" w:hAnsi="仿宋" w:cs="仿宋" w:hint="eastAsia"/>
            <w:lang w:eastAsia="zh-CN"/>
          </w:rPr>
          <w:t>(一)、技术管理特点</w:t>
        </w:r>
        <w:r>
          <w:tab/>
        </w:r>
        <w:r>
          <w:fldChar w:fldCharType="begin"/>
        </w:r>
        <w:r>
          <w:instrText xml:space="preserve"> PAGEREF _Toc32010 \h </w:instrText>
        </w:r>
        <w:r>
          <w:fldChar w:fldCharType="separate"/>
        </w:r>
        <w:r>
          <w:t>3</w:t>
        </w:r>
        <w:r>
          <w:fldChar w:fldCharType="end"/>
        </w:r>
      </w:hyperlink>
    </w:p>
    <w:p>
      <w:pPr>
        <w:pStyle w:val="TOC2"/>
        <w:tabs>
          <w:tab w:val="right" w:leader="dot" w:pos="8306"/>
        </w:tabs>
      </w:pPr>
      <w:hyperlink w:anchor="_Toc25983" w:history="1">
        <w:r>
          <w:rPr>
            <w:rFonts w:ascii="仿宋" w:eastAsia="仿宋" w:hAnsi="仿宋" w:cs="仿宋" w:hint="eastAsia"/>
            <w:lang w:eastAsia="zh-CN"/>
          </w:rPr>
          <w:t>(二)、金项目工艺技术设计方案</w:t>
        </w:r>
        <w:r>
          <w:tab/>
        </w:r>
        <w:r>
          <w:fldChar w:fldCharType="begin"/>
        </w:r>
        <w:r>
          <w:instrText xml:space="preserve"> PAGEREF _Toc25983 \h </w:instrText>
        </w:r>
        <w:r>
          <w:fldChar w:fldCharType="separate"/>
        </w:r>
        <w:r>
          <w:t>4</w:t>
        </w:r>
        <w:r>
          <w:fldChar w:fldCharType="end"/>
        </w:r>
      </w:hyperlink>
    </w:p>
    <w:p>
      <w:pPr>
        <w:pStyle w:val="TOC2"/>
        <w:tabs>
          <w:tab w:val="right" w:leader="dot" w:pos="8306"/>
        </w:tabs>
      </w:pPr>
      <w:hyperlink w:anchor="_Toc9157" w:history="1">
        <w:r>
          <w:rPr>
            <w:rFonts w:ascii="仿宋" w:eastAsia="仿宋" w:hAnsi="仿宋" w:cs="仿宋" w:hint="eastAsia"/>
            <w:lang w:eastAsia="zh-CN"/>
          </w:rPr>
          <w:t>(三)、设备选型方案</w:t>
        </w:r>
        <w:r>
          <w:tab/>
        </w:r>
        <w:r>
          <w:fldChar w:fldCharType="begin"/>
        </w:r>
        <w:r>
          <w:instrText xml:space="preserve"> PAGEREF _Toc9157 \h </w:instrText>
        </w:r>
        <w:r>
          <w:fldChar w:fldCharType="separate"/>
        </w:r>
        <w:r>
          <w:t>5</w:t>
        </w:r>
        <w:r>
          <w:fldChar w:fldCharType="end"/>
        </w:r>
      </w:hyperlink>
    </w:p>
    <w:p>
      <w:pPr>
        <w:pStyle w:val="TOC1"/>
        <w:tabs>
          <w:tab w:val="right" w:leader="dot" w:pos="8306"/>
        </w:tabs>
      </w:pPr>
      <w:hyperlink w:anchor="_Toc32753" w:history="1">
        <w:r>
          <w:rPr>
            <w:rFonts w:ascii="仿宋" w:eastAsia="仿宋" w:hAnsi="仿宋" w:cs="仿宋" w:hint="eastAsia"/>
            <w:lang w:eastAsia="zh-CN"/>
          </w:rPr>
          <w:t>二、金项目建设单位说明</w:t>
        </w:r>
        <w:r>
          <w:tab/>
        </w:r>
        <w:r>
          <w:fldChar w:fldCharType="begin"/>
        </w:r>
        <w:r>
          <w:instrText xml:space="preserve"> PAGEREF _Toc32753 \h </w:instrText>
        </w:r>
        <w:r>
          <w:fldChar w:fldCharType="separate"/>
        </w:r>
        <w:r>
          <w:t>6</w:t>
        </w:r>
        <w:r>
          <w:fldChar w:fldCharType="end"/>
        </w:r>
      </w:hyperlink>
    </w:p>
    <w:p>
      <w:pPr>
        <w:pStyle w:val="TOC2"/>
        <w:tabs>
          <w:tab w:val="right" w:leader="dot" w:pos="8306"/>
        </w:tabs>
      </w:pPr>
      <w:hyperlink w:anchor="_Toc27816" w:history="1">
        <w:r>
          <w:rPr>
            <w:rFonts w:ascii="仿宋" w:eastAsia="仿宋" w:hAnsi="仿宋" w:cs="仿宋" w:hint="eastAsia"/>
            <w:lang w:eastAsia="zh-CN"/>
          </w:rPr>
          <w:t>(一)、金项目承办单位基本情况</w:t>
        </w:r>
        <w:r>
          <w:tab/>
        </w:r>
        <w:r>
          <w:fldChar w:fldCharType="begin"/>
        </w:r>
        <w:r>
          <w:instrText xml:space="preserve"> PAGEREF _Toc27816 \h </w:instrText>
        </w:r>
        <w:r>
          <w:fldChar w:fldCharType="separate"/>
        </w:r>
        <w:r>
          <w:t>6</w:t>
        </w:r>
        <w:r>
          <w:fldChar w:fldCharType="end"/>
        </w:r>
      </w:hyperlink>
    </w:p>
    <w:p>
      <w:pPr>
        <w:pStyle w:val="TOC2"/>
        <w:tabs>
          <w:tab w:val="right" w:leader="dot" w:pos="8306"/>
        </w:tabs>
      </w:pPr>
      <w:hyperlink w:anchor="_Toc4157" w:history="1">
        <w:r>
          <w:rPr>
            <w:rFonts w:ascii="仿宋" w:eastAsia="仿宋" w:hAnsi="仿宋" w:cs="仿宋" w:hint="eastAsia"/>
            <w:lang w:eastAsia="zh-CN"/>
          </w:rPr>
          <w:t>(二)、公司经济效益分析</w:t>
        </w:r>
        <w:r>
          <w:tab/>
        </w:r>
        <w:r>
          <w:fldChar w:fldCharType="begin"/>
        </w:r>
        <w:r>
          <w:instrText xml:space="preserve"> PAGEREF _Toc4157 \h </w:instrText>
        </w:r>
        <w:r>
          <w:fldChar w:fldCharType="separate"/>
        </w:r>
        <w:r>
          <w:t>7</w:t>
        </w:r>
        <w:r>
          <w:fldChar w:fldCharType="end"/>
        </w:r>
      </w:hyperlink>
    </w:p>
    <w:p>
      <w:pPr>
        <w:pStyle w:val="TOC1"/>
        <w:tabs>
          <w:tab w:val="right" w:leader="dot" w:pos="8306"/>
        </w:tabs>
      </w:pPr>
      <w:hyperlink w:anchor="_Toc24575" w:history="1">
        <w:r>
          <w:rPr>
            <w:rFonts w:ascii="仿宋" w:eastAsia="仿宋" w:hAnsi="仿宋" w:cs="仿宋" w:hint="eastAsia"/>
            <w:lang w:eastAsia="zh-CN"/>
          </w:rPr>
          <w:t>三、产品规划分析</w:t>
        </w:r>
        <w:r>
          <w:tab/>
        </w:r>
        <w:r>
          <w:fldChar w:fldCharType="begin"/>
        </w:r>
        <w:r>
          <w:instrText xml:space="preserve"> PAGEREF _Toc24575 \h </w:instrText>
        </w:r>
        <w:r>
          <w:fldChar w:fldCharType="separate"/>
        </w:r>
        <w:r>
          <w:t>8</w:t>
        </w:r>
        <w:r>
          <w:fldChar w:fldCharType="end"/>
        </w:r>
      </w:hyperlink>
    </w:p>
    <w:p>
      <w:pPr>
        <w:pStyle w:val="TOC2"/>
        <w:tabs>
          <w:tab w:val="right" w:leader="dot" w:pos="8306"/>
        </w:tabs>
      </w:pPr>
      <w:hyperlink w:anchor="_Toc6694" w:history="1">
        <w:r>
          <w:rPr>
            <w:rFonts w:ascii="仿宋" w:eastAsia="仿宋" w:hAnsi="仿宋" w:cs="仿宋" w:hint="eastAsia"/>
            <w:lang w:eastAsia="zh-CN"/>
          </w:rPr>
          <w:t>(一)、产品规划</w:t>
        </w:r>
        <w:r>
          <w:tab/>
        </w:r>
        <w:r>
          <w:fldChar w:fldCharType="begin"/>
        </w:r>
        <w:r>
          <w:instrText xml:space="preserve"> PAGEREF _Toc6694 \h </w:instrText>
        </w:r>
        <w:r>
          <w:fldChar w:fldCharType="separate"/>
        </w:r>
        <w:r>
          <w:t>8</w:t>
        </w:r>
        <w:r>
          <w:fldChar w:fldCharType="end"/>
        </w:r>
      </w:hyperlink>
    </w:p>
    <w:p>
      <w:pPr>
        <w:pStyle w:val="TOC2"/>
        <w:tabs>
          <w:tab w:val="right" w:leader="dot" w:pos="8306"/>
        </w:tabs>
      </w:pPr>
      <w:hyperlink w:anchor="_Toc9374" w:history="1">
        <w:r>
          <w:rPr>
            <w:rFonts w:ascii="仿宋" w:eastAsia="仿宋" w:hAnsi="仿宋" w:cs="仿宋" w:hint="eastAsia"/>
            <w:lang w:eastAsia="zh-CN"/>
          </w:rPr>
          <w:t>(二)、建设规模</w:t>
        </w:r>
        <w:r>
          <w:tab/>
        </w:r>
        <w:r>
          <w:fldChar w:fldCharType="begin"/>
        </w:r>
        <w:r>
          <w:instrText xml:space="preserve"> PAGEREF _Toc9374 \h </w:instrText>
        </w:r>
        <w:r>
          <w:fldChar w:fldCharType="separate"/>
        </w:r>
        <w:r>
          <w:t>9</w:t>
        </w:r>
        <w:r>
          <w:fldChar w:fldCharType="end"/>
        </w:r>
      </w:hyperlink>
    </w:p>
    <w:p>
      <w:pPr>
        <w:pStyle w:val="TOC1"/>
        <w:tabs>
          <w:tab w:val="right" w:leader="dot" w:pos="8306"/>
        </w:tabs>
      </w:pPr>
      <w:hyperlink w:anchor="_Toc31455" w:history="1">
        <w:r>
          <w:rPr>
            <w:rFonts w:ascii="仿宋" w:eastAsia="仿宋" w:hAnsi="仿宋" w:cs="仿宋" w:hint="eastAsia"/>
            <w:lang w:eastAsia="zh-CN"/>
          </w:rPr>
          <w:t>四、金项目危机管理</w:t>
        </w:r>
        <w:r>
          <w:tab/>
        </w:r>
        <w:r>
          <w:fldChar w:fldCharType="begin"/>
        </w:r>
        <w:r>
          <w:instrText xml:space="preserve"> PAGEREF _Toc31455 \h </w:instrText>
        </w:r>
        <w:r>
          <w:fldChar w:fldCharType="separate"/>
        </w:r>
        <w:r>
          <w:t>10</w:t>
        </w:r>
        <w:r>
          <w:fldChar w:fldCharType="end"/>
        </w:r>
      </w:hyperlink>
    </w:p>
    <w:p>
      <w:pPr>
        <w:pStyle w:val="TOC2"/>
        <w:tabs>
          <w:tab w:val="right" w:leader="dot" w:pos="8306"/>
        </w:tabs>
      </w:pPr>
      <w:hyperlink w:anchor="_Toc30163" w:history="1">
        <w:r>
          <w:rPr>
            <w:rFonts w:ascii="仿宋" w:eastAsia="仿宋" w:hAnsi="仿宋" w:cs="仿宋" w:hint="eastAsia"/>
            <w:lang w:eastAsia="zh-CN"/>
          </w:rPr>
          <w:t>(一)、危机预警与识别</w:t>
        </w:r>
        <w:r>
          <w:tab/>
        </w:r>
        <w:r>
          <w:fldChar w:fldCharType="begin"/>
        </w:r>
        <w:r>
          <w:instrText xml:space="preserve"> PAGEREF _Toc30163 \h </w:instrText>
        </w:r>
        <w:r>
          <w:fldChar w:fldCharType="separate"/>
        </w:r>
        <w:r>
          <w:t>10</w:t>
        </w:r>
        <w:r>
          <w:fldChar w:fldCharType="end"/>
        </w:r>
      </w:hyperlink>
    </w:p>
    <w:p>
      <w:pPr>
        <w:pStyle w:val="TOC2"/>
        <w:tabs>
          <w:tab w:val="right" w:leader="dot" w:pos="8306"/>
        </w:tabs>
      </w:pPr>
      <w:hyperlink w:anchor="_Toc12221" w:history="1">
        <w:r>
          <w:rPr>
            <w:rFonts w:ascii="仿宋" w:eastAsia="仿宋" w:hAnsi="仿宋" w:cs="仿宋" w:hint="eastAsia"/>
            <w:lang w:eastAsia="zh-CN"/>
          </w:rPr>
          <w:t>(二)、危机应对与恢复</w:t>
        </w:r>
        <w:r>
          <w:tab/>
        </w:r>
        <w:r>
          <w:fldChar w:fldCharType="begin"/>
        </w:r>
        <w:r>
          <w:instrText xml:space="preserve"> PAGEREF _Toc12221 \h </w:instrText>
        </w:r>
        <w:r>
          <w:fldChar w:fldCharType="separate"/>
        </w:r>
        <w:r>
          <w:t>11</w:t>
        </w:r>
        <w:r>
          <w:fldChar w:fldCharType="end"/>
        </w:r>
      </w:hyperlink>
    </w:p>
    <w:p>
      <w:pPr>
        <w:pStyle w:val="TOC1"/>
        <w:tabs>
          <w:tab w:val="right" w:leader="dot" w:pos="8306"/>
        </w:tabs>
      </w:pPr>
      <w:hyperlink w:anchor="_Toc21978" w:history="1">
        <w:r>
          <w:rPr>
            <w:rFonts w:ascii="仿宋" w:eastAsia="仿宋" w:hAnsi="仿宋" w:cs="仿宋" w:hint="eastAsia"/>
            <w:lang w:eastAsia="zh-CN"/>
          </w:rPr>
          <w:t>五、金项目选址可行性分析</w:t>
        </w:r>
        <w:r>
          <w:tab/>
        </w:r>
        <w:r>
          <w:fldChar w:fldCharType="begin"/>
        </w:r>
        <w:r>
          <w:instrText xml:space="preserve"> PAGEREF _Toc21978 \h </w:instrText>
        </w:r>
        <w:r>
          <w:fldChar w:fldCharType="separate"/>
        </w:r>
        <w:r>
          <w:t>12</w:t>
        </w:r>
        <w:r>
          <w:fldChar w:fldCharType="end"/>
        </w:r>
      </w:hyperlink>
    </w:p>
    <w:p>
      <w:pPr>
        <w:pStyle w:val="TOC2"/>
        <w:tabs>
          <w:tab w:val="right" w:leader="dot" w:pos="8306"/>
        </w:tabs>
      </w:pPr>
      <w:hyperlink w:anchor="_Toc11108" w:history="1">
        <w:r>
          <w:rPr>
            <w:rFonts w:ascii="仿宋" w:eastAsia="仿宋" w:hAnsi="仿宋" w:cs="仿宋" w:hint="eastAsia"/>
            <w:lang w:eastAsia="zh-CN"/>
          </w:rPr>
          <w:t>(一)、金项目选址</w:t>
        </w:r>
        <w:r>
          <w:tab/>
        </w:r>
        <w:r>
          <w:fldChar w:fldCharType="begin"/>
        </w:r>
        <w:r>
          <w:instrText xml:space="preserve"> PAGEREF _Toc11108 \h </w:instrText>
        </w:r>
        <w:r>
          <w:fldChar w:fldCharType="separate"/>
        </w:r>
        <w:r>
          <w:t>12</w:t>
        </w:r>
        <w:r>
          <w:fldChar w:fldCharType="end"/>
        </w:r>
      </w:hyperlink>
    </w:p>
    <w:p>
      <w:pPr>
        <w:pStyle w:val="TOC2"/>
        <w:tabs>
          <w:tab w:val="right" w:leader="dot" w:pos="8306"/>
        </w:tabs>
      </w:pPr>
      <w:hyperlink w:anchor="_Toc18642" w:history="1">
        <w:r>
          <w:rPr>
            <w:rFonts w:ascii="仿宋" w:eastAsia="仿宋" w:hAnsi="仿宋" w:cs="仿宋" w:hint="eastAsia"/>
            <w:lang w:eastAsia="zh-CN"/>
          </w:rPr>
          <w:t>(二)、用地控制指标</w:t>
        </w:r>
        <w:r>
          <w:tab/>
        </w:r>
        <w:r>
          <w:fldChar w:fldCharType="begin"/>
        </w:r>
        <w:r>
          <w:instrText xml:space="preserve"> PAGEREF _Toc18642 \h </w:instrText>
        </w:r>
        <w:r>
          <w:fldChar w:fldCharType="separate"/>
        </w:r>
        <w:r>
          <w:t>12</w:t>
        </w:r>
        <w:r>
          <w:fldChar w:fldCharType="end"/>
        </w:r>
      </w:hyperlink>
    </w:p>
    <w:p>
      <w:pPr>
        <w:pStyle w:val="TOC2"/>
        <w:tabs>
          <w:tab w:val="right" w:leader="dot" w:pos="8306"/>
        </w:tabs>
      </w:pPr>
      <w:hyperlink w:anchor="_Toc30039" w:history="1">
        <w:r>
          <w:rPr>
            <w:rFonts w:ascii="仿宋" w:eastAsia="仿宋" w:hAnsi="仿宋" w:cs="仿宋" w:hint="eastAsia"/>
            <w:lang w:eastAsia="zh-CN"/>
          </w:rPr>
          <w:t>(三)、节约用地措施</w:t>
        </w:r>
        <w:r>
          <w:tab/>
        </w:r>
        <w:r>
          <w:fldChar w:fldCharType="begin"/>
        </w:r>
        <w:r>
          <w:instrText xml:space="preserve"> PAGEREF _Toc30039 \h </w:instrText>
        </w:r>
        <w:r>
          <w:fldChar w:fldCharType="separate"/>
        </w:r>
        <w:r>
          <w:t>14</w:t>
        </w:r>
        <w:r>
          <w:fldChar w:fldCharType="end"/>
        </w:r>
      </w:hyperlink>
    </w:p>
    <w:p>
      <w:pPr>
        <w:pStyle w:val="TOC2"/>
        <w:tabs>
          <w:tab w:val="right" w:leader="dot" w:pos="8306"/>
        </w:tabs>
      </w:pPr>
      <w:hyperlink w:anchor="_Toc1162" w:history="1">
        <w:r>
          <w:rPr>
            <w:rFonts w:ascii="仿宋" w:eastAsia="仿宋" w:hAnsi="仿宋" w:cs="仿宋" w:hint="eastAsia"/>
            <w:lang w:eastAsia="zh-CN"/>
          </w:rPr>
          <w:t>(四)、总图布置方案</w:t>
        </w:r>
        <w:r>
          <w:tab/>
        </w:r>
        <w:r>
          <w:fldChar w:fldCharType="begin"/>
        </w:r>
        <w:r>
          <w:instrText xml:space="preserve"> PAGEREF _Toc1162 \h </w:instrText>
        </w:r>
        <w:r>
          <w:fldChar w:fldCharType="separate"/>
        </w:r>
        <w:r>
          <w:t>15</w:t>
        </w:r>
        <w:r>
          <w:fldChar w:fldCharType="end"/>
        </w:r>
      </w:hyperlink>
    </w:p>
    <w:p>
      <w:pPr>
        <w:pStyle w:val="TOC2"/>
        <w:tabs>
          <w:tab w:val="right" w:leader="dot" w:pos="8306"/>
        </w:tabs>
      </w:pPr>
      <w:hyperlink w:anchor="_Toc28440" w:history="1">
        <w:r>
          <w:rPr>
            <w:rFonts w:ascii="仿宋" w:eastAsia="仿宋" w:hAnsi="仿宋" w:cs="仿宋" w:hint="eastAsia"/>
            <w:lang w:eastAsia="zh-CN"/>
          </w:rPr>
          <w:t>(五)、选址综合评价</w:t>
        </w:r>
        <w:r>
          <w:tab/>
        </w:r>
        <w:r>
          <w:fldChar w:fldCharType="begin"/>
        </w:r>
        <w:r>
          <w:instrText xml:space="preserve"> PAGEREF _Toc28440 \h </w:instrText>
        </w:r>
        <w:r>
          <w:fldChar w:fldCharType="separate"/>
        </w:r>
        <w:r>
          <w:t>16</w:t>
        </w:r>
        <w:r>
          <w:fldChar w:fldCharType="end"/>
        </w:r>
      </w:hyperlink>
    </w:p>
    <w:p>
      <w:pPr>
        <w:pStyle w:val="TOC1"/>
        <w:tabs>
          <w:tab w:val="right" w:leader="dot" w:pos="8306"/>
        </w:tabs>
      </w:pPr>
      <w:hyperlink w:anchor="_Toc9128" w:history="1">
        <w:r>
          <w:rPr>
            <w:rFonts w:ascii="仿宋" w:eastAsia="仿宋" w:hAnsi="仿宋" w:cs="仿宋" w:hint="eastAsia"/>
            <w:lang w:eastAsia="zh-CN"/>
          </w:rPr>
          <w:t>六、金项目文档管理</w:t>
        </w:r>
        <w:r>
          <w:tab/>
        </w:r>
        <w:r>
          <w:fldChar w:fldCharType="begin"/>
        </w:r>
        <w:r>
          <w:instrText xml:space="preserve"> PAGEREF _Toc9128 \h </w:instrText>
        </w:r>
        <w:r>
          <w:fldChar w:fldCharType="separate"/>
        </w:r>
        <w:r>
          <w:t>17</w:t>
        </w:r>
        <w:r>
          <w:fldChar w:fldCharType="end"/>
        </w:r>
      </w:hyperlink>
    </w:p>
    <w:p>
      <w:pPr>
        <w:pStyle w:val="TOC2"/>
        <w:tabs>
          <w:tab w:val="right" w:leader="dot" w:pos="8306"/>
        </w:tabs>
      </w:pPr>
      <w:hyperlink w:anchor="_Toc13115" w:history="1">
        <w:r>
          <w:rPr>
            <w:rFonts w:ascii="仿宋" w:eastAsia="仿宋" w:hAnsi="仿宋" w:cs="仿宋" w:hint="eastAsia"/>
            <w:lang w:eastAsia="zh-CN"/>
          </w:rPr>
          <w:t>(一)、文档编制与审查</w:t>
        </w:r>
        <w:r>
          <w:tab/>
        </w:r>
        <w:r>
          <w:fldChar w:fldCharType="begin"/>
        </w:r>
        <w:r>
          <w:instrText xml:space="preserve"> PAGEREF _Toc13115 \h </w:instrText>
        </w:r>
        <w:r>
          <w:fldChar w:fldCharType="separate"/>
        </w:r>
        <w:r>
          <w:t>17</w:t>
        </w:r>
        <w:r>
          <w:fldChar w:fldCharType="end"/>
        </w:r>
      </w:hyperlink>
    </w:p>
    <w:p>
      <w:pPr>
        <w:pStyle w:val="TOC2"/>
        <w:tabs>
          <w:tab w:val="right" w:leader="dot" w:pos="8306"/>
        </w:tabs>
      </w:pPr>
      <w:hyperlink w:anchor="_Toc7914" w:history="1">
        <w:r>
          <w:rPr>
            <w:rFonts w:ascii="仿宋" w:eastAsia="仿宋" w:hAnsi="仿宋" w:cs="仿宋" w:hint="eastAsia"/>
            <w:lang w:eastAsia="zh-CN"/>
          </w:rPr>
          <w:t>(二)、文档发布与分发</w:t>
        </w:r>
        <w:r>
          <w:tab/>
        </w:r>
        <w:r>
          <w:fldChar w:fldCharType="begin"/>
        </w:r>
        <w:r>
          <w:instrText xml:space="preserve"> PAGEREF _Toc7914 \h </w:instrText>
        </w:r>
        <w:r>
          <w:fldChar w:fldCharType="separate"/>
        </w:r>
        <w:r>
          <w:t>18</w:t>
        </w:r>
        <w:r>
          <w:fldChar w:fldCharType="end"/>
        </w:r>
      </w:hyperlink>
    </w:p>
    <w:p>
      <w:pPr>
        <w:pStyle w:val="TOC2"/>
        <w:tabs>
          <w:tab w:val="right" w:leader="dot" w:pos="8306"/>
        </w:tabs>
      </w:pPr>
      <w:hyperlink w:anchor="_Toc26134" w:history="1">
        <w:r>
          <w:rPr>
            <w:rFonts w:ascii="仿宋" w:eastAsia="仿宋" w:hAnsi="仿宋" w:cs="仿宋" w:hint="eastAsia"/>
            <w:lang w:eastAsia="zh-CN"/>
          </w:rPr>
          <w:t>(三)、文档存档与归档</w:t>
        </w:r>
        <w:r>
          <w:tab/>
        </w:r>
        <w:r>
          <w:fldChar w:fldCharType="begin"/>
        </w:r>
        <w:r>
          <w:instrText xml:space="preserve"> PAGEREF _Toc26134 \h </w:instrText>
        </w:r>
        <w:r>
          <w:fldChar w:fldCharType="separate"/>
        </w:r>
        <w:r>
          <w:t>19</w:t>
        </w:r>
        <w:r>
          <w:fldChar w:fldCharType="end"/>
        </w:r>
      </w:hyperlink>
    </w:p>
    <w:p>
      <w:pPr>
        <w:pStyle w:val="TOC1"/>
        <w:tabs>
          <w:tab w:val="right" w:leader="dot" w:pos="8306"/>
        </w:tabs>
      </w:pPr>
      <w:hyperlink w:anchor="_Toc9622" w:history="1">
        <w:r>
          <w:rPr>
            <w:rFonts w:ascii="仿宋" w:eastAsia="仿宋" w:hAnsi="仿宋" w:cs="仿宋" w:hint="eastAsia"/>
            <w:lang w:eastAsia="zh-CN"/>
          </w:rPr>
          <w:t>七、生产安全保护</w:t>
        </w:r>
        <w:r>
          <w:tab/>
        </w:r>
        <w:r>
          <w:fldChar w:fldCharType="begin"/>
        </w:r>
        <w:r>
          <w:instrText xml:space="preserve"> PAGEREF _Toc9622 \h </w:instrText>
        </w:r>
        <w:r>
          <w:fldChar w:fldCharType="separate"/>
        </w:r>
        <w:r>
          <w:t>21</w:t>
        </w:r>
        <w:r>
          <w:fldChar w:fldCharType="end"/>
        </w:r>
      </w:hyperlink>
    </w:p>
    <w:p>
      <w:pPr>
        <w:pStyle w:val="TOC2"/>
        <w:tabs>
          <w:tab w:val="right" w:leader="dot" w:pos="8306"/>
        </w:tabs>
      </w:pPr>
      <w:hyperlink w:anchor="_Toc19705" w:history="1">
        <w:r>
          <w:rPr>
            <w:rFonts w:ascii="仿宋" w:eastAsia="仿宋" w:hAnsi="仿宋" w:cs="仿宋" w:hint="eastAsia"/>
            <w:lang w:eastAsia="zh-CN"/>
          </w:rPr>
          <w:t>(一)、消防安全</w:t>
        </w:r>
        <w:r>
          <w:tab/>
        </w:r>
        <w:r>
          <w:fldChar w:fldCharType="begin"/>
        </w:r>
        <w:r>
          <w:instrText xml:space="preserve"> PAGEREF _Toc19705 \h </w:instrText>
        </w:r>
        <w:r>
          <w:fldChar w:fldCharType="separate"/>
        </w:r>
        <w:r>
          <w:t>21</w:t>
        </w:r>
        <w:r>
          <w:fldChar w:fldCharType="end"/>
        </w:r>
      </w:hyperlink>
    </w:p>
    <w:p>
      <w:pPr>
        <w:pStyle w:val="TOC2"/>
        <w:tabs>
          <w:tab w:val="right" w:leader="dot" w:pos="8306"/>
        </w:tabs>
      </w:pPr>
      <w:hyperlink w:anchor="_Toc30298" w:history="1">
        <w:r>
          <w:rPr>
            <w:rFonts w:ascii="仿宋" w:eastAsia="仿宋" w:hAnsi="仿宋" w:cs="仿宋" w:hint="eastAsia"/>
            <w:lang w:eastAsia="zh-CN"/>
          </w:rPr>
          <w:t>(二)、防火防爆总图布置措施</w:t>
        </w:r>
        <w:r>
          <w:tab/>
        </w:r>
        <w:r>
          <w:fldChar w:fldCharType="begin"/>
        </w:r>
        <w:r>
          <w:instrText xml:space="preserve"> PAGEREF _Toc30298 \h </w:instrText>
        </w:r>
        <w:r>
          <w:fldChar w:fldCharType="separate"/>
        </w:r>
        <w:r>
          <w:t>22</w:t>
        </w:r>
        <w:r>
          <w:fldChar w:fldCharType="end"/>
        </w:r>
      </w:hyperlink>
    </w:p>
    <w:p>
      <w:pPr>
        <w:pStyle w:val="TOC2"/>
        <w:tabs>
          <w:tab w:val="right" w:leader="dot" w:pos="8306"/>
        </w:tabs>
      </w:pPr>
      <w:hyperlink w:anchor="_Toc26636" w:history="1">
        <w:r>
          <w:rPr>
            <w:rFonts w:ascii="仿宋" w:eastAsia="仿宋" w:hAnsi="仿宋" w:cs="仿宋" w:hint="eastAsia"/>
            <w:lang w:eastAsia="zh-CN"/>
          </w:rPr>
          <w:t>(三)、自然灾害防范措施</w:t>
        </w:r>
        <w:r>
          <w:tab/>
        </w:r>
        <w:r>
          <w:fldChar w:fldCharType="begin"/>
        </w:r>
        <w:r>
          <w:instrText xml:space="preserve"> PAGEREF _Toc26636 \h </w:instrText>
        </w:r>
        <w:r>
          <w:fldChar w:fldCharType="separate"/>
        </w:r>
        <w:r>
          <w:t>23</w:t>
        </w:r>
        <w:r>
          <w:fldChar w:fldCharType="end"/>
        </w:r>
      </w:hyperlink>
    </w:p>
    <w:p>
      <w:pPr>
        <w:pStyle w:val="TOC2"/>
        <w:tabs>
          <w:tab w:val="right" w:leader="dot" w:pos="8306"/>
        </w:tabs>
      </w:pPr>
      <w:hyperlink w:anchor="_Toc9251" w:history="1">
        <w:r>
          <w:rPr>
            <w:rFonts w:ascii="仿宋" w:eastAsia="仿宋" w:hAnsi="仿宋" w:cs="仿宋" w:hint="eastAsia"/>
            <w:lang w:eastAsia="zh-CN"/>
          </w:rPr>
          <w:t>(四)、安全色及安全标志使用要求</w:t>
        </w:r>
        <w:r>
          <w:tab/>
        </w:r>
        <w:r>
          <w:fldChar w:fldCharType="begin"/>
        </w:r>
        <w:r>
          <w:instrText xml:space="preserve"> PAGEREF _Toc9251 \h </w:instrText>
        </w:r>
        <w:r>
          <w:fldChar w:fldCharType="separate"/>
        </w:r>
        <w:r>
          <w:t>24</w:t>
        </w:r>
        <w:r>
          <w:fldChar w:fldCharType="end"/>
        </w:r>
      </w:hyperlink>
    </w:p>
    <w:p>
      <w:pPr>
        <w:pStyle w:val="TOC2"/>
        <w:tabs>
          <w:tab w:val="right" w:leader="dot" w:pos="8306"/>
        </w:tabs>
      </w:pPr>
      <w:hyperlink w:anchor="_Toc27725" w:history="1">
        <w:r>
          <w:rPr>
            <w:rFonts w:ascii="仿宋" w:eastAsia="仿宋" w:hAnsi="仿宋" w:cs="仿宋" w:hint="eastAsia"/>
            <w:lang w:eastAsia="zh-CN"/>
          </w:rPr>
          <w:t>(五)、防尘防毒措施</w:t>
        </w:r>
        <w:r>
          <w:tab/>
        </w:r>
        <w:r>
          <w:fldChar w:fldCharType="begin"/>
        </w:r>
        <w:r>
          <w:instrText xml:space="preserve"> PAGEREF _Toc27725 \h </w:instrText>
        </w:r>
        <w:r>
          <w:fldChar w:fldCharType="separate"/>
        </w:r>
        <w:r>
          <w:t>25</w:t>
        </w:r>
        <w:r>
          <w:fldChar w:fldCharType="end"/>
        </w:r>
      </w:hyperlink>
    </w:p>
    <w:p>
      <w:pPr>
        <w:pStyle w:val="TOC2"/>
        <w:tabs>
          <w:tab w:val="right" w:leader="dot" w:pos="8306"/>
        </w:tabs>
      </w:pPr>
      <w:hyperlink w:anchor="_Toc20148" w:history="1">
        <w:r>
          <w:rPr>
            <w:rFonts w:ascii="仿宋" w:eastAsia="仿宋" w:hAnsi="仿宋" w:cs="仿宋" w:hint="eastAsia"/>
            <w:lang w:eastAsia="zh-CN"/>
          </w:rPr>
          <w:t>(六)、防静电、触电防护及防雷措施</w:t>
        </w:r>
        <w:r>
          <w:tab/>
        </w:r>
        <w:r>
          <w:fldChar w:fldCharType="begin"/>
        </w:r>
        <w:r>
          <w:instrText xml:space="preserve"> PAGEREF _Toc20148 \h </w:instrText>
        </w:r>
        <w:r>
          <w:fldChar w:fldCharType="separate"/>
        </w:r>
        <w:r>
          <w:t>26</w:t>
        </w:r>
        <w:r>
          <w:fldChar w:fldCharType="end"/>
        </w:r>
      </w:hyperlink>
    </w:p>
    <w:p>
      <w:pPr>
        <w:pStyle w:val="TOC2"/>
        <w:tabs>
          <w:tab w:val="right" w:leader="dot" w:pos="8306"/>
        </w:tabs>
      </w:pPr>
      <w:hyperlink w:anchor="_Toc9790" w:history="1">
        <w:r>
          <w:rPr>
            <w:rFonts w:ascii="仿宋" w:eastAsia="仿宋" w:hAnsi="仿宋" w:cs="仿宋" w:hint="eastAsia"/>
            <w:lang w:eastAsia="zh-CN"/>
          </w:rPr>
          <w:t>(七)、机械设备安全保障措施</w:t>
        </w:r>
        <w:r>
          <w:tab/>
        </w:r>
        <w:r>
          <w:fldChar w:fldCharType="begin"/>
        </w:r>
        <w:r>
          <w:instrText xml:space="preserve"> PAGEREF _Toc9790 \h </w:instrText>
        </w:r>
        <w:r>
          <w:fldChar w:fldCharType="separate"/>
        </w:r>
        <w:r>
          <w:t>27</w:t>
        </w:r>
        <w:r>
          <w:fldChar w:fldCharType="end"/>
        </w:r>
      </w:hyperlink>
    </w:p>
    <w:p>
      <w:pPr>
        <w:pStyle w:val="TOC1"/>
        <w:tabs>
          <w:tab w:val="right" w:leader="dot" w:pos="8306"/>
        </w:tabs>
      </w:pPr>
      <w:hyperlink w:anchor="_Toc21774" w:history="1">
        <w:r>
          <w:rPr>
            <w:rFonts w:ascii="仿宋" w:eastAsia="仿宋" w:hAnsi="仿宋" w:cs="仿宋" w:hint="eastAsia"/>
            <w:lang w:eastAsia="zh-CN"/>
          </w:rPr>
          <w:t>八、金项目计划安排</w:t>
        </w:r>
        <w:r>
          <w:tab/>
        </w:r>
        <w:r>
          <w:fldChar w:fldCharType="begin"/>
        </w:r>
        <w:r>
          <w:instrText xml:space="preserve"> PAGEREF _Toc21774 \h </w:instrText>
        </w:r>
        <w:r>
          <w:fldChar w:fldCharType="separate"/>
        </w:r>
        <w:r>
          <w:t>28</w:t>
        </w:r>
        <w:r>
          <w:fldChar w:fldCharType="end"/>
        </w:r>
      </w:hyperlink>
    </w:p>
    <w:p>
      <w:pPr>
        <w:pStyle w:val="TOC2"/>
        <w:tabs>
          <w:tab w:val="right" w:leader="dot" w:pos="8306"/>
        </w:tabs>
      </w:pPr>
      <w:hyperlink w:anchor="_Toc21317" w:history="1">
        <w:r>
          <w:rPr>
            <w:rFonts w:ascii="仿宋" w:eastAsia="仿宋" w:hAnsi="仿宋" w:cs="仿宋" w:hint="eastAsia"/>
            <w:lang w:eastAsia="zh-CN"/>
          </w:rPr>
          <w:t>(一)、建设周期</w:t>
        </w:r>
        <w:r>
          <w:tab/>
        </w:r>
        <w:r>
          <w:fldChar w:fldCharType="begin"/>
        </w:r>
        <w:r>
          <w:instrText xml:space="preserve"> PAGEREF _Toc21317 \h </w:instrText>
        </w:r>
        <w:r>
          <w:fldChar w:fldCharType="separate"/>
        </w:r>
        <w:r>
          <w:t>28</w:t>
        </w:r>
        <w:r>
          <w:fldChar w:fldCharType="end"/>
        </w:r>
      </w:hyperlink>
    </w:p>
    <w:p>
      <w:pPr>
        <w:pStyle w:val="TOC2"/>
        <w:tabs>
          <w:tab w:val="right" w:leader="dot" w:pos="8306"/>
        </w:tabs>
      </w:pPr>
      <w:hyperlink w:anchor="_Toc30684" w:history="1">
        <w:r>
          <w:rPr>
            <w:rFonts w:ascii="仿宋" w:eastAsia="仿宋" w:hAnsi="仿宋" w:cs="仿宋" w:hint="eastAsia"/>
            <w:lang w:eastAsia="zh-CN"/>
          </w:rPr>
          <w:t>(二)、建设进度</w:t>
        </w:r>
        <w:r>
          <w:tab/>
        </w:r>
        <w:r>
          <w:fldChar w:fldCharType="begin"/>
        </w:r>
        <w:r>
          <w:instrText xml:space="preserve"> PAGEREF _Toc30684 \h </w:instrText>
        </w:r>
        <w:r>
          <w:fldChar w:fldCharType="separate"/>
        </w:r>
        <w:r>
          <w:t>29</w:t>
        </w:r>
        <w:r>
          <w:fldChar w:fldCharType="end"/>
        </w:r>
      </w:hyperlink>
    </w:p>
    <w:p>
      <w:pPr>
        <w:pStyle w:val="TOC2"/>
        <w:tabs>
          <w:tab w:val="right" w:leader="dot" w:pos="8306"/>
        </w:tabs>
      </w:pPr>
      <w:hyperlink w:anchor="_Toc11982" w:history="1">
        <w:r>
          <w:rPr>
            <w:rFonts w:ascii="仿宋" w:eastAsia="仿宋" w:hAnsi="仿宋" w:cs="仿宋" w:hint="eastAsia"/>
            <w:lang w:eastAsia="zh-CN"/>
          </w:rPr>
          <w:t>(三)、进度安排注意事项</w:t>
        </w:r>
        <w:r>
          <w:tab/>
        </w:r>
        <w:r>
          <w:fldChar w:fldCharType="begin"/>
        </w:r>
        <w:r>
          <w:instrText xml:space="preserve"> PAGEREF _Toc11982 \h </w:instrText>
        </w:r>
        <w:r>
          <w:fldChar w:fldCharType="separate"/>
        </w:r>
        <w:r>
          <w:t>30</w:t>
        </w:r>
        <w:r>
          <w:fldChar w:fldCharType="end"/>
        </w:r>
      </w:hyperlink>
    </w:p>
    <w:p>
      <w:pPr>
        <w:pStyle w:val="TOC2"/>
        <w:tabs>
          <w:tab w:val="right" w:leader="dot" w:pos="8306"/>
        </w:tabs>
      </w:pPr>
      <w:hyperlink w:anchor="_Toc21638" w:history="1">
        <w:r>
          <w:rPr>
            <w:rFonts w:ascii="仿宋" w:eastAsia="仿宋" w:hAnsi="仿宋" w:cs="仿宋" w:hint="eastAsia"/>
            <w:lang w:eastAsia="zh-CN"/>
          </w:rPr>
          <w:t>(四)、人力资源配置</w:t>
        </w:r>
        <w:r>
          <w:tab/>
        </w:r>
        <w:r>
          <w:fldChar w:fldCharType="begin"/>
        </w:r>
        <w:r>
          <w:instrText xml:space="preserve"> PAGEREF _Toc21638 \h </w:instrText>
        </w:r>
        <w:r>
          <w:fldChar w:fldCharType="separate"/>
        </w:r>
        <w:r>
          <w:t>32</w:t>
        </w:r>
        <w:r>
          <w:fldChar w:fldCharType="end"/>
        </w:r>
      </w:hyperlink>
    </w:p>
    <w:p>
      <w:pPr>
        <w:pStyle w:val="TOC1"/>
        <w:tabs>
          <w:tab w:val="right" w:leader="dot" w:pos="8306"/>
        </w:tabs>
      </w:pPr>
      <w:hyperlink w:anchor="_Toc6566" w:history="1">
        <w:r>
          <w:rPr>
            <w:rFonts w:ascii="仿宋" w:eastAsia="仿宋" w:hAnsi="仿宋" w:cs="仿宋" w:hint="eastAsia"/>
            <w:lang w:eastAsia="zh-CN"/>
          </w:rPr>
          <w:t>九、金项目人力资源管理</w:t>
        </w:r>
        <w:r>
          <w:tab/>
        </w:r>
        <w:r>
          <w:fldChar w:fldCharType="begin"/>
        </w:r>
        <w:r>
          <w:instrText xml:space="preserve"> PAGEREF _Toc6566 \h </w:instrText>
        </w:r>
        <w:r>
          <w:fldChar w:fldCharType="separate"/>
        </w:r>
        <w:r>
          <w:t>32</w:t>
        </w:r>
        <w:r>
          <w:fldChar w:fldCharType="end"/>
        </w:r>
      </w:hyperlink>
    </w:p>
    <w:p>
      <w:pPr>
        <w:pStyle w:val="TOC2"/>
        <w:tabs>
          <w:tab w:val="right" w:leader="dot" w:pos="8306"/>
        </w:tabs>
      </w:pPr>
      <w:hyperlink w:anchor="_Toc9625" w:history="1">
        <w:r>
          <w:rPr>
            <w:rFonts w:ascii="仿宋" w:eastAsia="仿宋" w:hAnsi="仿宋" w:cs="仿宋" w:hint="eastAsia"/>
            <w:lang w:eastAsia="zh-CN"/>
          </w:rPr>
          <w:t>(一)、建立健全的预算管理制度</w:t>
        </w:r>
        <w:r>
          <w:tab/>
        </w:r>
        <w:r>
          <w:fldChar w:fldCharType="begin"/>
        </w:r>
        <w:r>
          <w:instrText xml:space="preserve"> PAGEREF _Toc9625 \h </w:instrText>
        </w:r>
        <w:r>
          <w:fldChar w:fldCharType="separate"/>
        </w:r>
        <w:r>
          <w:t>32</w:t>
        </w:r>
        <w:r>
          <w:fldChar w:fldCharType="end"/>
        </w:r>
      </w:hyperlink>
    </w:p>
    <w:p>
      <w:pPr>
        <w:pStyle w:val="TOC2"/>
        <w:tabs>
          <w:tab w:val="right" w:leader="dot" w:pos="8306"/>
        </w:tabs>
      </w:pPr>
      <w:hyperlink w:anchor="_Toc13626" w:history="1">
        <w:r>
          <w:rPr>
            <w:rFonts w:ascii="仿宋" w:eastAsia="仿宋" w:hAnsi="仿宋" w:cs="仿宋" w:hint="eastAsia"/>
            <w:lang w:eastAsia="zh-CN"/>
          </w:rPr>
          <w:t>(二)、加强资金流动监控</w:t>
        </w:r>
        <w:r>
          <w:tab/>
        </w:r>
        <w:r>
          <w:fldChar w:fldCharType="begin"/>
        </w:r>
        <w:r>
          <w:instrText xml:space="preserve"> PAGEREF _Toc13626 \h </w:instrText>
        </w:r>
        <w:r>
          <w:fldChar w:fldCharType="separate"/>
        </w:r>
        <w:r>
          <w:t>34</w:t>
        </w:r>
        <w:r>
          <w:fldChar w:fldCharType="end"/>
        </w:r>
      </w:hyperlink>
    </w:p>
    <w:p>
      <w:pPr>
        <w:pStyle w:val="TOC2"/>
        <w:tabs>
          <w:tab w:val="right" w:leader="dot" w:pos="8306"/>
        </w:tabs>
      </w:pPr>
      <w:hyperlink w:anchor="_Toc23453" w:history="1">
        <w:r>
          <w:rPr>
            <w:rFonts w:ascii="仿宋" w:eastAsia="仿宋" w:hAnsi="仿宋" w:cs="仿宋" w:hint="eastAsia"/>
            <w:lang w:eastAsia="zh-CN"/>
          </w:rPr>
          <w:t>(三)、制定完善的风险控制机制</w:t>
        </w:r>
        <w:r>
          <w:tab/>
        </w:r>
        <w:r>
          <w:fldChar w:fldCharType="begin"/>
        </w:r>
        <w:r>
          <w:instrText xml:space="preserve"> PAGEREF _Toc23453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25" w:history="1">
        <w:r>
          <w:rPr>
            <w:rFonts w:ascii="仿宋" w:eastAsia="仿宋" w:hAnsi="仿宋" w:cs="仿宋" w:hint="eastAsia"/>
            <w:lang w:eastAsia="zh-CN"/>
          </w:rPr>
          <w:t>(四)、优化成本管理</w:t>
        </w:r>
        <w:r>
          <w:tab/>
        </w:r>
        <w:r>
          <w:fldChar w:fldCharType="begin"/>
        </w:r>
        <w:r>
          <w:instrText xml:space="preserve"> PAGEREF _Toc22925 \h </w:instrText>
        </w:r>
        <w:r>
          <w:fldChar w:fldCharType="separate"/>
        </w:r>
        <w:r>
          <w:t>36</w:t>
        </w:r>
        <w:r>
          <w:fldChar w:fldCharType="end"/>
        </w:r>
      </w:hyperlink>
    </w:p>
    <w:p>
      <w:pPr>
        <w:pStyle w:val="TOC1"/>
        <w:tabs>
          <w:tab w:val="right" w:leader="dot" w:pos="8306"/>
        </w:tabs>
      </w:pPr>
      <w:hyperlink w:anchor="_Toc31139" w:history="1">
        <w:r>
          <w:rPr>
            <w:rFonts w:ascii="仿宋" w:eastAsia="仿宋" w:hAnsi="仿宋" w:cs="仿宋" w:hint="eastAsia"/>
            <w:lang w:eastAsia="zh-CN"/>
          </w:rPr>
          <w:t>十、金项目风险管理</w:t>
        </w:r>
        <w:r>
          <w:tab/>
        </w:r>
        <w:r>
          <w:fldChar w:fldCharType="begin"/>
        </w:r>
        <w:r>
          <w:instrText xml:space="preserve"> PAGEREF _Toc31139 \h </w:instrText>
        </w:r>
        <w:r>
          <w:fldChar w:fldCharType="separate"/>
        </w:r>
        <w:r>
          <w:t>37</w:t>
        </w:r>
        <w:r>
          <w:fldChar w:fldCharType="end"/>
        </w:r>
      </w:hyperlink>
    </w:p>
    <w:p>
      <w:pPr>
        <w:pStyle w:val="TOC2"/>
        <w:tabs>
          <w:tab w:val="right" w:leader="dot" w:pos="8306"/>
        </w:tabs>
      </w:pPr>
      <w:hyperlink w:anchor="_Toc17446" w:history="1">
        <w:r>
          <w:rPr>
            <w:rFonts w:ascii="仿宋" w:eastAsia="仿宋" w:hAnsi="仿宋" w:cs="仿宋" w:hint="eastAsia"/>
            <w:lang w:eastAsia="zh-CN"/>
          </w:rPr>
          <w:t>(一)、风险识别与评估</w:t>
        </w:r>
        <w:r>
          <w:tab/>
        </w:r>
        <w:r>
          <w:fldChar w:fldCharType="begin"/>
        </w:r>
        <w:r>
          <w:instrText xml:space="preserve"> PAGEREF _Toc17446 \h </w:instrText>
        </w:r>
        <w:r>
          <w:fldChar w:fldCharType="separate"/>
        </w:r>
        <w:r>
          <w:t>37</w:t>
        </w:r>
        <w:r>
          <w:fldChar w:fldCharType="end"/>
        </w:r>
      </w:hyperlink>
    </w:p>
    <w:p>
      <w:pPr>
        <w:pStyle w:val="TOC2"/>
        <w:tabs>
          <w:tab w:val="right" w:leader="dot" w:pos="8306"/>
        </w:tabs>
      </w:pPr>
      <w:hyperlink w:anchor="_Toc15099" w:history="1">
        <w:r>
          <w:rPr>
            <w:rFonts w:ascii="仿宋" w:eastAsia="仿宋" w:hAnsi="仿宋" w:cs="仿宋" w:hint="eastAsia"/>
            <w:lang w:eastAsia="zh-CN"/>
          </w:rPr>
          <w:t>(二)、风险应对策略</w:t>
        </w:r>
        <w:r>
          <w:tab/>
        </w:r>
        <w:r>
          <w:fldChar w:fldCharType="begin"/>
        </w:r>
        <w:r>
          <w:instrText xml:space="preserve"> PAGEREF _Toc15099 \h </w:instrText>
        </w:r>
        <w:r>
          <w:fldChar w:fldCharType="separate"/>
        </w:r>
        <w:r>
          <w:t>39</w:t>
        </w:r>
        <w:r>
          <w:fldChar w:fldCharType="end"/>
        </w:r>
      </w:hyperlink>
    </w:p>
    <w:p>
      <w:pPr>
        <w:pStyle w:val="TOC2"/>
        <w:tabs>
          <w:tab w:val="right" w:leader="dot" w:pos="8306"/>
        </w:tabs>
      </w:pPr>
      <w:hyperlink w:anchor="_Toc3922" w:history="1">
        <w:r>
          <w:rPr>
            <w:rFonts w:ascii="仿宋" w:eastAsia="仿宋" w:hAnsi="仿宋" w:cs="仿宋" w:hint="eastAsia"/>
            <w:lang w:eastAsia="zh-CN"/>
          </w:rPr>
          <w:t>(三)、风险监控与控制</w:t>
        </w:r>
        <w:r>
          <w:tab/>
        </w:r>
        <w:r>
          <w:fldChar w:fldCharType="begin"/>
        </w:r>
        <w:r>
          <w:instrText xml:space="preserve"> PAGEREF _Toc3922 \h </w:instrText>
        </w:r>
        <w:r>
          <w:fldChar w:fldCharType="separate"/>
        </w:r>
        <w:r>
          <w:t>40</w:t>
        </w:r>
        <w:r>
          <w:fldChar w:fldCharType="end"/>
        </w:r>
      </w:hyperlink>
    </w:p>
    <w:p>
      <w:pPr>
        <w:pStyle w:val="TOC1"/>
        <w:tabs>
          <w:tab w:val="right" w:leader="dot" w:pos="8306"/>
        </w:tabs>
      </w:pPr>
      <w:hyperlink w:anchor="_Toc29693" w:history="1">
        <w:r>
          <w:rPr>
            <w:rFonts w:ascii="仿宋" w:eastAsia="仿宋" w:hAnsi="仿宋" w:cs="仿宋" w:hint="eastAsia"/>
            <w:lang w:eastAsia="zh-CN"/>
          </w:rPr>
          <w:t>十一、金项目投资规划</w:t>
        </w:r>
        <w:r>
          <w:tab/>
        </w:r>
        <w:r>
          <w:fldChar w:fldCharType="begin"/>
        </w:r>
        <w:r>
          <w:instrText xml:space="preserve"> PAGEREF _Toc29693 \h </w:instrText>
        </w:r>
        <w:r>
          <w:fldChar w:fldCharType="separate"/>
        </w:r>
        <w:r>
          <w:t>41</w:t>
        </w:r>
        <w:r>
          <w:fldChar w:fldCharType="end"/>
        </w:r>
      </w:hyperlink>
    </w:p>
    <w:p>
      <w:pPr>
        <w:pStyle w:val="TOC2"/>
        <w:tabs>
          <w:tab w:val="right" w:leader="dot" w:pos="8306"/>
        </w:tabs>
      </w:pPr>
      <w:hyperlink w:anchor="_Toc15452" w:history="1">
        <w:r>
          <w:rPr>
            <w:rFonts w:ascii="仿宋" w:eastAsia="仿宋" w:hAnsi="仿宋" w:cs="仿宋" w:hint="eastAsia"/>
            <w:lang w:eastAsia="zh-CN"/>
          </w:rPr>
          <w:t>(一)、金项目总投资估算</w:t>
        </w:r>
        <w:r>
          <w:tab/>
        </w:r>
        <w:r>
          <w:fldChar w:fldCharType="begin"/>
        </w:r>
        <w:r>
          <w:instrText xml:space="preserve"> PAGEREF _Toc15452 \h </w:instrText>
        </w:r>
        <w:r>
          <w:fldChar w:fldCharType="separate"/>
        </w:r>
        <w:r>
          <w:t>41</w:t>
        </w:r>
        <w:r>
          <w:fldChar w:fldCharType="end"/>
        </w:r>
      </w:hyperlink>
    </w:p>
    <w:p>
      <w:pPr>
        <w:pStyle w:val="TOC2"/>
        <w:tabs>
          <w:tab w:val="right" w:leader="dot" w:pos="8306"/>
        </w:tabs>
      </w:pPr>
      <w:hyperlink w:anchor="_Toc28111" w:history="1">
        <w:r>
          <w:rPr>
            <w:rFonts w:ascii="仿宋" w:eastAsia="仿宋" w:hAnsi="仿宋" w:cs="仿宋" w:hint="eastAsia"/>
            <w:lang w:eastAsia="zh-CN"/>
          </w:rPr>
          <w:t>(二)、资金筹措</w:t>
        </w:r>
        <w:r>
          <w:tab/>
        </w:r>
        <w:r>
          <w:fldChar w:fldCharType="begin"/>
        </w:r>
        <w:r>
          <w:instrText xml:space="preserve"> PAGEREF _Toc28111 \h </w:instrText>
        </w:r>
        <w:r>
          <w:fldChar w:fldCharType="separate"/>
        </w:r>
        <w:r>
          <w:t>42</w:t>
        </w:r>
        <w:r>
          <w:fldChar w:fldCharType="end"/>
        </w:r>
      </w:hyperlink>
    </w:p>
    <w:p>
      <w:pPr>
        <w:pStyle w:val="TOC1"/>
        <w:tabs>
          <w:tab w:val="right" w:leader="dot" w:pos="8306"/>
        </w:tabs>
      </w:pPr>
      <w:hyperlink w:anchor="_Toc12465" w:history="1">
        <w:r>
          <w:rPr>
            <w:rFonts w:ascii="仿宋" w:eastAsia="仿宋" w:hAnsi="仿宋" w:cs="仿宋" w:hint="eastAsia"/>
            <w:lang w:eastAsia="zh-CN"/>
          </w:rPr>
          <w:t>十二、金项目创新与研发</w:t>
        </w:r>
        <w:r>
          <w:tab/>
        </w:r>
        <w:r>
          <w:fldChar w:fldCharType="begin"/>
        </w:r>
        <w:r>
          <w:instrText xml:space="preserve"> PAGEREF _Toc12465 \h </w:instrText>
        </w:r>
        <w:r>
          <w:fldChar w:fldCharType="separate"/>
        </w:r>
        <w:r>
          <w:t>43</w:t>
        </w:r>
        <w:r>
          <w:fldChar w:fldCharType="end"/>
        </w:r>
      </w:hyperlink>
    </w:p>
    <w:p>
      <w:pPr>
        <w:pStyle w:val="TOC2"/>
        <w:tabs>
          <w:tab w:val="right" w:leader="dot" w:pos="8306"/>
        </w:tabs>
      </w:pPr>
      <w:hyperlink w:anchor="_Toc15748" w:history="1">
        <w:r>
          <w:rPr>
            <w:rFonts w:ascii="仿宋" w:eastAsia="仿宋" w:hAnsi="仿宋" w:cs="仿宋" w:hint="eastAsia"/>
            <w:lang w:eastAsia="zh-CN"/>
          </w:rPr>
          <w:t>(一)、创新策略与方向</w:t>
        </w:r>
        <w:r>
          <w:tab/>
        </w:r>
        <w:r>
          <w:fldChar w:fldCharType="begin"/>
        </w:r>
        <w:r>
          <w:instrText xml:space="preserve"> PAGEREF _Toc15748 \h </w:instrText>
        </w:r>
        <w:r>
          <w:fldChar w:fldCharType="separate"/>
        </w:r>
        <w:r>
          <w:t>43</w:t>
        </w:r>
        <w:r>
          <w:fldChar w:fldCharType="end"/>
        </w:r>
      </w:hyperlink>
    </w:p>
    <w:p>
      <w:pPr>
        <w:pStyle w:val="TOC2"/>
        <w:tabs>
          <w:tab w:val="right" w:leader="dot" w:pos="8306"/>
        </w:tabs>
      </w:pPr>
      <w:hyperlink w:anchor="_Toc17681" w:history="1">
        <w:r>
          <w:rPr>
            <w:rFonts w:ascii="仿宋" w:eastAsia="仿宋" w:hAnsi="仿宋" w:cs="仿宋" w:hint="eastAsia"/>
            <w:lang w:eastAsia="zh-CN"/>
          </w:rPr>
          <w:t>(二)、研发规划与投入</w:t>
        </w:r>
        <w:r>
          <w:tab/>
        </w:r>
        <w:r>
          <w:fldChar w:fldCharType="begin"/>
        </w:r>
        <w:r>
          <w:instrText xml:space="preserve"> PAGEREF _Toc17681 \h </w:instrText>
        </w:r>
        <w:r>
          <w:fldChar w:fldCharType="separate"/>
        </w:r>
        <w:r>
          <w:t>45</w:t>
        </w:r>
        <w:r>
          <w:fldChar w:fldCharType="end"/>
        </w:r>
      </w:hyperlink>
    </w:p>
    <w:p>
      <w:pPr>
        <w:pStyle w:val="TOC1"/>
        <w:tabs>
          <w:tab w:val="right" w:leader="dot" w:pos="8306"/>
        </w:tabs>
      </w:pPr>
      <w:hyperlink w:anchor="_Toc22796" w:history="1">
        <w:r>
          <w:rPr>
            <w:rFonts w:ascii="仿宋" w:eastAsia="仿宋" w:hAnsi="仿宋" w:cs="仿宋" w:hint="eastAsia"/>
            <w:lang w:eastAsia="zh-CN"/>
          </w:rPr>
          <w:t>十三、利益相关者分析与沟通计划</w:t>
        </w:r>
        <w:r>
          <w:tab/>
        </w:r>
        <w:r>
          <w:fldChar w:fldCharType="begin"/>
        </w:r>
        <w:r>
          <w:instrText xml:space="preserve"> PAGEREF _Toc22796 \h </w:instrText>
        </w:r>
        <w:r>
          <w:fldChar w:fldCharType="separate"/>
        </w:r>
        <w:r>
          <w:t>46</w:t>
        </w:r>
        <w:r>
          <w:fldChar w:fldCharType="end"/>
        </w:r>
      </w:hyperlink>
    </w:p>
    <w:p>
      <w:pPr>
        <w:pStyle w:val="TOC2"/>
        <w:tabs>
          <w:tab w:val="right" w:leader="dot" w:pos="8306"/>
        </w:tabs>
      </w:pPr>
      <w:hyperlink w:anchor="_Toc16172" w:history="1">
        <w:r>
          <w:rPr>
            <w:rFonts w:ascii="仿宋" w:eastAsia="仿宋" w:hAnsi="仿宋" w:cs="仿宋" w:hint="eastAsia"/>
            <w:lang w:eastAsia="zh-CN"/>
          </w:rPr>
          <w:t>(一)、利益相关者分析</w:t>
        </w:r>
        <w:r>
          <w:tab/>
        </w:r>
        <w:r>
          <w:fldChar w:fldCharType="begin"/>
        </w:r>
        <w:r>
          <w:instrText xml:space="preserve"> PAGEREF _Toc16172 \h </w:instrText>
        </w:r>
        <w:r>
          <w:fldChar w:fldCharType="separate"/>
        </w:r>
        <w:r>
          <w:t>46</w:t>
        </w:r>
        <w:r>
          <w:fldChar w:fldCharType="end"/>
        </w:r>
      </w:hyperlink>
    </w:p>
    <w:p>
      <w:pPr>
        <w:pStyle w:val="TOC2"/>
        <w:tabs>
          <w:tab w:val="right" w:leader="dot" w:pos="8306"/>
        </w:tabs>
      </w:pPr>
      <w:hyperlink w:anchor="_Toc201" w:history="1">
        <w:r>
          <w:rPr>
            <w:rFonts w:ascii="仿宋" w:eastAsia="仿宋" w:hAnsi="仿宋" w:cs="仿宋" w:hint="eastAsia"/>
            <w:lang w:eastAsia="zh-CN"/>
          </w:rPr>
          <w:t>(二)、沟通计划</w:t>
        </w:r>
        <w:r>
          <w:tab/>
        </w:r>
        <w:r>
          <w:fldChar w:fldCharType="begin"/>
        </w:r>
        <w:r>
          <w:instrText xml:space="preserve"> PAGEREF _Toc201 \h </w:instrText>
        </w:r>
        <w:r>
          <w:fldChar w:fldCharType="separate"/>
        </w:r>
        <w:r>
          <w:t>47</w:t>
        </w:r>
        <w:r>
          <w:fldChar w:fldCharType="end"/>
        </w:r>
      </w:hyperlink>
    </w:p>
    <w:p>
      <w:pPr>
        <w:pStyle w:val="TOC1"/>
        <w:tabs>
          <w:tab w:val="right" w:leader="dot" w:pos="8306"/>
        </w:tabs>
      </w:pPr>
      <w:hyperlink w:anchor="_Toc4458" w:history="1">
        <w:r>
          <w:rPr>
            <w:rFonts w:ascii="仿宋" w:eastAsia="仿宋" w:hAnsi="仿宋" w:cs="仿宋" w:hint="eastAsia"/>
            <w:lang w:eastAsia="zh-CN"/>
          </w:rPr>
          <w:t>十四、金项目治理与监督</w:t>
        </w:r>
        <w:r>
          <w:tab/>
        </w:r>
        <w:r>
          <w:fldChar w:fldCharType="begin"/>
        </w:r>
        <w:r>
          <w:instrText xml:space="preserve"> PAGEREF _Toc4458 \h </w:instrText>
        </w:r>
        <w:r>
          <w:fldChar w:fldCharType="separate"/>
        </w:r>
        <w:r>
          <w:t>49</w:t>
        </w:r>
        <w:r>
          <w:fldChar w:fldCharType="end"/>
        </w:r>
      </w:hyperlink>
    </w:p>
    <w:p>
      <w:pPr>
        <w:pStyle w:val="TOC2"/>
        <w:tabs>
          <w:tab w:val="right" w:leader="dot" w:pos="8306"/>
        </w:tabs>
      </w:pPr>
      <w:hyperlink w:anchor="_Toc2769" w:history="1">
        <w:r>
          <w:rPr>
            <w:rFonts w:ascii="仿宋" w:eastAsia="仿宋" w:hAnsi="仿宋" w:cs="仿宋" w:hint="eastAsia"/>
            <w:lang w:eastAsia="zh-CN"/>
          </w:rPr>
          <w:t>(一)、金项目治理结构</w:t>
        </w:r>
        <w:r>
          <w:tab/>
        </w:r>
        <w:r>
          <w:fldChar w:fldCharType="begin"/>
        </w:r>
        <w:r>
          <w:instrText xml:space="preserve"> PAGEREF _Toc2769 \h </w:instrText>
        </w:r>
        <w:r>
          <w:fldChar w:fldCharType="separate"/>
        </w:r>
        <w:r>
          <w:t>49</w:t>
        </w:r>
        <w:r>
          <w:fldChar w:fldCharType="end"/>
        </w:r>
      </w:hyperlink>
    </w:p>
    <w:p>
      <w:pPr>
        <w:pStyle w:val="TOC2"/>
        <w:tabs>
          <w:tab w:val="right" w:leader="dot" w:pos="8306"/>
        </w:tabs>
      </w:pPr>
      <w:hyperlink w:anchor="_Toc22955" w:history="1">
        <w:r>
          <w:rPr>
            <w:rFonts w:ascii="仿宋" w:eastAsia="仿宋" w:hAnsi="仿宋" w:cs="仿宋" w:hint="eastAsia"/>
            <w:lang w:eastAsia="zh-CN"/>
          </w:rPr>
          <w:t>(二)、监督与审计</w:t>
        </w:r>
        <w:r>
          <w:tab/>
        </w:r>
        <w:r>
          <w:fldChar w:fldCharType="begin"/>
        </w:r>
        <w:r>
          <w:instrText xml:space="preserve"> PAGEREF _Toc22955 \h </w:instrText>
        </w:r>
        <w:r>
          <w:fldChar w:fldCharType="separate"/>
        </w:r>
        <w:r>
          <w:t>50</w:t>
        </w:r>
        <w:r>
          <w:fldChar w:fldCharType="end"/>
        </w:r>
      </w:hyperlink>
    </w:p>
    <w:p>
      <w:pPr>
        <w:pStyle w:val="TOC1"/>
        <w:tabs>
          <w:tab w:val="right" w:leader="dot" w:pos="8306"/>
        </w:tabs>
      </w:pPr>
      <w:hyperlink w:anchor="_Toc17692" w:history="1">
        <w:r>
          <w:rPr>
            <w:rFonts w:ascii="仿宋" w:eastAsia="仿宋" w:hAnsi="仿宋" w:cs="仿宋" w:hint="eastAsia"/>
            <w:lang w:eastAsia="zh-CN"/>
          </w:rPr>
          <w:t>十五、金项目工程方案分析</w:t>
        </w:r>
        <w:r>
          <w:tab/>
        </w:r>
        <w:r>
          <w:fldChar w:fldCharType="begin"/>
        </w:r>
        <w:r>
          <w:instrText xml:space="preserve"> PAGEREF _Toc17692 \h </w:instrText>
        </w:r>
        <w:r>
          <w:fldChar w:fldCharType="separate"/>
        </w:r>
        <w:r>
          <w:t>51</w:t>
        </w:r>
        <w:r>
          <w:fldChar w:fldCharType="end"/>
        </w:r>
      </w:hyperlink>
    </w:p>
    <w:p>
      <w:pPr>
        <w:pStyle w:val="TOC2"/>
        <w:tabs>
          <w:tab w:val="right" w:leader="dot" w:pos="8306"/>
        </w:tabs>
      </w:pPr>
      <w:hyperlink w:anchor="_Toc7998" w:history="1">
        <w:r>
          <w:rPr>
            <w:rFonts w:ascii="仿宋" w:eastAsia="仿宋" w:hAnsi="仿宋" w:cs="仿宋" w:hint="eastAsia"/>
            <w:lang w:eastAsia="zh-CN"/>
          </w:rPr>
          <w:t>(一)、建筑工程设计原则</w:t>
        </w:r>
        <w:r>
          <w:tab/>
        </w:r>
        <w:r>
          <w:fldChar w:fldCharType="begin"/>
        </w:r>
        <w:r>
          <w:instrText xml:space="preserve"> PAGEREF _Toc7998 \h </w:instrText>
        </w:r>
        <w:r>
          <w:fldChar w:fldCharType="separate"/>
        </w:r>
        <w:r>
          <w:t>51</w:t>
        </w:r>
        <w:r>
          <w:fldChar w:fldCharType="end"/>
        </w:r>
      </w:hyperlink>
    </w:p>
    <w:p>
      <w:pPr>
        <w:pStyle w:val="TOC2"/>
        <w:tabs>
          <w:tab w:val="right" w:leader="dot" w:pos="8306"/>
        </w:tabs>
      </w:pPr>
      <w:hyperlink w:anchor="_Toc3624" w:history="1">
        <w:r>
          <w:rPr>
            <w:rFonts w:ascii="仿宋" w:eastAsia="仿宋" w:hAnsi="仿宋" w:cs="仿宋" w:hint="eastAsia"/>
            <w:lang w:eastAsia="zh-CN"/>
          </w:rPr>
          <w:t>(二)、土建工程建设指标</w:t>
        </w:r>
        <w:r>
          <w:tab/>
        </w:r>
        <w:r>
          <w:fldChar w:fldCharType="begin"/>
        </w:r>
        <w:r>
          <w:instrText xml:space="preserve"> PAGEREF _Toc3624 \h </w:instrText>
        </w:r>
        <w:r>
          <w:fldChar w:fldCharType="separate"/>
        </w:r>
        <w:r>
          <w:t>54</w:t>
        </w:r>
        <w:r>
          <w:fldChar w:fldCharType="end"/>
        </w:r>
      </w:hyperlink>
    </w:p>
    <w:p>
      <w:pPr>
        <w:pStyle w:val="TOC1"/>
        <w:tabs>
          <w:tab w:val="right" w:leader="dot" w:pos="8306"/>
        </w:tabs>
      </w:pPr>
      <w:hyperlink w:anchor="_Toc4454" w:history="1">
        <w:r>
          <w:rPr>
            <w:rFonts w:ascii="仿宋" w:eastAsia="仿宋" w:hAnsi="仿宋" w:cs="仿宋" w:hint="eastAsia"/>
            <w:lang w:eastAsia="zh-CN"/>
          </w:rPr>
          <w:t>十六、质量管理体系</w:t>
        </w:r>
        <w:r>
          <w:tab/>
        </w:r>
        <w:r>
          <w:fldChar w:fldCharType="begin"/>
        </w:r>
        <w:r>
          <w:instrText xml:space="preserve"> PAGEREF _Toc4454 \h </w:instrText>
        </w:r>
        <w:r>
          <w:fldChar w:fldCharType="separate"/>
        </w:r>
        <w:r>
          <w:t>56</w:t>
        </w:r>
        <w:r>
          <w:fldChar w:fldCharType="end"/>
        </w:r>
      </w:hyperlink>
    </w:p>
    <w:p>
      <w:pPr>
        <w:pStyle w:val="TOC2"/>
        <w:tabs>
          <w:tab w:val="right" w:leader="dot" w:pos="8306"/>
        </w:tabs>
      </w:pPr>
      <w:hyperlink w:anchor="_Toc32745" w:history="1">
        <w:r>
          <w:rPr>
            <w:rFonts w:ascii="仿宋" w:eastAsia="仿宋" w:hAnsi="仿宋" w:cs="仿宋" w:hint="eastAsia"/>
            <w:lang w:eastAsia="zh-CN"/>
          </w:rPr>
          <w:t>(一)、质量目标与方针</w:t>
        </w:r>
        <w:r>
          <w:tab/>
        </w:r>
        <w:r>
          <w:fldChar w:fldCharType="begin"/>
        </w:r>
        <w:r>
          <w:instrText xml:space="preserve"> PAGEREF _Toc32745 \h </w:instrText>
        </w:r>
        <w:r>
          <w:fldChar w:fldCharType="separate"/>
        </w:r>
        <w:r>
          <w:t>56</w:t>
        </w:r>
        <w:r>
          <w:fldChar w:fldCharType="end"/>
        </w:r>
      </w:hyperlink>
    </w:p>
    <w:p>
      <w:pPr>
        <w:pStyle w:val="TOC2"/>
        <w:tabs>
          <w:tab w:val="right" w:leader="dot" w:pos="8306"/>
        </w:tabs>
      </w:pPr>
      <w:hyperlink w:anchor="_Toc21278" w:history="1">
        <w:r>
          <w:rPr>
            <w:rFonts w:ascii="仿宋" w:eastAsia="仿宋" w:hAnsi="仿宋" w:cs="仿宋" w:hint="eastAsia"/>
            <w:lang w:eastAsia="zh-CN"/>
          </w:rPr>
          <w:t>(二)、质量管理责任</w:t>
        </w:r>
        <w:r>
          <w:tab/>
        </w:r>
        <w:r>
          <w:fldChar w:fldCharType="begin"/>
        </w:r>
        <w:r>
          <w:instrText xml:space="preserve"> PAGEREF _Toc21278 \h </w:instrText>
        </w:r>
        <w:r>
          <w:fldChar w:fldCharType="separate"/>
        </w:r>
        <w:r>
          <w:t>57</w:t>
        </w:r>
        <w:r>
          <w:fldChar w:fldCharType="end"/>
        </w:r>
      </w:hyperlink>
    </w:p>
    <w:p>
      <w:pPr>
        <w:pStyle w:val="TOC2"/>
        <w:tabs>
          <w:tab w:val="right" w:leader="dot" w:pos="8306"/>
        </w:tabs>
      </w:pPr>
      <w:hyperlink w:anchor="_Toc9972" w:history="1">
        <w:r>
          <w:rPr>
            <w:rFonts w:ascii="仿宋" w:eastAsia="仿宋" w:hAnsi="仿宋" w:cs="仿宋" w:hint="eastAsia"/>
            <w:lang w:eastAsia="zh-CN"/>
          </w:rPr>
          <w:t>(三)、质量管理体系文件</w:t>
        </w:r>
        <w:r>
          <w:tab/>
        </w:r>
        <w:r>
          <w:fldChar w:fldCharType="begin"/>
        </w:r>
        <w:r>
          <w:instrText xml:space="preserve"> PAGEREF _Toc9972 \h </w:instrText>
        </w:r>
        <w:r>
          <w:fldChar w:fldCharType="separate"/>
        </w:r>
        <w:r>
          <w:t>58</w:t>
        </w:r>
        <w:r>
          <w:fldChar w:fldCharType="end"/>
        </w:r>
      </w:hyperlink>
    </w:p>
    <w:p>
      <w:pPr>
        <w:pStyle w:val="TOC2"/>
        <w:tabs>
          <w:tab w:val="right" w:leader="dot" w:pos="8306"/>
        </w:tabs>
      </w:pPr>
      <w:hyperlink w:anchor="_Toc1540" w:history="1">
        <w:r>
          <w:rPr>
            <w:rFonts w:ascii="仿宋" w:eastAsia="仿宋" w:hAnsi="仿宋" w:cs="仿宋" w:hint="eastAsia"/>
            <w:lang w:eastAsia="zh-CN"/>
          </w:rPr>
          <w:t>(四)、质量培训与教育</w:t>
        </w:r>
        <w:r>
          <w:tab/>
        </w:r>
        <w:r>
          <w:fldChar w:fldCharType="begin"/>
        </w:r>
        <w:r>
          <w:instrText xml:space="preserve"> PAGEREF _Toc1540 \h </w:instrText>
        </w:r>
        <w:r>
          <w:fldChar w:fldCharType="separate"/>
        </w:r>
        <w:r>
          <w:t>60</w:t>
        </w:r>
        <w:r>
          <w:fldChar w:fldCharType="end"/>
        </w:r>
      </w:hyperlink>
    </w:p>
    <w:p>
      <w:pPr>
        <w:pStyle w:val="TOC2"/>
        <w:tabs>
          <w:tab w:val="right" w:leader="dot" w:pos="8306"/>
        </w:tabs>
      </w:pPr>
      <w:hyperlink w:anchor="_Toc20552" w:history="1">
        <w:r>
          <w:rPr>
            <w:rFonts w:ascii="仿宋" w:eastAsia="仿宋" w:hAnsi="仿宋" w:cs="仿宋" w:hint="eastAsia"/>
            <w:lang w:eastAsia="zh-CN"/>
          </w:rPr>
          <w:t>(五)、质量审核与评价</w:t>
        </w:r>
        <w:r>
          <w:tab/>
        </w:r>
        <w:r>
          <w:fldChar w:fldCharType="begin"/>
        </w:r>
        <w:r>
          <w:instrText xml:space="preserve"> PAGEREF _Toc20552 \h </w:instrText>
        </w:r>
        <w:r>
          <w:fldChar w:fldCharType="separate"/>
        </w:r>
        <w:r>
          <w:t>61</w:t>
        </w:r>
        <w:r>
          <w:fldChar w:fldCharType="end"/>
        </w:r>
      </w:hyperlink>
    </w:p>
    <w:p>
      <w:pPr>
        <w:pStyle w:val="TOC2"/>
        <w:tabs>
          <w:tab w:val="right" w:leader="dot" w:pos="8306"/>
        </w:tabs>
      </w:pPr>
      <w:hyperlink w:anchor="_Toc5522" w:history="1">
        <w:r>
          <w:rPr>
            <w:rFonts w:ascii="仿宋" w:eastAsia="仿宋" w:hAnsi="仿宋" w:cs="仿宋" w:hint="eastAsia"/>
            <w:lang w:eastAsia="zh-CN"/>
          </w:rPr>
          <w:t>(六)、不符合与纠正措施</w:t>
        </w:r>
        <w:r>
          <w:tab/>
        </w:r>
        <w:r>
          <w:fldChar w:fldCharType="begin"/>
        </w:r>
        <w:r>
          <w:instrText xml:space="preserve"> PAGEREF _Toc5522 \h </w:instrText>
        </w:r>
        <w:r>
          <w:fldChar w:fldCharType="separate"/>
        </w:r>
        <w:r>
          <w:t>63</w:t>
        </w:r>
        <w:r>
          <w:fldChar w:fldCharType="end"/>
        </w:r>
      </w:hyperlink>
    </w:p>
    <w:p>
      <w:pPr>
        <w:pStyle w:val="TOC1"/>
        <w:tabs>
          <w:tab w:val="right" w:leader="dot" w:pos="8306"/>
        </w:tabs>
      </w:pPr>
      <w:hyperlink w:anchor="_Toc2597" w:history="1">
        <w:r>
          <w:rPr>
            <w:rFonts w:ascii="仿宋" w:eastAsia="仿宋" w:hAnsi="仿宋" w:cs="仿宋" w:hint="eastAsia"/>
            <w:lang w:eastAsia="zh-CN"/>
          </w:rPr>
          <w:t>十七、营销与推广策略</w:t>
        </w:r>
        <w:r>
          <w:tab/>
        </w:r>
        <w:r>
          <w:fldChar w:fldCharType="begin"/>
        </w:r>
        <w:r>
          <w:instrText xml:space="preserve"> PAGEREF _Toc2597 \h </w:instrText>
        </w:r>
        <w:r>
          <w:fldChar w:fldCharType="separate"/>
        </w:r>
        <w:r>
          <w:t>64</w:t>
        </w:r>
        <w:r>
          <w:fldChar w:fldCharType="end"/>
        </w:r>
      </w:hyperlink>
    </w:p>
    <w:p>
      <w:pPr>
        <w:pStyle w:val="TOC2"/>
        <w:tabs>
          <w:tab w:val="right" w:leader="dot" w:pos="8306"/>
        </w:tabs>
      </w:pPr>
      <w:hyperlink w:anchor="_Toc3332" w:history="1">
        <w:r>
          <w:rPr>
            <w:rFonts w:ascii="仿宋" w:eastAsia="仿宋" w:hAnsi="仿宋" w:cs="仿宋" w:hint="eastAsia"/>
            <w:lang w:eastAsia="zh-CN"/>
          </w:rPr>
          <w:t>(一)、产品/服务定位与特点</w:t>
        </w:r>
        <w:r>
          <w:tab/>
        </w:r>
        <w:r>
          <w:fldChar w:fldCharType="begin"/>
        </w:r>
        <w:r>
          <w:instrText xml:space="preserve"> PAGEREF _Toc3332 \h </w:instrText>
        </w:r>
        <w:r>
          <w:fldChar w:fldCharType="separate"/>
        </w:r>
        <w:r>
          <w:t>64</w:t>
        </w:r>
        <w:r>
          <w:fldChar w:fldCharType="end"/>
        </w:r>
      </w:hyperlink>
    </w:p>
    <w:p>
      <w:pPr>
        <w:pStyle w:val="TOC2"/>
        <w:tabs>
          <w:tab w:val="right" w:leader="dot" w:pos="8306"/>
        </w:tabs>
      </w:pPr>
      <w:hyperlink w:anchor="_Toc6351" w:history="1">
        <w:r>
          <w:rPr>
            <w:rFonts w:ascii="仿宋" w:eastAsia="仿宋" w:hAnsi="仿宋" w:cs="仿宋" w:hint="eastAsia"/>
            <w:lang w:eastAsia="zh-CN"/>
          </w:rPr>
          <w:t>(二)、市场定位与竞争分析</w:t>
        </w:r>
        <w:r>
          <w:tab/>
        </w:r>
        <w:r>
          <w:fldChar w:fldCharType="begin"/>
        </w:r>
        <w:r>
          <w:instrText xml:space="preserve"> PAGEREF _Toc6351 \h </w:instrText>
        </w:r>
        <w:r>
          <w:fldChar w:fldCharType="separate"/>
        </w:r>
        <w:r>
          <w:t>65</w:t>
        </w:r>
        <w:r>
          <w:fldChar w:fldCharType="end"/>
        </w:r>
      </w:hyperlink>
    </w:p>
    <w:p>
      <w:pPr>
        <w:pStyle w:val="TOC2"/>
        <w:tabs>
          <w:tab w:val="right" w:leader="dot" w:pos="8306"/>
        </w:tabs>
      </w:pPr>
      <w:hyperlink w:anchor="_Toc21926" w:history="1">
        <w:r>
          <w:rPr>
            <w:rFonts w:ascii="仿宋" w:eastAsia="仿宋" w:hAnsi="仿宋" w:cs="仿宋" w:hint="eastAsia"/>
            <w:lang w:eastAsia="zh-CN"/>
          </w:rPr>
          <w:t>(三)、营销渠道与策略</w:t>
        </w:r>
        <w:r>
          <w:tab/>
        </w:r>
        <w:r>
          <w:fldChar w:fldCharType="begin"/>
        </w:r>
        <w:r>
          <w:instrText xml:space="preserve"> PAGEREF _Toc21926 \h </w:instrText>
        </w:r>
        <w:r>
          <w:fldChar w:fldCharType="separate"/>
        </w:r>
        <w:r>
          <w:t>66</w:t>
        </w:r>
        <w:r>
          <w:fldChar w:fldCharType="end"/>
        </w:r>
      </w:hyperlink>
    </w:p>
    <w:p>
      <w:pPr>
        <w:pStyle w:val="TOC2"/>
        <w:tabs>
          <w:tab w:val="right" w:leader="dot" w:pos="8306"/>
        </w:tabs>
      </w:pPr>
      <w:hyperlink w:anchor="_Toc26158" w:history="1">
        <w:r>
          <w:rPr>
            <w:rFonts w:ascii="仿宋" w:eastAsia="仿宋" w:hAnsi="仿宋" w:cs="仿宋" w:hint="eastAsia"/>
            <w:lang w:eastAsia="zh-CN"/>
          </w:rPr>
          <w:t>(四)、推广与宣传活动</w:t>
        </w:r>
        <w:r>
          <w:tab/>
        </w:r>
        <w:r>
          <w:fldChar w:fldCharType="begin"/>
        </w:r>
        <w:r>
          <w:instrText xml:space="preserve"> PAGEREF _Toc26158 \h </w:instrText>
        </w:r>
        <w:r>
          <w:fldChar w:fldCharType="separate"/>
        </w:r>
        <w:r>
          <w:t>67</w:t>
        </w:r>
        <w:r>
          <w:fldChar w:fldCharType="end"/>
        </w:r>
      </w:hyperlink>
    </w:p>
    <w:p>
      <w:pPr>
        <w:pStyle w:val="TOC1"/>
        <w:tabs>
          <w:tab w:val="right" w:leader="dot" w:pos="8306"/>
        </w:tabs>
      </w:pPr>
      <w:hyperlink w:anchor="_Toc26717" w:history="1">
        <w:r>
          <w:rPr>
            <w:rFonts w:ascii="仿宋" w:eastAsia="仿宋" w:hAnsi="仿宋" w:cs="仿宋" w:hint="eastAsia"/>
            <w:lang w:eastAsia="zh-CN"/>
          </w:rPr>
          <w:t>十八、供应链管理</w:t>
        </w:r>
        <w:r>
          <w:tab/>
        </w:r>
        <w:r>
          <w:fldChar w:fldCharType="begin"/>
        </w:r>
        <w:r>
          <w:instrText xml:space="preserve"> PAGEREF _Toc26717 \h </w:instrText>
        </w:r>
        <w:r>
          <w:fldChar w:fldCharType="separate"/>
        </w:r>
        <w:r>
          <w:t>73</w:t>
        </w:r>
        <w:r>
          <w:fldChar w:fldCharType="end"/>
        </w:r>
      </w:hyperlink>
    </w:p>
    <w:p>
      <w:pPr>
        <w:pStyle w:val="TOC2"/>
        <w:tabs>
          <w:tab w:val="right" w:leader="dot" w:pos="8306"/>
        </w:tabs>
      </w:pPr>
      <w:hyperlink w:anchor="_Toc27562" w:history="1">
        <w:r>
          <w:rPr>
            <w:rFonts w:ascii="仿宋" w:eastAsia="仿宋" w:hAnsi="仿宋" w:cs="仿宋" w:hint="eastAsia"/>
            <w:lang w:eastAsia="zh-CN"/>
          </w:rPr>
          <w:t>(一)、供应链战略规划</w:t>
        </w:r>
        <w:r>
          <w:tab/>
        </w:r>
        <w:r>
          <w:fldChar w:fldCharType="begin"/>
        </w:r>
        <w:r>
          <w:instrText xml:space="preserve"> PAGEREF _Toc27562 \h </w:instrText>
        </w:r>
        <w:r>
          <w:fldChar w:fldCharType="separate"/>
        </w:r>
        <w:r>
          <w:t>73</w:t>
        </w:r>
        <w:r>
          <w:fldChar w:fldCharType="end"/>
        </w:r>
      </w:hyperlink>
    </w:p>
    <w:p>
      <w:pPr>
        <w:pStyle w:val="TOC2"/>
        <w:tabs>
          <w:tab w:val="right" w:leader="dot" w:pos="8306"/>
        </w:tabs>
      </w:pPr>
      <w:hyperlink w:anchor="_Toc5285" w:history="1">
        <w:r>
          <w:rPr>
            <w:rFonts w:ascii="仿宋" w:eastAsia="仿宋" w:hAnsi="仿宋" w:cs="仿宋" w:hint="eastAsia"/>
            <w:lang w:eastAsia="zh-CN"/>
          </w:rPr>
          <w:t>(二)、供应商选择与合作</w:t>
        </w:r>
        <w:r>
          <w:tab/>
        </w:r>
        <w:r>
          <w:fldChar w:fldCharType="begin"/>
        </w:r>
        <w:r>
          <w:instrText xml:space="preserve"> PAGEREF _Toc5285 \h </w:instrText>
        </w:r>
        <w:r>
          <w:fldChar w:fldCharType="separate"/>
        </w:r>
        <w:r>
          <w:t>74</w:t>
        </w:r>
        <w:r>
          <w:fldChar w:fldCharType="end"/>
        </w:r>
      </w:hyperlink>
    </w:p>
    <w:p>
      <w:pPr>
        <w:pStyle w:val="TOC2"/>
        <w:tabs>
          <w:tab w:val="right" w:leader="dot" w:pos="8306"/>
        </w:tabs>
      </w:pPr>
      <w:hyperlink w:anchor="_Toc20409" w:history="1">
        <w:r>
          <w:rPr>
            <w:rFonts w:ascii="仿宋" w:eastAsia="仿宋" w:hAnsi="仿宋" w:cs="仿宋" w:hint="eastAsia"/>
            <w:lang w:eastAsia="zh-CN"/>
          </w:rPr>
          <w:t>(三)、物流与库存管理</w:t>
        </w:r>
        <w:r>
          <w:tab/>
        </w:r>
        <w:r>
          <w:fldChar w:fldCharType="begin"/>
        </w:r>
        <w:r>
          <w:instrText xml:space="preserve"> PAGEREF _Toc20409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0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项目的技术管理特点体现在其创新导向。通过引入最先进的技术趋势和解决方案，金项目致力于提升科技含量、提高质量和效率水平。这意味着我们将采用最新的工具和方法，确保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项目技术管理的显著特征。通过整合不同领域的技术资源，我们实现了跨学科的协同工作。这有助于优化技术架构，提高整体效能。此外，整合性策略还促进了不同技术团队之间的紧密沟通和高效合作，确保金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金项目所采用的技术。通过不断优化技术方案，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项目团队将在金项目初期识别可能的技术风险，并采取相应的预防和应对措施。通过建立健全的风险评估机制，金项目能够在实施过程中及时发现并解决潜在的技术问题，保障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通过这些独特的技术管理特点，我们确信在金项目中，技术将成为金项目成功的有力支持。这一深度剖析揭示了技术管理在金项目实施中的关键作用，为金项目的技术基础奠定了坚实的基础。</w:t>
      </w:r>
    </w:p>
    <w:p>
      <w:pPr>
        <w:pStyle w:val="Heading2"/>
        <w:ind w:firstLine="560" w:firstLineChars="200"/>
        <w:rPr>
          <w:rFonts w:ascii="仿宋" w:eastAsia="仿宋" w:hAnsi="仿宋" w:cs="仿宋" w:hint="eastAsia"/>
          <w:sz w:val="28"/>
          <w:lang w:eastAsia="zh-CN"/>
        </w:rPr>
      </w:pPr>
      <w:bookmarkStart w:id="4" w:name="_Toc25983"/>
      <w:r>
        <w:rPr>
          <w:rFonts w:ascii="仿宋" w:eastAsia="仿宋" w:hAnsi="仿宋" w:cs="仿宋" w:hint="eastAsia"/>
          <w:sz w:val="28"/>
          <w:lang w:eastAsia="zh-CN"/>
        </w:rPr>
        <w:t>(二)、金项目工艺技术设计方案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项目将严格按照相关行业规范要求进行组织。通过有效控制产品质量，金项目将致力于为顾客提供优质的金项目产品和良好的服务。这体现了金项目对于生产活动合规性和质量标准的高度重视，为金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项目注重生态效益和清洁生产原则。金项目建设将紧密结合地方特色经济发展，与社会经济发展规划和区域环境保护规划方案相协调一致。通过与当地区域自然生态系统的结合，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项目产品具有多样化的客户需求和个性化的特点。因此，金项目产品规格品种多样，且单批生产数量较小。为满足这一特点，金项目承办单位将建设先进的柔性制造生产线。通过广泛应用柔性制造技术，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总体而言，金项目采用的技术具有较高的技术含量和自动化水平，处于国内先进水平。这一技术选用不仅体现了对生产效率、质量和环境友好性的高标准要求，同时为金项目的可持续发展奠定了坚实的基础。</w:t>
      </w:r>
    </w:p>
    <w:p>
      <w:pPr>
        <w:pStyle w:val="Heading2"/>
        <w:ind w:firstLine="560" w:firstLineChars="200"/>
        <w:rPr>
          <w:rFonts w:ascii="仿宋" w:eastAsia="仿宋" w:hAnsi="仿宋" w:cs="仿宋" w:hint="eastAsia"/>
          <w:sz w:val="28"/>
          <w:lang w:eastAsia="zh-CN"/>
        </w:rPr>
      </w:pPr>
      <w:bookmarkStart w:id="5" w:name="_Toc91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为确保金项目的高效生产和技术实施，我们制定了一套精心设计的设备选型方案，以满足金项目生产、质量和环保的要求。该方案的主要特点如下：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753"/>
      <w:r>
        <w:rPr>
          <w:rFonts w:ascii="仿宋" w:eastAsia="仿宋" w:hAnsi="仿宋" w:cs="仿宋" w:hint="eastAsia"/>
          <w:sz w:val="28"/>
          <w:lang w:eastAsia="zh-CN"/>
        </w:rPr>
        <w:t>二、金项目建设单位说明</w:t>
      </w:r>
      <w:bookmarkEnd w:id="6"/>
    </w:p>
    <w:p>
      <w:pPr>
        <w:pStyle w:val="Heading2"/>
        <w:rPr>
          <w:rFonts w:ascii="仿宋" w:eastAsia="仿宋" w:hAnsi="仿宋" w:cs="仿宋" w:hint="eastAsia"/>
          <w:lang w:eastAsia="zh-CN"/>
        </w:rPr>
      </w:pPr>
      <w:bookmarkStart w:id="7" w:name="_Toc27816"/>
      <w:r>
        <w:rPr>
          <w:rFonts w:ascii="仿宋" w:eastAsia="仿宋" w:hAnsi="仿宋" w:cs="仿宋" w:hint="eastAsia"/>
          <w:lang w:eastAsia="zh-CN"/>
        </w:rPr>
        <w:t>(一)、金项目承办单位基本情况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15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项目承办单位的XXXX，我们着眼于实现可持续的经济效益。通过技术创新和解决方案的提供，公司预计在金项目执行期间将获得可观的收入增长。这一收入来源主要包括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同时，我们注重成本控制和效率提升，以确保金项目的可持续盈利。透过精细的管理和资源优化，公司期望实现金项目利润最大化。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项目实施进行全面的投资评估，包括金项目启动阶段的资金投入和后续运营成本。通过对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为确保公司在金项目实施过程中具备足够的资金流动性，公司将进行详尽的现金流分析。这包括资金需求的合理预测、金项目周期内的资金峰谷分析以及灵活的财务管理策略，以应对各种潜在的经济变动。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57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69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金项目的主要产品是XXXX，预计年产值为XXX万元。这一产品在市场中占据着重要的地位，其广泛的应用范围使得该金项目的市场前景非常广阔。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项目的xxx产品作为重要的原材料之一，将在多个领域发挥关键作用。其在建筑、交通、能源等方面的广泛应用将为整个产业链提供强大的支持，形成产业协同效应。金项目的年产值XXX万XXX万XXX万万元不仅反映了其在市场上的巨大潜力，更预示着它对国民经济的积极贡献。这种关联度高、涉及面广的产业关系，使得该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37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项目总征地面积为XXXX平方米，相当于约XX.XX亩，其中净用地面积为XXXX平方米，红线范围内相当于约XX.XX亩。这一用地规模充分考虑了金项目的建设需求，保障了金项目在合适的空间内得以充分发展。金项目规划的总建筑面积为XXXX平方米，其中主体工程建设占XXXX平方米，计容建筑面积达XXXX平方米。预计建筑工程的投资将达到XXXX万元，为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项目计划购置的设备共计XXXX台（套），设备购置费用为XXXX万元。这一设备购置计划充分考虑到金项目的生产需求和技术要求，确保了金项目在生产运营中具备先进的技术装备和高效的生产能力。设备的合理配置将为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项目计划总投资为XXXX万元，预计年实现营业收入为XXXX万元。这一产能规模的设定旨在确保金项目能够在投资与回报之间取得平衡，实现长期可持续的发展。金项目的总投资充分考虑到各个方面的需求，包括用地建设、设备购置等多个环节，以确保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455"/>
      <w:r>
        <w:rPr>
          <w:rFonts w:ascii="仿宋" w:eastAsia="仿宋" w:hAnsi="仿宋" w:cs="仿宋" w:hint="eastAsia"/>
          <w:sz w:val="28"/>
          <w:lang w:eastAsia="zh-CN"/>
        </w:rPr>
        <w:t>四、金项目危机管理</w:t>
      </w:r>
      <w:bookmarkEnd w:id="12"/>
    </w:p>
    <w:p>
      <w:pPr>
        <w:pStyle w:val="Heading2"/>
        <w:rPr>
          <w:rFonts w:ascii="仿宋" w:eastAsia="仿宋" w:hAnsi="仿宋" w:cs="仿宋" w:hint="eastAsia"/>
          <w:lang w:eastAsia="zh-CN"/>
        </w:rPr>
      </w:pPr>
      <w:bookmarkStart w:id="13" w:name="_Toc3016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金项目危机管理中，危机预警与识别是确保金项目稳健运行的核心步骤。通过建立全面的监测机制，金项目团队旨在及时发现和理解潜在的风险和危机因素，以便采取及时的预防和应对措施，确保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首先，通过深入的风险评估，金项目团队全面分析了整个金项目和各个阶段可能存在的威胁。这包括准确评估每个潜在风险的发生概率和可能影响的程度，为后续危机预警提供了有力支持。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项目团队着重于明确定义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实时监测作为危机预警的关键手段，通过对金项目进展的持续监控，团队能够及时发现潜在问题并作出迅速反应。金项目管理工具、定期进度报告以及团队会议等方式都被纳入监测体系，确保信息能够流畅传递。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在这一阶段，团队的专业素养和反应速度将发挥至关重要的作用，以确保潜在危机能够在初期得到有效的处理，最大程度地减轻负面影响。通过危机预警与识别，金项目得以更有序、可控地推进。</w:t>
      </w:r>
    </w:p>
    <w:p>
      <w:pPr>
        <w:pStyle w:val="Heading2"/>
        <w:ind w:firstLine="560" w:firstLineChars="200"/>
        <w:rPr>
          <w:rFonts w:ascii="仿宋" w:eastAsia="仿宋" w:hAnsi="仿宋" w:cs="仿宋" w:hint="eastAsia"/>
          <w:sz w:val="28"/>
          <w:lang w:eastAsia="zh-CN"/>
        </w:rPr>
      </w:pPr>
      <w:bookmarkStart w:id="14" w:name="_Toc1222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暂停金项目进度：为遏制危机蔓延，金项目暂时停止进行，以便全面评估当前状况。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实时沟通：与关键利益相关者建立实时沟通机制，向他们传递金项目危机的实际状况，保障金项目核心利益。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随着危机得到初步控制，金项目团队转向制定恢复计划，以确保金项目能够从中迅速恢复。主要恢复计划包括：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修复受损的进度计划：重新评估金项目进度，制定修复计划，确保金项目尽快回归正常进程。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1978"/>
      <w:r>
        <w:rPr>
          <w:rFonts w:ascii="仿宋" w:eastAsia="仿宋" w:hAnsi="仿宋" w:cs="仿宋" w:hint="eastAsia"/>
          <w:sz w:val="28"/>
          <w:lang w:eastAsia="zh-CN"/>
        </w:rPr>
        <w:t>五、金项目选址可行性分析</w:t>
      </w:r>
      <w:bookmarkEnd w:id="15"/>
    </w:p>
    <w:p>
      <w:pPr>
        <w:pStyle w:val="Heading2"/>
        <w:rPr>
          <w:rFonts w:ascii="仿宋" w:eastAsia="仿宋" w:hAnsi="仿宋" w:cs="仿宋" w:hint="eastAsia"/>
          <w:lang w:eastAsia="zh-CN"/>
        </w:rPr>
      </w:pPr>
      <w:bookmarkStart w:id="16" w:name="_Toc11108"/>
      <w:r>
        <w:rPr>
          <w:rFonts w:ascii="仿宋" w:eastAsia="仿宋" w:hAnsi="仿宋" w:cs="仿宋" w:hint="eastAsia"/>
          <w:lang w:eastAsia="zh-CN"/>
        </w:rPr>
        <w:t>(一)、金项目选址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该金项目选址位于XX省XX市XX区XXX街道</w:t>
      </w:r>
    </w:p>
    <w:p>
      <w:pPr>
        <w:pStyle w:val="Heading2"/>
        <w:ind w:firstLine="560" w:firstLineChars="200"/>
        <w:rPr>
          <w:rFonts w:ascii="仿宋" w:eastAsia="仿宋" w:hAnsi="仿宋" w:cs="仿宋" w:hint="eastAsia"/>
          <w:sz w:val="28"/>
          <w:lang w:eastAsia="zh-CN"/>
        </w:rPr>
      </w:pPr>
      <w:bookmarkStart w:id="17" w:name="_Toc1864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金项目的征地面积将根据金项目的实际规模和需求进行精确规划。具体面积XXX平方米，旨在确保金项目不仅能够满足当前的发展需求，还能够预留空间以适应未来的扩展。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金项目计划建设的建筑总规模具体面积XXX平方米。这一规模的确定综合考虑了金项目的性质、规模，以及城市规划的相关要求，确保建筑布局与周边环境协调一致。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绿地率是金项目用地中被规划为绿地的比例。具体面积XXX平方米，旨在通过合理规划绿地，改善金项目周边环境，提升居民生活质量，并符合城市整体绿化规划。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确保金项目选址与当地城市规划相一致，具体面积XXX平方米。通过与城市规划部门深入沟通，确保金项目不仅符合城市的整体发展方向，还能够融入城市的发展布局，为城市的长远发展贡献力量。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充分了解并确保金项目选址符合当地产业政策，具体面积XXX平方米。这包括金项目对当地经济的促进作用，以及对相关产业的带动效应，确保金项目与地方政府的产业政策保持一致，促进共赢合作。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确保金项目选址具备必要的公共设施配套，具体面积XXX平方米。这包括交通便利性、教育、医疗等基础设施，以提高居民生活品质，使得金项目选址更具吸引力。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项目选址不仅符合法规和规划，还在实际操作中具有可行性。这一全面规划将为金项目的成功实施提供坚实的基础，确保金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03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项目的设备规划和空间设计中，我们将采取灵活设备布局的措施。设备布局将根据实际需求进行灵活设计，避免不必要的浪费。通过合理规划设备摆放位置，我们将提高设备的利用率，减少设备间距，以确保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项目内部引入共享设施的概念，例如共享会议室、办公区等。通过这种方式，我们可以减少对资源的重复建设，提高资源共享效率，从而减小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16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项目的总图布置中，我们将不同功能区域进行明确的规划，以最大程度满足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8440"/>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https://d.book118.com/865130342102011044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BF7F91"/>
    <w:rsid w:val="18BF7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1303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2024-01-21T05:39:00Z</dcterms:created>
  <dcterms:modified xsi:type="dcterms:W3CDTF">2024-01-21T05:39:40Z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8A14ACDF007A4F7295B964351B7E59D8_11</vt:lpwstr>
  </property>
  <property fmtid="{D5CDD505-2E9C-101B-9397-08002B2CF9AE}" pid="3" name="KSOProductBuildVer">
    <vt:lpwstr>2052-12.1.0.16120</vt:lpwstr>
  </property>
</Properties>
</file>