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92" w:history="1">
        <w:r>
          <w:rPr>
            <w:rFonts w:ascii="仿宋" w:eastAsia="仿宋" w:hAnsi="仿宋" w:cs="仿宋" w:hint="eastAsia"/>
            <w:lang w:eastAsia="zh-CN"/>
          </w:rPr>
          <w:t>前言</w:t>
        </w:r>
        <w:r>
          <w:tab/>
        </w:r>
        <w:r>
          <w:fldChar w:fldCharType="begin"/>
        </w:r>
        <w:r>
          <w:instrText xml:space="preserve"> PAGEREF _Toc6392 \h </w:instrText>
        </w:r>
        <w:r>
          <w:fldChar w:fldCharType="separate"/>
        </w:r>
        <w:r>
          <w:t>3</w:t>
        </w:r>
        <w:r>
          <w:fldChar w:fldCharType="end"/>
        </w:r>
      </w:hyperlink>
    </w:p>
    <w:p>
      <w:pPr>
        <w:pStyle w:val="TOC1"/>
        <w:tabs>
          <w:tab w:val="right" w:leader="dot" w:pos="8306"/>
        </w:tabs>
      </w:pPr>
      <w:hyperlink w:anchor="_Toc30856" w:history="1">
        <w:r>
          <w:rPr>
            <w:rFonts w:ascii="仿宋" w:eastAsia="仿宋" w:hAnsi="仿宋" w:cs="仿宋" w:hint="eastAsia"/>
            <w:lang w:eastAsia="zh-CN"/>
          </w:rPr>
          <w:t>一、重工项目建设单位说明</w:t>
        </w:r>
        <w:r>
          <w:tab/>
        </w:r>
        <w:r>
          <w:fldChar w:fldCharType="begin"/>
        </w:r>
        <w:r>
          <w:instrText xml:space="preserve"> PAGEREF _Toc30856 \h </w:instrText>
        </w:r>
        <w:r>
          <w:fldChar w:fldCharType="separate"/>
        </w:r>
        <w:r>
          <w:t>3</w:t>
        </w:r>
        <w:r>
          <w:fldChar w:fldCharType="end"/>
        </w:r>
      </w:hyperlink>
    </w:p>
    <w:p>
      <w:pPr>
        <w:pStyle w:val="TOC2"/>
        <w:tabs>
          <w:tab w:val="right" w:leader="dot" w:pos="8306"/>
        </w:tabs>
      </w:pPr>
      <w:hyperlink w:anchor="_Toc2240" w:history="1">
        <w:r>
          <w:rPr>
            <w:rFonts w:ascii="仿宋" w:eastAsia="仿宋" w:hAnsi="仿宋" w:cs="仿宋" w:hint="eastAsia"/>
            <w:lang w:eastAsia="zh-CN"/>
          </w:rPr>
          <w:t>(一)、重工项目承办单位基本情况</w:t>
        </w:r>
        <w:r>
          <w:tab/>
        </w:r>
        <w:r>
          <w:fldChar w:fldCharType="begin"/>
        </w:r>
        <w:r>
          <w:instrText xml:space="preserve"> PAGEREF _Toc2240 \h </w:instrText>
        </w:r>
        <w:r>
          <w:fldChar w:fldCharType="separate"/>
        </w:r>
        <w:r>
          <w:t>3</w:t>
        </w:r>
        <w:r>
          <w:fldChar w:fldCharType="end"/>
        </w:r>
      </w:hyperlink>
    </w:p>
    <w:p>
      <w:pPr>
        <w:pStyle w:val="TOC2"/>
        <w:tabs>
          <w:tab w:val="right" w:leader="dot" w:pos="8306"/>
        </w:tabs>
      </w:pPr>
      <w:hyperlink w:anchor="_Toc16141" w:history="1">
        <w:r>
          <w:rPr>
            <w:rFonts w:ascii="仿宋" w:eastAsia="仿宋" w:hAnsi="仿宋" w:cs="仿宋" w:hint="eastAsia"/>
            <w:lang w:eastAsia="zh-CN"/>
          </w:rPr>
          <w:t>(二)、公司经济效益分析</w:t>
        </w:r>
        <w:r>
          <w:tab/>
        </w:r>
        <w:r>
          <w:fldChar w:fldCharType="begin"/>
        </w:r>
        <w:r>
          <w:instrText xml:space="preserve"> PAGEREF _Toc16141 \h </w:instrText>
        </w:r>
        <w:r>
          <w:fldChar w:fldCharType="separate"/>
        </w:r>
        <w:r>
          <w:t>4</w:t>
        </w:r>
        <w:r>
          <w:fldChar w:fldCharType="end"/>
        </w:r>
      </w:hyperlink>
    </w:p>
    <w:p>
      <w:pPr>
        <w:pStyle w:val="TOC1"/>
        <w:tabs>
          <w:tab w:val="right" w:leader="dot" w:pos="8306"/>
        </w:tabs>
      </w:pPr>
      <w:hyperlink w:anchor="_Toc19513" w:history="1">
        <w:r>
          <w:rPr>
            <w:rFonts w:ascii="仿宋" w:eastAsia="仿宋" w:hAnsi="仿宋" w:cs="仿宋" w:hint="eastAsia"/>
            <w:lang w:eastAsia="zh-CN"/>
          </w:rPr>
          <w:t>二、重工项目选址可行性分析</w:t>
        </w:r>
        <w:r>
          <w:tab/>
        </w:r>
        <w:r>
          <w:fldChar w:fldCharType="begin"/>
        </w:r>
        <w:r>
          <w:instrText xml:space="preserve"> PAGEREF _Toc19513 \h </w:instrText>
        </w:r>
        <w:r>
          <w:fldChar w:fldCharType="separate"/>
        </w:r>
        <w:r>
          <w:t>5</w:t>
        </w:r>
        <w:r>
          <w:fldChar w:fldCharType="end"/>
        </w:r>
      </w:hyperlink>
    </w:p>
    <w:p>
      <w:pPr>
        <w:pStyle w:val="TOC2"/>
        <w:tabs>
          <w:tab w:val="right" w:leader="dot" w:pos="8306"/>
        </w:tabs>
      </w:pPr>
      <w:hyperlink w:anchor="_Toc9646" w:history="1">
        <w:r>
          <w:rPr>
            <w:rFonts w:ascii="仿宋" w:eastAsia="仿宋" w:hAnsi="仿宋" w:cs="仿宋" w:hint="eastAsia"/>
            <w:lang w:eastAsia="zh-CN"/>
          </w:rPr>
          <w:t>(一)、重工项目选址</w:t>
        </w:r>
        <w:r>
          <w:tab/>
        </w:r>
        <w:r>
          <w:fldChar w:fldCharType="begin"/>
        </w:r>
        <w:r>
          <w:instrText xml:space="preserve"> PAGEREF _Toc9646 \h </w:instrText>
        </w:r>
        <w:r>
          <w:fldChar w:fldCharType="separate"/>
        </w:r>
        <w:r>
          <w:t>5</w:t>
        </w:r>
        <w:r>
          <w:fldChar w:fldCharType="end"/>
        </w:r>
      </w:hyperlink>
    </w:p>
    <w:p>
      <w:pPr>
        <w:pStyle w:val="TOC2"/>
        <w:tabs>
          <w:tab w:val="right" w:leader="dot" w:pos="8306"/>
        </w:tabs>
      </w:pPr>
      <w:hyperlink w:anchor="_Toc8918" w:history="1">
        <w:r>
          <w:rPr>
            <w:rFonts w:ascii="仿宋" w:eastAsia="仿宋" w:hAnsi="仿宋" w:cs="仿宋" w:hint="eastAsia"/>
            <w:lang w:eastAsia="zh-CN"/>
          </w:rPr>
          <w:t>(二)、用地控制指标</w:t>
        </w:r>
        <w:r>
          <w:tab/>
        </w:r>
        <w:r>
          <w:fldChar w:fldCharType="begin"/>
        </w:r>
        <w:r>
          <w:instrText xml:space="preserve"> PAGEREF _Toc8918 \h </w:instrText>
        </w:r>
        <w:r>
          <w:fldChar w:fldCharType="separate"/>
        </w:r>
        <w:r>
          <w:t>5</w:t>
        </w:r>
        <w:r>
          <w:fldChar w:fldCharType="end"/>
        </w:r>
      </w:hyperlink>
    </w:p>
    <w:p>
      <w:pPr>
        <w:pStyle w:val="TOC2"/>
        <w:tabs>
          <w:tab w:val="right" w:leader="dot" w:pos="8306"/>
        </w:tabs>
      </w:pPr>
      <w:hyperlink w:anchor="_Toc10617" w:history="1">
        <w:r>
          <w:rPr>
            <w:rFonts w:ascii="仿宋" w:eastAsia="仿宋" w:hAnsi="仿宋" w:cs="仿宋" w:hint="eastAsia"/>
            <w:lang w:eastAsia="zh-CN"/>
          </w:rPr>
          <w:t>(三)、节约用地措施</w:t>
        </w:r>
        <w:r>
          <w:tab/>
        </w:r>
        <w:r>
          <w:fldChar w:fldCharType="begin"/>
        </w:r>
        <w:r>
          <w:instrText xml:space="preserve"> PAGEREF _Toc10617 \h </w:instrText>
        </w:r>
        <w:r>
          <w:fldChar w:fldCharType="separate"/>
        </w:r>
        <w:r>
          <w:t>7</w:t>
        </w:r>
        <w:r>
          <w:fldChar w:fldCharType="end"/>
        </w:r>
      </w:hyperlink>
    </w:p>
    <w:p>
      <w:pPr>
        <w:pStyle w:val="TOC2"/>
        <w:tabs>
          <w:tab w:val="right" w:leader="dot" w:pos="8306"/>
        </w:tabs>
      </w:pPr>
      <w:hyperlink w:anchor="_Toc2861" w:history="1">
        <w:r>
          <w:rPr>
            <w:rFonts w:ascii="仿宋" w:eastAsia="仿宋" w:hAnsi="仿宋" w:cs="仿宋" w:hint="eastAsia"/>
            <w:lang w:eastAsia="zh-CN"/>
          </w:rPr>
          <w:t>(四)、总图布置方案</w:t>
        </w:r>
        <w:r>
          <w:tab/>
        </w:r>
        <w:r>
          <w:fldChar w:fldCharType="begin"/>
        </w:r>
        <w:r>
          <w:instrText xml:space="preserve"> PAGEREF _Toc2861 \h </w:instrText>
        </w:r>
        <w:r>
          <w:fldChar w:fldCharType="separate"/>
        </w:r>
        <w:r>
          <w:t>8</w:t>
        </w:r>
        <w:r>
          <w:fldChar w:fldCharType="end"/>
        </w:r>
      </w:hyperlink>
    </w:p>
    <w:p>
      <w:pPr>
        <w:pStyle w:val="TOC2"/>
        <w:tabs>
          <w:tab w:val="right" w:leader="dot" w:pos="8306"/>
        </w:tabs>
      </w:pPr>
      <w:hyperlink w:anchor="_Toc30054" w:history="1">
        <w:r>
          <w:rPr>
            <w:rFonts w:ascii="仿宋" w:eastAsia="仿宋" w:hAnsi="仿宋" w:cs="仿宋" w:hint="eastAsia"/>
            <w:lang w:eastAsia="zh-CN"/>
          </w:rPr>
          <w:t>(五)、选址综合评价</w:t>
        </w:r>
        <w:r>
          <w:tab/>
        </w:r>
        <w:r>
          <w:fldChar w:fldCharType="begin"/>
        </w:r>
        <w:r>
          <w:instrText xml:space="preserve"> PAGEREF _Toc30054 \h </w:instrText>
        </w:r>
        <w:r>
          <w:fldChar w:fldCharType="separate"/>
        </w:r>
        <w:r>
          <w:t>9</w:t>
        </w:r>
        <w:r>
          <w:fldChar w:fldCharType="end"/>
        </w:r>
      </w:hyperlink>
    </w:p>
    <w:p>
      <w:pPr>
        <w:pStyle w:val="TOC1"/>
        <w:tabs>
          <w:tab w:val="right" w:leader="dot" w:pos="8306"/>
        </w:tabs>
      </w:pPr>
      <w:hyperlink w:anchor="_Toc30765" w:history="1">
        <w:r>
          <w:rPr>
            <w:rFonts w:ascii="仿宋" w:eastAsia="仿宋" w:hAnsi="仿宋" w:cs="仿宋" w:hint="eastAsia"/>
            <w:lang w:eastAsia="zh-CN"/>
          </w:rPr>
          <w:t>三、重工项目文档管理</w:t>
        </w:r>
        <w:r>
          <w:tab/>
        </w:r>
        <w:r>
          <w:fldChar w:fldCharType="begin"/>
        </w:r>
        <w:r>
          <w:instrText xml:space="preserve"> PAGEREF _Toc30765 \h </w:instrText>
        </w:r>
        <w:r>
          <w:fldChar w:fldCharType="separate"/>
        </w:r>
        <w:r>
          <w:t>10</w:t>
        </w:r>
        <w:r>
          <w:fldChar w:fldCharType="end"/>
        </w:r>
      </w:hyperlink>
    </w:p>
    <w:p>
      <w:pPr>
        <w:pStyle w:val="TOC2"/>
        <w:tabs>
          <w:tab w:val="right" w:leader="dot" w:pos="8306"/>
        </w:tabs>
      </w:pPr>
      <w:hyperlink w:anchor="_Toc7477" w:history="1">
        <w:r>
          <w:rPr>
            <w:rFonts w:ascii="仿宋" w:eastAsia="仿宋" w:hAnsi="仿宋" w:cs="仿宋" w:hint="eastAsia"/>
            <w:lang w:eastAsia="zh-CN"/>
          </w:rPr>
          <w:t>(一)、文档编制与审查</w:t>
        </w:r>
        <w:r>
          <w:tab/>
        </w:r>
        <w:r>
          <w:fldChar w:fldCharType="begin"/>
        </w:r>
        <w:r>
          <w:instrText xml:space="preserve"> PAGEREF _Toc7477 \h </w:instrText>
        </w:r>
        <w:r>
          <w:fldChar w:fldCharType="separate"/>
        </w:r>
        <w:r>
          <w:t>10</w:t>
        </w:r>
        <w:r>
          <w:fldChar w:fldCharType="end"/>
        </w:r>
      </w:hyperlink>
    </w:p>
    <w:p>
      <w:pPr>
        <w:pStyle w:val="TOC2"/>
        <w:tabs>
          <w:tab w:val="right" w:leader="dot" w:pos="8306"/>
        </w:tabs>
      </w:pPr>
      <w:hyperlink w:anchor="_Toc4340" w:history="1">
        <w:r>
          <w:rPr>
            <w:rFonts w:ascii="仿宋" w:eastAsia="仿宋" w:hAnsi="仿宋" w:cs="仿宋" w:hint="eastAsia"/>
            <w:lang w:eastAsia="zh-CN"/>
          </w:rPr>
          <w:t>(二)、文档发布与分发</w:t>
        </w:r>
        <w:r>
          <w:tab/>
        </w:r>
        <w:r>
          <w:fldChar w:fldCharType="begin"/>
        </w:r>
        <w:r>
          <w:instrText xml:space="preserve"> PAGEREF _Toc4340 \h </w:instrText>
        </w:r>
        <w:r>
          <w:fldChar w:fldCharType="separate"/>
        </w:r>
        <w:r>
          <w:t>11</w:t>
        </w:r>
        <w:r>
          <w:fldChar w:fldCharType="end"/>
        </w:r>
      </w:hyperlink>
    </w:p>
    <w:p>
      <w:pPr>
        <w:pStyle w:val="TOC2"/>
        <w:tabs>
          <w:tab w:val="right" w:leader="dot" w:pos="8306"/>
        </w:tabs>
      </w:pPr>
      <w:hyperlink w:anchor="_Toc3173" w:history="1">
        <w:r>
          <w:rPr>
            <w:rFonts w:ascii="仿宋" w:eastAsia="仿宋" w:hAnsi="仿宋" w:cs="仿宋" w:hint="eastAsia"/>
            <w:lang w:eastAsia="zh-CN"/>
          </w:rPr>
          <w:t>(三)、文档存档与归档</w:t>
        </w:r>
        <w:r>
          <w:tab/>
        </w:r>
        <w:r>
          <w:fldChar w:fldCharType="begin"/>
        </w:r>
        <w:r>
          <w:instrText xml:space="preserve"> PAGEREF _Toc3173 \h </w:instrText>
        </w:r>
        <w:r>
          <w:fldChar w:fldCharType="separate"/>
        </w:r>
        <w:r>
          <w:t>12</w:t>
        </w:r>
        <w:r>
          <w:fldChar w:fldCharType="end"/>
        </w:r>
      </w:hyperlink>
    </w:p>
    <w:p>
      <w:pPr>
        <w:pStyle w:val="TOC1"/>
        <w:tabs>
          <w:tab w:val="right" w:leader="dot" w:pos="8306"/>
        </w:tabs>
      </w:pPr>
      <w:hyperlink w:anchor="_Toc22647" w:history="1">
        <w:r>
          <w:rPr>
            <w:rFonts w:ascii="仿宋" w:eastAsia="仿宋" w:hAnsi="仿宋" w:cs="仿宋" w:hint="eastAsia"/>
            <w:lang w:eastAsia="zh-CN"/>
          </w:rPr>
          <w:t>四、重工项目建设背景及必要性分析</w:t>
        </w:r>
        <w:r>
          <w:tab/>
        </w:r>
        <w:r>
          <w:fldChar w:fldCharType="begin"/>
        </w:r>
        <w:r>
          <w:instrText xml:space="preserve"> PAGEREF _Toc22647 \h </w:instrText>
        </w:r>
        <w:r>
          <w:fldChar w:fldCharType="separate"/>
        </w:r>
        <w:r>
          <w:t>13</w:t>
        </w:r>
        <w:r>
          <w:fldChar w:fldCharType="end"/>
        </w:r>
      </w:hyperlink>
    </w:p>
    <w:p>
      <w:pPr>
        <w:pStyle w:val="TOC2"/>
        <w:tabs>
          <w:tab w:val="right" w:leader="dot" w:pos="8306"/>
        </w:tabs>
      </w:pPr>
      <w:hyperlink w:anchor="_Toc12735" w:history="1">
        <w:r>
          <w:rPr>
            <w:rFonts w:ascii="仿宋" w:eastAsia="仿宋" w:hAnsi="仿宋" w:cs="仿宋" w:hint="eastAsia"/>
            <w:lang w:eastAsia="zh-CN"/>
          </w:rPr>
          <w:t>(一)、重工项目背景分析</w:t>
        </w:r>
        <w:r>
          <w:tab/>
        </w:r>
        <w:r>
          <w:fldChar w:fldCharType="begin"/>
        </w:r>
        <w:r>
          <w:instrText xml:space="preserve"> PAGEREF _Toc12735 \h </w:instrText>
        </w:r>
        <w:r>
          <w:fldChar w:fldCharType="separate"/>
        </w:r>
        <w:r>
          <w:t>13</w:t>
        </w:r>
        <w:r>
          <w:fldChar w:fldCharType="end"/>
        </w:r>
      </w:hyperlink>
    </w:p>
    <w:p>
      <w:pPr>
        <w:pStyle w:val="TOC2"/>
        <w:tabs>
          <w:tab w:val="right" w:leader="dot" w:pos="8306"/>
        </w:tabs>
      </w:pPr>
      <w:hyperlink w:anchor="_Toc17247" w:history="1">
        <w:r>
          <w:rPr>
            <w:rFonts w:ascii="仿宋" w:eastAsia="仿宋" w:hAnsi="仿宋" w:cs="仿宋" w:hint="eastAsia"/>
            <w:lang w:eastAsia="zh-CN"/>
          </w:rPr>
          <w:t>(二)、重工项目建设必要性分析</w:t>
        </w:r>
        <w:r>
          <w:tab/>
        </w:r>
        <w:r>
          <w:fldChar w:fldCharType="begin"/>
        </w:r>
        <w:r>
          <w:instrText xml:space="preserve"> PAGEREF _Toc17247 \h </w:instrText>
        </w:r>
        <w:r>
          <w:fldChar w:fldCharType="separate"/>
        </w:r>
        <w:r>
          <w:t>15</w:t>
        </w:r>
        <w:r>
          <w:fldChar w:fldCharType="end"/>
        </w:r>
      </w:hyperlink>
    </w:p>
    <w:p>
      <w:pPr>
        <w:pStyle w:val="TOC1"/>
        <w:tabs>
          <w:tab w:val="right" w:leader="dot" w:pos="8306"/>
        </w:tabs>
      </w:pPr>
      <w:hyperlink w:anchor="_Toc29762" w:history="1">
        <w:r>
          <w:rPr>
            <w:rFonts w:ascii="仿宋" w:eastAsia="仿宋" w:hAnsi="仿宋" w:cs="仿宋" w:hint="eastAsia"/>
            <w:lang w:eastAsia="zh-CN"/>
          </w:rPr>
          <w:t>五、工艺说明</w:t>
        </w:r>
        <w:r>
          <w:tab/>
        </w:r>
        <w:r>
          <w:fldChar w:fldCharType="begin"/>
        </w:r>
        <w:r>
          <w:instrText xml:space="preserve"> PAGEREF _Toc29762 \h </w:instrText>
        </w:r>
        <w:r>
          <w:fldChar w:fldCharType="separate"/>
        </w:r>
        <w:r>
          <w:t>16</w:t>
        </w:r>
        <w:r>
          <w:fldChar w:fldCharType="end"/>
        </w:r>
      </w:hyperlink>
    </w:p>
    <w:p>
      <w:pPr>
        <w:pStyle w:val="TOC2"/>
        <w:tabs>
          <w:tab w:val="right" w:leader="dot" w:pos="8306"/>
        </w:tabs>
      </w:pPr>
      <w:hyperlink w:anchor="_Toc13762" w:history="1">
        <w:r>
          <w:rPr>
            <w:rFonts w:ascii="仿宋" w:eastAsia="仿宋" w:hAnsi="仿宋" w:cs="仿宋" w:hint="eastAsia"/>
            <w:lang w:eastAsia="zh-CN"/>
          </w:rPr>
          <w:t>(一)、技术管理特点</w:t>
        </w:r>
        <w:r>
          <w:tab/>
        </w:r>
        <w:r>
          <w:fldChar w:fldCharType="begin"/>
        </w:r>
        <w:r>
          <w:instrText xml:space="preserve"> PAGEREF _Toc13762 \h </w:instrText>
        </w:r>
        <w:r>
          <w:fldChar w:fldCharType="separate"/>
        </w:r>
        <w:r>
          <w:t>16</w:t>
        </w:r>
        <w:r>
          <w:fldChar w:fldCharType="end"/>
        </w:r>
      </w:hyperlink>
    </w:p>
    <w:p>
      <w:pPr>
        <w:pStyle w:val="TOC2"/>
        <w:tabs>
          <w:tab w:val="right" w:leader="dot" w:pos="8306"/>
        </w:tabs>
      </w:pPr>
      <w:hyperlink w:anchor="_Toc9337" w:history="1">
        <w:r>
          <w:rPr>
            <w:rFonts w:ascii="仿宋" w:eastAsia="仿宋" w:hAnsi="仿宋" w:cs="仿宋" w:hint="eastAsia"/>
            <w:lang w:eastAsia="zh-CN"/>
          </w:rPr>
          <w:t>(二)、重工项目工艺技术设计方案</w:t>
        </w:r>
        <w:r>
          <w:tab/>
        </w:r>
        <w:r>
          <w:fldChar w:fldCharType="begin"/>
        </w:r>
        <w:r>
          <w:instrText xml:space="preserve"> PAGEREF _Toc9337 \h </w:instrText>
        </w:r>
        <w:r>
          <w:fldChar w:fldCharType="separate"/>
        </w:r>
        <w:r>
          <w:t>17</w:t>
        </w:r>
        <w:r>
          <w:fldChar w:fldCharType="end"/>
        </w:r>
      </w:hyperlink>
    </w:p>
    <w:p>
      <w:pPr>
        <w:pStyle w:val="TOC2"/>
        <w:tabs>
          <w:tab w:val="right" w:leader="dot" w:pos="8306"/>
        </w:tabs>
      </w:pPr>
      <w:hyperlink w:anchor="_Toc28573" w:history="1">
        <w:r>
          <w:rPr>
            <w:rFonts w:ascii="仿宋" w:eastAsia="仿宋" w:hAnsi="仿宋" w:cs="仿宋" w:hint="eastAsia"/>
            <w:lang w:eastAsia="zh-CN"/>
          </w:rPr>
          <w:t>(三)、设备选型方案</w:t>
        </w:r>
        <w:r>
          <w:tab/>
        </w:r>
        <w:r>
          <w:fldChar w:fldCharType="begin"/>
        </w:r>
        <w:r>
          <w:instrText xml:space="preserve"> PAGEREF _Toc28573 \h </w:instrText>
        </w:r>
        <w:r>
          <w:fldChar w:fldCharType="separate"/>
        </w:r>
        <w:r>
          <w:t>18</w:t>
        </w:r>
        <w:r>
          <w:fldChar w:fldCharType="end"/>
        </w:r>
      </w:hyperlink>
    </w:p>
    <w:p>
      <w:pPr>
        <w:pStyle w:val="TOC1"/>
        <w:tabs>
          <w:tab w:val="right" w:leader="dot" w:pos="8306"/>
        </w:tabs>
      </w:pPr>
      <w:hyperlink w:anchor="_Toc30085" w:history="1">
        <w:r>
          <w:rPr>
            <w:rFonts w:ascii="仿宋" w:eastAsia="仿宋" w:hAnsi="仿宋" w:cs="仿宋" w:hint="eastAsia"/>
            <w:lang w:eastAsia="zh-CN"/>
          </w:rPr>
          <w:t>六、重工项目绩效评估</w:t>
        </w:r>
        <w:r>
          <w:tab/>
        </w:r>
        <w:r>
          <w:fldChar w:fldCharType="begin"/>
        </w:r>
        <w:r>
          <w:instrText xml:space="preserve"> PAGEREF _Toc30085 \h </w:instrText>
        </w:r>
        <w:r>
          <w:fldChar w:fldCharType="separate"/>
        </w:r>
        <w:r>
          <w:t>20</w:t>
        </w:r>
        <w:r>
          <w:fldChar w:fldCharType="end"/>
        </w:r>
      </w:hyperlink>
    </w:p>
    <w:p>
      <w:pPr>
        <w:pStyle w:val="TOC2"/>
        <w:tabs>
          <w:tab w:val="right" w:leader="dot" w:pos="8306"/>
        </w:tabs>
      </w:pPr>
      <w:hyperlink w:anchor="_Toc26178" w:history="1">
        <w:r>
          <w:rPr>
            <w:rFonts w:ascii="仿宋" w:eastAsia="仿宋" w:hAnsi="仿宋" w:cs="仿宋" w:hint="eastAsia"/>
            <w:lang w:eastAsia="zh-CN"/>
          </w:rPr>
          <w:t>(一)、绩效评估指标</w:t>
        </w:r>
        <w:r>
          <w:tab/>
        </w:r>
        <w:r>
          <w:fldChar w:fldCharType="begin"/>
        </w:r>
        <w:r>
          <w:instrText xml:space="preserve"> PAGEREF _Toc26178 \h </w:instrText>
        </w:r>
        <w:r>
          <w:fldChar w:fldCharType="separate"/>
        </w:r>
        <w:r>
          <w:t>20</w:t>
        </w:r>
        <w:r>
          <w:fldChar w:fldCharType="end"/>
        </w:r>
      </w:hyperlink>
    </w:p>
    <w:p>
      <w:pPr>
        <w:pStyle w:val="TOC2"/>
        <w:tabs>
          <w:tab w:val="right" w:leader="dot" w:pos="8306"/>
        </w:tabs>
      </w:pPr>
      <w:hyperlink w:anchor="_Toc9050" w:history="1">
        <w:r>
          <w:rPr>
            <w:rFonts w:ascii="仿宋" w:eastAsia="仿宋" w:hAnsi="仿宋" w:cs="仿宋" w:hint="eastAsia"/>
            <w:lang w:eastAsia="zh-CN"/>
          </w:rPr>
          <w:t>(二)、绩效评估方法</w:t>
        </w:r>
        <w:r>
          <w:tab/>
        </w:r>
        <w:r>
          <w:fldChar w:fldCharType="begin"/>
        </w:r>
        <w:r>
          <w:instrText xml:space="preserve"> PAGEREF _Toc9050 \h </w:instrText>
        </w:r>
        <w:r>
          <w:fldChar w:fldCharType="separate"/>
        </w:r>
        <w:r>
          <w:t>21</w:t>
        </w:r>
        <w:r>
          <w:fldChar w:fldCharType="end"/>
        </w:r>
      </w:hyperlink>
    </w:p>
    <w:p>
      <w:pPr>
        <w:pStyle w:val="TOC2"/>
        <w:tabs>
          <w:tab w:val="right" w:leader="dot" w:pos="8306"/>
        </w:tabs>
      </w:pPr>
      <w:hyperlink w:anchor="_Toc14871" w:history="1">
        <w:r>
          <w:rPr>
            <w:rFonts w:ascii="仿宋" w:eastAsia="仿宋" w:hAnsi="仿宋" w:cs="仿宋" w:hint="eastAsia"/>
            <w:lang w:eastAsia="zh-CN"/>
          </w:rPr>
          <w:t>(三)、绩效评估周期</w:t>
        </w:r>
        <w:r>
          <w:tab/>
        </w:r>
        <w:r>
          <w:fldChar w:fldCharType="begin"/>
        </w:r>
        <w:r>
          <w:instrText xml:space="preserve"> PAGEREF _Toc14871 \h </w:instrText>
        </w:r>
        <w:r>
          <w:fldChar w:fldCharType="separate"/>
        </w:r>
        <w:r>
          <w:t>22</w:t>
        </w:r>
        <w:r>
          <w:fldChar w:fldCharType="end"/>
        </w:r>
      </w:hyperlink>
    </w:p>
    <w:p>
      <w:pPr>
        <w:pStyle w:val="TOC1"/>
        <w:tabs>
          <w:tab w:val="right" w:leader="dot" w:pos="8306"/>
        </w:tabs>
      </w:pPr>
      <w:hyperlink w:anchor="_Toc22530" w:history="1">
        <w:r>
          <w:rPr>
            <w:rFonts w:ascii="仿宋" w:eastAsia="仿宋" w:hAnsi="仿宋" w:cs="仿宋" w:hint="eastAsia"/>
            <w:lang w:eastAsia="zh-CN"/>
          </w:rPr>
          <w:t>七、重工项目社会影响</w:t>
        </w:r>
        <w:r>
          <w:tab/>
        </w:r>
        <w:r>
          <w:fldChar w:fldCharType="begin"/>
        </w:r>
        <w:r>
          <w:instrText xml:space="preserve"> PAGEREF _Toc22530 \h </w:instrText>
        </w:r>
        <w:r>
          <w:fldChar w:fldCharType="separate"/>
        </w:r>
        <w:r>
          <w:t>23</w:t>
        </w:r>
        <w:r>
          <w:fldChar w:fldCharType="end"/>
        </w:r>
      </w:hyperlink>
    </w:p>
    <w:p>
      <w:pPr>
        <w:pStyle w:val="TOC2"/>
        <w:tabs>
          <w:tab w:val="right" w:leader="dot" w:pos="8306"/>
        </w:tabs>
      </w:pPr>
      <w:hyperlink w:anchor="_Toc13137" w:history="1">
        <w:r>
          <w:rPr>
            <w:rFonts w:ascii="仿宋" w:eastAsia="仿宋" w:hAnsi="仿宋" w:cs="仿宋" w:hint="eastAsia"/>
            <w:lang w:eastAsia="zh-CN"/>
          </w:rPr>
          <w:t>(一)、社会责任与义务</w:t>
        </w:r>
        <w:r>
          <w:tab/>
        </w:r>
        <w:r>
          <w:fldChar w:fldCharType="begin"/>
        </w:r>
        <w:r>
          <w:instrText xml:space="preserve"> PAGEREF _Toc13137 \h </w:instrText>
        </w:r>
        <w:r>
          <w:fldChar w:fldCharType="separate"/>
        </w:r>
        <w:r>
          <w:t>23</w:t>
        </w:r>
        <w:r>
          <w:fldChar w:fldCharType="end"/>
        </w:r>
      </w:hyperlink>
    </w:p>
    <w:p>
      <w:pPr>
        <w:pStyle w:val="TOC2"/>
        <w:tabs>
          <w:tab w:val="right" w:leader="dot" w:pos="8306"/>
        </w:tabs>
      </w:pPr>
      <w:hyperlink w:anchor="_Toc12260" w:history="1">
        <w:r>
          <w:rPr>
            <w:rFonts w:ascii="仿宋" w:eastAsia="仿宋" w:hAnsi="仿宋" w:cs="仿宋" w:hint="eastAsia"/>
            <w:lang w:eastAsia="zh-CN"/>
          </w:rPr>
          <w:t>(二)、社会参与与沟通</w:t>
        </w:r>
        <w:r>
          <w:tab/>
        </w:r>
        <w:r>
          <w:fldChar w:fldCharType="begin"/>
        </w:r>
        <w:r>
          <w:instrText xml:space="preserve"> PAGEREF _Toc12260 \h </w:instrText>
        </w:r>
        <w:r>
          <w:fldChar w:fldCharType="separate"/>
        </w:r>
        <w:r>
          <w:t>23</w:t>
        </w:r>
        <w:r>
          <w:fldChar w:fldCharType="end"/>
        </w:r>
      </w:hyperlink>
    </w:p>
    <w:p>
      <w:pPr>
        <w:pStyle w:val="TOC1"/>
        <w:tabs>
          <w:tab w:val="right" w:leader="dot" w:pos="8306"/>
        </w:tabs>
      </w:pPr>
      <w:hyperlink w:anchor="_Toc17816" w:history="1">
        <w:r>
          <w:rPr>
            <w:rFonts w:ascii="仿宋" w:eastAsia="仿宋" w:hAnsi="仿宋" w:cs="仿宋" w:hint="eastAsia"/>
            <w:lang w:eastAsia="zh-CN"/>
          </w:rPr>
          <w:t>八、重工项目环境影响分析</w:t>
        </w:r>
        <w:r>
          <w:tab/>
        </w:r>
        <w:r>
          <w:fldChar w:fldCharType="begin"/>
        </w:r>
        <w:r>
          <w:instrText xml:space="preserve"> PAGEREF _Toc17816 \h </w:instrText>
        </w:r>
        <w:r>
          <w:fldChar w:fldCharType="separate"/>
        </w:r>
        <w:r>
          <w:t>24</w:t>
        </w:r>
        <w:r>
          <w:fldChar w:fldCharType="end"/>
        </w:r>
      </w:hyperlink>
    </w:p>
    <w:p>
      <w:pPr>
        <w:pStyle w:val="TOC2"/>
        <w:tabs>
          <w:tab w:val="right" w:leader="dot" w:pos="8306"/>
        </w:tabs>
      </w:pPr>
      <w:hyperlink w:anchor="_Toc32101" w:history="1">
        <w:r>
          <w:rPr>
            <w:rFonts w:ascii="仿宋" w:eastAsia="仿宋" w:hAnsi="仿宋" w:cs="仿宋" w:hint="eastAsia"/>
            <w:lang w:eastAsia="zh-CN"/>
          </w:rPr>
          <w:t>(一)、建设区域环境质量现状</w:t>
        </w:r>
        <w:r>
          <w:tab/>
        </w:r>
        <w:r>
          <w:fldChar w:fldCharType="begin"/>
        </w:r>
        <w:r>
          <w:instrText xml:space="preserve"> PAGEREF _Toc32101 \h </w:instrText>
        </w:r>
        <w:r>
          <w:fldChar w:fldCharType="separate"/>
        </w:r>
        <w:r>
          <w:t>24</w:t>
        </w:r>
        <w:r>
          <w:fldChar w:fldCharType="end"/>
        </w:r>
      </w:hyperlink>
    </w:p>
    <w:p>
      <w:pPr>
        <w:pStyle w:val="TOC2"/>
        <w:tabs>
          <w:tab w:val="right" w:leader="dot" w:pos="8306"/>
        </w:tabs>
      </w:pPr>
      <w:hyperlink w:anchor="_Toc22964" w:history="1">
        <w:r>
          <w:rPr>
            <w:rFonts w:ascii="仿宋" w:eastAsia="仿宋" w:hAnsi="仿宋" w:cs="仿宋" w:hint="eastAsia"/>
            <w:lang w:eastAsia="zh-CN"/>
          </w:rPr>
          <w:t>(二)、建设期环境保护</w:t>
        </w:r>
        <w:r>
          <w:tab/>
        </w:r>
        <w:r>
          <w:fldChar w:fldCharType="begin"/>
        </w:r>
        <w:r>
          <w:instrText xml:space="preserve"> PAGEREF _Toc22964 \h </w:instrText>
        </w:r>
        <w:r>
          <w:fldChar w:fldCharType="separate"/>
        </w:r>
        <w:r>
          <w:t>26</w:t>
        </w:r>
        <w:r>
          <w:fldChar w:fldCharType="end"/>
        </w:r>
      </w:hyperlink>
    </w:p>
    <w:p>
      <w:pPr>
        <w:pStyle w:val="TOC2"/>
        <w:tabs>
          <w:tab w:val="right" w:leader="dot" w:pos="8306"/>
        </w:tabs>
      </w:pPr>
      <w:hyperlink w:anchor="_Toc11862" w:history="1">
        <w:r>
          <w:rPr>
            <w:rFonts w:ascii="仿宋" w:eastAsia="仿宋" w:hAnsi="仿宋" w:cs="仿宋" w:hint="eastAsia"/>
            <w:lang w:eastAsia="zh-CN"/>
          </w:rPr>
          <w:t>(三)、运营期环境保护</w:t>
        </w:r>
        <w:r>
          <w:tab/>
        </w:r>
        <w:r>
          <w:fldChar w:fldCharType="begin"/>
        </w:r>
        <w:r>
          <w:instrText xml:space="preserve"> PAGEREF _Toc11862 \h </w:instrText>
        </w:r>
        <w:r>
          <w:fldChar w:fldCharType="separate"/>
        </w:r>
        <w:r>
          <w:t>27</w:t>
        </w:r>
        <w:r>
          <w:fldChar w:fldCharType="end"/>
        </w:r>
      </w:hyperlink>
    </w:p>
    <w:p>
      <w:pPr>
        <w:pStyle w:val="TOC2"/>
        <w:tabs>
          <w:tab w:val="right" w:leader="dot" w:pos="8306"/>
        </w:tabs>
      </w:pPr>
      <w:hyperlink w:anchor="_Toc21937" w:history="1">
        <w:r>
          <w:rPr>
            <w:rFonts w:ascii="仿宋" w:eastAsia="仿宋" w:hAnsi="仿宋" w:cs="仿宋" w:hint="eastAsia"/>
            <w:lang w:eastAsia="zh-CN"/>
          </w:rPr>
          <w:t>(四)、重工项目建设对区域经济的影响</w:t>
        </w:r>
        <w:r>
          <w:tab/>
        </w:r>
        <w:r>
          <w:fldChar w:fldCharType="begin"/>
        </w:r>
        <w:r>
          <w:instrText xml:space="preserve"> PAGEREF _Toc21937 \h </w:instrText>
        </w:r>
        <w:r>
          <w:fldChar w:fldCharType="separate"/>
        </w:r>
        <w:r>
          <w:t>28</w:t>
        </w:r>
        <w:r>
          <w:fldChar w:fldCharType="end"/>
        </w:r>
      </w:hyperlink>
    </w:p>
    <w:p>
      <w:pPr>
        <w:pStyle w:val="TOC2"/>
        <w:tabs>
          <w:tab w:val="right" w:leader="dot" w:pos="8306"/>
        </w:tabs>
      </w:pPr>
      <w:hyperlink w:anchor="_Toc2573" w:history="1">
        <w:r>
          <w:rPr>
            <w:rFonts w:ascii="仿宋" w:eastAsia="仿宋" w:hAnsi="仿宋" w:cs="仿宋" w:hint="eastAsia"/>
            <w:lang w:eastAsia="zh-CN"/>
          </w:rPr>
          <w:t>(五)、废弃物处理</w:t>
        </w:r>
        <w:r>
          <w:tab/>
        </w:r>
        <w:r>
          <w:fldChar w:fldCharType="begin"/>
        </w:r>
        <w:r>
          <w:instrText xml:space="preserve"> PAGEREF _Toc2573 \h </w:instrText>
        </w:r>
        <w:r>
          <w:fldChar w:fldCharType="separate"/>
        </w:r>
        <w:r>
          <w:t>30</w:t>
        </w:r>
        <w:r>
          <w:fldChar w:fldCharType="end"/>
        </w:r>
      </w:hyperlink>
    </w:p>
    <w:p>
      <w:pPr>
        <w:pStyle w:val="TOC2"/>
        <w:tabs>
          <w:tab w:val="right" w:leader="dot" w:pos="8306"/>
        </w:tabs>
      </w:pPr>
      <w:hyperlink w:anchor="_Toc24352" w:history="1">
        <w:r>
          <w:rPr>
            <w:rFonts w:ascii="仿宋" w:eastAsia="仿宋" w:hAnsi="仿宋" w:cs="仿宋" w:hint="eastAsia"/>
            <w:lang w:eastAsia="zh-CN"/>
          </w:rPr>
          <w:t>(六)、特殊环境影响分析</w:t>
        </w:r>
        <w:r>
          <w:tab/>
        </w:r>
        <w:r>
          <w:fldChar w:fldCharType="begin"/>
        </w:r>
        <w:r>
          <w:instrText xml:space="preserve"> PAGEREF _Toc24352 \h </w:instrText>
        </w:r>
        <w:r>
          <w:fldChar w:fldCharType="separate"/>
        </w:r>
        <w:r>
          <w:t>31</w:t>
        </w:r>
        <w:r>
          <w:fldChar w:fldCharType="end"/>
        </w:r>
      </w:hyperlink>
    </w:p>
    <w:p>
      <w:pPr>
        <w:pStyle w:val="TOC2"/>
        <w:tabs>
          <w:tab w:val="right" w:leader="dot" w:pos="8306"/>
        </w:tabs>
      </w:pPr>
      <w:hyperlink w:anchor="_Toc29986" w:history="1">
        <w:r>
          <w:rPr>
            <w:rFonts w:ascii="仿宋" w:eastAsia="仿宋" w:hAnsi="仿宋" w:cs="仿宋" w:hint="eastAsia"/>
            <w:lang w:eastAsia="zh-CN"/>
          </w:rPr>
          <w:t>(七)、清洁生产</w:t>
        </w:r>
        <w:r>
          <w:tab/>
        </w:r>
        <w:r>
          <w:fldChar w:fldCharType="begin"/>
        </w:r>
        <w:r>
          <w:instrText xml:space="preserve"> PAGEREF _Toc29986 \h </w:instrText>
        </w:r>
        <w:r>
          <w:fldChar w:fldCharType="separate"/>
        </w:r>
        <w:r>
          <w:t>32</w:t>
        </w:r>
        <w:r>
          <w:fldChar w:fldCharType="end"/>
        </w:r>
      </w:hyperlink>
    </w:p>
    <w:p>
      <w:pPr>
        <w:pStyle w:val="TOC2"/>
        <w:tabs>
          <w:tab w:val="right" w:leader="dot" w:pos="8306"/>
        </w:tabs>
      </w:pPr>
      <w:hyperlink w:anchor="_Toc28764" w:history="1">
        <w:r>
          <w:rPr>
            <w:rFonts w:ascii="仿宋" w:eastAsia="仿宋" w:hAnsi="仿宋" w:cs="仿宋" w:hint="eastAsia"/>
            <w:lang w:eastAsia="zh-CN"/>
          </w:rPr>
          <w:t>(八)、环境保护综合评价</w:t>
        </w:r>
        <w:r>
          <w:tab/>
        </w:r>
        <w:r>
          <w:fldChar w:fldCharType="begin"/>
        </w:r>
        <w:r>
          <w:instrText xml:space="preserve"> PAGEREF _Toc28764 \h </w:instrText>
        </w:r>
        <w:r>
          <w:fldChar w:fldCharType="separate"/>
        </w:r>
        <w:r>
          <w:t>33</w:t>
        </w:r>
        <w:r>
          <w:fldChar w:fldCharType="end"/>
        </w:r>
      </w:hyperlink>
    </w:p>
    <w:p>
      <w:pPr>
        <w:pStyle w:val="TOC1"/>
        <w:tabs>
          <w:tab w:val="right" w:leader="dot" w:pos="8306"/>
        </w:tabs>
      </w:pPr>
      <w:hyperlink w:anchor="_Toc4126" w:history="1">
        <w:r>
          <w:rPr>
            <w:rFonts w:ascii="仿宋" w:eastAsia="仿宋" w:hAnsi="仿宋" w:cs="仿宋" w:hint="eastAsia"/>
            <w:lang w:eastAsia="zh-CN"/>
          </w:rPr>
          <w:t>九、重工项目技术管理</w:t>
        </w:r>
        <w:r>
          <w:tab/>
        </w:r>
        <w:r>
          <w:fldChar w:fldCharType="begin"/>
        </w:r>
        <w:r>
          <w:instrText xml:space="preserve"> PAGEREF _Toc4126 \h </w:instrText>
        </w:r>
        <w:r>
          <w:fldChar w:fldCharType="separate"/>
        </w:r>
        <w:r>
          <w:t>35</w:t>
        </w:r>
        <w:r>
          <w:fldChar w:fldCharType="end"/>
        </w:r>
      </w:hyperlink>
    </w:p>
    <w:p>
      <w:pPr>
        <w:pStyle w:val="TOC2"/>
        <w:tabs>
          <w:tab w:val="right" w:leader="dot" w:pos="8306"/>
        </w:tabs>
      </w:pPr>
      <w:hyperlink w:anchor="_Toc24828" w:history="1">
        <w:r>
          <w:rPr>
            <w:rFonts w:ascii="仿宋" w:eastAsia="仿宋" w:hAnsi="仿宋" w:cs="仿宋" w:hint="eastAsia"/>
            <w:lang w:eastAsia="zh-CN"/>
          </w:rPr>
          <w:t>(一)、技术方案选用方向</w:t>
        </w:r>
        <w:r>
          <w:tab/>
        </w:r>
        <w:r>
          <w:fldChar w:fldCharType="begin"/>
        </w:r>
        <w:r>
          <w:instrText xml:space="preserve"> PAGEREF _Toc24828 \h </w:instrText>
        </w:r>
        <w:r>
          <w:fldChar w:fldCharType="separate"/>
        </w:r>
        <w:r>
          <w:t>35</w:t>
        </w:r>
        <w:r>
          <w:fldChar w:fldCharType="end"/>
        </w:r>
      </w:hyperlink>
    </w:p>
    <w:p>
      <w:pPr>
        <w:pStyle w:val="TOC2"/>
        <w:tabs>
          <w:tab w:val="right" w:leader="dot" w:pos="8306"/>
        </w:tabs>
      </w:pPr>
      <w:hyperlink w:anchor="_Toc28833" w:history="1">
        <w:r>
          <w:rPr>
            <w:rFonts w:ascii="仿宋" w:eastAsia="仿宋" w:hAnsi="仿宋" w:cs="仿宋" w:hint="eastAsia"/>
            <w:lang w:eastAsia="zh-CN"/>
          </w:rPr>
          <w:t>(二)、工艺技术方案选用原则</w:t>
        </w:r>
        <w:r>
          <w:tab/>
        </w:r>
        <w:r>
          <w:fldChar w:fldCharType="begin"/>
        </w:r>
        <w:r>
          <w:instrText xml:space="preserve"> PAGEREF _Toc28833 \h </w:instrText>
        </w:r>
        <w:r>
          <w:fldChar w:fldCharType="separate"/>
        </w:r>
        <w:r>
          <w:t>36</w:t>
        </w:r>
        <w:r>
          <w:fldChar w:fldCharType="end"/>
        </w:r>
      </w:hyperlink>
    </w:p>
    <w:p>
      <w:pPr>
        <w:pStyle w:val="TOC2"/>
        <w:tabs>
          <w:tab w:val="right" w:leader="dot" w:pos="8306"/>
        </w:tabs>
      </w:pPr>
      <w:hyperlink w:anchor="_Toc17119" w:history="1">
        <w:r>
          <w:rPr>
            <w:rFonts w:ascii="仿宋" w:eastAsia="仿宋" w:hAnsi="仿宋" w:cs="仿宋" w:hint="eastAsia"/>
            <w:lang w:eastAsia="zh-CN"/>
          </w:rPr>
          <w:t>(三)、工艺技术方案要求</w:t>
        </w:r>
        <w:r>
          <w:tab/>
        </w:r>
        <w:r>
          <w:fldChar w:fldCharType="begin"/>
        </w:r>
        <w:r>
          <w:instrText xml:space="preserve"> PAGEREF _Toc17119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81" w:history="1">
        <w:r>
          <w:rPr>
            <w:rFonts w:ascii="仿宋" w:eastAsia="仿宋" w:hAnsi="仿宋" w:cs="仿宋" w:hint="eastAsia"/>
            <w:lang w:eastAsia="zh-CN"/>
          </w:rPr>
          <w:t>十、重工项目财务管理</w:t>
        </w:r>
        <w:r>
          <w:tab/>
        </w:r>
        <w:r>
          <w:fldChar w:fldCharType="begin"/>
        </w:r>
        <w:r>
          <w:instrText xml:space="preserve"> PAGEREF _Toc28881 \h </w:instrText>
        </w:r>
        <w:r>
          <w:fldChar w:fldCharType="separate"/>
        </w:r>
        <w:r>
          <w:t>41</w:t>
        </w:r>
        <w:r>
          <w:fldChar w:fldCharType="end"/>
        </w:r>
      </w:hyperlink>
    </w:p>
    <w:p>
      <w:pPr>
        <w:pStyle w:val="TOC2"/>
        <w:tabs>
          <w:tab w:val="right" w:leader="dot" w:pos="8306"/>
        </w:tabs>
      </w:pPr>
      <w:hyperlink w:anchor="_Toc16489" w:history="1">
        <w:r>
          <w:rPr>
            <w:rFonts w:ascii="仿宋" w:eastAsia="仿宋" w:hAnsi="仿宋" w:cs="仿宋" w:hint="eastAsia"/>
            <w:lang w:eastAsia="zh-CN"/>
          </w:rPr>
          <w:t>(一)、资金需求大</w:t>
        </w:r>
        <w:r>
          <w:tab/>
        </w:r>
        <w:r>
          <w:fldChar w:fldCharType="begin"/>
        </w:r>
        <w:r>
          <w:instrText xml:space="preserve"> PAGEREF _Toc16489 \h </w:instrText>
        </w:r>
        <w:r>
          <w:fldChar w:fldCharType="separate"/>
        </w:r>
        <w:r>
          <w:t>41</w:t>
        </w:r>
        <w:r>
          <w:fldChar w:fldCharType="end"/>
        </w:r>
      </w:hyperlink>
    </w:p>
    <w:p>
      <w:pPr>
        <w:pStyle w:val="TOC2"/>
        <w:tabs>
          <w:tab w:val="right" w:leader="dot" w:pos="8306"/>
        </w:tabs>
      </w:pPr>
      <w:hyperlink w:anchor="_Toc12038" w:history="1">
        <w:r>
          <w:rPr>
            <w:rFonts w:ascii="仿宋" w:eastAsia="仿宋" w:hAnsi="仿宋" w:cs="仿宋" w:hint="eastAsia"/>
            <w:lang w:eastAsia="zh-CN"/>
          </w:rPr>
          <w:t>(二)、研发周期长</w:t>
        </w:r>
        <w:r>
          <w:tab/>
        </w:r>
        <w:r>
          <w:fldChar w:fldCharType="begin"/>
        </w:r>
        <w:r>
          <w:instrText xml:space="preserve"> PAGEREF _Toc12038 \h </w:instrText>
        </w:r>
        <w:r>
          <w:fldChar w:fldCharType="separate"/>
        </w:r>
        <w:r>
          <w:t>42</w:t>
        </w:r>
        <w:r>
          <w:fldChar w:fldCharType="end"/>
        </w:r>
      </w:hyperlink>
    </w:p>
    <w:p>
      <w:pPr>
        <w:pStyle w:val="TOC2"/>
        <w:tabs>
          <w:tab w:val="right" w:leader="dot" w:pos="8306"/>
        </w:tabs>
      </w:pPr>
      <w:hyperlink w:anchor="_Toc19955" w:history="1">
        <w:r>
          <w:rPr>
            <w:rFonts w:ascii="仿宋" w:eastAsia="仿宋" w:hAnsi="仿宋" w:cs="仿宋" w:hint="eastAsia"/>
            <w:lang w:eastAsia="zh-CN"/>
          </w:rPr>
          <w:t>(三)、市场风险大</w:t>
        </w:r>
        <w:r>
          <w:tab/>
        </w:r>
        <w:r>
          <w:fldChar w:fldCharType="begin"/>
        </w:r>
        <w:r>
          <w:instrText xml:space="preserve"> PAGEREF _Toc19955 \h </w:instrText>
        </w:r>
        <w:r>
          <w:fldChar w:fldCharType="separate"/>
        </w:r>
        <w:r>
          <w:t>43</w:t>
        </w:r>
        <w:r>
          <w:fldChar w:fldCharType="end"/>
        </w:r>
      </w:hyperlink>
    </w:p>
    <w:p>
      <w:pPr>
        <w:pStyle w:val="TOC2"/>
        <w:tabs>
          <w:tab w:val="right" w:leader="dot" w:pos="8306"/>
        </w:tabs>
      </w:pPr>
      <w:hyperlink w:anchor="_Toc26639" w:history="1">
        <w:r>
          <w:rPr>
            <w:rFonts w:ascii="仿宋" w:eastAsia="仿宋" w:hAnsi="仿宋" w:cs="仿宋" w:hint="eastAsia"/>
            <w:lang w:eastAsia="zh-CN"/>
          </w:rPr>
          <w:t>(四)、利润率高</w:t>
        </w:r>
        <w:r>
          <w:tab/>
        </w:r>
        <w:r>
          <w:fldChar w:fldCharType="begin"/>
        </w:r>
        <w:r>
          <w:instrText xml:space="preserve"> PAGEREF _Toc26639 \h </w:instrText>
        </w:r>
        <w:r>
          <w:fldChar w:fldCharType="separate"/>
        </w:r>
        <w:r>
          <w:t>45</w:t>
        </w:r>
        <w:r>
          <w:fldChar w:fldCharType="end"/>
        </w:r>
      </w:hyperlink>
    </w:p>
    <w:p>
      <w:pPr>
        <w:pStyle w:val="TOC1"/>
        <w:tabs>
          <w:tab w:val="right" w:leader="dot" w:pos="8306"/>
        </w:tabs>
      </w:pPr>
      <w:hyperlink w:anchor="_Toc20352" w:history="1">
        <w:r>
          <w:rPr>
            <w:rFonts w:ascii="仿宋" w:eastAsia="仿宋" w:hAnsi="仿宋" w:cs="仿宋" w:hint="eastAsia"/>
            <w:lang w:eastAsia="zh-CN"/>
          </w:rPr>
          <w:t>十一、重工项目风险管理</w:t>
        </w:r>
        <w:r>
          <w:tab/>
        </w:r>
        <w:r>
          <w:fldChar w:fldCharType="begin"/>
        </w:r>
        <w:r>
          <w:instrText xml:space="preserve"> PAGEREF _Toc20352 \h </w:instrText>
        </w:r>
        <w:r>
          <w:fldChar w:fldCharType="separate"/>
        </w:r>
        <w:r>
          <w:t>47</w:t>
        </w:r>
        <w:r>
          <w:fldChar w:fldCharType="end"/>
        </w:r>
      </w:hyperlink>
    </w:p>
    <w:p>
      <w:pPr>
        <w:pStyle w:val="TOC2"/>
        <w:tabs>
          <w:tab w:val="right" w:leader="dot" w:pos="8306"/>
        </w:tabs>
      </w:pPr>
      <w:hyperlink w:anchor="_Toc26769" w:history="1">
        <w:r>
          <w:rPr>
            <w:rFonts w:ascii="仿宋" w:eastAsia="仿宋" w:hAnsi="仿宋" w:cs="仿宋" w:hint="eastAsia"/>
            <w:lang w:eastAsia="zh-CN"/>
          </w:rPr>
          <w:t>(一)、风险识别与评估</w:t>
        </w:r>
        <w:r>
          <w:tab/>
        </w:r>
        <w:r>
          <w:fldChar w:fldCharType="begin"/>
        </w:r>
        <w:r>
          <w:instrText xml:space="preserve"> PAGEREF _Toc26769 \h </w:instrText>
        </w:r>
        <w:r>
          <w:fldChar w:fldCharType="separate"/>
        </w:r>
        <w:r>
          <w:t>47</w:t>
        </w:r>
        <w:r>
          <w:fldChar w:fldCharType="end"/>
        </w:r>
      </w:hyperlink>
    </w:p>
    <w:p>
      <w:pPr>
        <w:pStyle w:val="TOC2"/>
        <w:tabs>
          <w:tab w:val="right" w:leader="dot" w:pos="8306"/>
        </w:tabs>
      </w:pPr>
      <w:hyperlink w:anchor="_Toc7462" w:history="1">
        <w:r>
          <w:rPr>
            <w:rFonts w:ascii="仿宋" w:eastAsia="仿宋" w:hAnsi="仿宋" w:cs="仿宋" w:hint="eastAsia"/>
            <w:lang w:eastAsia="zh-CN"/>
          </w:rPr>
          <w:t>(二)、风险应对策略</w:t>
        </w:r>
        <w:r>
          <w:tab/>
        </w:r>
        <w:r>
          <w:fldChar w:fldCharType="begin"/>
        </w:r>
        <w:r>
          <w:instrText xml:space="preserve"> PAGEREF _Toc7462 \h </w:instrText>
        </w:r>
        <w:r>
          <w:fldChar w:fldCharType="separate"/>
        </w:r>
        <w:r>
          <w:t>49</w:t>
        </w:r>
        <w:r>
          <w:fldChar w:fldCharType="end"/>
        </w:r>
      </w:hyperlink>
    </w:p>
    <w:p>
      <w:pPr>
        <w:pStyle w:val="TOC2"/>
        <w:tabs>
          <w:tab w:val="right" w:leader="dot" w:pos="8306"/>
        </w:tabs>
      </w:pPr>
      <w:hyperlink w:anchor="_Toc30271" w:history="1">
        <w:r>
          <w:rPr>
            <w:rFonts w:ascii="仿宋" w:eastAsia="仿宋" w:hAnsi="仿宋" w:cs="仿宋" w:hint="eastAsia"/>
            <w:lang w:eastAsia="zh-CN"/>
          </w:rPr>
          <w:t>(三)、风险监控与控制</w:t>
        </w:r>
        <w:r>
          <w:tab/>
        </w:r>
        <w:r>
          <w:fldChar w:fldCharType="begin"/>
        </w:r>
        <w:r>
          <w:instrText xml:space="preserve"> PAGEREF _Toc30271 \h </w:instrText>
        </w:r>
        <w:r>
          <w:fldChar w:fldCharType="separate"/>
        </w:r>
        <w:r>
          <w:t>50</w:t>
        </w:r>
        <w:r>
          <w:fldChar w:fldCharType="end"/>
        </w:r>
      </w:hyperlink>
    </w:p>
    <w:p>
      <w:pPr>
        <w:pStyle w:val="TOC1"/>
        <w:tabs>
          <w:tab w:val="right" w:leader="dot" w:pos="8306"/>
        </w:tabs>
      </w:pPr>
      <w:hyperlink w:anchor="_Toc25562" w:history="1">
        <w:r>
          <w:rPr>
            <w:rFonts w:ascii="仿宋" w:eastAsia="仿宋" w:hAnsi="仿宋" w:cs="仿宋" w:hint="eastAsia"/>
            <w:lang w:eastAsia="zh-CN"/>
          </w:rPr>
          <w:t>十二、生产安全保护</w:t>
        </w:r>
        <w:r>
          <w:tab/>
        </w:r>
        <w:r>
          <w:fldChar w:fldCharType="begin"/>
        </w:r>
        <w:r>
          <w:instrText xml:space="preserve"> PAGEREF _Toc25562 \h </w:instrText>
        </w:r>
        <w:r>
          <w:fldChar w:fldCharType="separate"/>
        </w:r>
        <w:r>
          <w:t>51</w:t>
        </w:r>
        <w:r>
          <w:fldChar w:fldCharType="end"/>
        </w:r>
      </w:hyperlink>
    </w:p>
    <w:p>
      <w:pPr>
        <w:pStyle w:val="TOC2"/>
        <w:tabs>
          <w:tab w:val="right" w:leader="dot" w:pos="8306"/>
        </w:tabs>
      </w:pPr>
      <w:hyperlink w:anchor="_Toc22533" w:history="1">
        <w:r>
          <w:rPr>
            <w:rFonts w:ascii="仿宋" w:eastAsia="仿宋" w:hAnsi="仿宋" w:cs="仿宋" w:hint="eastAsia"/>
            <w:lang w:eastAsia="zh-CN"/>
          </w:rPr>
          <w:t>(一)、消防安全</w:t>
        </w:r>
        <w:r>
          <w:tab/>
        </w:r>
        <w:r>
          <w:fldChar w:fldCharType="begin"/>
        </w:r>
        <w:r>
          <w:instrText xml:space="preserve"> PAGEREF _Toc22533 \h </w:instrText>
        </w:r>
        <w:r>
          <w:fldChar w:fldCharType="separate"/>
        </w:r>
        <w:r>
          <w:t>51</w:t>
        </w:r>
        <w:r>
          <w:fldChar w:fldCharType="end"/>
        </w:r>
      </w:hyperlink>
    </w:p>
    <w:p>
      <w:pPr>
        <w:pStyle w:val="TOC2"/>
        <w:tabs>
          <w:tab w:val="right" w:leader="dot" w:pos="8306"/>
        </w:tabs>
      </w:pPr>
      <w:hyperlink w:anchor="_Toc3454" w:history="1">
        <w:r>
          <w:rPr>
            <w:rFonts w:ascii="仿宋" w:eastAsia="仿宋" w:hAnsi="仿宋" w:cs="仿宋" w:hint="eastAsia"/>
            <w:lang w:eastAsia="zh-CN"/>
          </w:rPr>
          <w:t>(二)、防火防爆总图布置措施</w:t>
        </w:r>
        <w:r>
          <w:tab/>
        </w:r>
        <w:r>
          <w:fldChar w:fldCharType="begin"/>
        </w:r>
        <w:r>
          <w:instrText xml:space="preserve"> PAGEREF _Toc3454 \h </w:instrText>
        </w:r>
        <w:r>
          <w:fldChar w:fldCharType="separate"/>
        </w:r>
        <w:r>
          <w:t>53</w:t>
        </w:r>
        <w:r>
          <w:fldChar w:fldCharType="end"/>
        </w:r>
      </w:hyperlink>
    </w:p>
    <w:p>
      <w:pPr>
        <w:pStyle w:val="TOC2"/>
        <w:tabs>
          <w:tab w:val="right" w:leader="dot" w:pos="8306"/>
        </w:tabs>
      </w:pPr>
      <w:hyperlink w:anchor="_Toc7260" w:history="1">
        <w:r>
          <w:rPr>
            <w:rFonts w:ascii="仿宋" w:eastAsia="仿宋" w:hAnsi="仿宋" w:cs="仿宋" w:hint="eastAsia"/>
            <w:lang w:eastAsia="zh-CN"/>
          </w:rPr>
          <w:t>(三)、自然灾害防范措施</w:t>
        </w:r>
        <w:r>
          <w:tab/>
        </w:r>
        <w:r>
          <w:fldChar w:fldCharType="begin"/>
        </w:r>
        <w:r>
          <w:instrText xml:space="preserve"> PAGEREF _Toc7260 \h </w:instrText>
        </w:r>
        <w:r>
          <w:fldChar w:fldCharType="separate"/>
        </w:r>
        <w:r>
          <w:t>54</w:t>
        </w:r>
        <w:r>
          <w:fldChar w:fldCharType="end"/>
        </w:r>
      </w:hyperlink>
    </w:p>
    <w:p>
      <w:pPr>
        <w:pStyle w:val="TOC2"/>
        <w:tabs>
          <w:tab w:val="right" w:leader="dot" w:pos="8306"/>
        </w:tabs>
      </w:pPr>
      <w:hyperlink w:anchor="_Toc29270" w:history="1">
        <w:r>
          <w:rPr>
            <w:rFonts w:ascii="仿宋" w:eastAsia="仿宋" w:hAnsi="仿宋" w:cs="仿宋" w:hint="eastAsia"/>
            <w:lang w:eastAsia="zh-CN"/>
          </w:rPr>
          <w:t>(四)、安全色及安全标志使用要求</w:t>
        </w:r>
        <w:r>
          <w:tab/>
        </w:r>
        <w:r>
          <w:fldChar w:fldCharType="begin"/>
        </w:r>
        <w:r>
          <w:instrText xml:space="preserve"> PAGEREF _Toc29270 \h </w:instrText>
        </w:r>
        <w:r>
          <w:fldChar w:fldCharType="separate"/>
        </w:r>
        <w:r>
          <w:t>54</w:t>
        </w:r>
        <w:r>
          <w:fldChar w:fldCharType="end"/>
        </w:r>
      </w:hyperlink>
    </w:p>
    <w:p>
      <w:pPr>
        <w:pStyle w:val="TOC2"/>
        <w:tabs>
          <w:tab w:val="right" w:leader="dot" w:pos="8306"/>
        </w:tabs>
      </w:pPr>
      <w:hyperlink w:anchor="_Toc30555" w:history="1">
        <w:r>
          <w:rPr>
            <w:rFonts w:ascii="仿宋" w:eastAsia="仿宋" w:hAnsi="仿宋" w:cs="仿宋" w:hint="eastAsia"/>
            <w:lang w:eastAsia="zh-CN"/>
          </w:rPr>
          <w:t>(五)、防尘防毒措施</w:t>
        </w:r>
        <w:r>
          <w:tab/>
        </w:r>
        <w:r>
          <w:fldChar w:fldCharType="begin"/>
        </w:r>
        <w:r>
          <w:instrText xml:space="preserve"> PAGEREF _Toc30555 \h </w:instrText>
        </w:r>
        <w:r>
          <w:fldChar w:fldCharType="separate"/>
        </w:r>
        <w:r>
          <w:t>55</w:t>
        </w:r>
        <w:r>
          <w:fldChar w:fldCharType="end"/>
        </w:r>
      </w:hyperlink>
    </w:p>
    <w:p>
      <w:pPr>
        <w:pStyle w:val="TOC2"/>
        <w:tabs>
          <w:tab w:val="right" w:leader="dot" w:pos="8306"/>
        </w:tabs>
      </w:pPr>
      <w:hyperlink w:anchor="_Toc26463" w:history="1">
        <w:r>
          <w:rPr>
            <w:rFonts w:ascii="仿宋" w:eastAsia="仿宋" w:hAnsi="仿宋" w:cs="仿宋" w:hint="eastAsia"/>
            <w:lang w:eastAsia="zh-CN"/>
          </w:rPr>
          <w:t>(六)、防静电、触电防护及防雷措施</w:t>
        </w:r>
        <w:r>
          <w:tab/>
        </w:r>
        <w:r>
          <w:fldChar w:fldCharType="begin"/>
        </w:r>
        <w:r>
          <w:instrText xml:space="preserve"> PAGEREF _Toc26463 \h </w:instrText>
        </w:r>
        <w:r>
          <w:fldChar w:fldCharType="separate"/>
        </w:r>
        <w:r>
          <w:t>56</w:t>
        </w:r>
        <w:r>
          <w:fldChar w:fldCharType="end"/>
        </w:r>
      </w:hyperlink>
    </w:p>
    <w:p>
      <w:pPr>
        <w:pStyle w:val="TOC2"/>
        <w:tabs>
          <w:tab w:val="right" w:leader="dot" w:pos="8306"/>
        </w:tabs>
      </w:pPr>
      <w:hyperlink w:anchor="_Toc7754" w:history="1">
        <w:r>
          <w:rPr>
            <w:rFonts w:ascii="仿宋" w:eastAsia="仿宋" w:hAnsi="仿宋" w:cs="仿宋" w:hint="eastAsia"/>
            <w:lang w:eastAsia="zh-CN"/>
          </w:rPr>
          <w:t>(七)、机械设备安全保障措施</w:t>
        </w:r>
        <w:r>
          <w:tab/>
        </w:r>
        <w:r>
          <w:fldChar w:fldCharType="begin"/>
        </w:r>
        <w:r>
          <w:instrText xml:space="preserve"> PAGEREF _Toc7754 \h </w:instrText>
        </w:r>
        <w:r>
          <w:fldChar w:fldCharType="separate"/>
        </w:r>
        <w:r>
          <w:t>58</w:t>
        </w:r>
        <w:r>
          <w:fldChar w:fldCharType="end"/>
        </w:r>
      </w:hyperlink>
    </w:p>
    <w:p>
      <w:pPr>
        <w:pStyle w:val="TOC1"/>
        <w:tabs>
          <w:tab w:val="right" w:leader="dot" w:pos="8306"/>
        </w:tabs>
      </w:pPr>
      <w:hyperlink w:anchor="_Toc6166" w:history="1">
        <w:r>
          <w:rPr>
            <w:rFonts w:ascii="仿宋" w:eastAsia="仿宋" w:hAnsi="仿宋" w:cs="仿宋" w:hint="eastAsia"/>
            <w:lang w:eastAsia="zh-CN"/>
          </w:rPr>
          <w:t>十三、重工项目变更管理</w:t>
        </w:r>
        <w:r>
          <w:tab/>
        </w:r>
        <w:r>
          <w:fldChar w:fldCharType="begin"/>
        </w:r>
        <w:r>
          <w:instrText xml:space="preserve"> PAGEREF _Toc6166 \h </w:instrText>
        </w:r>
        <w:r>
          <w:fldChar w:fldCharType="separate"/>
        </w:r>
        <w:r>
          <w:t>59</w:t>
        </w:r>
        <w:r>
          <w:fldChar w:fldCharType="end"/>
        </w:r>
      </w:hyperlink>
    </w:p>
    <w:p>
      <w:pPr>
        <w:pStyle w:val="TOC2"/>
        <w:tabs>
          <w:tab w:val="right" w:leader="dot" w:pos="8306"/>
        </w:tabs>
      </w:pPr>
      <w:hyperlink w:anchor="_Toc29880" w:history="1">
        <w:r>
          <w:rPr>
            <w:rFonts w:ascii="仿宋" w:eastAsia="仿宋" w:hAnsi="仿宋" w:cs="仿宋" w:hint="eastAsia"/>
            <w:lang w:eastAsia="zh-CN"/>
          </w:rPr>
          <w:t>(一)、变更申请与评估</w:t>
        </w:r>
        <w:r>
          <w:tab/>
        </w:r>
        <w:r>
          <w:fldChar w:fldCharType="begin"/>
        </w:r>
        <w:r>
          <w:instrText xml:space="preserve"> PAGEREF _Toc29880 \h </w:instrText>
        </w:r>
        <w:r>
          <w:fldChar w:fldCharType="separate"/>
        </w:r>
        <w:r>
          <w:t>59</w:t>
        </w:r>
        <w:r>
          <w:fldChar w:fldCharType="end"/>
        </w:r>
      </w:hyperlink>
    </w:p>
    <w:p>
      <w:pPr>
        <w:pStyle w:val="TOC2"/>
        <w:tabs>
          <w:tab w:val="right" w:leader="dot" w:pos="8306"/>
        </w:tabs>
      </w:pPr>
      <w:hyperlink w:anchor="_Toc20398" w:history="1">
        <w:r>
          <w:rPr>
            <w:rFonts w:ascii="仿宋" w:eastAsia="仿宋" w:hAnsi="仿宋" w:cs="仿宋" w:hint="eastAsia"/>
            <w:lang w:eastAsia="zh-CN"/>
          </w:rPr>
          <w:t>(二)、变更实施与控制</w:t>
        </w:r>
        <w:r>
          <w:tab/>
        </w:r>
        <w:r>
          <w:fldChar w:fldCharType="begin"/>
        </w:r>
        <w:r>
          <w:instrText xml:space="preserve"> PAGEREF _Toc20398 \h </w:instrText>
        </w:r>
        <w:r>
          <w:fldChar w:fldCharType="separate"/>
        </w:r>
        <w:r>
          <w:t>59</w:t>
        </w:r>
        <w:r>
          <w:fldChar w:fldCharType="end"/>
        </w:r>
      </w:hyperlink>
    </w:p>
    <w:p>
      <w:pPr>
        <w:pStyle w:val="TOC1"/>
        <w:tabs>
          <w:tab w:val="right" w:leader="dot" w:pos="8306"/>
        </w:tabs>
      </w:pPr>
      <w:hyperlink w:anchor="_Toc16234" w:history="1">
        <w:r>
          <w:rPr>
            <w:rFonts w:ascii="仿宋" w:eastAsia="仿宋" w:hAnsi="仿宋" w:cs="仿宋" w:hint="eastAsia"/>
            <w:lang w:eastAsia="zh-CN"/>
          </w:rPr>
          <w:t>十四、质量管理体系</w:t>
        </w:r>
        <w:r>
          <w:tab/>
        </w:r>
        <w:r>
          <w:fldChar w:fldCharType="begin"/>
        </w:r>
        <w:r>
          <w:instrText xml:space="preserve"> PAGEREF _Toc16234 \h </w:instrText>
        </w:r>
        <w:r>
          <w:fldChar w:fldCharType="separate"/>
        </w:r>
        <w:r>
          <w:t>60</w:t>
        </w:r>
        <w:r>
          <w:fldChar w:fldCharType="end"/>
        </w:r>
      </w:hyperlink>
    </w:p>
    <w:p>
      <w:pPr>
        <w:pStyle w:val="TOC2"/>
        <w:tabs>
          <w:tab w:val="right" w:leader="dot" w:pos="8306"/>
        </w:tabs>
      </w:pPr>
      <w:hyperlink w:anchor="_Toc13515" w:history="1">
        <w:r>
          <w:rPr>
            <w:rFonts w:ascii="仿宋" w:eastAsia="仿宋" w:hAnsi="仿宋" w:cs="仿宋" w:hint="eastAsia"/>
            <w:lang w:eastAsia="zh-CN"/>
          </w:rPr>
          <w:t>(一)、质量目标与方针</w:t>
        </w:r>
        <w:r>
          <w:tab/>
        </w:r>
        <w:r>
          <w:fldChar w:fldCharType="begin"/>
        </w:r>
        <w:r>
          <w:instrText xml:space="preserve"> PAGEREF _Toc13515 \h </w:instrText>
        </w:r>
        <w:r>
          <w:fldChar w:fldCharType="separate"/>
        </w:r>
        <w:r>
          <w:t>60</w:t>
        </w:r>
        <w:r>
          <w:fldChar w:fldCharType="end"/>
        </w:r>
      </w:hyperlink>
    </w:p>
    <w:p>
      <w:pPr>
        <w:pStyle w:val="TOC2"/>
        <w:tabs>
          <w:tab w:val="right" w:leader="dot" w:pos="8306"/>
        </w:tabs>
      </w:pPr>
      <w:hyperlink w:anchor="_Toc29597" w:history="1">
        <w:r>
          <w:rPr>
            <w:rFonts w:ascii="仿宋" w:eastAsia="仿宋" w:hAnsi="仿宋" w:cs="仿宋" w:hint="eastAsia"/>
            <w:lang w:eastAsia="zh-CN"/>
          </w:rPr>
          <w:t>(二)、质量管理责任</w:t>
        </w:r>
        <w:r>
          <w:tab/>
        </w:r>
        <w:r>
          <w:fldChar w:fldCharType="begin"/>
        </w:r>
        <w:r>
          <w:instrText xml:space="preserve"> PAGEREF _Toc29597 \h </w:instrText>
        </w:r>
        <w:r>
          <w:fldChar w:fldCharType="separate"/>
        </w:r>
        <w:r>
          <w:t>61</w:t>
        </w:r>
        <w:r>
          <w:fldChar w:fldCharType="end"/>
        </w:r>
      </w:hyperlink>
    </w:p>
    <w:p>
      <w:pPr>
        <w:pStyle w:val="TOC2"/>
        <w:tabs>
          <w:tab w:val="right" w:leader="dot" w:pos="8306"/>
        </w:tabs>
      </w:pPr>
      <w:hyperlink w:anchor="_Toc21559" w:history="1">
        <w:r>
          <w:rPr>
            <w:rFonts w:ascii="仿宋" w:eastAsia="仿宋" w:hAnsi="仿宋" w:cs="仿宋" w:hint="eastAsia"/>
            <w:lang w:eastAsia="zh-CN"/>
          </w:rPr>
          <w:t>(三)、质量管理体系文件</w:t>
        </w:r>
        <w:r>
          <w:tab/>
        </w:r>
        <w:r>
          <w:fldChar w:fldCharType="begin"/>
        </w:r>
        <w:r>
          <w:instrText xml:space="preserve"> PAGEREF _Toc21559 \h </w:instrText>
        </w:r>
        <w:r>
          <w:fldChar w:fldCharType="separate"/>
        </w:r>
        <w:r>
          <w:t>62</w:t>
        </w:r>
        <w:r>
          <w:fldChar w:fldCharType="end"/>
        </w:r>
      </w:hyperlink>
    </w:p>
    <w:p>
      <w:pPr>
        <w:pStyle w:val="TOC2"/>
        <w:tabs>
          <w:tab w:val="right" w:leader="dot" w:pos="8306"/>
        </w:tabs>
      </w:pPr>
      <w:hyperlink w:anchor="_Toc11628" w:history="1">
        <w:r>
          <w:rPr>
            <w:rFonts w:ascii="仿宋" w:eastAsia="仿宋" w:hAnsi="仿宋" w:cs="仿宋" w:hint="eastAsia"/>
            <w:lang w:eastAsia="zh-CN"/>
          </w:rPr>
          <w:t>(四)、质量培训与教育</w:t>
        </w:r>
        <w:r>
          <w:tab/>
        </w:r>
        <w:r>
          <w:fldChar w:fldCharType="begin"/>
        </w:r>
        <w:r>
          <w:instrText xml:space="preserve"> PAGEREF _Toc11628 \h </w:instrText>
        </w:r>
        <w:r>
          <w:fldChar w:fldCharType="separate"/>
        </w:r>
        <w:r>
          <w:t>65</w:t>
        </w:r>
        <w:r>
          <w:fldChar w:fldCharType="end"/>
        </w:r>
      </w:hyperlink>
    </w:p>
    <w:p>
      <w:pPr>
        <w:pStyle w:val="TOC2"/>
        <w:tabs>
          <w:tab w:val="right" w:leader="dot" w:pos="8306"/>
        </w:tabs>
      </w:pPr>
      <w:hyperlink w:anchor="_Toc31283" w:history="1">
        <w:r>
          <w:rPr>
            <w:rFonts w:ascii="仿宋" w:eastAsia="仿宋" w:hAnsi="仿宋" w:cs="仿宋" w:hint="eastAsia"/>
            <w:lang w:eastAsia="zh-CN"/>
          </w:rPr>
          <w:t>(五)、质量审核与评价</w:t>
        </w:r>
        <w:r>
          <w:tab/>
        </w:r>
        <w:r>
          <w:fldChar w:fldCharType="begin"/>
        </w:r>
        <w:r>
          <w:instrText xml:space="preserve"> PAGEREF _Toc31283 \h </w:instrText>
        </w:r>
        <w:r>
          <w:fldChar w:fldCharType="separate"/>
        </w:r>
        <w:r>
          <w:t>66</w:t>
        </w:r>
        <w:r>
          <w:fldChar w:fldCharType="end"/>
        </w:r>
      </w:hyperlink>
    </w:p>
    <w:p>
      <w:pPr>
        <w:pStyle w:val="TOC2"/>
        <w:tabs>
          <w:tab w:val="right" w:leader="dot" w:pos="8306"/>
        </w:tabs>
      </w:pPr>
      <w:hyperlink w:anchor="_Toc28253" w:history="1">
        <w:r>
          <w:rPr>
            <w:rFonts w:ascii="仿宋" w:eastAsia="仿宋" w:hAnsi="仿宋" w:cs="仿宋" w:hint="eastAsia"/>
            <w:lang w:eastAsia="zh-CN"/>
          </w:rPr>
          <w:t>(六)、不符合与纠正措施</w:t>
        </w:r>
        <w:r>
          <w:tab/>
        </w:r>
        <w:r>
          <w:fldChar w:fldCharType="begin"/>
        </w:r>
        <w:r>
          <w:instrText xml:space="preserve"> PAGEREF _Toc28253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856"/>
      <w:r>
        <w:rPr>
          <w:rFonts w:ascii="仿宋" w:eastAsia="仿宋" w:hAnsi="仿宋" w:cs="仿宋" w:hint="eastAsia"/>
          <w:sz w:val="28"/>
          <w:lang w:eastAsia="zh-CN"/>
        </w:rPr>
        <w:t>一、重工项目建设单位说明</w:t>
      </w:r>
      <w:bookmarkEnd w:id="2"/>
    </w:p>
    <w:p>
      <w:pPr>
        <w:pStyle w:val="Heading2"/>
        <w:rPr>
          <w:rFonts w:ascii="仿宋" w:eastAsia="仿宋" w:hAnsi="仿宋" w:cs="仿宋" w:hint="eastAsia"/>
          <w:lang w:eastAsia="zh-CN"/>
        </w:rPr>
      </w:pPr>
      <w:bookmarkStart w:id="3" w:name="_Toc2240"/>
      <w:r>
        <w:rPr>
          <w:rFonts w:ascii="仿宋" w:eastAsia="仿宋" w:hAnsi="仿宋" w:cs="仿宋" w:hint="eastAsia"/>
          <w:lang w:eastAsia="zh-CN"/>
        </w:rPr>
        <w:t>(一)、重工项目承办单位基本情况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14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工项目承办单位的XXXX，我们着眼于实现可持续的经济效益。通过技术创新和解决方案的提供，公司预计在重工项目执行期间将获得可观的收入增长。这一收入来源主要包括重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同时，我们注重成本控制和效率提升，以确保重工项目的可持续盈利。透过精细的管理和资源优化，公司期望实现重工项目利润最大化。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工项目实施进行全面的投资评估，包括重工项目启动阶段的资金投入和后续运营成本。通过对重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为确保公司在重工项目实施过程中具备足够的资金流动性，公司将进行详尽的现金流分析。这包括资金需求的合理预测、重工项目周期内的资金峰谷分析以及灵活的财务管理策略，以应对各种潜在的经济变动。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513"/>
      <w:r>
        <w:rPr>
          <w:rFonts w:ascii="仿宋" w:eastAsia="仿宋" w:hAnsi="仿宋" w:cs="仿宋" w:hint="eastAsia"/>
          <w:sz w:val="28"/>
          <w:lang w:eastAsia="zh-CN"/>
        </w:rPr>
        <w:t>二、重工项目选址可行性分析</w:t>
      </w:r>
      <w:bookmarkEnd w:id="5"/>
    </w:p>
    <w:p>
      <w:pPr>
        <w:pStyle w:val="Heading2"/>
        <w:rPr>
          <w:rFonts w:ascii="仿宋" w:eastAsia="仿宋" w:hAnsi="仿宋" w:cs="仿宋" w:hint="eastAsia"/>
          <w:lang w:eastAsia="zh-CN"/>
        </w:rPr>
      </w:pPr>
      <w:bookmarkStart w:id="6" w:name="_Toc9646"/>
      <w:r>
        <w:rPr>
          <w:rFonts w:ascii="仿宋" w:eastAsia="仿宋" w:hAnsi="仿宋" w:cs="仿宋" w:hint="eastAsia"/>
          <w:lang w:eastAsia="zh-CN"/>
        </w:rPr>
        <w:t>(一)、重工项目选址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该重工项目选址位于XX省XX市XX区XXX街道</w:t>
      </w:r>
    </w:p>
    <w:p>
      <w:pPr>
        <w:pStyle w:val="Heading2"/>
        <w:ind w:firstLine="560" w:firstLineChars="200"/>
        <w:rPr>
          <w:rFonts w:ascii="仿宋" w:eastAsia="仿宋" w:hAnsi="仿宋" w:cs="仿宋" w:hint="eastAsia"/>
          <w:sz w:val="28"/>
          <w:lang w:eastAsia="zh-CN"/>
        </w:rPr>
      </w:pPr>
      <w:bookmarkStart w:id="7" w:name="_Toc891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重工项目的征地面积将根据重工项目的实际规模和需求进行精确规划。具体面积XXX平方米，旨在确保重工项目不仅能够满足当前的发展需求，还能够预留空间以适应未来的扩展。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重工项目计划建设的建筑总规模具体面积XXX平方米。这一规模的确定综合考虑了重工项目的性质、规模，以及城市规划的相关要求，确保建筑布局与周边环境协调一致。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绿地率是重工项目用地中被规划为绿地的比例。具体面积XXX平方米，旨在通过合理规划绿地，改善重工项目周边环境，提升居民生活质量，并符合城市整体绿化规划。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容积率是用地上可以建设的建筑总体积与用地面积之比。具体面积XXX，通过合理的容积率规划，确保重工项目建筑规模与周边环境和谐共生。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确保重工项目选址与当地城市规划相一致，具体面积XXX平方米。通过与城市规划部门深入沟通，确保重工项目不仅符合城市的整体发展方向，还能够融入城市的发展布局，为城市的长远发展贡献力量。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充分了解并确保重工项目选址符合当地产业政策，具体面积XXX平方米。这包括重工项目对当地经济的促进作用，以及对相关产业的带动效应，确保重工项目与地方政府的产业政策保持一致，促进共赢合作。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用地总体要求必须符合环保和可持续发展的原则，具体面积XXX平方米。通过采用绿色建筑设计、节能减排等措施，确保重工项目在建设和运营过程中对环境的影响最小化，达到可持续发展的要求。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确保重工项目选址具备必要的公共设施配套，具体面积XXX平方米。这包括交通便利性、教育、医疗等基础设施，以提高居民生活品质，使得重工项目选址更具吸引力。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考虑用地总体要求对当地社会稳定性的影响，具体面积XXX平方米。通过深入了解当地社区反馈，确保重工项目的选址和建设过程对当地社会和谐稳定产生积极作用。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重工项目选址不仅符合法规和规划，还在实际操作中具有可行性。这一全面规划将为重工项目的成功实施提供坚实的基础，确保重工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61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工项目的设备规划和空间设计中，我们将采取灵活设备布局的措施。设备布局将根据实际需求进行灵活设计，避免不必要的浪费。通过合理规划设备摆放位置，我们将提高设备的利用率，减少设备间距，以确保重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工项目内部引入共享设施的概念，例如共享会议室、办公区等。通过这种方式，我们可以减少对资源的重复建设，提高资源共享效率，从而减小重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6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重工项目的总图布置中，我们将不同功能区域进行明确的规划，以最大程度满足重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05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我们首先关注市场因素，包括潜在客户分布、竞争对手位置、市场需求等。通过深入的市场调研，我们能够更准确地评估选址对于市场开拓和产品销售的影响，确保重工项目能够在有利的市场环境中蓬勃发展。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重工项目对环境的影响是综合评价的重要因素之一。我们将详细考虑选址周边的自然环境、生态保护区、水源地等情况，确保重工项目的建设和运营对环境影响最小化，并符合当地的环保法规标准。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对选址的评价还需充分考虑当地政府的产业政策和法规。我们将详细了解重工项目所在地的相关政策，确保重工项目的规划和运营与当地法规相符，降低不必要的法律风险。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考虑到社会稳定性对企业运营的重要性，我们将评估选址地区的社会安全情况、劳工关系、社区反馈等方面，以确保重工项目的建设和运营不会受到社会稳定性的负面影响。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最后，我们将综合考虑用地成本，包括土地购置费用、土地开发成本等。通过对用地成本的详细评估，我们能够做出更为精确的经济效益分析，为重工项目的投资决策提供有力支持。</w:t>
      </w:r>
    </w:p>
    <w:p>
      <w:pPr>
        <w:pStyle w:val="Heading1"/>
        <w:ind w:firstLine="560" w:firstLineChars="200"/>
        <w:rPr>
          <w:rFonts w:ascii="仿宋" w:eastAsia="仿宋" w:hAnsi="仿宋" w:cs="仿宋" w:hint="eastAsia"/>
          <w:sz w:val="28"/>
          <w:lang w:eastAsia="zh-CN"/>
        </w:rPr>
      </w:pPr>
      <w:bookmarkStart w:id="11" w:name="_Toc30765"/>
      <w:r>
        <w:rPr>
          <w:rFonts w:ascii="仿宋" w:eastAsia="仿宋" w:hAnsi="仿宋" w:cs="仿宋" w:hint="eastAsia"/>
          <w:sz w:val="28"/>
          <w:lang w:eastAsia="zh-CN"/>
        </w:rPr>
        <w:t>三、重工项目文档管理</w:t>
      </w:r>
      <w:bookmarkEnd w:id="11"/>
    </w:p>
    <w:p>
      <w:pPr>
        <w:pStyle w:val="Heading2"/>
        <w:rPr>
          <w:rFonts w:ascii="仿宋" w:eastAsia="仿宋" w:hAnsi="仿宋" w:cs="仿宋" w:hint="eastAsia"/>
          <w:lang w:eastAsia="zh-CN"/>
        </w:rPr>
      </w:pPr>
      <w:bookmarkStart w:id="12" w:name="_Toc747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重工项目高度重视文档的质量和准确性，以支持重工项目的各项活动和决策。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文档的编制始于重工项目计划的初期，我们制定了详细的文档编制计划，明确了每个文档的内容、格式和编写责任人。在重工项目启动阶段，我们首先编制了重工项目章程，明确定义了重工项目的目标、范围、风险等关键要素。随后，重工项目团队根据计划陆续编制了需求文档、设计文档、测试文档等各类文档，确保重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重工项目管理中的重要环节，旨在确保重工项目文档符合质量标准和重工项目需求。在重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除了内部审查，我们还进行了外部审查，邀请重工项目相关利益方和专业领域的专家对文档进行独立审查。这有助于获取更全面、客观的反馈，确保重工项目文档不仅符合内部标准，也满足外部需求。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重工项目在文档编制与审查方面建立了严格的管理机制，通过规范的流程和多维度的审查，确保重工项目文档的质量、准确性和可靠性，为重工项目的顺利推进提供了有力支持。</w:t>
      </w:r>
    </w:p>
    <w:p>
      <w:pPr>
        <w:pStyle w:val="Heading2"/>
        <w:ind w:firstLine="560" w:firstLineChars="200"/>
        <w:rPr>
          <w:rFonts w:ascii="仿宋" w:eastAsia="仿宋" w:hAnsi="仿宋" w:cs="仿宋" w:hint="eastAsia"/>
          <w:sz w:val="28"/>
          <w:lang w:eastAsia="zh-CN"/>
        </w:rPr>
      </w:pPr>
      <w:bookmarkStart w:id="13" w:name="_Toc434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在重工项目中，我们致力于优化文档发布与分发过程，以确保信息的高效传递和团队间协作的顺畅进行。以下是我们采取的关键优化策略：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我们通过多渠道发布文档，包括电子邮件、重工项目管理平台、内部网站等，以满足不同团队成员的偏好和需求。多渠道发布确保了信息的全面覆盖。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我们采用了精细的权限控制，确保只有授权人员可以访问敏感信息。这种安全措施保护了重工项目文档的机密性，防止了未经授权的信息泄露。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17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文档存档与归档是重工项目生命周期中一个至关重要的环节，直接关系到重工项目信息的长期保存和历史记录的完整性。在重工项目中，我们实施了一系列有效的文档存档与归档管理策略：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647"/>
      <w:r>
        <w:rPr>
          <w:rFonts w:ascii="仿宋" w:eastAsia="仿宋" w:hAnsi="仿宋" w:cs="仿宋" w:hint="eastAsia"/>
          <w:sz w:val="28"/>
          <w:lang w:eastAsia="zh-CN"/>
        </w:rPr>
        <w:t>四、重工项目建设背景及必要性分析</w:t>
      </w:r>
      <w:bookmarkEnd w:id="15"/>
    </w:p>
    <w:p>
      <w:pPr>
        <w:pStyle w:val="Heading2"/>
        <w:rPr>
          <w:rFonts w:ascii="仿宋" w:eastAsia="仿宋" w:hAnsi="仿宋" w:cs="仿宋" w:hint="eastAsia"/>
          <w:lang w:eastAsia="zh-CN"/>
        </w:rPr>
      </w:pPr>
      <w:bookmarkStart w:id="16" w:name="_Toc12735"/>
      <w:r>
        <w:rPr>
          <w:rFonts w:ascii="仿宋" w:eastAsia="仿宋" w:hAnsi="仿宋" w:cs="仿宋" w:hint="eastAsia"/>
          <w:lang w:eastAsia="zh-CN"/>
        </w:rPr>
        <w:t>(一)、重工项目背景分析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重工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我们的背景分析将深入挖掘当前行业的发展趋势，通过对竞争态势的全面审视，找到重工项目在这个潮流中的定位。同时，我们将关注行业内涌现的新兴机遇，以便重工项目更好地融入行业发展的潮流中。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重工项目提供了强大的发展动力。我们将聚焦于行业内最新的技术发展趋势，包括但不限于人工智能、大数据分析、物联网等领域。通过深度的技术研究，我们将确保重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重工项目发展的源泉。我们将投入更多的精力对市场需求进行深入剖析，超越表面的需求，深入挖掘潜在的市场痛点和机遇。通过对市场需求的细致了解，重工项目将更有针对性地设计解决方案，满足市场的多样化需求，从而更好地促进重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重工项目战略至关重要。我们将对竞争态势进行更为深入的分析，包括但不限于市场份额、产品特点、客户满意度等多个维度。通过深度的竞争分析，重工项目将能够更准确地把握市场脉搏，制定具有竞争力的重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重工项目的发展具有直接的影响。我们将进行更为全面的法规和政策分析，了解行业发展中的潜在法律风险和合规挑战。通过充分了解和遵守相关法规，重工项目将确保在法律框架内合法合规运营，为重工项目的稳健发展提供有力支持。</w:t>
      </w:r>
    </w:p>
    <w:p>
      <w:pPr>
        <w:pStyle w:val="Heading2"/>
        <w:ind w:firstLine="560" w:firstLineChars="200"/>
        <w:rPr>
          <w:rFonts w:ascii="仿宋" w:eastAsia="仿宋" w:hAnsi="仿宋" w:cs="仿宋" w:hint="eastAsia"/>
          <w:sz w:val="28"/>
          <w:lang w:eastAsia="zh-CN"/>
        </w:rPr>
      </w:pPr>
      <w:bookmarkStart w:id="17" w:name="_Toc17247"/>
      <w:r>
        <w:rPr>
          <w:rFonts w:ascii="仿宋" w:eastAsia="仿宋" w:hAnsi="仿宋" w:cs="仿宋" w:hint="eastAsia"/>
          <w:sz w:val="28"/>
          <w:lang w:eastAsia="zh-CN"/>
        </w:rPr>
        <w:t>(二)、重工项目建设必要性分析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建设的迫切性源于对行业发展趋势的深刻洞察。我们正处于一个行业变革的时代，科技创新、数字化转型成为企业发展的关键动力。重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建设不仅仅是为了跟上潮流，更是为了通过技术创新推动企业的持续发展。通过引入先进的技术和解决方案，重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重工项目的建设成为必然选择，通过提高产品质量、拓展服务领域，从而在竞争中获得更多的机会。重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重工项目建设的必要性体现在对客户需求更精准的满足。通过重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建设的背后是对企业持续创新的追求。只有通过不断创新，企业才能在竞争中立于不败之地。重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9762"/>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376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重工项目的技术管理特点体现在其创新导向。通过引入最先进的技术趋势和解决方案，重工项目致力于提升科技含量、提高质量和效率水平。这意味着我们将采用最新的工具和方法，确保重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工项目技术管理的显著特征。通过整合不同领域的技术资源，我们实现了跨学科的协同工作。这有助于优化技术架构，提高整体效能。此外，整合性策略还促进了不同技术团队之间的紧密沟通和高效合作，确保重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https://d.book118.com/865140231242011121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A9780F"/>
    <w:rsid w:val="57A978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14023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2024-02-29T13:53:00Z</dcterms:created>
  <dcterms:modified xsi:type="dcterms:W3CDTF">2024-02-29T13:53:55Z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2BE1273C53F8426B8D14900EE45EC1D9_11</vt:lpwstr>
  </property>
  <property fmtid="{D5CDD505-2E9C-101B-9397-08002B2CF9AE}" pid="3" name="KSOProductBuildVer">
    <vt:lpwstr>2052-12.1.0.16388</vt:lpwstr>
  </property>
</Properties>
</file>