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家具制造机械项目计划设计方案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33" w:history="1">
        <w:r>
          <w:rPr>
            <w:rFonts w:ascii="仿宋" w:eastAsia="仿宋" w:hAnsi="仿宋" w:cs="仿宋" w:hint="eastAsia"/>
            <w:lang w:eastAsia="zh-CN"/>
          </w:rPr>
          <w:t>序言</w:t>
        </w:r>
        <w:r>
          <w:tab/>
        </w:r>
        <w:r>
          <w:fldChar w:fldCharType="begin"/>
        </w:r>
        <w:r>
          <w:instrText xml:space="preserve"> PAGEREF _Toc27333 \h </w:instrText>
        </w:r>
        <w:r>
          <w:fldChar w:fldCharType="separate"/>
        </w:r>
        <w:r>
          <w:t>3</w:t>
        </w:r>
        <w:r>
          <w:fldChar w:fldCharType="end"/>
        </w:r>
      </w:hyperlink>
    </w:p>
    <w:p>
      <w:pPr>
        <w:pStyle w:val="TOC1"/>
        <w:tabs>
          <w:tab w:val="right" w:leader="dot" w:pos="8306"/>
        </w:tabs>
      </w:pPr>
      <w:hyperlink w:anchor="_Toc16916" w:history="1">
        <w:r>
          <w:rPr>
            <w:rFonts w:ascii="仿宋" w:eastAsia="仿宋" w:hAnsi="仿宋" w:cs="仿宋" w:hint="eastAsia"/>
            <w:lang w:eastAsia="zh-CN"/>
          </w:rPr>
          <w:t>一、家具制造机械项目可持续发展</w:t>
        </w:r>
        <w:r>
          <w:tab/>
        </w:r>
        <w:r>
          <w:fldChar w:fldCharType="begin"/>
        </w:r>
        <w:r>
          <w:instrText xml:space="preserve"> PAGEREF _Toc16916 \h </w:instrText>
        </w:r>
        <w:r>
          <w:fldChar w:fldCharType="separate"/>
        </w:r>
        <w:r>
          <w:t>3</w:t>
        </w:r>
        <w:r>
          <w:fldChar w:fldCharType="end"/>
        </w:r>
      </w:hyperlink>
    </w:p>
    <w:p>
      <w:pPr>
        <w:pStyle w:val="TOC2"/>
        <w:tabs>
          <w:tab w:val="right" w:leader="dot" w:pos="8306"/>
        </w:tabs>
      </w:pPr>
      <w:hyperlink w:anchor="_Toc5463" w:history="1">
        <w:r>
          <w:rPr>
            <w:rFonts w:ascii="仿宋" w:eastAsia="仿宋" w:hAnsi="仿宋" w:cs="仿宋" w:hint="eastAsia"/>
            <w:lang w:eastAsia="zh-CN"/>
          </w:rPr>
          <w:t>(一)、可持续战略与实践</w:t>
        </w:r>
        <w:r>
          <w:tab/>
        </w:r>
        <w:r>
          <w:fldChar w:fldCharType="begin"/>
        </w:r>
        <w:r>
          <w:instrText xml:space="preserve"> PAGEREF _Toc5463 \h </w:instrText>
        </w:r>
        <w:r>
          <w:fldChar w:fldCharType="separate"/>
        </w:r>
        <w:r>
          <w:t>3</w:t>
        </w:r>
        <w:r>
          <w:fldChar w:fldCharType="end"/>
        </w:r>
      </w:hyperlink>
    </w:p>
    <w:p>
      <w:pPr>
        <w:pStyle w:val="TOC2"/>
        <w:tabs>
          <w:tab w:val="right" w:leader="dot" w:pos="8306"/>
        </w:tabs>
      </w:pPr>
      <w:hyperlink w:anchor="_Toc11117" w:history="1">
        <w:r>
          <w:rPr>
            <w:rFonts w:ascii="仿宋" w:eastAsia="仿宋" w:hAnsi="仿宋" w:cs="仿宋" w:hint="eastAsia"/>
            <w:lang w:eastAsia="zh-CN"/>
          </w:rPr>
          <w:t>(二)、环保与社会责任</w:t>
        </w:r>
        <w:r>
          <w:tab/>
        </w:r>
        <w:r>
          <w:fldChar w:fldCharType="begin"/>
        </w:r>
        <w:r>
          <w:instrText xml:space="preserve"> PAGEREF _Toc11117 \h </w:instrText>
        </w:r>
        <w:r>
          <w:fldChar w:fldCharType="separate"/>
        </w:r>
        <w:r>
          <w:t>4</w:t>
        </w:r>
        <w:r>
          <w:fldChar w:fldCharType="end"/>
        </w:r>
      </w:hyperlink>
    </w:p>
    <w:p>
      <w:pPr>
        <w:pStyle w:val="TOC1"/>
        <w:tabs>
          <w:tab w:val="right" w:leader="dot" w:pos="8306"/>
        </w:tabs>
      </w:pPr>
      <w:hyperlink w:anchor="_Toc10044" w:history="1">
        <w:r>
          <w:rPr>
            <w:rFonts w:ascii="仿宋" w:eastAsia="仿宋" w:hAnsi="仿宋" w:cs="仿宋" w:hint="eastAsia"/>
            <w:lang w:eastAsia="zh-CN"/>
          </w:rPr>
          <w:t>二、家具制造机械项目选址可行性分析</w:t>
        </w:r>
        <w:r>
          <w:tab/>
        </w:r>
        <w:r>
          <w:fldChar w:fldCharType="begin"/>
        </w:r>
        <w:r>
          <w:instrText xml:space="preserve"> PAGEREF _Toc10044 \h </w:instrText>
        </w:r>
        <w:r>
          <w:fldChar w:fldCharType="separate"/>
        </w:r>
        <w:r>
          <w:t>5</w:t>
        </w:r>
        <w:r>
          <w:fldChar w:fldCharType="end"/>
        </w:r>
      </w:hyperlink>
    </w:p>
    <w:p>
      <w:pPr>
        <w:pStyle w:val="TOC2"/>
        <w:tabs>
          <w:tab w:val="right" w:leader="dot" w:pos="8306"/>
        </w:tabs>
      </w:pPr>
      <w:hyperlink w:anchor="_Toc28812" w:history="1">
        <w:r>
          <w:rPr>
            <w:rFonts w:ascii="仿宋" w:eastAsia="仿宋" w:hAnsi="仿宋" w:cs="仿宋" w:hint="eastAsia"/>
            <w:lang w:eastAsia="zh-CN"/>
          </w:rPr>
          <w:t>(一)、家具制造机械项目选址</w:t>
        </w:r>
        <w:r>
          <w:tab/>
        </w:r>
        <w:r>
          <w:fldChar w:fldCharType="begin"/>
        </w:r>
        <w:r>
          <w:instrText xml:space="preserve"> PAGEREF _Toc28812 \h </w:instrText>
        </w:r>
        <w:r>
          <w:fldChar w:fldCharType="separate"/>
        </w:r>
        <w:r>
          <w:t>5</w:t>
        </w:r>
        <w:r>
          <w:fldChar w:fldCharType="end"/>
        </w:r>
      </w:hyperlink>
    </w:p>
    <w:p>
      <w:pPr>
        <w:pStyle w:val="TOC2"/>
        <w:tabs>
          <w:tab w:val="right" w:leader="dot" w:pos="8306"/>
        </w:tabs>
      </w:pPr>
      <w:hyperlink w:anchor="_Toc14741" w:history="1">
        <w:r>
          <w:rPr>
            <w:rFonts w:ascii="仿宋" w:eastAsia="仿宋" w:hAnsi="仿宋" w:cs="仿宋" w:hint="eastAsia"/>
            <w:lang w:eastAsia="zh-CN"/>
          </w:rPr>
          <w:t>(二)、用地控制指标</w:t>
        </w:r>
        <w:r>
          <w:tab/>
        </w:r>
        <w:r>
          <w:fldChar w:fldCharType="begin"/>
        </w:r>
        <w:r>
          <w:instrText xml:space="preserve"> PAGEREF _Toc14741 \h </w:instrText>
        </w:r>
        <w:r>
          <w:fldChar w:fldCharType="separate"/>
        </w:r>
        <w:r>
          <w:t>5</w:t>
        </w:r>
        <w:r>
          <w:fldChar w:fldCharType="end"/>
        </w:r>
      </w:hyperlink>
    </w:p>
    <w:p>
      <w:pPr>
        <w:pStyle w:val="TOC2"/>
        <w:tabs>
          <w:tab w:val="right" w:leader="dot" w:pos="8306"/>
        </w:tabs>
      </w:pPr>
      <w:hyperlink w:anchor="_Toc7678" w:history="1">
        <w:r>
          <w:rPr>
            <w:rFonts w:ascii="仿宋" w:eastAsia="仿宋" w:hAnsi="仿宋" w:cs="仿宋" w:hint="eastAsia"/>
            <w:lang w:eastAsia="zh-CN"/>
          </w:rPr>
          <w:t>(三)、节约用地措施</w:t>
        </w:r>
        <w:r>
          <w:tab/>
        </w:r>
        <w:r>
          <w:fldChar w:fldCharType="begin"/>
        </w:r>
        <w:r>
          <w:instrText xml:space="preserve"> PAGEREF _Toc7678 \h </w:instrText>
        </w:r>
        <w:r>
          <w:fldChar w:fldCharType="separate"/>
        </w:r>
        <w:r>
          <w:t>7</w:t>
        </w:r>
        <w:r>
          <w:fldChar w:fldCharType="end"/>
        </w:r>
      </w:hyperlink>
    </w:p>
    <w:p>
      <w:pPr>
        <w:pStyle w:val="TOC2"/>
        <w:tabs>
          <w:tab w:val="right" w:leader="dot" w:pos="8306"/>
        </w:tabs>
      </w:pPr>
      <w:hyperlink w:anchor="_Toc26339" w:history="1">
        <w:r>
          <w:rPr>
            <w:rFonts w:ascii="仿宋" w:eastAsia="仿宋" w:hAnsi="仿宋" w:cs="仿宋" w:hint="eastAsia"/>
            <w:lang w:eastAsia="zh-CN"/>
          </w:rPr>
          <w:t>(四)、总图布置方案</w:t>
        </w:r>
        <w:r>
          <w:tab/>
        </w:r>
        <w:r>
          <w:fldChar w:fldCharType="begin"/>
        </w:r>
        <w:r>
          <w:instrText xml:space="preserve"> PAGEREF _Toc26339 \h </w:instrText>
        </w:r>
        <w:r>
          <w:fldChar w:fldCharType="separate"/>
        </w:r>
        <w:r>
          <w:t>8</w:t>
        </w:r>
        <w:r>
          <w:fldChar w:fldCharType="end"/>
        </w:r>
      </w:hyperlink>
    </w:p>
    <w:p>
      <w:pPr>
        <w:pStyle w:val="TOC2"/>
        <w:tabs>
          <w:tab w:val="right" w:leader="dot" w:pos="8306"/>
        </w:tabs>
      </w:pPr>
      <w:hyperlink w:anchor="_Toc19399" w:history="1">
        <w:r>
          <w:rPr>
            <w:rFonts w:ascii="仿宋" w:eastAsia="仿宋" w:hAnsi="仿宋" w:cs="仿宋" w:hint="eastAsia"/>
            <w:lang w:eastAsia="zh-CN"/>
          </w:rPr>
          <w:t>(五)、选址综合评价</w:t>
        </w:r>
        <w:r>
          <w:tab/>
        </w:r>
        <w:r>
          <w:fldChar w:fldCharType="begin"/>
        </w:r>
        <w:r>
          <w:instrText xml:space="preserve"> PAGEREF _Toc19399 \h </w:instrText>
        </w:r>
        <w:r>
          <w:fldChar w:fldCharType="separate"/>
        </w:r>
        <w:r>
          <w:t>9</w:t>
        </w:r>
        <w:r>
          <w:fldChar w:fldCharType="end"/>
        </w:r>
      </w:hyperlink>
    </w:p>
    <w:p>
      <w:pPr>
        <w:pStyle w:val="TOC1"/>
        <w:tabs>
          <w:tab w:val="right" w:leader="dot" w:pos="8306"/>
        </w:tabs>
      </w:pPr>
      <w:hyperlink w:anchor="_Toc14488" w:history="1">
        <w:r>
          <w:rPr>
            <w:rFonts w:ascii="仿宋" w:eastAsia="仿宋" w:hAnsi="仿宋" w:cs="仿宋" w:hint="eastAsia"/>
            <w:lang w:eastAsia="zh-CN"/>
          </w:rPr>
          <w:t>三、家具制造机械项目建设背景及必要性分析</w:t>
        </w:r>
        <w:r>
          <w:tab/>
        </w:r>
        <w:r>
          <w:fldChar w:fldCharType="begin"/>
        </w:r>
        <w:r>
          <w:instrText xml:space="preserve"> PAGEREF _Toc14488 \h </w:instrText>
        </w:r>
        <w:r>
          <w:fldChar w:fldCharType="separate"/>
        </w:r>
        <w:r>
          <w:t>10</w:t>
        </w:r>
        <w:r>
          <w:fldChar w:fldCharType="end"/>
        </w:r>
      </w:hyperlink>
    </w:p>
    <w:p>
      <w:pPr>
        <w:pStyle w:val="TOC2"/>
        <w:tabs>
          <w:tab w:val="right" w:leader="dot" w:pos="8306"/>
        </w:tabs>
      </w:pPr>
      <w:hyperlink w:anchor="_Toc20764" w:history="1">
        <w:r>
          <w:rPr>
            <w:rFonts w:ascii="仿宋" w:eastAsia="仿宋" w:hAnsi="仿宋" w:cs="仿宋" w:hint="eastAsia"/>
            <w:lang w:eastAsia="zh-CN"/>
          </w:rPr>
          <w:t>(一)、家具制造机械项目背景分析</w:t>
        </w:r>
        <w:r>
          <w:tab/>
        </w:r>
        <w:r>
          <w:fldChar w:fldCharType="begin"/>
        </w:r>
        <w:r>
          <w:instrText xml:space="preserve"> PAGEREF _Toc20764 \h </w:instrText>
        </w:r>
        <w:r>
          <w:fldChar w:fldCharType="separate"/>
        </w:r>
        <w:r>
          <w:t>10</w:t>
        </w:r>
        <w:r>
          <w:fldChar w:fldCharType="end"/>
        </w:r>
      </w:hyperlink>
    </w:p>
    <w:p>
      <w:pPr>
        <w:pStyle w:val="TOC2"/>
        <w:tabs>
          <w:tab w:val="right" w:leader="dot" w:pos="8306"/>
        </w:tabs>
      </w:pPr>
      <w:hyperlink w:anchor="_Toc5723" w:history="1">
        <w:r>
          <w:rPr>
            <w:rFonts w:ascii="仿宋" w:eastAsia="仿宋" w:hAnsi="仿宋" w:cs="仿宋" w:hint="eastAsia"/>
            <w:lang w:eastAsia="zh-CN"/>
          </w:rPr>
          <w:t>(二)、家具制造机械项目建设必要性分析</w:t>
        </w:r>
        <w:r>
          <w:tab/>
        </w:r>
        <w:r>
          <w:fldChar w:fldCharType="begin"/>
        </w:r>
        <w:r>
          <w:instrText xml:space="preserve"> PAGEREF _Toc5723 \h </w:instrText>
        </w:r>
        <w:r>
          <w:fldChar w:fldCharType="separate"/>
        </w:r>
        <w:r>
          <w:t>12</w:t>
        </w:r>
        <w:r>
          <w:fldChar w:fldCharType="end"/>
        </w:r>
      </w:hyperlink>
    </w:p>
    <w:p>
      <w:pPr>
        <w:pStyle w:val="TOC1"/>
        <w:tabs>
          <w:tab w:val="right" w:leader="dot" w:pos="8306"/>
        </w:tabs>
      </w:pPr>
      <w:hyperlink w:anchor="_Toc22318" w:history="1">
        <w:r>
          <w:rPr>
            <w:rFonts w:ascii="仿宋" w:eastAsia="仿宋" w:hAnsi="仿宋" w:cs="仿宋" w:hint="eastAsia"/>
            <w:lang w:eastAsia="zh-CN"/>
          </w:rPr>
          <w:t>四、家具制造机械项目危机管理</w:t>
        </w:r>
        <w:r>
          <w:tab/>
        </w:r>
        <w:r>
          <w:fldChar w:fldCharType="begin"/>
        </w:r>
        <w:r>
          <w:instrText xml:space="preserve"> PAGEREF _Toc22318 \h </w:instrText>
        </w:r>
        <w:r>
          <w:fldChar w:fldCharType="separate"/>
        </w:r>
        <w:r>
          <w:t>13</w:t>
        </w:r>
        <w:r>
          <w:fldChar w:fldCharType="end"/>
        </w:r>
      </w:hyperlink>
    </w:p>
    <w:p>
      <w:pPr>
        <w:pStyle w:val="TOC2"/>
        <w:tabs>
          <w:tab w:val="right" w:leader="dot" w:pos="8306"/>
        </w:tabs>
      </w:pPr>
      <w:hyperlink w:anchor="_Toc27698" w:history="1">
        <w:r>
          <w:rPr>
            <w:rFonts w:ascii="仿宋" w:eastAsia="仿宋" w:hAnsi="仿宋" w:cs="仿宋" w:hint="eastAsia"/>
            <w:lang w:eastAsia="zh-CN"/>
          </w:rPr>
          <w:t>(一)、危机预警与识别</w:t>
        </w:r>
        <w:r>
          <w:tab/>
        </w:r>
        <w:r>
          <w:fldChar w:fldCharType="begin"/>
        </w:r>
        <w:r>
          <w:instrText xml:space="preserve"> PAGEREF _Toc27698 \h </w:instrText>
        </w:r>
        <w:r>
          <w:fldChar w:fldCharType="separate"/>
        </w:r>
        <w:r>
          <w:t>13</w:t>
        </w:r>
        <w:r>
          <w:fldChar w:fldCharType="end"/>
        </w:r>
      </w:hyperlink>
    </w:p>
    <w:p>
      <w:pPr>
        <w:pStyle w:val="TOC2"/>
        <w:tabs>
          <w:tab w:val="right" w:leader="dot" w:pos="8306"/>
        </w:tabs>
      </w:pPr>
      <w:hyperlink w:anchor="_Toc19229" w:history="1">
        <w:r>
          <w:rPr>
            <w:rFonts w:ascii="仿宋" w:eastAsia="仿宋" w:hAnsi="仿宋" w:cs="仿宋" w:hint="eastAsia"/>
            <w:lang w:eastAsia="zh-CN"/>
          </w:rPr>
          <w:t>(二)、危机应对与恢复</w:t>
        </w:r>
        <w:r>
          <w:tab/>
        </w:r>
        <w:r>
          <w:fldChar w:fldCharType="begin"/>
        </w:r>
        <w:r>
          <w:instrText xml:space="preserve"> PAGEREF _Toc19229 \h </w:instrText>
        </w:r>
        <w:r>
          <w:fldChar w:fldCharType="separate"/>
        </w:r>
        <w:r>
          <w:t>14</w:t>
        </w:r>
        <w:r>
          <w:fldChar w:fldCharType="end"/>
        </w:r>
      </w:hyperlink>
    </w:p>
    <w:p>
      <w:pPr>
        <w:pStyle w:val="TOC1"/>
        <w:tabs>
          <w:tab w:val="right" w:leader="dot" w:pos="8306"/>
        </w:tabs>
      </w:pPr>
      <w:hyperlink w:anchor="_Toc10028" w:history="1">
        <w:r>
          <w:rPr>
            <w:rFonts w:ascii="仿宋" w:eastAsia="仿宋" w:hAnsi="仿宋" w:cs="仿宋" w:hint="eastAsia"/>
            <w:lang w:eastAsia="zh-CN"/>
          </w:rPr>
          <w:t>五、市场分析、调研</w:t>
        </w:r>
        <w:r>
          <w:tab/>
        </w:r>
        <w:r>
          <w:fldChar w:fldCharType="begin"/>
        </w:r>
        <w:r>
          <w:instrText xml:space="preserve"> PAGEREF _Toc10028 \h </w:instrText>
        </w:r>
        <w:r>
          <w:fldChar w:fldCharType="separate"/>
        </w:r>
        <w:r>
          <w:t>16</w:t>
        </w:r>
        <w:r>
          <w:fldChar w:fldCharType="end"/>
        </w:r>
      </w:hyperlink>
    </w:p>
    <w:p>
      <w:pPr>
        <w:pStyle w:val="TOC2"/>
        <w:tabs>
          <w:tab w:val="right" w:leader="dot" w:pos="8306"/>
        </w:tabs>
      </w:pPr>
      <w:hyperlink w:anchor="_Toc28794" w:history="1">
        <w:r>
          <w:rPr>
            <w:rFonts w:ascii="仿宋" w:eastAsia="仿宋" w:hAnsi="仿宋" w:cs="仿宋" w:hint="eastAsia"/>
            <w:lang w:eastAsia="zh-CN"/>
          </w:rPr>
          <w:t>(一)、家具制造机械行业分析</w:t>
        </w:r>
        <w:r>
          <w:tab/>
        </w:r>
        <w:r>
          <w:fldChar w:fldCharType="begin"/>
        </w:r>
        <w:r>
          <w:instrText xml:space="preserve"> PAGEREF _Toc28794 \h </w:instrText>
        </w:r>
        <w:r>
          <w:fldChar w:fldCharType="separate"/>
        </w:r>
        <w:r>
          <w:t>16</w:t>
        </w:r>
        <w:r>
          <w:fldChar w:fldCharType="end"/>
        </w:r>
      </w:hyperlink>
    </w:p>
    <w:p>
      <w:pPr>
        <w:pStyle w:val="TOC2"/>
        <w:tabs>
          <w:tab w:val="right" w:leader="dot" w:pos="8306"/>
        </w:tabs>
      </w:pPr>
      <w:hyperlink w:anchor="_Toc25677" w:history="1">
        <w:r>
          <w:rPr>
            <w:rFonts w:ascii="仿宋" w:eastAsia="仿宋" w:hAnsi="仿宋" w:cs="仿宋" w:hint="eastAsia"/>
            <w:lang w:eastAsia="zh-CN"/>
          </w:rPr>
          <w:t>(二)、家具制造机械市场分析预测</w:t>
        </w:r>
        <w:r>
          <w:tab/>
        </w:r>
        <w:r>
          <w:fldChar w:fldCharType="begin"/>
        </w:r>
        <w:r>
          <w:instrText xml:space="preserve"> PAGEREF _Toc25677 \h </w:instrText>
        </w:r>
        <w:r>
          <w:fldChar w:fldCharType="separate"/>
        </w:r>
        <w:r>
          <w:t>16</w:t>
        </w:r>
        <w:r>
          <w:fldChar w:fldCharType="end"/>
        </w:r>
      </w:hyperlink>
    </w:p>
    <w:p>
      <w:pPr>
        <w:pStyle w:val="TOC1"/>
        <w:tabs>
          <w:tab w:val="right" w:leader="dot" w:pos="8306"/>
        </w:tabs>
      </w:pPr>
      <w:hyperlink w:anchor="_Toc8465" w:history="1">
        <w:r>
          <w:rPr>
            <w:rFonts w:ascii="仿宋" w:eastAsia="仿宋" w:hAnsi="仿宋" w:cs="仿宋" w:hint="eastAsia"/>
            <w:lang w:eastAsia="zh-CN"/>
          </w:rPr>
          <w:t>六、家具制造机械项目绩效评估</w:t>
        </w:r>
        <w:r>
          <w:tab/>
        </w:r>
        <w:r>
          <w:fldChar w:fldCharType="begin"/>
        </w:r>
        <w:r>
          <w:instrText xml:space="preserve"> PAGEREF _Toc8465 \h </w:instrText>
        </w:r>
        <w:r>
          <w:fldChar w:fldCharType="separate"/>
        </w:r>
        <w:r>
          <w:t>17</w:t>
        </w:r>
        <w:r>
          <w:fldChar w:fldCharType="end"/>
        </w:r>
      </w:hyperlink>
    </w:p>
    <w:p>
      <w:pPr>
        <w:pStyle w:val="TOC2"/>
        <w:tabs>
          <w:tab w:val="right" w:leader="dot" w:pos="8306"/>
        </w:tabs>
      </w:pPr>
      <w:hyperlink w:anchor="_Toc19387" w:history="1">
        <w:r>
          <w:rPr>
            <w:rFonts w:ascii="仿宋" w:eastAsia="仿宋" w:hAnsi="仿宋" w:cs="仿宋" w:hint="eastAsia"/>
            <w:lang w:eastAsia="zh-CN"/>
          </w:rPr>
          <w:t>(一)、绩效评估指标</w:t>
        </w:r>
        <w:r>
          <w:tab/>
        </w:r>
        <w:r>
          <w:fldChar w:fldCharType="begin"/>
        </w:r>
        <w:r>
          <w:instrText xml:space="preserve"> PAGEREF _Toc19387 \h </w:instrText>
        </w:r>
        <w:r>
          <w:fldChar w:fldCharType="separate"/>
        </w:r>
        <w:r>
          <w:t>17</w:t>
        </w:r>
        <w:r>
          <w:fldChar w:fldCharType="end"/>
        </w:r>
      </w:hyperlink>
    </w:p>
    <w:p>
      <w:pPr>
        <w:pStyle w:val="TOC2"/>
        <w:tabs>
          <w:tab w:val="right" w:leader="dot" w:pos="8306"/>
        </w:tabs>
      </w:pPr>
      <w:hyperlink w:anchor="_Toc27601" w:history="1">
        <w:r>
          <w:rPr>
            <w:rFonts w:ascii="仿宋" w:eastAsia="仿宋" w:hAnsi="仿宋" w:cs="仿宋" w:hint="eastAsia"/>
            <w:lang w:eastAsia="zh-CN"/>
          </w:rPr>
          <w:t>(二)、绩效评估方法</w:t>
        </w:r>
        <w:r>
          <w:tab/>
        </w:r>
        <w:r>
          <w:fldChar w:fldCharType="begin"/>
        </w:r>
        <w:r>
          <w:instrText xml:space="preserve"> PAGEREF _Toc27601 \h </w:instrText>
        </w:r>
        <w:r>
          <w:fldChar w:fldCharType="separate"/>
        </w:r>
        <w:r>
          <w:t>18</w:t>
        </w:r>
        <w:r>
          <w:fldChar w:fldCharType="end"/>
        </w:r>
      </w:hyperlink>
    </w:p>
    <w:p>
      <w:pPr>
        <w:pStyle w:val="TOC2"/>
        <w:tabs>
          <w:tab w:val="right" w:leader="dot" w:pos="8306"/>
        </w:tabs>
      </w:pPr>
      <w:hyperlink w:anchor="_Toc8834" w:history="1">
        <w:r>
          <w:rPr>
            <w:rFonts w:ascii="仿宋" w:eastAsia="仿宋" w:hAnsi="仿宋" w:cs="仿宋" w:hint="eastAsia"/>
            <w:lang w:eastAsia="zh-CN"/>
          </w:rPr>
          <w:t>(三)、绩效评估周期</w:t>
        </w:r>
        <w:r>
          <w:tab/>
        </w:r>
        <w:r>
          <w:fldChar w:fldCharType="begin"/>
        </w:r>
        <w:r>
          <w:instrText xml:space="preserve"> PAGEREF _Toc8834 \h </w:instrText>
        </w:r>
        <w:r>
          <w:fldChar w:fldCharType="separate"/>
        </w:r>
        <w:r>
          <w:t>19</w:t>
        </w:r>
        <w:r>
          <w:fldChar w:fldCharType="end"/>
        </w:r>
      </w:hyperlink>
    </w:p>
    <w:p>
      <w:pPr>
        <w:pStyle w:val="TOC1"/>
        <w:tabs>
          <w:tab w:val="right" w:leader="dot" w:pos="8306"/>
        </w:tabs>
      </w:pPr>
      <w:hyperlink w:anchor="_Toc5122" w:history="1">
        <w:r>
          <w:rPr>
            <w:rFonts w:ascii="仿宋" w:eastAsia="仿宋" w:hAnsi="仿宋" w:cs="仿宋" w:hint="eastAsia"/>
            <w:lang w:eastAsia="zh-CN"/>
          </w:rPr>
          <w:t>七、家具制造机械项目经营效益</w:t>
        </w:r>
        <w:r>
          <w:tab/>
        </w:r>
        <w:r>
          <w:fldChar w:fldCharType="begin"/>
        </w:r>
        <w:r>
          <w:instrText xml:space="preserve"> PAGEREF _Toc5122 \h </w:instrText>
        </w:r>
        <w:r>
          <w:fldChar w:fldCharType="separate"/>
        </w:r>
        <w:r>
          <w:t>20</w:t>
        </w:r>
        <w:r>
          <w:fldChar w:fldCharType="end"/>
        </w:r>
      </w:hyperlink>
    </w:p>
    <w:p>
      <w:pPr>
        <w:pStyle w:val="TOC2"/>
        <w:tabs>
          <w:tab w:val="right" w:leader="dot" w:pos="8306"/>
        </w:tabs>
      </w:pPr>
      <w:hyperlink w:anchor="_Toc12150" w:history="1">
        <w:r>
          <w:rPr>
            <w:rFonts w:ascii="仿宋" w:eastAsia="仿宋" w:hAnsi="仿宋" w:cs="仿宋" w:hint="eastAsia"/>
            <w:lang w:eastAsia="zh-CN"/>
          </w:rPr>
          <w:t>(一)、经济评价财务测算</w:t>
        </w:r>
        <w:r>
          <w:tab/>
        </w:r>
        <w:r>
          <w:fldChar w:fldCharType="begin"/>
        </w:r>
        <w:r>
          <w:instrText xml:space="preserve"> PAGEREF _Toc12150 \h </w:instrText>
        </w:r>
        <w:r>
          <w:fldChar w:fldCharType="separate"/>
        </w:r>
        <w:r>
          <w:t>20</w:t>
        </w:r>
        <w:r>
          <w:fldChar w:fldCharType="end"/>
        </w:r>
      </w:hyperlink>
    </w:p>
    <w:p>
      <w:pPr>
        <w:pStyle w:val="TOC2"/>
        <w:tabs>
          <w:tab w:val="right" w:leader="dot" w:pos="8306"/>
        </w:tabs>
      </w:pPr>
      <w:hyperlink w:anchor="_Toc15153" w:history="1">
        <w:r>
          <w:rPr>
            <w:rFonts w:ascii="仿宋" w:eastAsia="仿宋" w:hAnsi="仿宋" w:cs="仿宋" w:hint="eastAsia"/>
            <w:lang w:eastAsia="zh-CN"/>
          </w:rPr>
          <w:t>(二)、家具制造机械项目盈利能力分析</w:t>
        </w:r>
        <w:r>
          <w:tab/>
        </w:r>
        <w:r>
          <w:fldChar w:fldCharType="begin"/>
        </w:r>
        <w:r>
          <w:instrText xml:space="preserve"> PAGEREF _Toc15153 \h </w:instrText>
        </w:r>
        <w:r>
          <w:fldChar w:fldCharType="separate"/>
        </w:r>
        <w:r>
          <w:t>22</w:t>
        </w:r>
        <w:r>
          <w:fldChar w:fldCharType="end"/>
        </w:r>
      </w:hyperlink>
    </w:p>
    <w:p>
      <w:pPr>
        <w:pStyle w:val="TOC1"/>
        <w:tabs>
          <w:tab w:val="right" w:leader="dot" w:pos="8306"/>
        </w:tabs>
      </w:pPr>
      <w:hyperlink w:anchor="_Toc13288" w:history="1">
        <w:r>
          <w:rPr>
            <w:rFonts w:ascii="仿宋" w:eastAsia="仿宋" w:hAnsi="仿宋" w:cs="仿宋" w:hint="eastAsia"/>
            <w:lang w:eastAsia="zh-CN"/>
          </w:rPr>
          <w:t>八、家具制造机械项目计划安排</w:t>
        </w:r>
        <w:r>
          <w:tab/>
        </w:r>
        <w:r>
          <w:fldChar w:fldCharType="begin"/>
        </w:r>
        <w:r>
          <w:instrText xml:space="preserve"> PAGEREF _Toc13288 \h </w:instrText>
        </w:r>
        <w:r>
          <w:fldChar w:fldCharType="separate"/>
        </w:r>
        <w:r>
          <w:t>22</w:t>
        </w:r>
        <w:r>
          <w:fldChar w:fldCharType="end"/>
        </w:r>
      </w:hyperlink>
    </w:p>
    <w:p>
      <w:pPr>
        <w:pStyle w:val="TOC2"/>
        <w:tabs>
          <w:tab w:val="right" w:leader="dot" w:pos="8306"/>
        </w:tabs>
      </w:pPr>
      <w:hyperlink w:anchor="_Toc4986" w:history="1">
        <w:r>
          <w:rPr>
            <w:rFonts w:ascii="仿宋" w:eastAsia="仿宋" w:hAnsi="仿宋" w:cs="仿宋" w:hint="eastAsia"/>
            <w:lang w:eastAsia="zh-CN"/>
          </w:rPr>
          <w:t>(一)、建设周期</w:t>
        </w:r>
        <w:r>
          <w:tab/>
        </w:r>
        <w:r>
          <w:fldChar w:fldCharType="begin"/>
        </w:r>
        <w:r>
          <w:instrText xml:space="preserve"> PAGEREF _Toc4986 \h </w:instrText>
        </w:r>
        <w:r>
          <w:fldChar w:fldCharType="separate"/>
        </w:r>
        <w:r>
          <w:t>22</w:t>
        </w:r>
        <w:r>
          <w:fldChar w:fldCharType="end"/>
        </w:r>
      </w:hyperlink>
    </w:p>
    <w:p>
      <w:pPr>
        <w:pStyle w:val="TOC2"/>
        <w:tabs>
          <w:tab w:val="right" w:leader="dot" w:pos="8306"/>
        </w:tabs>
      </w:pPr>
      <w:hyperlink w:anchor="_Toc32594" w:history="1">
        <w:r>
          <w:rPr>
            <w:rFonts w:ascii="仿宋" w:eastAsia="仿宋" w:hAnsi="仿宋" w:cs="仿宋" w:hint="eastAsia"/>
            <w:lang w:eastAsia="zh-CN"/>
          </w:rPr>
          <w:t>(二)、建设进度</w:t>
        </w:r>
        <w:r>
          <w:tab/>
        </w:r>
        <w:r>
          <w:fldChar w:fldCharType="begin"/>
        </w:r>
        <w:r>
          <w:instrText xml:space="preserve"> PAGEREF _Toc32594 \h </w:instrText>
        </w:r>
        <w:r>
          <w:fldChar w:fldCharType="separate"/>
        </w:r>
        <w:r>
          <w:t>23</w:t>
        </w:r>
        <w:r>
          <w:fldChar w:fldCharType="end"/>
        </w:r>
      </w:hyperlink>
    </w:p>
    <w:p>
      <w:pPr>
        <w:pStyle w:val="TOC2"/>
        <w:tabs>
          <w:tab w:val="right" w:leader="dot" w:pos="8306"/>
        </w:tabs>
      </w:pPr>
      <w:hyperlink w:anchor="_Toc9490" w:history="1">
        <w:r>
          <w:rPr>
            <w:rFonts w:ascii="仿宋" w:eastAsia="仿宋" w:hAnsi="仿宋" w:cs="仿宋" w:hint="eastAsia"/>
            <w:lang w:eastAsia="zh-CN"/>
          </w:rPr>
          <w:t>(三)、进度安排注意事项</w:t>
        </w:r>
        <w:r>
          <w:tab/>
        </w:r>
        <w:r>
          <w:fldChar w:fldCharType="begin"/>
        </w:r>
        <w:r>
          <w:instrText xml:space="preserve"> PAGEREF _Toc9490 \h </w:instrText>
        </w:r>
        <w:r>
          <w:fldChar w:fldCharType="separate"/>
        </w:r>
        <w:r>
          <w:t>24</w:t>
        </w:r>
        <w:r>
          <w:fldChar w:fldCharType="end"/>
        </w:r>
      </w:hyperlink>
    </w:p>
    <w:p>
      <w:pPr>
        <w:pStyle w:val="TOC2"/>
        <w:tabs>
          <w:tab w:val="right" w:leader="dot" w:pos="8306"/>
        </w:tabs>
      </w:pPr>
      <w:hyperlink w:anchor="_Toc7466" w:history="1">
        <w:r>
          <w:rPr>
            <w:rFonts w:ascii="仿宋" w:eastAsia="仿宋" w:hAnsi="仿宋" w:cs="仿宋" w:hint="eastAsia"/>
            <w:lang w:eastAsia="zh-CN"/>
          </w:rPr>
          <w:t>(四)、人力资源配置</w:t>
        </w:r>
        <w:r>
          <w:tab/>
        </w:r>
        <w:r>
          <w:fldChar w:fldCharType="begin"/>
        </w:r>
        <w:r>
          <w:instrText xml:space="preserve"> PAGEREF _Toc7466 \h </w:instrText>
        </w:r>
        <w:r>
          <w:fldChar w:fldCharType="separate"/>
        </w:r>
        <w:r>
          <w:t>26</w:t>
        </w:r>
        <w:r>
          <w:fldChar w:fldCharType="end"/>
        </w:r>
      </w:hyperlink>
    </w:p>
    <w:p>
      <w:pPr>
        <w:pStyle w:val="TOC1"/>
        <w:tabs>
          <w:tab w:val="right" w:leader="dot" w:pos="8306"/>
        </w:tabs>
      </w:pPr>
      <w:hyperlink w:anchor="_Toc18758" w:history="1">
        <w:r>
          <w:rPr>
            <w:rFonts w:ascii="仿宋" w:eastAsia="仿宋" w:hAnsi="仿宋" w:cs="仿宋" w:hint="eastAsia"/>
            <w:lang w:eastAsia="zh-CN"/>
          </w:rPr>
          <w:t>九、家具制造机械项目人力资源管理</w:t>
        </w:r>
        <w:r>
          <w:tab/>
        </w:r>
        <w:r>
          <w:fldChar w:fldCharType="begin"/>
        </w:r>
        <w:r>
          <w:instrText xml:space="preserve"> PAGEREF _Toc18758 \h </w:instrText>
        </w:r>
        <w:r>
          <w:fldChar w:fldCharType="separate"/>
        </w:r>
        <w:r>
          <w:t>27</w:t>
        </w:r>
        <w:r>
          <w:fldChar w:fldCharType="end"/>
        </w:r>
      </w:hyperlink>
    </w:p>
    <w:p>
      <w:pPr>
        <w:pStyle w:val="TOC2"/>
        <w:tabs>
          <w:tab w:val="right" w:leader="dot" w:pos="8306"/>
        </w:tabs>
      </w:pPr>
      <w:hyperlink w:anchor="_Toc22135" w:history="1">
        <w:r>
          <w:rPr>
            <w:rFonts w:ascii="仿宋" w:eastAsia="仿宋" w:hAnsi="仿宋" w:cs="仿宋" w:hint="eastAsia"/>
            <w:lang w:eastAsia="zh-CN"/>
          </w:rPr>
          <w:t>(一)、建立健全的预算管理制度</w:t>
        </w:r>
        <w:r>
          <w:tab/>
        </w:r>
        <w:r>
          <w:fldChar w:fldCharType="begin"/>
        </w:r>
        <w:r>
          <w:instrText xml:space="preserve"> PAGEREF _Toc22135 \h </w:instrText>
        </w:r>
        <w:r>
          <w:fldChar w:fldCharType="separate"/>
        </w:r>
        <w:r>
          <w:t>27</w:t>
        </w:r>
        <w:r>
          <w:fldChar w:fldCharType="end"/>
        </w:r>
      </w:hyperlink>
    </w:p>
    <w:p>
      <w:pPr>
        <w:pStyle w:val="TOC2"/>
        <w:tabs>
          <w:tab w:val="right" w:leader="dot" w:pos="8306"/>
        </w:tabs>
      </w:pPr>
      <w:hyperlink w:anchor="_Toc20039" w:history="1">
        <w:r>
          <w:rPr>
            <w:rFonts w:ascii="仿宋" w:eastAsia="仿宋" w:hAnsi="仿宋" w:cs="仿宋" w:hint="eastAsia"/>
            <w:lang w:eastAsia="zh-CN"/>
          </w:rPr>
          <w:t>(二)、加强资金流动监控</w:t>
        </w:r>
        <w:r>
          <w:tab/>
        </w:r>
        <w:r>
          <w:fldChar w:fldCharType="begin"/>
        </w:r>
        <w:r>
          <w:instrText xml:space="preserve"> PAGEREF _Toc20039 \h </w:instrText>
        </w:r>
        <w:r>
          <w:fldChar w:fldCharType="separate"/>
        </w:r>
        <w:r>
          <w:t>28</w:t>
        </w:r>
        <w:r>
          <w:fldChar w:fldCharType="end"/>
        </w:r>
      </w:hyperlink>
    </w:p>
    <w:p>
      <w:pPr>
        <w:pStyle w:val="TOC2"/>
        <w:tabs>
          <w:tab w:val="right" w:leader="dot" w:pos="8306"/>
        </w:tabs>
      </w:pPr>
      <w:hyperlink w:anchor="_Toc19677" w:history="1">
        <w:r>
          <w:rPr>
            <w:rFonts w:ascii="仿宋" w:eastAsia="仿宋" w:hAnsi="仿宋" w:cs="仿宋" w:hint="eastAsia"/>
            <w:lang w:eastAsia="zh-CN"/>
          </w:rPr>
          <w:t>(三)、制定完善的风险控制机制</w:t>
        </w:r>
        <w:r>
          <w:tab/>
        </w:r>
        <w:r>
          <w:fldChar w:fldCharType="begin"/>
        </w:r>
        <w:r>
          <w:instrText xml:space="preserve"> PAGEREF _Toc19677 \h </w:instrText>
        </w:r>
        <w:r>
          <w:fldChar w:fldCharType="separate"/>
        </w:r>
        <w:r>
          <w:t>29</w:t>
        </w:r>
        <w:r>
          <w:fldChar w:fldCharType="end"/>
        </w:r>
      </w:hyperlink>
    </w:p>
    <w:p>
      <w:pPr>
        <w:pStyle w:val="TOC2"/>
        <w:tabs>
          <w:tab w:val="right" w:leader="dot" w:pos="8306"/>
        </w:tabs>
      </w:pPr>
      <w:hyperlink w:anchor="_Toc4730" w:history="1">
        <w:r>
          <w:rPr>
            <w:rFonts w:ascii="仿宋" w:eastAsia="仿宋" w:hAnsi="仿宋" w:cs="仿宋" w:hint="eastAsia"/>
            <w:lang w:eastAsia="zh-CN"/>
          </w:rPr>
          <w:t>(四)、优化成本管理</w:t>
        </w:r>
        <w:r>
          <w:tab/>
        </w:r>
        <w:r>
          <w:fldChar w:fldCharType="begin"/>
        </w:r>
        <w:r>
          <w:instrText xml:space="preserve"> PAGEREF _Toc4730 \h </w:instrText>
        </w:r>
        <w:r>
          <w:fldChar w:fldCharType="separate"/>
        </w:r>
        <w:r>
          <w:t>31</w:t>
        </w:r>
        <w:r>
          <w:fldChar w:fldCharType="end"/>
        </w:r>
      </w:hyperlink>
    </w:p>
    <w:p>
      <w:pPr>
        <w:pStyle w:val="TOC1"/>
        <w:tabs>
          <w:tab w:val="right" w:leader="dot" w:pos="8306"/>
        </w:tabs>
      </w:pPr>
      <w:hyperlink w:anchor="_Toc25401" w:history="1">
        <w:r>
          <w:rPr>
            <w:rFonts w:ascii="仿宋" w:eastAsia="仿宋" w:hAnsi="仿宋" w:cs="仿宋" w:hint="eastAsia"/>
            <w:lang w:eastAsia="zh-CN"/>
          </w:rPr>
          <w:t>十、家具制造机械项目投资规划</w:t>
        </w:r>
        <w:r>
          <w:tab/>
        </w:r>
        <w:r>
          <w:fldChar w:fldCharType="begin"/>
        </w:r>
        <w:r>
          <w:instrText xml:space="preserve"> PAGEREF _Toc25401 \h </w:instrText>
        </w:r>
        <w:r>
          <w:fldChar w:fldCharType="separate"/>
        </w:r>
        <w:r>
          <w:t>32</w:t>
        </w:r>
        <w:r>
          <w:fldChar w:fldCharType="end"/>
        </w:r>
      </w:hyperlink>
    </w:p>
    <w:p>
      <w:pPr>
        <w:pStyle w:val="TOC2"/>
        <w:tabs>
          <w:tab w:val="right" w:leader="dot" w:pos="8306"/>
        </w:tabs>
      </w:pPr>
      <w:hyperlink w:anchor="_Toc6950" w:history="1">
        <w:r>
          <w:rPr>
            <w:rFonts w:ascii="仿宋" w:eastAsia="仿宋" w:hAnsi="仿宋" w:cs="仿宋" w:hint="eastAsia"/>
            <w:lang w:eastAsia="zh-CN"/>
          </w:rPr>
          <w:t>(一)、家具制造机械项目总投资估算</w:t>
        </w:r>
        <w:r>
          <w:tab/>
        </w:r>
        <w:r>
          <w:fldChar w:fldCharType="begin"/>
        </w:r>
        <w:r>
          <w:instrText xml:space="preserve"> PAGEREF _Toc6950 \h </w:instrText>
        </w:r>
        <w:r>
          <w:fldChar w:fldCharType="separate"/>
        </w:r>
        <w:r>
          <w:t>32</w:t>
        </w:r>
        <w:r>
          <w:fldChar w:fldCharType="end"/>
        </w:r>
      </w:hyperlink>
    </w:p>
    <w:p>
      <w:pPr>
        <w:pStyle w:val="TOC2"/>
        <w:tabs>
          <w:tab w:val="right" w:leader="dot" w:pos="8306"/>
        </w:tabs>
      </w:pPr>
      <w:hyperlink w:anchor="_Toc2064" w:history="1">
        <w:r>
          <w:rPr>
            <w:rFonts w:ascii="仿宋" w:eastAsia="仿宋" w:hAnsi="仿宋" w:cs="仿宋" w:hint="eastAsia"/>
            <w:lang w:eastAsia="zh-CN"/>
          </w:rPr>
          <w:t>(二)、资金筹措</w:t>
        </w:r>
        <w:r>
          <w:tab/>
        </w:r>
        <w:r>
          <w:fldChar w:fldCharType="begin"/>
        </w:r>
        <w:r>
          <w:instrText xml:space="preserve"> PAGEREF _Toc2064 \h </w:instrText>
        </w:r>
        <w:r>
          <w:fldChar w:fldCharType="separate"/>
        </w:r>
        <w:r>
          <w:t>34</w:t>
        </w:r>
        <w:r>
          <w:fldChar w:fldCharType="end"/>
        </w:r>
      </w:hyperlink>
    </w:p>
    <w:p>
      <w:pPr>
        <w:pStyle w:val="TOC1"/>
        <w:tabs>
          <w:tab w:val="right" w:leader="dot" w:pos="8306"/>
        </w:tabs>
      </w:pPr>
      <w:hyperlink w:anchor="_Toc2485" w:history="1">
        <w:r>
          <w:rPr>
            <w:rFonts w:ascii="仿宋" w:eastAsia="仿宋" w:hAnsi="仿宋" w:cs="仿宋" w:hint="eastAsia"/>
            <w:lang w:eastAsia="zh-CN"/>
          </w:rPr>
          <w:t>十一、家具制造机械项目创新与研发</w:t>
        </w:r>
        <w:r>
          <w:tab/>
        </w:r>
        <w:r>
          <w:fldChar w:fldCharType="begin"/>
        </w:r>
        <w:r>
          <w:instrText xml:space="preserve"> PAGEREF _Toc2485 \h </w:instrText>
        </w:r>
        <w:r>
          <w:fldChar w:fldCharType="separate"/>
        </w:r>
        <w:r>
          <w:t>34</w:t>
        </w:r>
        <w:r>
          <w:fldChar w:fldCharType="end"/>
        </w:r>
      </w:hyperlink>
    </w:p>
    <w:p>
      <w:pPr>
        <w:pStyle w:val="TOC2"/>
        <w:tabs>
          <w:tab w:val="right" w:leader="dot" w:pos="8306"/>
        </w:tabs>
      </w:pPr>
      <w:hyperlink w:anchor="_Toc22603" w:history="1">
        <w:r>
          <w:rPr>
            <w:rFonts w:ascii="仿宋" w:eastAsia="仿宋" w:hAnsi="仿宋" w:cs="仿宋" w:hint="eastAsia"/>
            <w:lang w:eastAsia="zh-CN"/>
          </w:rPr>
          <w:t>(一)、创新策略与方向</w:t>
        </w:r>
        <w:r>
          <w:tab/>
        </w:r>
        <w:r>
          <w:fldChar w:fldCharType="begin"/>
        </w:r>
        <w:r>
          <w:instrText xml:space="preserve"> PAGEREF _Toc22603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40" w:history="1">
        <w:r>
          <w:rPr>
            <w:rFonts w:ascii="仿宋" w:eastAsia="仿宋" w:hAnsi="仿宋" w:cs="仿宋" w:hint="eastAsia"/>
            <w:lang w:eastAsia="zh-CN"/>
          </w:rPr>
          <w:t>(二)、研发规划与投入</w:t>
        </w:r>
        <w:r>
          <w:tab/>
        </w:r>
        <w:r>
          <w:fldChar w:fldCharType="begin"/>
        </w:r>
        <w:r>
          <w:instrText xml:space="preserve"> PAGEREF _Toc11240 \h </w:instrText>
        </w:r>
        <w:r>
          <w:fldChar w:fldCharType="separate"/>
        </w:r>
        <w:r>
          <w:t>36</w:t>
        </w:r>
        <w:r>
          <w:fldChar w:fldCharType="end"/>
        </w:r>
      </w:hyperlink>
    </w:p>
    <w:p>
      <w:pPr>
        <w:pStyle w:val="TOC1"/>
        <w:tabs>
          <w:tab w:val="right" w:leader="dot" w:pos="8306"/>
        </w:tabs>
      </w:pPr>
      <w:hyperlink w:anchor="_Toc1316" w:history="1">
        <w:r>
          <w:rPr>
            <w:rFonts w:ascii="仿宋" w:eastAsia="仿宋" w:hAnsi="仿宋" w:cs="仿宋" w:hint="eastAsia"/>
            <w:lang w:eastAsia="zh-CN"/>
          </w:rPr>
          <w:t>十二、家具制造机械项目人力资源培养与发展</w:t>
        </w:r>
        <w:r>
          <w:tab/>
        </w:r>
        <w:r>
          <w:fldChar w:fldCharType="begin"/>
        </w:r>
        <w:r>
          <w:instrText xml:space="preserve"> PAGEREF _Toc1316 \h </w:instrText>
        </w:r>
        <w:r>
          <w:fldChar w:fldCharType="separate"/>
        </w:r>
        <w:r>
          <w:t>37</w:t>
        </w:r>
        <w:r>
          <w:fldChar w:fldCharType="end"/>
        </w:r>
      </w:hyperlink>
    </w:p>
    <w:p>
      <w:pPr>
        <w:pStyle w:val="TOC2"/>
        <w:tabs>
          <w:tab w:val="right" w:leader="dot" w:pos="8306"/>
        </w:tabs>
      </w:pPr>
      <w:hyperlink w:anchor="_Toc1702" w:history="1">
        <w:r>
          <w:rPr>
            <w:rFonts w:ascii="仿宋" w:eastAsia="仿宋" w:hAnsi="仿宋" w:cs="仿宋" w:hint="eastAsia"/>
            <w:lang w:eastAsia="zh-CN"/>
          </w:rPr>
          <w:t>(一)、人才需求与规划</w:t>
        </w:r>
        <w:r>
          <w:tab/>
        </w:r>
        <w:r>
          <w:fldChar w:fldCharType="begin"/>
        </w:r>
        <w:r>
          <w:instrText xml:space="preserve"> PAGEREF _Toc1702 \h </w:instrText>
        </w:r>
        <w:r>
          <w:fldChar w:fldCharType="separate"/>
        </w:r>
        <w:r>
          <w:t>37</w:t>
        </w:r>
        <w:r>
          <w:fldChar w:fldCharType="end"/>
        </w:r>
      </w:hyperlink>
    </w:p>
    <w:p>
      <w:pPr>
        <w:pStyle w:val="TOC2"/>
        <w:tabs>
          <w:tab w:val="right" w:leader="dot" w:pos="8306"/>
        </w:tabs>
      </w:pPr>
      <w:hyperlink w:anchor="_Toc32303" w:history="1">
        <w:r>
          <w:rPr>
            <w:rFonts w:ascii="仿宋" w:eastAsia="仿宋" w:hAnsi="仿宋" w:cs="仿宋" w:hint="eastAsia"/>
            <w:lang w:eastAsia="zh-CN"/>
          </w:rPr>
          <w:t>(二)、培训与发展计划</w:t>
        </w:r>
        <w:r>
          <w:tab/>
        </w:r>
        <w:r>
          <w:fldChar w:fldCharType="begin"/>
        </w:r>
        <w:r>
          <w:instrText xml:space="preserve"> PAGEREF _Toc32303 \h </w:instrText>
        </w:r>
        <w:r>
          <w:fldChar w:fldCharType="separate"/>
        </w:r>
        <w:r>
          <w:t>38</w:t>
        </w:r>
        <w:r>
          <w:fldChar w:fldCharType="end"/>
        </w:r>
      </w:hyperlink>
    </w:p>
    <w:p>
      <w:pPr>
        <w:pStyle w:val="TOC1"/>
        <w:tabs>
          <w:tab w:val="right" w:leader="dot" w:pos="8306"/>
        </w:tabs>
      </w:pPr>
      <w:hyperlink w:anchor="_Toc30803" w:history="1">
        <w:r>
          <w:rPr>
            <w:rFonts w:ascii="仿宋" w:eastAsia="仿宋" w:hAnsi="仿宋" w:cs="仿宋" w:hint="eastAsia"/>
            <w:lang w:eastAsia="zh-CN"/>
          </w:rPr>
          <w:t>十三、利益相关者分析与沟通计划</w:t>
        </w:r>
        <w:r>
          <w:tab/>
        </w:r>
        <w:r>
          <w:fldChar w:fldCharType="begin"/>
        </w:r>
        <w:r>
          <w:instrText xml:space="preserve"> PAGEREF _Toc30803 \h </w:instrText>
        </w:r>
        <w:r>
          <w:fldChar w:fldCharType="separate"/>
        </w:r>
        <w:r>
          <w:t>39</w:t>
        </w:r>
        <w:r>
          <w:fldChar w:fldCharType="end"/>
        </w:r>
      </w:hyperlink>
    </w:p>
    <w:p>
      <w:pPr>
        <w:pStyle w:val="TOC2"/>
        <w:tabs>
          <w:tab w:val="right" w:leader="dot" w:pos="8306"/>
        </w:tabs>
      </w:pPr>
      <w:hyperlink w:anchor="_Toc10462" w:history="1">
        <w:r>
          <w:rPr>
            <w:rFonts w:ascii="仿宋" w:eastAsia="仿宋" w:hAnsi="仿宋" w:cs="仿宋" w:hint="eastAsia"/>
            <w:lang w:eastAsia="zh-CN"/>
          </w:rPr>
          <w:t>(一)、利益相关者分析</w:t>
        </w:r>
        <w:r>
          <w:tab/>
        </w:r>
        <w:r>
          <w:fldChar w:fldCharType="begin"/>
        </w:r>
        <w:r>
          <w:instrText xml:space="preserve"> PAGEREF _Toc10462 \h </w:instrText>
        </w:r>
        <w:r>
          <w:fldChar w:fldCharType="separate"/>
        </w:r>
        <w:r>
          <w:t>39</w:t>
        </w:r>
        <w:r>
          <w:fldChar w:fldCharType="end"/>
        </w:r>
      </w:hyperlink>
    </w:p>
    <w:p>
      <w:pPr>
        <w:pStyle w:val="TOC2"/>
        <w:tabs>
          <w:tab w:val="right" w:leader="dot" w:pos="8306"/>
        </w:tabs>
      </w:pPr>
      <w:hyperlink w:anchor="_Toc14031" w:history="1">
        <w:r>
          <w:rPr>
            <w:rFonts w:ascii="仿宋" w:eastAsia="仿宋" w:hAnsi="仿宋" w:cs="仿宋" w:hint="eastAsia"/>
            <w:lang w:eastAsia="zh-CN"/>
          </w:rPr>
          <w:t>(二)、沟通计划</w:t>
        </w:r>
        <w:r>
          <w:tab/>
        </w:r>
        <w:r>
          <w:fldChar w:fldCharType="begin"/>
        </w:r>
        <w:r>
          <w:instrText xml:space="preserve"> PAGEREF _Toc14031 \h </w:instrText>
        </w:r>
        <w:r>
          <w:fldChar w:fldCharType="separate"/>
        </w:r>
        <w:r>
          <w:t>40</w:t>
        </w:r>
        <w:r>
          <w:fldChar w:fldCharType="end"/>
        </w:r>
      </w:hyperlink>
    </w:p>
    <w:p>
      <w:pPr>
        <w:pStyle w:val="TOC1"/>
        <w:tabs>
          <w:tab w:val="right" w:leader="dot" w:pos="8306"/>
        </w:tabs>
      </w:pPr>
      <w:hyperlink w:anchor="_Toc30961" w:history="1">
        <w:r>
          <w:rPr>
            <w:rFonts w:ascii="仿宋" w:eastAsia="仿宋" w:hAnsi="仿宋" w:cs="仿宋" w:hint="eastAsia"/>
            <w:lang w:eastAsia="zh-CN"/>
          </w:rPr>
          <w:t>十四、风险识别与分类</w:t>
        </w:r>
        <w:r>
          <w:tab/>
        </w:r>
        <w:r>
          <w:fldChar w:fldCharType="begin"/>
        </w:r>
        <w:r>
          <w:instrText xml:space="preserve"> PAGEREF _Toc30961 \h </w:instrText>
        </w:r>
        <w:r>
          <w:fldChar w:fldCharType="separate"/>
        </w:r>
        <w:r>
          <w:t>41</w:t>
        </w:r>
        <w:r>
          <w:fldChar w:fldCharType="end"/>
        </w:r>
      </w:hyperlink>
    </w:p>
    <w:p>
      <w:pPr>
        <w:pStyle w:val="TOC2"/>
        <w:tabs>
          <w:tab w:val="right" w:leader="dot" w:pos="8306"/>
        </w:tabs>
      </w:pPr>
      <w:hyperlink w:anchor="_Toc20118" w:history="1">
        <w:r>
          <w:rPr>
            <w:rFonts w:ascii="仿宋" w:eastAsia="仿宋" w:hAnsi="仿宋" w:cs="仿宋" w:hint="eastAsia"/>
            <w:lang w:eastAsia="zh-CN"/>
          </w:rPr>
          <w:t>(一)、风险识别</w:t>
        </w:r>
        <w:r>
          <w:tab/>
        </w:r>
        <w:r>
          <w:fldChar w:fldCharType="begin"/>
        </w:r>
        <w:r>
          <w:instrText xml:space="preserve"> PAGEREF _Toc20118 \h </w:instrText>
        </w:r>
        <w:r>
          <w:fldChar w:fldCharType="separate"/>
        </w:r>
        <w:r>
          <w:t>41</w:t>
        </w:r>
        <w:r>
          <w:fldChar w:fldCharType="end"/>
        </w:r>
      </w:hyperlink>
    </w:p>
    <w:p>
      <w:pPr>
        <w:pStyle w:val="TOC2"/>
        <w:tabs>
          <w:tab w:val="right" w:leader="dot" w:pos="8306"/>
        </w:tabs>
      </w:pPr>
      <w:hyperlink w:anchor="_Toc6586" w:history="1">
        <w:r>
          <w:rPr>
            <w:rFonts w:ascii="仿宋" w:eastAsia="仿宋" w:hAnsi="仿宋" w:cs="仿宋" w:hint="eastAsia"/>
            <w:lang w:eastAsia="zh-CN"/>
          </w:rPr>
          <w:t>(二)、风险分类</w:t>
        </w:r>
        <w:r>
          <w:tab/>
        </w:r>
        <w:r>
          <w:fldChar w:fldCharType="begin"/>
        </w:r>
        <w:r>
          <w:instrText xml:space="preserve"> PAGEREF _Toc6586 \h </w:instrText>
        </w:r>
        <w:r>
          <w:fldChar w:fldCharType="separate"/>
        </w:r>
        <w:r>
          <w:t>42</w:t>
        </w:r>
        <w:r>
          <w:fldChar w:fldCharType="end"/>
        </w:r>
      </w:hyperlink>
    </w:p>
    <w:p>
      <w:pPr>
        <w:pStyle w:val="TOC1"/>
        <w:tabs>
          <w:tab w:val="right" w:leader="dot" w:pos="8306"/>
        </w:tabs>
      </w:pPr>
      <w:hyperlink w:anchor="_Toc13193" w:history="1">
        <w:r>
          <w:rPr>
            <w:rFonts w:ascii="仿宋" w:eastAsia="仿宋" w:hAnsi="仿宋" w:cs="仿宋" w:hint="eastAsia"/>
            <w:lang w:eastAsia="zh-CN"/>
          </w:rPr>
          <w:t>十五、营销与推广策略</w:t>
        </w:r>
        <w:r>
          <w:tab/>
        </w:r>
        <w:r>
          <w:fldChar w:fldCharType="begin"/>
        </w:r>
        <w:r>
          <w:instrText xml:space="preserve"> PAGEREF _Toc13193 \h </w:instrText>
        </w:r>
        <w:r>
          <w:fldChar w:fldCharType="separate"/>
        </w:r>
        <w:r>
          <w:t>44</w:t>
        </w:r>
        <w:r>
          <w:fldChar w:fldCharType="end"/>
        </w:r>
      </w:hyperlink>
    </w:p>
    <w:p>
      <w:pPr>
        <w:pStyle w:val="TOC2"/>
        <w:tabs>
          <w:tab w:val="right" w:leader="dot" w:pos="8306"/>
        </w:tabs>
      </w:pPr>
      <w:hyperlink w:anchor="_Toc5653" w:history="1">
        <w:r>
          <w:rPr>
            <w:rFonts w:ascii="仿宋" w:eastAsia="仿宋" w:hAnsi="仿宋" w:cs="仿宋" w:hint="eastAsia"/>
            <w:lang w:eastAsia="zh-CN"/>
          </w:rPr>
          <w:t>(一)、产品/服务定位与特点</w:t>
        </w:r>
        <w:r>
          <w:tab/>
        </w:r>
        <w:r>
          <w:fldChar w:fldCharType="begin"/>
        </w:r>
        <w:r>
          <w:instrText xml:space="preserve"> PAGEREF _Toc5653 \h </w:instrText>
        </w:r>
        <w:r>
          <w:fldChar w:fldCharType="separate"/>
        </w:r>
        <w:r>
          <w:t>44</w:t>
        </w:r>
        <w:r>
          <w:fldChar w:fldCharType="end"/>
        </w:r>
      </w:hyperlink>
    </w:p>
    <w:p>
      <w:pPr>
        <w:pStyle w:val="TOC2"/>
        <w:tabs>
          <w:tab w:val="right" w:leader="dot" w:pos="8306"/>
        </w:tabs>
      </w:pPr>
      <w:hyperlink w:anchor="_Toc14708" w:history="1">
        <w:r>
          <w:rPr>
            <w:rFonts w:ascii="仿宋" w:eastAsia="仿宋" w:hAnsi="仿宋" w:cs="仿宋" w:hint="eastAsia"/>
            <w:lang w:eastAsia="zh-CN"/>
          </w:rPr>
          <w:t>(二)、市场定位与竞争分析</w:t>
        </w:r>
        <w:r>
          <w:tab/>
        </w:r>
        <w:r>
          <w:fldChar w:fldCharType="begin"/>
        </w:r>
        <w:r>
          <w:instrText xml:space="preserve"> PAGEREF _Toc14708 \h </w:instrText>
        </w:r>
        <w:r>
          <w:fldChar w:fldCharType="separate"/>
        </w:r>
        <w:r>
          <w:t>45</w:t>
        </w:r>
        <w:r>
          <w:fldChar w:fldCharType="end"/>
        </w:r>
      </w:hyperlink>
    </w:p>
    <w:p>
      <w:pPr>
        <w:pStyle w:val="TOC2"/>
        <w:tabs>
          <w:tab w:val="right" w:leader="dot" w:pos="8306"/>
        </w:tabs>
      </w:pPr>
      <w:hyperlink w:anchor="_Toc7554" w:history="1">
        <w:r>
          <w:rPr>
            <w:rFonts w:ascii="仿宋" w:eastAsia="仿宋" w:hAnsi="仿宋" w:cs="仿宋" w:hint="eastAsia"/>
            <w:lang w:eastAsia="zh-CN"/>
          </w:rPr>
          <w:t>(三)、营销渠道与策略</w:t>
        </w:r>
        <w:r>
          <w:tab/>
        </w:r>
        <w:r>
          <w:fldChar w:fldCharType="begin"/>
        </w:r>
        <w:r>
          <w:instrText xml:space="preserve"> PAGEREF _Toc7554 \h </w:instrText>
        </w:r>
        <w:r>
          <w:fldChar w:fldCharType="separate"/>
        </w:r>
        <w:r>
          <w:t>47</w:t>
        </w:r>
        <w:r>
          <w:fldChar w:fldCharType="end"/>
        </w:r>
      </w:hyperlink>
    </w:p>
    <w:p>
      <w:pPr>
        <w:pStyle w:val="TOC2"/>
        <w:tabs>
          <w:tab w:val="right" w:leader="dot" w:pos="8306"/>
        </w:tabs>
      </w:pPr>
      <w:hyperlink w:anchor="_Toc14665" w:history="1">
        <w:r>
          <w:rPr>
            <w:rFonts w:ascii="仿宋" w:eastAsia="仿宋" w:hAnsi="仿宋" w:cs="仿宋" w:hint="eastAsia"/>
            <w:lang w:eastAsia="zh-CN"/>
          </w:rPr>
          <w:t>(四)、推广与宣传活动</w:t>
        </w:r>
        <w:r>
          <w:tab/>
        </w:r>
        <w:r>
          <w:fldChar w:fldCharType="begin"/>
        </w:r>
        <w:r>
          <w:instrText xml:space="preserve"> PAGEREF _Toc14665 \h </w:instrText>
        </w:r>
        <w:r>
          <w:fldChar w:fldCharType="separate"/>
        </w:r>
        <w:r>
          <w:t>48</w:t>
        </w:r>
        <w:r>
          <w:fldChar w:fldCharType="end"/>
        </w:r>
      </w:hyperlink>
    </w:p>
    <w:p>
      <w:pPr>
        <w:pStyle w:val="TOC1"/>
        <w:tabs>
          <w:tab w:val="right" w:leader="dot" w:pos="8306"/>
        </w:tabs>
      </w:pPr>
      <w:hyperlink w:anchor="_Toc14030" w:history="1">
        <w:r>
          <w:rPr>
            <w:rFonts w:ascii="仿宋" w:eastAsia="仿宋" w:hAnsi="仿宋" w:cs="仿宋" w:hint="eastAsia"/>
            <w:lang w:eastAsia="zh-CN"/>
          </w:rPr>
          <w:t>十六、家具制造机械项目治理与监督</w:t>
        </w:r>
        <w:r>
          <w:tab/>
        </w:r>
        <w:r>
          <w:fldChar w:fldCharType="begin"/>
        </w:r>
        <w:r>
          <w:instrText xml:space="preserve"> PAGEREF _Toc14030 \h </w:instrText>
        </w:r>
        <w:r>
          <w:fldChar w:fldCharType="separate"/>
        </w:r>
        <w:r>
          <w:t>53</w:t>
        </w:r>
        <w:r>
          <w:fldChar w:fldCharType="end"/>
        </w:r>
      </w:hyperlink>
    </w:p>
    <w:p>
      <w:pPr>
        <w:pStyle w:val="TOC2"/>
        <w:tabs>
          <w:tab w:val="right" w:leader="dot" w:pos="8306"/>
        </w:tabs>
      </w:pPr>
      <w:hyperlink w:anchor="_Toc4516" w:history="1">
        <w:r>
          <w:rPr>
            <w:rFonts w:ascii="仿宋" w:eastAsia="仿宋" w:hAnsi="仿宋" w:cs="仿宋" w:hint="eastAsia"/>
            <w:lang w:eastAsia="zh-CN"/>
          </w:rPr>
          <w:t>(一)、家具制造机械项目治理结构</w:t>
        </w:r>
        <w:r>
          <w:tab/>
        </w:r>
        <w:r>
          <w:fldChar w:fldCharType="begin"/>
        </w:r>
        <w:r>
          <w:instrText xml:space="preserve"> PAGEREF _Toc4516 \h </w:instrText>
        </w:r>
        <w:r>
          <w:fldChar w:fldCharType="separate"/>
        </w:r>
        <w:r>
          <w:t>53</w:t>
        </w:r>
        <w:r>
          <w:fldChar w:fldCharType="end"/>
        </w:r>
      </w:hyperlink>
    </w:p>
    <w:p>
      <w:pPr>
        <w:pStyle w:val="TOC2"/>
        <w:tabs>
          <w:tab w:val="right" w:leader="dot" w:pos="8306"/>
        </w:tabs>
      </w:pPr>
      <w:hyperlink w:anchor="_Toc29984" w:history="1">
        <w:r>
          <w:rPr>
            <w:rFonts w:ascii="仿宋" w:eastAsia="仿宋" w:hAnsi="仿宋" w:cs="仿宋" w:hint="eastAsia"/>
            <w:lang w:eastAsia="zh-CN"/>
          </w:rPr>
          <w:t>(二)、监督与审计</w:t>
        </w:r>
        <w:r>
          <w:tab/>
        </w:r>
        <w:r>
          <w:fldChar w:fldCharType="begin"/>
        </w:r>
        <w:r>
          <w:instrText xml:space="preserve"> PAGEREF _Toc29984 \h </w:instrText>
        </w:r>
        <w:r>
          <w:fldChar w:fldCharType="separate"/>
        </w:r>
        <w:r>
          <w:t>55</w:t>
        </w:r>
        <w:r>
          <w:fldChar w:fldCharType="end"/>
        </w:r>
      </w:hyperlink>
    </w:p>
    <w:p>
      <w:pPr>
        <w:pStyle w:val="TOC1"/>
        <w:tabs>
          <w:tab w:val="right" w:leader="dot" w:pos="8306"/>
        </w:tabs>
      </w:pPr>
      <w:hyperlink w:anchor="_Toc25633" w:history="1">
        <w:r>
          <w:rPr>
            <w:rFonts w:ascii="仿宋" w:eastAsia="仿宋" w:hAnsi="仿宋" w:cs="仿宋" w:hint="eastAsia"/>
            <w:lang w:eastAsia="zh-CN"/>
          </w:rPr>
          <w:t>十七、家具制造机械项目变更管理</w:t>
        </w:r>
        <w:r>
          <w:tab/>
        </w:r>
        <w:r>
          <w:fldChar w:fldCharType="begin"/>
        </w:r>
        <w:r>
          <w:instrText xml:space="preserve"> PAGEREF _Toc25633 \h </w:instrText>
        </w:r>
        <w:r>
          <w:fldChar w:fldCharType="separate"/>
        </w:r>
        <w:r>
          <w:t>56</w:t>
        </w:r>
        <w:r>
          <w:fldChar w:fldCharType="end"/>
        </w:r>
      </w:hyperlink>
    </w:p>
    <w:p>
      <w:pPr>
        <w:pStyle w:val="TOC2"/>
        <w:tabs>
          <w:tab w:val="right" w:leader="dot" w:pos="8306"/>
        </w:tabs>
      </w:pPr>
      <w:hyperlink w:anchor="_Toc10865" w:history="1">
        <w:r>
          <w:rPr>
            <w:rFonts w:ascii="仿宋" w:eastAsia="仿宋" w:hAnsi="仿宋" w:cs="仿宋" w:hint="eastAsia"/>
            <w:lang w:eastAsia="zh-CN"/>
          </w:rPr>
          <w:t>(一)、变更申请与评估</w:t>
        </w:r>
        <w:r>
          <w:tab/>
        </w:r>
        <w:r>
          <w:fldChar w:fldCharType="begin"/>
        </w:r>
        <w:r>
          <w:instrText xml:space="preserve"> PAGEREF _Toc10865 \h </w:instrText>
        </w:r>
        <w:r>
          <w:fldChar w:fldCharType="separate"/>
        </w:r>
        <w:r>
          <w:t>56</w:t>
        </w:r>
        <w:r>
          <w:fldChar w:fldCharType="end"/>
        </w:r>
      </w:hyperlink>
    </w:p>
    <w:p>
      <w:pPr>
        <w:pStyle w:val="TOC2"/>
        <w:tabs>
          <w:tab w:val="right" w:leader="dot" w:pos="8306"/>
        </w:tabs>
      </w:pPr>
      <w:hyperlink w:anchor="_Toc15992" w:history="1">
        <w:r>
          <w:rPr>
            <w:rFonts w:ascii="仿宋" w:eastAsia="仿宋" w:hAnsi="仿宋" w:cs="仿宋" w:hint="eastAsia"/>
            <w:lang w:eastAsia="zh-CN"/>
          </w:rPr>
          <w:t>(二)、变更实施与控制</w:t>
        </w:r>
        <w:r>
          <w:tab/>
        </w:r>
        <w:r>
          <w:fldChar w:fldCharType="begin"/>
        </w:r>
        <w:r>
          <w:instrText xml:space="preserve"> PAGEREF _Toc15992 \h </w:instrText>
        </w:r>
        <w:r>
          <w:fldChar w:fldCharType="separate"/>
        </w:r>
        <w:r>
          <w:t>57</w:t>
        </w:r>
        <w:r>
          <w:fldChar w:fldCharType="end"/>
        </w:r>
      </w:hyperlink>
    </w:p>
    <w:p>
      <w:pPr>
        <w:pStyle w:val="TOC1"/>
        <w:tabs>
          <w:tab w:val="right" w:leader="dot" w:pos="8306"/>
        </w:tabs>
      </w:pPr>
      <w:hyperlink w:anchor="_Toc10929" w:history="1">
        <w:r>
          <w:rPr>
            <w:rFonts w:ascii="仿宋" w:eastAsia="仿宋" w:hAnsi="仿宋" w:cs="仿宋" w:hint="eastAsia"/>
            <w:lang w:eastAsia="zh-CN"/>
          </w:rPr>
          <w:t>十八、家具制造机械项目实施保障措施</w:t>
        </w:r>
        <w:r>
          <w:tab/>
        </w:r>
        <w:r>
          <w:fldChar w:fldCharType="begin"/>
        </w:r>
        <w:r>
          <w:instrText xml:space="preserve"> PAGEREF _Toc10929 \h </w:instrText>
        </w:r>
        <w:r>
          <w:fldChar w:fldCharType="separate"/>
        </w:r>
        <w:r>
          <w:t>57</w:t>
        </w:r>
        <w:r>
          <w:fldChar w:fldCharType="end"/>
        </w:r>
      </w:hyperlink>
    </w:p>
    <w:p>
      <w:pPr>
        <w:pStyle w:val="TOC2"/>
        <w:tabs>
          <w:tab w:val="right" w:leader="dot" w:pos="8306"/>
        </w:tabs>
      </w:pPr>
      <w:hyperlink w:anchor="_Toc5514" w:history="1">
        <w:r>
          <w:rPr>
            <w:rFonts w:ascii="仿宋" w:eastAsia="仿宋" w:hAnsi="仿宋" w:cs="仿宋" w:hint="eastAsia"/>
            <w:lang w:eastAsia="zh-CN"/>
          </w:rPr>
          <w:t>(一)、家具制造机械项目实施保障机制</w:t>
        </w:r>
        <w:r>
          <w:tab/>
        </w:r>
        <w:r>
          <w:fldChar w:fldCharType="begin"/>
        </w:r>
        <w:r>
          <w:instrText xml:space="preserve"> PAGEREF _Toc5514 \h </w:instrText>
        </w:r>
        <w:r>
          <w:fldChar w:fldCharType="separate"/>
        </w:r>
        <w:r>
          <w:t>57</w:t>
        </w:r>
        <w:r>
          <w:fldChar w:fldCharType="end"/>
        </w:r>
      </w:hyperlink>
    </w:p>
    <w:p>
      <w:pPr>
        <w:pStyle w:val="TOC2"/>
        <w:tabs>
          <w:tab w:val="right" w:leader="dot" w:pos="8306"/>
        </w:tabs>
      </w:pPr>
      <w:hyperlink w:anchor="_Toc3368" w:history="1">
        <w:r>
          <w:rPr>
            <w:rFonts w:ascii="仿宋" w:eastAsia="仿宋" w:hAnsi="仿宋" w:cs="仿宋" w:hint="eastAsia"/>
            <w:lang w:eastAsia="zh-CN"/>
          </w:rPr>
          <w:t>(二)、家具制造机械项目法律合规要求</w:t>
        </w:r>
        <w:r>
          <w:tab/>
        </w:r>
        <w:r>
          <w:fldChar w:fldCharType="begin"/>
        </w:r>
        <w:r>
          <w:instrText xml:space="preserve"> PAGEREF _Toc3368 \h </w:instrText>
        </w:r>
        <w:r>
          <w:fldChar w:fldCharType="separate"/>
        </w:r>
        <w:r>
          <w:t>61</w:t>
        </w:r>
        <w:r>
          <w:fldChar w:fldCharType="end"/>
        </w:r>
      </w:hyperlink>
    </w:p>
    <w:p>
      <w:pPr>
        <w:pStyle w:val="TOC2"/>
        <w:tabs>
          <w:tab w:val="right" w:leader="dot" w:pos="8306"/>
        </w:tabs>
      </w:pPr>
      <w:hyperlink w:anchor="_Toc27070" w:history="1">
        <w:r>
          <w:rPr>
            <w:rFonts w:ascii="仿宋" w:eastAsia="仿宋" w:hAnsi="仿宋" w:cs="仿宋" w:hint="eastAsia"/>
            <w:lang w:eastAsia="zh-CN"/>
          </w:rPr>
          <w:t>(三)、家具制造机械项目合同管理与法律事务</w:t>
        </w:r>
        <w:r>
          <w:tab/>
        </w:r>
        <w:r>
          <w:fldChar w:fldCharType="begin"/>
        </w:r>
        <w:r>
          <w:instrText xml:space="preserve"> PAGEREF _Toc27070 \h </w:instrText>
        </w:r>
        <w:r>
          <w:fldChar w:fldCharType="separate"/>
        </w:r>
        <w:r>
          <w:t>65</w:t>
        </w:r>
        <w:r>
          <w:fldChar w:fldCharType="end"/>
        </w:r>
      </w:hyperlink>
    </w:p>
    <w:p>
      <w:pPr>
        <w:pStyle w:val="TOC2"/>
        <w:tabs>
          <w:tab w:val="right" w:leader="dot" w:pos="8306"/>
        </w:tabs>
      </w:pPr>
      <w:hyperlink w:anchor="_Toc1498" w:history="1">
        <w:r>
          <w:rPr>
            <w:rFonts w:ascii="仿宋" w:eastAsia="仿宋" w:hAnsi="仿宋" w:cs="仿宋" w:hint="eastAsia"/>
            <w:lang w:eastAsia="zh-CN"/>
          </w:rPr>
          <w:t>(四)、家具制造机械项目知识产权保护策略</w:t>
        </w:r>
        <w:r>
          <w:tab/>
        </w:r>
        <w:r>
          <w:fldChar w:fldCharType="begin"/>
        </w:r>
        <w:r>
          <w:instrText xml:space="preserve"> PAGEREF _Toc1498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16"/>
      <w:r>
        <w:rPr>
          <w:rFonts w:ascii="仿宋" w:eastAsia="仿宋" w:hAnsi="仿宋" w:cs="仿宋" w:hint="eastAsia"/>
          <w:sz w:val="28"/>
          <w:lang w:eastAsia="zh-CN"/>
        </w:rPr>
        <w:t>一、家具制造机械项目可持续发展</w:t>
      </w:r>
      <w:bookmarkEnd w:id="2"/>
    </w:p>
    <w:p>
      <w:pPr>
        <w:pStyle w:val="Heading2"/>
        <w:rPr>
          <w:rFonts w:ascii="仿宋" w:eastAsia="仿宋" w:hAnsi="仿宋" w:cs="仿宋" w:hint="eastAsia"/>
          <w:lang w:eastAsia="zh-CN"/>
        </w:rPr>
      </w:pPr>
      <w:bookmarkStart w:id="3" w:name="_Toc546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制造机械项目中，家具制造机械项目团队着眼于未来，明确了可持续发展的战略方向。制定的具体可持续发展目标包括降低资源使用、采用环保技术、最大化社会效益等。这一步骤不仅有助于家具制造机械项目在环保和社会责任方面达到最高标准，也为未来提供了明确的指引，确保家具制造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可持续实践的融入家具制造机械项目管理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具制造机械项目管理周期。从家具制造机械项目规划开始，家具制造机械项目团队就考虑了环境和社会的因素。在执行阶段，家具制造机械项目团队积极推动绿色技术的应用，优化资源利用。此外，关注员工的社会责任，通过培训和沟通活动提高员工对可持续发展的认知，使他们能够在日常工作中践行可持续实践。这些举措不仅为家具制造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11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扎根于家具制造机械项目的可持续发展理念，我们深信环保与社会责任是家具制造机械项目成功的关键支柱。在家具制造机械项目的每一步，我们都致力于通过创新和实践，履行对环境和社会的坚定责任。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团队通过引入先进的环保技术、建立高效的废物处理系统以及推动能源节约措施，积极履行环保责任。定期的环保监测和评估确保家具制造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不仅致力于自身可持续发展，还注重对社会的回馈。通过支持社区家具制造机械项目、参与慈善事业、提供培训机会等方式，家具制造机械项目积极履行社会责任。与当地社区建立积极互动，关注员工的工作与生活平衡，以及员工的身心健康，是家具制造机械项目在社会责任层面的关键举措。这样的实践不仅增强了家具制造机械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044"/>
      <w:r>
        <w:rPr>
          <w:rFonts w:ascii="仿宋" w:eastAsia="仿宋" w:hAnsi="仿宋" w:cs="仿宋" w:hint="eastAsia"/>
          <w:sz w:val="28"/>
          <w:lang w:eastAsia="zh-CN"/>
        </w:rPr>
        <w:t>二、家具制造机械项目选址可行性分析</w:t>
      </w:r>
      <w:bookmarkEnd w:id="5"/>
    </w:p>
    <w:p>
      <w:pPr>
        <w:pStyle w:val="Heading2"/>
        <w:rPr>
          <w:rFonts w:ascii="仿宋" w:eastAsia="仿宋" w:hAnsi="仿宋" w:cs="仿宋" w:hint="eastAsia"/>
          <w:lang w:eastAsia="zh-CN"/>
        </w:rPr>
      </w:pPr>
      <w:bookmarkStart w:id="6" w:name="_Toc28812"/>
      <w:r>
        <w:rPr>
          <w:rFonts w:ascii="仿宋" w:eastAsia="仿宋" w:hAnsi="仿宋" w:cs="仿宋" w:hint="eastAsia"/>
          <w:lang w:eastAsia="zh-CN"/>
        </w:rPr>
        <w:t>(一)、家具制造机械项目选址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该家具制造机械项目选址位于XX省XX市XX区XXX街道</w:t>
      </w:r>
    </w:p>
    <w:p>
      <w:pPr>
        <w:pStyle w:val="Heading2"/>
        <w:ind w:firstLine="560" w:firstLineChars="200"/>
        <w:rPr>
          <w:rFonts w:ascii="仿宋" w:eastAsia="仿宋" w:hAnsi="仿宋" w:cs="仿宋" w:hint="eastAsia"/>
          <w:sz w:val="28"/>
          <w:lang w:eastAsia="zh-CN"/>
        </w:rPr>
      </w:pPr>
      <w:bookmarkStart w:id="7" w:name="_Toc1474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家具制造机械项目的征地面积将根据家具制造机械项目的实际规模和需求进行精确规划。具体面积XXX平方米，旨在确保家具制造机械项目不仅能够满足当前的发展需求，还能够预留空间以适应未来的扩展。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净用地面积是在征地面积基础上去除不可利用面积后的实际可开发用地。具体面积XXX平方米，考虑到环保、交通、安全等多方面因素，以确保家具制造机械项目在整体利用效率上达到最优。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家具制造机械项目计划建设的建筑总规模具体面积XXX平方米。这一规模的确定综合考虑了家具制造机械项目的性质、规模，以及城市规划的相关要求，确保建筑布局与周边环境协调一致。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绿地率是家具制造机械项目用地中被规划为绿地的比例。具体面积XXX平方米，旨在通过合理规划绿地，改善家具制造机械项目周边环境，提升居民生活质量，并符合城市整体绿化规划。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容积率是用地上可以建设的建筑总体积与用地面积之比。具体面积XXX，通过合理的容积率规划，确保家具制造机械项目建筑规模与周边环境和谐共生。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具制造机械项目选址与当地城市规划相一致，具体面积XXX平方米。通过与城市规划部门深入沟通，确保家具制造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具制造机械项目选址符合当地产业政策，具体面积XXX平方米。这包括家具制造机械项目对当地经济的促进作用，以及对相关产业的带动效应，确保家具制造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用地总体要求必须符合环保和可持续发展的原则，具体面积XXX平方米。通过采用绿色建筑设计、节能减排等措施，确保家具制造机械项目在建设和运营过程中对环境的影响最小化，达到可持续发展的要求。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确保家具制造机械项目选址具备必要的公共设施配套，具体面积XXX平方米。这包括交通便利性、教育、医疗等基础设施，以提高居民生活品质，使得家具制造机械项目选址更具吸引力。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考虑用地总体要求对当地社会稳定性的影响，具体面积XXX平方米。通过深入了解当地社区反馈，确保家具制造机械项目的选址和建设过程对当地社会和谐稳定产生积极作用。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具制造机械项目选址不仅符合法规和规划，还在实际操作中具有可行性。这一全面规划将为家具制造机械项目的成功实施提供坚实的基础，确保家具制造机械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67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制造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具制造机械项目的设备规划和空间设计中，我们将采取灵活设备布局的措施。设备布局将根据实际需求进行灵活设计，避免不必要的浪费。通过合理规划设备摆放位置，我们将提高设备的利用率，减少设备间距，以确保家具制造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具制造机械项目内部引入共享设施的概念，例如共享会议室、办公区等。通过这种方式，我们可以减少对资源的重复建设，提高资源共享效率，从而减小家具制造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33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具制造机械项目的总图布置中，我们将不同功能区域进行明确的规划，以最大程度满足家具制造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939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具制造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具制造机械项目对环境的影响是综合评价的重要因素之一。我们将详细考虑选址周边的自然环境、生态保护区、水源地等情况，确保家具制造机械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对选址的评价还需充分考虑当地政府的产业政策和法规。我们将详细了解家具制造机械项目所在地的相关政策，确保家具制造机械项目的规划和运营与当地法规相符，降低不必要的法律风险。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考虑到社会稳定性对企业运营的重要性，我们将评估选址地区的社会安全情况、劳工关系、社区反馈等方面，以确保家具制造机械项目的建设和运营不会受到社会稳定性的负面影响。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最后，我们将综合考虑用地成本，包括土地购置费用、土地开发成本等。通过对用地成本的详细评估，我们能够做出更为精确的经济效益分析，为家具制造机械项目的投资决策提供有力支持。</w:t>
      </w:r>
    </w:p>
    <w:p>
      <w:pPr>
        <w:pStyle w:val="Heading1"/>
        <w:ind w:firstLine="560" w:firstLineChars="200"/>
        <w:rPr>
          <w:rFonts w:ascii="仿宋" w:eastAsia="仿宋" w:hAnsi="仿宋" w:cs="仿宋" w:hint="eastAsia"/>
          <w:sz w:val="28"/>
          <w:lang w:eastAsia="zh-CN"/>
        </w:rPr>
      </w:pPr>
      <w:bookmarkStart w:id="11" w:name="_Toc14488"/>
      <w:r>
        <w:rPr>
          <w:rFonts w:ascii="仿宋" w:eastAsia="仿宋" w:hAnsi="仿宋" w:cs="仿宋" w:hint="eastAsia"/>
          <w:sz w:val="28"/>
          <w:lang w:eastAsia="zh-CN"/>
        </w:rPr>
        <w:t>三、家具制造机械项目建设背景及必要性分析</w:t>
      </w:r>
      <w:bookmarkEnd w:id="11"/>
    </w:p>
    <w:p>
      <w:pPr>
        <w:pStyle w:val="Heading2"/>
        <w:rPr>
          <w:rFonts w:ascii="仿宋" w:eastAsia="仿宋" w:hAnsi="仿宋" w:cs="仿宋" w:hint="eastAsia"/>
          <w:lang w:eastAsia="zh-CN"/>
        </w:rPr>
      </w:pPr>
      <w:bookmarkStart w:id="12" w:name="_Toc20764"/>
      <w:r>
        <w:rPr>
          <w:rFonts w:ascii="仿宋" w:eastAsia="仿宋" w:hAnsi="仿宋" w:cs="仿宋" w:hint="eastAsia"/>
          <w:lang w:eastAsia="zh-CN"/>
        </w:rPr>
        <w:t>(一)、家具制造机械项目背景分析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具制造机械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家具制造机械项目在这个潮流中的定位。同时，我们将关注行业内涌现的新兴机遇，以便家具制造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具制造机械项目提供了强大的发展动力。我们将聚焦于行业内最新的技术发展趋势，包括但不限于人工智能、大数据分析、物联网等领域。通过深度的技术研究，我们将确保家具制造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具制造机械项目发展的源泉。我们将投入更多的精力对市场需求进行深入剖析，超越表面的需求，深入挖掘潜在的市场痛点和机遇。通过对市场需求的细致了解，家具制造机械项目将更有针对性地设计解决方案，满足市场的多样化需求，从而更好地促进家具制造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具制造机械项目战略至关重要。我们将对竞争态势进行更为深入的分析，包括但不限于市场份额、产品特点、客户满意度等多个维度。通过深度的竞争分析，家具制造机械项目将能够更准确地把握市场脉搏，制定具有竞争力的家具制造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具制造机械项目的发展具有直接的影响。我们将进行更为全面的法规和政策分析，了解行业发展中的潜在法律风险和合规挑战。通过充分了解和遵守相关法规，家具制造机械项目将确保在法律框架内合法合规运营，为家具制造机械项目的稳健发展提供有力支持。</w:t>
      </w:r>
    </w:p>
    <w:p>
      <w:pPr>
        <w:pStyle w:val="Heading2"/>
        <w:ind w:firstLine="560" w:firstLineChars="200"/>
        <w:rPr>
          <w:rFonts w:ascii="仿宋" w:eastAsia="仿宋" w:hAnsi="仿宋" w:cs="仿宋" w:hint="eastAsia"/>
          <w:sz w:val="28"/>
          <w:lang w:eastAsia="zh-CN"/>
        </w:rPr>
      </w:pPr>
      <w:bookmarkStart w:id="13" w:name="_Toc5723"/>
      <w:r>
        <w:rPr>
          <w:rFonts w:ascii="仿宋" w:eastAsia="仿宋" w:hAnsi="仿宋" w:cs="仿宋" w:hint="eastAsia"/>
          <w:sz w:val="28"/>
          <w:lang w:eastAsia="zh-CN"/>
        </w:rPr>
        <w:t>(二)、家具制造机械项目建设必要性分析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建设的迫切性源于对行业发展趋势的深刻洞察。我们正处于一个行业变革的时代，科技创新、数字化转型成为企业发展的关键动力。家具制造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建设不仅仅是为了跟上潮流，更是为了通过技术创新推动企业的持续发展。通过引入先进的技术和解决方案，家具制造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具制造机械项目的建设成为必然选择，通过提高产品质量、拓展服务领域，从而在竞争中获得更多的机会。家具制造机械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具制造机械项目建设的必要性体现在对客户需求更精准的满足。通过家具制造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建设的背后是对企业持续创新的追求。只有通过不断创新，企业才能在竞争中立于不败之地。家具制造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2318"/>
      <w:r>
        <w:rPr>
          <w:rFonts w:ascii="仿宋" w:eastAsia="仿宋" w:hAnsi="仿宋" w:cs="仿宋" w:hint="eastAsia"/>
          <w:sz w:val="28"/>
          <w:lang w:eastAsia="zh-CN"/>
        </w:rPr>
        <w:t>四、家具制造机械项目危机管理</w:t>
      </w:r>
      <w:bookmarkEnd w:id="14"/>
    </w:p>
    <w:p>
      <w:pPr>
        <w:pStyle w:val="Heading2"/>
        <w:rPr>
          <w:rFonts w:ascii="仿宋" w:eastAsia="仿宋" w:hAnsi="仿宋" w:cs="仿宋" w:hint="eastAsia"/>
          <w:lang w:eastAsia="zh-CN"/>
        </w:rPr>
      </w:pPr>
      <w:bookmarkStart w:id="15" w:name="_Toc2769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制造机械项目危机管理中，危机预警与识别是确保家具制造机械项目稳健运行的核心步骤。通过建立全面的监测机制，家具制造机械项目团队旨在及时发现和理解潜在的风险和危机因素，以便采取及时的预防和应对措施，确保家具制造机械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首先，通过深入的风险评估，家具制造机械项目团队全面分析了整个家具制造机械项目和各个阶段可能存在的威胁。这包括准确评估每个潜在风险的发生概率和可能影响的程度，为后续危机预警提供了有力支持。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具制造机械项目团队着重于明确定义家具制造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具制造机械项目进展的持续监控，团队能够及时发现潜在问题并作出迅速反应。家具制造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在这一阶段，团队的专业素养和反应速度将发挥至关重要的作用，以确保潜在危机能够在初期得到有效的处理，最大程度地减轻负面影响。通过危机预警与识别，家具制造机械项目得以更有序、可控地推进。</w:t>
      </w:r>
    </w:p>
    <w:p>
      <w:pPr>
        <w:pStyle w:val="Heading2"/>
        <w:ind w:firstLine="560" w:firstLineChars="200"/>
        <w:rPr>
          <w:rFonts w:ascii="仿宋" w:eastAsia="仿宋" w:hAnsi="仿宋" w:cs="仿宋" w:hint="eastAsia"/>
          <w:sz w:val="28"/>
          <w:lang w:eastAsia="zh-CN"/>
        </w:rPr>
      </w:pPr>
      <w:bookmarkStart w:id="16" w:name="_Toc1922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在危机发生时，家具制造机械项目团队立即行动，成立了应急小组。该小组的任务是迅速制定并实施紧急应对措施，以最小化潜在损失。以下是采取的主要措施：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暂停家具制造机械项目进度：为遏制危机蔓延，家具制造机械项目暂时停止进行，以便全面评估当前状况。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资源重新分配：重新评估家具制造机械项目资源的分配，确保最大限度地减小损失。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实时沟通：与关键利益相关者建立实时沟通机制，向他们传递家具制造机械项目危机的实际状况，保障家具制造机械项目核心利益。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在紧急应对的同时，家具制造机械项目团队强调了团队协作和有效沟通的重要性。以下是团队协作的关键举措：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信息共享机制：建立了信息共享平台，确保团队成员能够及时获取家具制造机械项目危机的实时信息。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领导者沟通：家具制造机械项目领导者通过定期会议和即时沟通工具，指导团队应对危机，保持团队稳定运行。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随着危机得到初步控制，家具制造机械项目团队转向制定恢复计划，以确保家具制造机械项目能够从中迅速恢复。主要恢复计划包括：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修复受损的进度计划：重新评估家具制造机械项目进度，制定修复计划，确保家具制造机械项目尽快回归正常进程。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重新调整资源分配：优化资源分配，确保家具制造机械项目在有限资源下高效运转。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风险管理机制加强：对家具制造机械项目风险进行全面评估，制定更强化的风险管理策略，以预防未来可能的危机。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0028"/>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8794"/>
      <w:r>
        <w:rPr>
          <w:rFonts w:ascii="仿宋" w:eastAsia="仿宋" w:hAnsi="仿宋" w:cs="仿宋" w:hint="eastAsia"/>
          <w:lang w:eastAsia="zh-CN"/>
        </w:rPr>
        <w:t>(一)、家具制造机械行业分析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行业一直以来都是市场的关注焦点。行业内的发展趋势、竞争态势以及潜在机会都对家具制造机械项目的推进产生深远的影响。通过深入研究行业的整体概貌，我们将更好地理解行业的核心特征，为家具制造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制造机械行业，技术一直是推动创新和发展的关键因素。我们将对当前技术趋势进行详尽分析，包括但不限于人工智能、大数据应用、先进制造技术等。这有助于家具制造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具制造机械项目成功的基础。我们将对主要竞争对手进行深入研究，包括其市场份额、产品特点、市场定位等。通过全面了解竞争对手的优势和劣势，家具制造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5677"/>
      <w:r>
        <w:rPr>
          <w:rFonts w:ascii="仿宋" w:eastAsia="仿宋" w:hAnsi="仿宋" w:cs="仿宋" w:hint="eastAsia"/>
          <w:sz w:val="28"/>
          <w:lang w:eastAsia="zh-CN"/>
        </w:rPr>
        <w:t>(二)、家具制造机械市场分析预测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https://d.book118.com/865142021333011103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8272B"/>
    <w:rsid w:val="2D3827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14202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2024-02-07T05:43:00Z</dcterms:created>
  <dcterms:modified xsi:type="dcterms:W3CDTF">2024-02-07T05:43:38Z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61BA9CF400ED425A9E1A4E5D439D7A03_11</vt:lpwstr>
  </property>
  <property fmtid="{D5CDD505-2E9C-101B-9397-08002B2CF9AE}" pid="3" name="KSOProductBuildVer">
    <vt:lpwstr>2052-12.1.0.16250</vt:lpwstr>
  </property>
</Properties>
</file>