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环境污染治理项目规划设计蓝图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46" w:history="1">
        <w:r>
          <w:rPr>
            <w:rFonts w:ascii="仿宋" w:eastAsia="仿宋" w:hAnsi="仿宋" w:cs="仿宋" w:hint="eastAsia"/>
            <w:lang w:eastAsia="zh-CN"/>
          </w:rPr>
          <w:t>前言</w:t>
        </w:r>
        <w:r>
          <w:tab/>
        </w:r>
        <w:r>
          <w:fldChar w:fldCharType="begin"/>
        </w:r>
        <w:r>
          <w:instrText xml:space="preserve"> PAGEREF _Toc6746 \h </w:instrText>
        </w:r>
        <w:r>
          <w:fldChar w:fldCharType="separate"/>
        </w:r>
        <w:r>
          <w:t>3</w:t>
        </w:r>
        <w:r>
          <w:fldChar w:fldCharType="end"/>
        </w:r>
      </w:hyperlink>
    </w:p>
    <w:p>
      <w:pPr>
        <w:pStyle w:val="TOC1"/>
        <w:tabs>
          <w:tab w:val="right" w:leader="dot" w:pos="8306"/>
        </w:tabs>
      </w:pPr>
      <w:hyperlink w:anchor="_Toc28712" w:history="1">
        <w:r>
          <w:rPr>
            <w:rFonts w:ascii="仿宋" w:eastAsia="仿宋" w:hAnsi="仿宋" w:cs="仿宋" w:hint="eastAsia"/>
            <w:lang w:eastAsia="zh-CN"/>
          </w:rPr>
          <w:t>一、市场分析、调研</w:t>
        </w:r>
        <w:r>
          <w:tab/>
        </w:r>
        <w:r>
          <w:fldChar w:fldCharType="begin"/>
        </w:r>
        <w:r>
          <w:instrText xml:space="preserve"> PAGEREF _Toc28712 \h </w:instrText>
        </w:r>
        <w:r>
          <w:fldChar w:fldCharType="separate"/>
        </w:r>
        <w:r>
          <w:t>3</w:t>
        </w:r>
        <w:r>
          <w:fldChar w:fldCharType="end"/>
        </w:r>
      </w:hyperlink>
    </w:p>
    <w:p>
      <w:pPr>
        <w:pStyle w:val="TOC2"/>
        <w:tabs>
          <w:tab w:val="right" w:leader="dot" w:pos="8306"/>
        </w:tabs>
      </w:pPr>
      <w:hyperlink w:anchor="_Toc30083" w:history="1">
        <w:r>
          <w:rPr>
            <w:rFonts w:ascii="仿宋" w:eastAsia="仿宋" w:hAnsi="仿宋" w:cs="仿宋" w:hint="eastAsia"/>
            <w:lang w:eastAsia="zh-CN"/>
          </w:rPr>
          <w:t>(一)、环境污染治理行业分析</w:t>
        </w:r>
        <w:r>
          <w:tab/>
        </w:r>
        <w:r>
          <w:fldChar w:fldCharType="begin"/>
        </w:r>
        <w:r>
          <w:instrText xml:space="preserve"> PAGEREF _Toc30083 \h </w:instrText>
        </w:r>
        <w:r>
          <w:fldChar w:fldCharType="separate"/>
        </w:r>
        <w:r>
          <w:t>3</w:t>
        </w:r>
        <w:r>
          <w:fldChar w:fldCharType="end"/>
        </w:r>
      </w:hyperlink>
    </w:p>
    <w:p>
      <w:pPr>
        <w:pStyle w:val="TOC2"/>
        <w:tabs>
          <w:tab w:val="right" w:leader="dot" w:pos="8306"/>
        </w:tabs>
      </w:pPr>
      <w:hyperlink w:anchor="_Toc26898" w:history="1">
        <w:r>
          <w:rPr>
            <w:rFonts w:ascii="仿宋" w:eastAsia="仿宋" w:hAnsi="仿宋" w:cs="仿宋" w:hint="eastAsia"/>
            <w:lang w:eastAsia="zh-CN"/>
          </w:rPr>
          <w:t>(二)、环境污染治理市场分析预测</w:t>
        </w:r>
        <w:r>
          <w:tab/>
        </w:r>
        <w:r>
          <w:fldChar w:fldCharType="begin"/>
        </w:r>
        <w:r>
          <w:instrText xml:space="preserve"> PAGEREF _Toc26898 \h </w:instrText>
        </w:r>
        <w:r>
          <w:fldChar w:fldCharType="separate"/>
        </w:r>
        <w:r>
          <w:t>4</w:t>
        </w:r>
        <w:r>
          <w:fldChar w:fldCharType="end"/>
        </w:r>
      </w:hyperlink>
    </w:p>
    <w:p>
      <w:pPr>
        <w:pStyle w:val="TOC1"/>
        <w:tabs>
          <w:tab w:val="right" w:leader="dot" w:pos="8306"/>
        </w:tabs>
      </w:pPr>
      <w:hyperlink w:anchor="_Toc31667" w:history="1">
        <w:r>
          <w:rPr>
            <w:rFonts w:ascii="仿宋" w:eastAsia="仿宋" w:hAnsi="仿宋" w:cs="仿宋" w:hint="eastAsia"/>
            <w:lang w:eastAsia="zh-CN"/>
          </w:rPr>
          <w:t>二、环境污染治理项目危机管理</w:t>
        </w:r>
        <w:r>
          <w:tab/>
        </w:r>
        <w:r>
          <w:fldChar w:fldCharType="begin"/>
        </w:r>
        <w:r>
          <w:instrText xml:space="preserve"> PAGEREF _Toc31667 \h </w:instrText>
        </w:r>
        <w:r>
          <w:fldChar w:fldCharType="separate"/>
        </w:r>
        <w:r>
          <w:t>5</w:t>
        </w:r>
        <w:r>
          <w:fldChar w:fldCharType="end"/>
        </w:r>
      </w:hyperlink>
    </w:p>
    <w:p>
      <w:pPr>
        <w:pStyle w:val="TOC2"/>
        <w:tabs>
          <w:tab w:val="right" w:leader="dot" w:pos="8306"/>
        </w:tabs>
      </w:pPr>
      <w:hyperlink w:anchor="_Toc21331" w:history="1">
        <w:r>
          <w:rPr>
            <w:rFonts w:ascii="仿宋" w:eastAsia="仿宋" w:hAnsi="仿宋" w:cs="仿宋" w:hint="eastAsia"/>
            <w:lang w:eastAsia="zh-CN"/>
          </w:rPr>
          <w:t>(一)、危机预警与识别</w:t>
        </w:r>
        <w:r>
          <w:tab/>
        </w:r>
        <w:r>
          <w:fldChar w:fldCharType="begin"/>
        </w:r>
        <w:r>
          <w:instrText xml:space="preserve"> PAGEREF _Toc21331 \h </w:instrText>
        </w:r>
        <w:r>
          <w:fldChar w:fldCharType="separate"/>
        </w:r>
        <w:r>
          <w:t>5</w:t>
        </w:r>
        <w:r>
          <w:fldChar w:fldCharType="end"/>
        </w:r>
      </w:hyperlink>
    </w:p>
    <w:p>
      <w:pPr>
        <w:pStyle w:val="TOC2"/>
        <w:tabs>
          <w:tab w:val="right" w:leader="dot" w:pos="8306"/>
        </w:tabs>
      </w:pPr>
      <w:hyperlink w:anchor="_Toc22426" w:history="1">
        <w:r>
          <w:rPr>
            <w:rFonts w:ascii="仿宋" w:eastAsia="仿宋" w:hAnsi="仿宋" w:cs="仿宋" w:hint="eastAsia"/>
            <w:lang w:eastAsia="zh-CN"/>
          </w:rPr>
          <w:t>(二)、危机应对与恢复</w:t>
        </w:r>
        <w:r>
          <w:tab/>
        </w:r>
        <w:r>
          <w:fldChar w:fldCharType="begin"/>
        </w:r>
        <w:r>
          <w:instrText xml:space="preserve"> PAGEREF _Toc22426 \h </w:instrText>
        </w:r>
        <w:r>
          <w:fldChar w:fldCharType="separate"/>
        </w:r>
        <w:r>
          <w:t>6</w:t>
        </w:r>
        <w:r>
          <w:fldChar w:fldCharType="end"/>
        </w:r>
      </w:hyperlink>
    </w:p>
    <w:p>
      <w:pPr>
        <w:pStyle w:val="TOC1"/>
        <w:tabs>
          <w:tab w:val="right" w:leader="dot" w:pos="8306"/>
        </w:tabs>
      </w:pPr>
      <w:hyperlink w:anchor="_Toc15421" w:history="1">
        <w:r>
          <w:rPr>
            <w:rFonts w:ascii="仿宋" w:eastAsia="仿宋" w:hAnsi="仿宋" w:cs="仿宋" w:hint="eastAsia"/>
            <w:lang w:eastAsia="zh-CN"/>
          </w:rPr>
          <w:t>三、环境污染治理项目选址可行性分析</w:t>
        </w:r>
        <w:r>
          <w:tab/>
        </w:r>
        <w:r>
          <w:fldChar w:fldCharType="begin"/>
        </w:r>
        <w:r>
          <w:instrText xml:space="preserve"> PAGEREF _Toc15421 \h </w:instrText>
        </w:r>
        <w:r>
          <w:fldChar w:fldCharType="separate"/>
        </w:r>
        <w:r>
          <w:t>7</w:t>
        </w:r>
        <w:r>
          <w:fldChar w:fldCharType="end"/>
        </w:r>
      </w:hyperlink>
    </w:p>
    <w:p>
      <w:pPr>
        <w:pStyle w:val="TOC2"/>
        <w:tabs>
          <w:tab w:val="right" w:leader="dot" w:pos="8306"/>
        </w:tabs>
      </w:pPr>
      <w:hyperlink w:anchor="_Toc16668" w:history="1">
        <w:r>
          <w:rPr>
            <w:rFonts w:ascii="仿宋" w:eastAsia="仿宋" w:hAnsi="仿宋" w:cs="仿宋" w:hint="eastAsia"/>
            <w:lang w:eastAsia="zh-CN"/>
          </w:rPr>
          <w:t>(一)、环境污染治理项目选址</w:t>
        </w:r>
        <w:r>
          <w:tab/>
        </w:r>
        <w:r>
          <w:fldChar w:fldCharType="begin"/>
        </w:r>
        <w:r>
          <w:instrText xml:space="preserve"> PAGEREF _Toc16668 \h </w:instrText>
        </w:r>
        <w:r>
          <w:fldChar w:fldCharType="separate"/>
        </w:r>
        <w:r>
          <w:t>7</w:t>
        </w:r>
        <w:r>
          <w:fldChar w:fldCharType="end"/>
        </w:r>
      </w:hyperlink>
    </w:p>
    <w:p>
      <w:pPr>
        <w:pStyle w:val="TOC2"/>
        <w:tabs>
          <w:tab w:val="right" w:leader="dot" w:pos="8306"/>
        </w:tabs>
      </w:pPr>
      <w:hyperlink w:anchor="_Toc17560" w:history="1">
        <w:r>
          <w:rPr>
            <w:rFonts w:ascii="仿宋" w:eastAsia="仿宋" w:hAnsi="仿宋" w:cs="仿宋" w:hint="eastAsia"/>
            <w:lang w:eastAsia="zh-CN"/>
          </w:rPr>
          <w:t>(二)、用地控制指标</w:t>
        </w:r>
        <w:r>
          <w:tab/>
        </w:r>
        <w:r>
          <w:fldChar w:fldCharType="begin"/>
        </w:r>
        <w:r>
          <w:instrText xml:space="preserve"> PAGEREF _Toc17560 \h </w:instrText>
        </w:r>
        <w:r>
          <w:fldChar w:fldCharType="separate"/>
        </w:r>
        <w:r>
          <w:t>7</w:t>
        </w:r>
        <w:r>
          <w:fldChar w:fldCharType="end"/>
        </w:r>
      </w:hyperlink>
    </w:p>
    <w:p>
      <w:pPr>
        <w:pStyle w:val="TOC2"/>
        <w:tabs>
          <w:tab w:val="right" w:leader="dot" w:pos="8306"/>
        </w:tabs>
      </w:pPr>
      <w:hyperlink w:anchor="_Toc17548" w:history="1">
        <w:r>
          <w:rPr>
            <w:rFonts w:ascii="仿宋" w:eastAsia="仿宋" w:hAnsi="仿宋" w:cs="仿宋" w:hint="eastAsia"/>
            <w:lang w:eastAsia="zh-CN"/>
          </w:rPr>
          <w:t>(三)、节约用地措施</w:t>
        </w:r>
        <w:r>
          <w:tab/>
        </w:r>
        <w:r>
          <w:fldChar w:fldCharType="begin"/>
        </w:r>
        <w:r>
          <w:instrText xml:space="preserve"> PAGEREF _Toc17548 \h </w:instrText>
        </w:r>
        <w:r>
          <w:fldChar w:fldCharType="separate"/>
        </w:r>
        <w:r>
          <w:t>9</w:t>
        </w:r>
        <w:r>
          <w:fldChar w:fldCharType="end"/>
        </w:r>
      </w:hyperlink>
    </w:p>
    <w:p>
      <w:pPr>
        <w:pStyle w:val="TOC2"/>
        <w:tabs>
          <w:tab w:val="right" w:leader="dot" w:pos="8306"/>
        </w:tabs>
      </w:pPr>
      <w:hyperlink w:anchor="_Toc9067" w:history="1">
        <w:r>
          <w:rPr>
            <w:rFonts w:ascii="仿宋" w:eastAsia="仿宋" w:hAnsi="仿宋" w:cs="仿宋" w:hint="eastAsia"/>
            <w:lang w:eastAsia="zh-CN"/>
          </w:rPr>
          <w:t>(四)、总图布置方案</w:t>
        </w:r>
        <w:r>
          <w:tab/>
        </w:r>
        <w:r>
          <w:fldChar w:fldCharType="begin"/>
        </w:r>
        <w:r>
          <w:instrText xml:space="preserve"> PAGEREF _Toc9067 \h </w:instrText>
        </w:r>
        <w:r>
          <w:fldChar w:fldCharType="separate"/>
        </w:r>
        <w:r>
          <w:t>10</w:t>
        </w:r>
        <w:r>
          <w:fldChar w:fldCharType="end"/>
        </w:r>
      </w:hyperlink>
    </w:p>
    <w:p>
      <w:pPr>
        <w:pStyle w:val="TOC2"/>
        <w:tabs>
          <w:tab w:val="right" w:leader="dot" w:pos="8306"/>
        </w:tabs>
      </w:pPr>
      <w:hyperlink w:anchor="_Toc12489" w:history="1">
        <w:r>
          <w:rPr>
            <w:rFonts w:ascii="仿宋" w:eastAsia="仿宋" w:hAnsi="仿宋" w:cs="仿宋" w:hint="eastAsia"/>
            <w:lang w:eastAsia="zh-CN"/>
          </w:rPr>
          <w:t>(五)、选址综合评价</w:t>
        </w:r>
        <w:r>
          <w:tab/>
        </w:r>
        <w:r>
          <w:fldChar w:fldCharType="begin"/>
        </w:r>
        <w:r>
          <w:instrText xml:space="preserve"> PAGEREF _Toc12489 \h </w:instrText>
        </w:r>
        <w:r>
          <w:fldChar w:fldCharType="separate"/>
        </w:r>
        <w:r>
          <w:t>11</w:t>
        </w:r>
        <w:r>
          <w:fldChar w:fldCharType="end"/>
        </w:r>
      </w:hyperlink>
    </w:p>
    <w:p>
      <w:pPr>
        <w:pStyle w:val="TOC1"/>
        <w:tabs>
          <w:tab w:val="right" w:leader="dot" w:pos="8306"/>
        </w:tabs>
      </w:pPr>
      <w:hyperlink w:anchor="_Toc30763" w:history="1">
        <w:r>
          <w:rPr>
            <w:rFonts w:ascii="仿宋" w:eastAsia="仿宋" w:hAnsi="仿宋" w:cs="仿宋" w:hint="eastAsia"/>
            <w:lang w:eastAsia="zh-CN"/>
          </w:rPr>
          <w:t>四、环境污染治理项目文档管理</w:t>
        </w:r>
        <w:r>
          <w:tab/>
        </w:r>
        <w:r>
          <w:fldChar w:fldCharType="begin"/>
        </w:r>
        <w:r>
          <w:instrText xml:space="preserve"> PAGEREF _Toc30763 \h </w:instrText>
        </w:r>
        <w:r>
          <w:fldChar w:fldCharType="separate"/>
        </w:r>
        <w:r>
          <w:t>12</w:t>
        </w:r>
        <w:r>
          <w:fldChar w:fldCharType="end"/>
        </w:r>
      </w:hyperlink>
    </w:p>
    <w:p>
      <w:pPr>
        <w:pStyle w:val="TOC2"/>
        <w:tabs>
          <w:tab w:val="right" w:leader="dot" w:pos="8306"/>
        </w:tabs>
      </w:pPr>
      <w:hyperlink w:anchor="_Toc19270" w:history="1">
        <w:r>
          <w:rPr>
            <w:rFonts w:ascii="仿宋" w:eastAsia="仿宋" w:hAnsi="仿宋" w:cs="仿宋" w:hint="eastAsia"/>
            <w:lang w:eastAsia="zh-CN"/>
          </w:rPr>
          <w:t>(一)、文档编制与审查</w:t>
        </w:r>
        <w:r>
          <w:tab/>
        </w:r>
        <w:r>
          <w:fldChar w:fldCharType="begin"/>
        </w:r>
        <w:r>
          <w:instrText xml:space="preserve"> PAGEREF _Toc19270 \h </w:instrText>
        </w:r>
        <w:r>
          <w:fldChar w:fldCharType="separate"/>
        </w:r>
        <w:r>
          <w:t>12</w:t>
        </w:r>
        <w:r>
          <w:fldChar w:fldCharType="end"/>
        </w:r>
      </w:hyperlink>
    </w:p>
    <w:p>
      <w:pPr>
        <w:pStyle w:val="TOC2"/>
        <w:tabs>
          <w:tab w:val="right" w:leader="dot" w:pos="8306"/>
        </w:tabs>
      </w:pPr>
      <w:hyperlink w:anchor="_Toc12064" w:history="1">
        <w:r>
          <w:rPr>
            <w:rFonts w:ascii="仿宋" w:eastAsia="仿宋" w:hAnsi="仿宋" w:cs="仿宋" w:hint="eastAsia"/>
            <w:lang w:eastAsia="zh-CN"/>
          </w:rPr>
          <w:t>(二)、文档发布与分发</w:t>
        </w:r>
        <w:r>
          <w:tab/>
        </w:r>
        <w:r>
          <w:fldChar w:fldCharType="begin"/>
        </w:r>
        <w:r>
          <w:instrText xml:space="preserve"> PAGEREF _Toc12064 \h </w:instrText>
        </w:r>
        <w:r>
          <w:fldChar w:fldCharType="separate"/>
        </w:r>
        <w:r>
          <w:t>14</w:t>
        </w:r>
        <w:r>
          <w:fldChar w:fldCharType="end"/>
        </w:r>
      </w:hyperlink>
    </w:p>
    <w:p>
      <w:pPr>
        <w:pStyle w:val="TOC2"/>
        <w:tabs>
          <w:tab w:val="right" w:leader="dot" w:pos="8306"/>
        </w:tabs>
      </w:pPr>
      <w:hyperlink w:anchor="_Toc8513" w:history="1">
        <w:r>
          <w:rPr>
            <w:rFonts w:ascii="仿宋" w:eastAsia="仿宋" w:hAnsi="仿宋" w:cs="仿宋" w:hint="eastAsia"/>
            <w:lang w:eastAsia="zh-CN"/>
          </w:rPr>
          <w:t>(三)、文档存档与归档</w:t>
        </w:r>
        <w:r>
          <w:tab/>
        </w:r>
        <w:r>
          <w:fldChar w:fldCharType="begin"/>
        </w:r>
        <w:r>
          <w:instrText xml:space="preserve"> PAGEREF _Toc8513 \h </w:instrText>
        </w:r>
        <w:r>
          <w:fldChar w:fldCharType="separate"/>
        </w:r>
        <w:r>
          <w:t>15</w:t>
        </w:r>
        <w:r>
          <w:fldChar w:fldCharType="end"/>
        </w:r>
      </w:hyperlink>
    </w:p>
    <w:p>
      <w:pPr>
        <w:pStyle w:val="TOC1"/>
        <w:tabs>
          <w:tab w:val="right" w:leader="dot" w:pos="8306"/>
        </w:tabs>
      </w:pPr>
      <w:hyperlink w:anchor="_Toc4678" w:history="1">
        <w:r>
          <w:rPr>
            <w:rFonts w:ascii="仿宋" w:eastAsia="仿宋" w:hAnsi="仿宋" w:cs="仿宋" w:hint="eastAsia"/>
            <w:lang w:eastAsia="zh-CN"/>
          </w:rPr>
          <w:t>五、环境污染治理项目建设单位说明</w:t>
        </w:r>
        <w:r>
          <w:tab/>
        </w:r>
        <w:r>
          <w:fldChar w:fldCharType="begin"/>
        </w:r>
        <w:r>
          <w:instrText xml:space="preserve"> PAGEREF _Toc4678 \h </w:instrText>
        </w:r>
        <w:r>
          <w:fldChar w:fldCharType="separate"/>
        </w:r>
        <w:r>
          <w:t>16</w:t>
        </w:r>
        <w:r>
          <w:fldChar w:fldCharType="end"/>
        </w:r>
      </w:hyperlink>
    </w:p>
    <w:p>
      <w:pPr>
        <w:pStyle w:val="TOC2"/>
        <w:tabs>
          <w:tab w:val="right" w:leader="dot" w:pos="8306"/>
        </w:tabs>
      </w:pPr>
      <w:hyperlink w:anchor="_Toc18351" w:history="1">
        <w:r>
          <w:rPr>
            <w:rFonts w:ascii="仿宋" w:eastAsia="仿宋" w:hAnsi="仿宋" w:cs="仿宋" w:hint="eastAsia"/>
            <w:lang w:eastAsia="zh-CN"/>
          </w:rPr>
          <w:t>(一)、环境污染治理项目承办单位基本情况</w:t>
        </w:r>
        <w:r>
          <w:tab/>
        </w:r>
        <w:r>
          <w:fldChar w:fldCharType="begin"/>
        </w:r>
        <w:r>
          <w:instrText xml:space="preserve"> PAGEREF _Toc18351 \h </w:instrText>
        </w:r>
        <w:r>
          <w:fldChar w:fldCharType="separate"/>
        </w:r>
        <w:r>
          <w:t>16</w:t>
        </w:r>
        <w:r>
          <w:fldChar w:fldCharType="end"/>
        </w:r>
      </w:hyperlink>
    </w:p>
    <w:p>
      <w:pPr>
        <w:pStyle w:val="TOC2"/>
        <w:tabs>
          <w:tab w:val="right" w:leader="dot" w:pos="8306"/>
        </w:tabs>
      </w:pPr>
      <w:hyperlink w:anchor="_Toc12794" w:history="1">
        <w:r>
          <w:rPr>
            <w:rFonts w:ascii="仿宋" w:eastAsia="仿宋" w:hAnsi="仿宋" w:cs="仿宋" w:hint="eastAsia"/>
            <w:lang w:eastAsia="zh-CN"/>
          </w:rPr>
          <w:t>(二)、公司经济效益分析</w:t>
        </w:r>
        <w:r>
          <w:tab/>
        </w:r>
        <w:r>
          <w:fldChar w:fldCharType="begin"/>
        </w:r>
        <w:r>
          <w:instrText xml:space="preserve"> PAGEREF _Toc12794 \h </w:instrText>
        </w:r>
        <w:r>
          <w:fldChar w:fldCharType="separate"/>
        </w:r>
        <w:r>
          <w:t>16</w:t>
        </w:r>
        <w:r>
          <w:fldChar w:fldCharType="end"/>
        </w:r>
      </w:hyperlink>
    </w:p>
    <w:p>
      <w:pPr>
        <w:pStyle w:val="TOC1"/>
        <w:tabs>
          <w:tab w:val="right" w:leader="dot" w:pos="8306"/>
        </w:tabs>
      </w:pPr>
      <w:hyperlink w:anchor="_Toc10164" w:history="1">
        <w:r>
          <w:rPr>
            <w:rFonts w:ascii="仿宋" w:eastAsia="仿宋" w:hAnsi="仿宋" w:cs="仿宋" w:hint="eastAsia"/>
            <w:lang w:eastAsia="zh-CN"/>
          </w:rPr>
          <w:t>六、产品规划分析</w:t>
        </w:r>
        <w:r>
          <w:tab/>
        </w:r>
        <w:r>
          <w:fldChar w:fldCharType="begin"/>
        </w:r>
        <w:r>
          <w:instrText xml:space="preserve"> PAGEREF _Toc10164 \h </w:instrText>
        </w:r>
        <w:r>
          <w:fldChar w:fldCharType="separate"/>
        </w:r>
        <w:r>
          <w:t>17</w:t>
        </w:r>
        <w:r>
          <w:fldChar w:fldCharType="end"/>
        </w:r>
      </w:hyperlink>
    </w:p>
    <w:p>
      <w:pPr>
        <w:pStyle w:val="TOC2"/>
        <w:tabs>
          <w:tab w:val="right" w:leader="dot" w:pos="8306"/>
        </w:tabs>
      </w:pPr>
      <w:hyperlink w:anchor="_Toc27688" w:history="1">
        <w:r>
          <w:rPr>
            <w:rFonts w:ascii="仿宋" w:eastAsia="仿宋" w:hAnsi="仿宋" w:cs="仿宋" w:hint="eastAsia"/>
            <w:lang w:eastAsia="zh-CN"/>
          </w:rPr>
          <w:t>(一)、产品规划</w:t>
        </w:r>
        <w:r>
          <w:tab/>
        </w:r>
        <w:r>
          <w:fldChar w:fldCharType="begin"/>
        </w:r>
        <w:r>
          <w:instrText xml:space="preserve"> PAGEREF _Toc27688 \h </w:instrText>
        </w:r>
        <w:r>
          <w:fldChar w:fldCharType="separate"/>
        </w:r>
        <w:r>
          <w:t>17</w:t>
        </w:r>
        <w:r>
          <w:fldChar w:fldCharType="end"/>
        </w:r>
      </w:hyperlink>
    </w:p>
    <w:p>
      <w:pPr>
        <w:pStyle w:val="TOC2"/>
        <w:tabs>
          <w:tab w:val="right" w:leader="dot" w:pos="8306"/>
        </w:tabs>
      </w:pPr>
      <w:hyperlink w:anchor="_Toc9110" w:history="1">
        <w:r>
          <w:rPr>
            <w:rFonts w:ascii="仿宋" w:eastAsia="仿宋" w:hAnsi="仿宋" w:cs="仿宋" w:hint="eastAsia"/>
            <w:lang w:eastAsia="zh-CN"/>
          </w:rPr>
          <w:t>(二)、建设规模</w:t>
        </w:r>
        <w:r>
          <w:tab/>
        </w:r>
        <w:r>
          <w:fldChar w:fldCharType="begin"/>
        </w:r>
        <w:r>
          <w:instrText xml:space="preserve"> PAGEREF _Toc9110 \h </w:instrText>
        </w:r>
        <w:r>
          <w:fldChar w:fldCharType="separate"/>
        </w:r>
        <w:r>
          <w:t>18</w:t>
        </w:r>
        <w:r>
          <w:fldChar w:fldCharType="end"/>
        </w:r>
      </w:hyperlink>
    </w:p>
    <w:p>
      <w:pPr>
        <w:pStyle w:val="TOC1"/>
        <w:tabs>
          <w:tab w:val="right" w:leader="dot" w:pos="8306"/>
        </w:tabs>
      </w:pPr>
      <w:hyperlink w:anchor="_Toc19931" w:history="1">
        <w:r>
          <w:rPr>
            <w:rFonts w:ascii="仿宋" w:eastAsia="仿宋" w:hAnsi="仿宋" w:cs="仿宋" w:hint="eastAsia"/>
            <w:lang w:eastAsia="zh-CN"/>
          </w:rPr>
          <w:t>七、环境污染治理项目技术管理</w:t>
        </w:r>
        <w:r>
          <w:tab/>
        </w:r>
        <w:r>
          <w:fldChar w:fldCharType="begin"/>
        </w:r>
        <w:r>
          <w:instrText xml:space="preserve"> PAGEREF _Toc19931 \h </w:instrText>
        </w:r>
        <w:r>
          <w:fldChar w:fldCharType="separate"/>
        </w:r>
        <w:r>
          <w:t>19</w:t>
        </w:r>
        <w:r>
          <w:fldChar w:fldCharType="end"/>
        </w:r>
      </w:hyperlink>
    </w:p>
    <w:p>
      <w:pPr>
        <w:pStyle w:val="TOC2"/>
        <w:tabs>
          <w:tab w:val="right" w:leader="dot" w:pos="8306"/>
        </w:tabs>
      </w:pPr>
      <w:hyperlink w:anchor="_Toc142" w:history="1">
        <w:r>
          <w:rPr>
            <w:rFonts w:ascii="仿宋" w:eastAsia="仿宋" w:hAnsi="仿宋" w:cs="仿宋" w:hint="eastAsia"/>
            <w:lang w:eastAsia="zh-CN"/>
          </w:rPr>
          <w:t>(一)、技术方案选用方向</w:t>
        </w:r>
        <w:r>
          <w:tab/>
        </w:r>
        <w:r>
          <w:fldChar w:fldCharType="begin"/>
        </w:r>
        <w:r>
          <w:instrText xml:space="preserve"> PAGEREF _Toc142 \h </w:instrText>
        </w:r>
        <w:r>
          <w:fldChar w:fldCharType="separate"/>
        </w:r>
        <w:r>
          <w:t>19</w:t>
        </w:r>
        <w:r>
          <w:fldChar w:fldCharType="end"/>
        </w:r>
      </w:hyperlink>
    </w:p>
    <w:p>
      <w:pPr>
        <w:pStyle w:val="TOC2"/>
        <w:tabs>
          <w:tab w:val="right" w:leader="dot" w:pos="8306"/>
        </w:tabs>
      </w:pPr>
      <w:hyperlink w:anchor="_Toc10846" w:history="1">
        <w:r>
          <w:rPr>
            <w:rFonts w:ascii="仿宋" w:eastAsia="仿宋" w:hAnsi="仿宋" w:cs="仿宋" w:hint="eastAsia"/>
            <w:lang w:eastAsia="zh-CN"/>
          </w:rPr>
          <w:t>(二)、工艺技术方案选用原则</w:t>
        </w:r>
        <w:r>
          <w:tab/>
        </w:r>
        <w:r>
          <w:fldChar w:fldCharType="begin"/>
        </w:r>
        <w:r>
          <w:instrText xml:space="preserve"> PAGEREF _Toc10846 \h </w:instrText>
        </w:r>
        <w:r>
          <w:fldChar w:fldCharType="separate"/>
        </w:r>
        <w:r>
          <w:t>21</w:t>
        </w:r>
        <w:r>
          <w:fldChar w:fldCharType="end"/>
        </w:r>
      </w:hyperlink>
    </w:p>
    <w:p>
      <w:pPr>
        <w:pStyle w:val="TOC2"/>
        <w:tabs>
          <w:tab w:val="right" w:leader="dot" w:pos="8306"/>
        </w:tabs>
      </w:pPr>
      <w:hyperlink w:anchor="_Toc9192" w:history="1">
        <w:r>
          <w:rPr>
            <w:rFonts w:ascii="仿宋" w:eastAsia="仿宋" w:hAnsi="仿宋" w:cs="仿宋" w:hint="eastAsia"/>
            <w:lang w:eastAsia="zh-CN"/>
          </w:rPr>
          <w:t>(三)、工艺技术方案要求</w:t>
        </w:r>
        <w:r>
          <w:tab/>
        </w:r>
        <w:r>
          <w:fldChar w:fldCharType="begin"/>
        </w:r>
        <w:r>
          <w:instrText xml:space="preserve"> PAGEREF _Toc9192 \h </w:instrText>
        </w:r>
        <w:r>
          <w:fldChar w:fldCharType="separate"/>
        </w:r>
        <w:r>
          <w:t>23</w:t>
        </w:r>
        <w:r>
          <w:fldChar w:fldCharType="end"/>
        </w:r>
      </w:hyperlink>
    </w:p>
    <w:p>
      <w:pPr>
        <w:pStyle w:val="TOC1"/>
        <w:tabs>
          <w:tab w:val="right" w:leader="dot" w:pos="8306"/>
        </w:tabs>
      </w:pPr>
      <w:hyperlink w:anchor="_Toc23627" w:history="1">
        <w:r>
          <w:rPr>
            <w:rFonts w:ascii="仿宋" w:eastAsia="仿宋" w:hAnsi="仿宋" w:cs="仿宋" w:hint="eastAsia"/>
            <w:lang w:eastAsia="zh-CN"/>
          </w:rPr>
          <w:t>八、环境污染治理项目社会影响</w:t>
        </w:r>
        <w:r>
          <w:tab/>
        </w:r>
        <w:r>
          <w:fldChar w:fldCharType="begin"/>
        </w:r>
        <w:r>
          <w:instrText xml:space="preserve"> PAGEREF _Toc23627 \h </w:instrText>
        </w:r>
        <w:r>
          <w:fldChar w:fldCharType="separate"/>
        </w:r>
        <w:r>
          <w:t>26</w:t>
        </w:r>
        <w:r>
          <w:fldChar w:fldCharType="end"/>
        </w:r>
      </w:hyperlink>
    </w:p>
    <w:p>
      <w:pPr>
        <w:pStyle w:val="TOC2"/>
        <w:tabs>
          <w:tab w:val="right" w:leader="dot" w:pos="8306"/>
        </w:tabs>
      </w:pPr>
      <w:hyperlink w:anchor="_Toc26188" w:history="1">
        <w:r>
          <w:rPr>
            <w:rFonts w:ascii="仿宋" w:eastAsia="仿宋" w:hAnsi="仿宋" w:cs="仿宋" w:hint="eastAsia"/>
            <w:lang w:eastAsia="zh-CN"/>
          </w:rPr>
          <w:t>(一)、社会责任与义务</w:t>
        </w:r>
        <w:r>
          <w:tab/>
        </w:r>
        <w:r>
          <w:fldChar w:fldCharType="begin"/>
        </w:r>
        <w:r>
          <w:instrText xml:space="preserve"> PAGEREF _Toc26188 \h </w:instrText>
        </w:r>
        <w:r>
          <w:fldChar w:fldCharType="separate"/>
        </w:r>
        <w:r>
          <w:t>26</w:t>
        </w:r>
        <w:r>
          <w:fldChar w:fldCharType="end"/>
        </w:r>
      </w:hyperlink>
    </w:p>
    <w:p>
      <w:pPr>
        <w:pStyle w:val="TOC2"/>
        <w:tabs>
          <w:tab w:val="right" w:leader="dot" w:pos="8306"/>
        </w:tabs>
      </w:pPr>
      <w:hyperlink w:anchor="_Toc2113" w:history="1">
        <w:r>
          <w:rPr>
            <w:rFonts w:ascii="仿宋" w:eastAsia="仿宋" w:hAnsi="仿宋" w:cs="仿宋" w:hint="eastAsia"/>
            <w:lang w:eastAsia="zh-CN"/>
          </w:rPr>
          <w:t>(二)、社会参与与沟通</w:t>
        </w:r>
        <w:r>
          <w:tab/>
        </w:r>
        <w:r>
          <w:fldChar w:fldCharType="begin"/>
        </w:r>
        <w:r>
          <w:instrText xml:space="preserve"> PAGEREF _Toc2113 \h </w:instrText>
        </w:r>
        <w:r>
          <w:fldChar w:fldCharType="separate"/>
        </w:r>
        <w:r>
          <w:t>26</w:t>
        </w:r>
        <w:r>
          <w:fldChar w:fldCharType="end"/>
        </w:r>
      </w:hyperlink>
    </w:p>
    <w:p>
      <w:pPr>
        <w:pStyle w:val="TOC1"/>
        <w:tabs>
          <w:tab w:val="right" w:leader="dot" w:pos="8306"/>
        </w:tabs>
      </w:pPr>
      <w:hyperlink w:anchor="_Toc5671" w:history="1">
        <w:r>
          <w:rPr>
            <w:rFonts w:ascii="仿宋" w:eastAsia="仿宋" w:hAnsi="仿宋" w:cs="仿宋" w:hint="eastAsia"/>
            <w:lang w:eastAsia="zh-CN"/>
          </w:rPr>
          <w:t>九、环境污染治理项目财务管理</w:t>
        </w:r>
        <w:r>
          <w:tab/>
        </w:r>
        <w:r>
          <w:fldChar w:fldCharType="begin"/>
        </w:r>
        <w:r>
          <w:instrText xml:space="preserve"> PAGEREF _Toc5671 \h </w:instrText>
        </w:r>
        <w:r>
          <w:fldChar w:fldCharType="separate"/>
        </w:r>
        <w:r>
          <w:t>27</w:t>
        </w:r>
        <w:r>
          <w:fldChar w:fldCharType="end"/>
        </w:r>
      </w:hyperlink>
    </w:p>
    <w:p>
      <w:pPr>
        <w:pStyle w:val="TOC2"/>
        <w:tabs>
          <w:tab w:val="right" w:leader="dot" w:pos="8306"/>
        </w:tabs>
      </w:pPr>
      <w:hyperlink w:anchor="_Toc13847" w:history="1">
        <w:r>
          <w:rPr>
            <w:rFonts w:ascii="仿宋" w:eastAsia="仿宋" w:hAnsi="仿宋" w:cs="仿宋" w:hint="eastAsia"/>
            <w:lang w:eastAsia="zh-CN"/>
          </w:rPr>
          <w:t>(一)、资金需求大</w:t>
        </w:r>
        <w:r>
          <w:tab/>
        </w:r>
        <w:r>
          <w:fldChar w:fldCharType="begin"/>
        </w:r>
        <w:r>
          <w:instrText xml:space="preserve"> PAGEREF _Toc13847 \h </w:instrText>
        </w:r>
        <w:r>
          <w:fldChar w:fldCharType="separate"/>
        </w:r>
        <w:r>
          <w:t>27</w:t>
        </w:r>
        <w:r>
          <w:fldChar w:fldCharType="end"/>
        </w:r>
      </w:hyperlink>
    </w:p>
    <w:p>
      <w:pPr>
        <w:pStyle w:val="TOC2"/>
        <w:tabs>
          <w:tab w:val="right" w:leader="dot" w:pos="8306"/>
        </w:tabs>
      </w:pPr>
      <w:hyperlink w:anchor="_Toc19086" w:history="1">
        <w:r>
          <w:rPr>
            <w:rFonts w:ascii="仿宋" w:eastAsia="仿宋" w:hAnsi="仿宋" w:cs="仿宋" w:hint="eastAsia"/>
            <w:lang w:eastAsia="zh-CN"/>
          </w:rPr>
          <w:t>(二)、研发周期长</w:t>
        </w:r>
        <w:r>
          <w:tab/>
        </w:r>
        <w:r>
          <w:fldChar w:fldCharType="begin"/>
        </w:r>
        <w:r>
          <w:instrText xml:space="preserve"> PAGEREF _Toc19086 \h </w:instrText>
        </w:r>
        <w:r>
          <w:fldChar w:fldCharType="separate"/>
        </w:r>
        <w:r>
          <w:t>28</w:t>
        </w:r>
        <w:r>
          <w:fldChar w:fldCharType="end"/>
        </w:r>
      </w:hyperlink>
    </w:p>
    <w:p>
      <w:pPr>
        <w:pStyle w:val="TOC2"/>
        <w:tabs>
          <w:tab w:val="right" w:leader="dot" w:pos="8306"/>
        </w:tabs>
      </w:pPr>
      <w:hyperlink w:anchor="_Toc31936" w:history="1">
        <w:r>
          <w:rPr>
            <w:rFonts w:ascii="仿宋" w:eastAsia="仿宋" w:hAnsi="仿宋" w:cs="仿宋" w:hint="eastAsia"/>
            <w:lang w:eastAsia="zh-CN"/>
          </w:rPr>
          <w:t>(三)、市场风险大</w:t>
        </w:r>
        <w:r>
          <w:tab/>
        </w:r>
        <w:r>
          <w:fldChar w:fldCharType="begin"/>
        </w:r>
        <w:r>
          <w:instrText xml:space="preserve"> PAGEREF _Toc31936 \h </w:instrText>
        </w:r>
        <w:r>
          <w:fldChar w:fldCharType="separate"/>
        </w:r>
        <w:r>
          <w:t>30</w:t>
        </w:r>
        <w:r>
          <w:fldChar w:fldCharType="end"/>
        </w:r>
      </w:hyperlink>
    </w:p>
    <w:p>
      <w:pPr>
        <w:pStyle w:val="TOC2"/>
        <w:tabs>
          <w:tab w:val="right" w:leader="dot" w:pos="8306"/>
        </w:tabs>
      </w:pPr>
      <w:hyperlink w:anchor="_Toc29207" w:history="1">
        <w:r>
          <w:rPr>
            <w:rFonts w:ascii="仿宋" w:eastAsia="仿宋" w:hAnsi="仿宋" w:cs="仿宋" w:hint="eastAsia"/>
            <w:lang w:eastAsia="zh-CN"/>
          </w:rPr>
          <w:t>(四)、利润率高</w:t>
        </w:r>
        <w:r>
          <w:tab/>
        </w:r>
        <w:r>
          <w:fldChar w:fldCharType="begin"/>
        </w:r>
        <w:r>
          <w:instrText xml:space="preserve"> PAGEREF _Toc29207 \h </w:instrText>
        </w:r>
        <w:r>
          <w:fldChar w:fldCharType="separate"/>
        </w:r>
        <w:r>
          <w:t>32</w:t>
        </w:r>
        <w:r>
          <w:fldChar w:fldCharType="end"/>
        </w:r>
      </w:hyperlink>
    </w:p>
    <w:p>
      <w:pPr>
        <w:pStyle w:val="TOC1"/>
        <w:tabs>
          <w:tab w:val="right" w:leader="dot" w:pos="8306"/>
        </w:tabs>
      </w:pPr>
      <w:hyperlink w:anchor="_Toc7742" w:history="1">
        <w:r>
          <w:rPr>
            <w:rFonts w:ascii="仿宋" w:eastAsia="仿宋" w:hAnsi="仿宋" w:cs="仿宋" w:hint="eastAsia"/>
            <w:lang w:eastAsia="zh-CN"/>
          </w:rPr>
          <w:t>十、环境污染治理项目人力资源培养与发展</w:t>
        </w:r>
        <w:r>
          <w:tab/>
        </w:r>
        <w:r>
          <w:fldChar w:fldCharType="begin"/>
        </w:r>
        <w:r>
          <w:instrText xml:space="preserve"> PAGEREF _Toc7742 \h </w:instrText>
        </w:r>
        <w:r>
          <w:fldChar w:fldCharType="separate"/>
        </w:r>
        <w:r>
          <w:t>35</w:t>
        </w:r>
        <w:r>
          <w:fldChar w:fldCharType="end"/>
        </w:r>
      </w:hyperlink>
    </w:p>
    <w:p>
      <w:pPr>
        <w:pStyle w:val="TOC2"/>
        <w:tabs>
          <w:tab w:val="right" w:leader="dot" w:pos="8306"/>
        </w:tabs>
      </w:pPr>
      <w:hyperlink w:anchor="_Toc9582" w:history="1">
        <w:r>
          <w:rPr>
            <w:rFonts w:ascii="仿宋" w:eastAsia="仿宋" w:hAnsi="仿宋" w:cs="仿宋" w:hint="eastAsia"/>
            <w:lang w:eastAsia="zh-CN"/>
          </w:rPr>
          <w:t>(一)、人才需求与规划</w:t>
        </w:r>
        <w:r>
          <w:tab/>
        </w:r>
        <w:r>
          <w:fldChar w:fldCharType="begin"/>
        </w:r>
        <w:r>
          <w:instrText xml:space="preserve"> PAGEREF _Toc9582 \h </w:instrText>
        </w:r>
        <w:r>
          <w:fldChar w:fldCharType="separate"/>
        </w:r>
        <w:r>
          <w:t>35</w:t>
        </w:r>
        <w:r>
          <w:fldChar w:fldCharType="end"/>
        </w:r>
      </w:hyperlink>
    </w:p>
    <w:p>
      <w:pPr>
        <w:pStyle w:val="TOC2"/>
        <w:tabs>
          <w:tab w:val="right" w:leader="dot" w:pos="8306"/>
        </w:tabs>
      </w:pPr>
      <w:hyperlink w:anchor="_Toc7263" w:history="1">
        <w:r>
          <w:rPr>
            <w:rFonts w:ascii="仿宋" w:eastAsia="仿宋" w:hAnsi="仿宋" w:cs="仿宋" w:hint="eastAsia"/>
            <w:lang w:eastAsia="zh-CN"/>
          </w:rPr>
          <w:t>(二)、培训与发展计划</w:t>
        </w:r>
        <w:r>
          <w:tab/>
        </w:r>
        <w:r>
          <w:fldChar w:fldCharType="begin"/>
        </w:r>
        <w:r>
          <w:instrText xml:space="preserve"> PAGEREF _Toc7263 \h </w:instrText>
        </w:r>
        <w:r>
          <w:fldChar w:fldCharType="separate"/>
        </w:r>
        <w:r>
          <w:t>35</w:t>
        </w:r>
        <w:r>
          <w:fldChar w:fldCharType="end"/>
        </w:r>
      </w:hyperlink>
    </w:p>
    <w:p>
      <w:pPr>
        <w:pStyle w:val="TOC1"/>
        <w:tabs>
          <w:tab w:val="right" w:leader="dot" w:pos="8306"/>
        </w:tabs>
      </w:pPr>
      <w:hyperlink w:anchor="_Toc17339" w:history="1">
        <w:r>
          <w:rPr>
            <w:rFonts w:ascii="仿宋" w:eastAsia="仿宋" w:hAnsi="仿宋" w:cs="仿宋" w:hint="eastAsia"/>
            <w:lang w:eastAsia="zh-CN"/>
          </w:rPr>
          <w:t>十一、环境污染治理项目计划安排</w:t>
        </w:r>
        <w:r>
          <w:tab/>
        </w:r>
        <w:r>
          <w:fldChar w:fldCharType="begin"/>
        </w:r>
        <w:r>
          <w:instrText xml:space="preserve"> PAGEREF _Toc17339 \h </w:instrText>
        </w:r>
        <w:r>
          <w:fldChar w:fldCharType="separate"/>
        </w:r>
        <w:r>
          <w:t>36</w:t>
        </w:r>
        <w:r>
          <w:fldChar w:fldCharType="end"/>
        </w:r>
      </w:hyperlink>
    </w:p>
    <w:p>
      <w:pPr>
        <w:pStyle w:val="TOC2"/>
        <w:tabs>
          <w:tab w:val="right" w:leader="dot" w:pos="8306"/>
        </w:tabs>
      </w:pPr>
      <w:hyperlink w:anchor="_Toc21518" w:history="1">
        <w:r>
          <w:rPr>
            <w:rFonts w:ascii="仿宋" w:eastAsia="仿宋" w:hAnsi="仿宋" w:cs="仿宋" w:hint="eastAsia"/>
            <w:lang w:eastAsia="zh-CN"/>
          </w:rPr>
          <w:t>(一)、建设周期</w:t>
        </w:r>
        <w:r>
          <w:tab/>
        </w:r>
        <w:r>
          <w:fldChar w:fldCharType="begin"/>
        </w:r>
        <w:r>
          <w:instrText xml:space="preserve"> PAGEREF _Toc21518 \h </w:instrText>
        </w:r>
        <w:r>
          <w:fldChar w:fldCharType="separate"/>
        </w:r>
        <w:r>
          <w:t>36</w:t>
        </w:r>
        <w:r>
          <w:fldChar w:fldCharType="end"/>
        </w:r>
      </w:hyperlink>
    </w:p>
    <w:p>
      <w:pPr>
        <w:pStyle w:val="TOC2"/>
        <w:tabs>
          <w:tab w:val="right" w:leader="dot" w:pos="8306"/>
        </w:tabs>
      </w:pPr>
      <w:hyperlink w:anchor="_Toc20241" w:history="1">
        <w:r>
          <w:rPr>
            <w:rFonts w:ascii="仿宋" w:eastAsia="仿宋" w:hAnsi="仿宋" w:cs="仿宋" w:hint="eastAsia"/>
            <w:lang w:eastAsia="zh-CN"/>
          </w:rPr>
          <w:t>(二)、建设进度</w:t>
        </w:r>
        <w:r>
          <w:tab/>
        </w:r>
        <w:r>
          <w:fldChar w:fldCharType="begin"/>
        </w:r>
        <w:r>
          <w:instrText xml:space="preserve"> PAGEREF _Toc20241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80" w:history="1">
        <w:r>
          <w:rPr>
            <w:rFonts w:ascii="仿宋" w:eastAsia="仿宋" w:hAnsi="仿宋" w:cs="仿宋" w:hint="eastAsia"/>
            <w:lang w:eastAsia="zh-CN"/>
          </w:rPr>
          <w:t>(三)、进度安排注意事项</w:t>
        </w:r>
        <w:r>
          <w:tab/>
        </w:r>
        <w:r>
          <w:fldChar w:fldCharType="begin"/>
        </w:r>
        <w:r>
          <w:instrText xml:space="preserve"> PAGEREF _Toc23680 \h </w:instrText>
        </w:r>
        <w:r>
          <w:fldChar w:fldCharType="separate"/>
        </w:r>
        <w:r>
          <w:t>38</w:t>
        </w:r>
        <w:r>
          <w:fldChar w:fldCharType="end"/>
        </w:r>
      </w:hyperlink>
    </w:p>
    <w:p>
      <w:pPr>
        <w:pStyle w:val="TOC2"/>
        <w:tabs>
          <w:tab w:val="right" w:leader="dot" w:pos="8306"/>
        </w:tabs>
      </w:pPr>
      <w:hyperlink w:anchor="_Toc29055" w:history="1">
        <w:r>
          <w:rPr>
            <w:rFonts w:ascii="仿宋" w:eastAsia="仿宋" w:hAnsi="仿宋" w:cs="仿宋" w:hint="eastAsia"/>
            <w:lang w:eastAsia="zh-CN"/>
          </w:rPr>
          <w:t>(四)、人力资源配置</w:t>
        </w:r>
        <w:r>
          <w:tab/>
        </w:r>
        <w:r>
          <w:fldChar w:fldCharType="begin"/>
        </w:r>
        <w:r>
          <w:instrText xml:space="preserve"> PAGEREF _Toc29055 \h </w:instrText>
        </w:r>
        <w:r>
          <w:fldChar w:fldCharType="separate"/>
        </w:r>
        <w:r>
          <w:t>39</w:t>
        </w:r>
        <w:r>
          <w:fldChar w:fldCharType="end"/>
        </w:r>
      </w:hyperlink>
    </w:p>
    <w:p>
      <w:pPr>
        <w:pStyle w:val="TOC1"/>
        <w:tabs>
          <w:tab w:val="right" w:leader="dot" w:pos="8306"/>
        </w:tabs>
      </w:pPr>
      <w:hyperlink w:anchor="_Toc4235" w:history="1">
        <w:r>
          <w:rPr>
            <w:rFonts w:ascii="仿宋" w:eastAsia="仿宋" w:hAnsi="仿宋" w:cs="仿宋" w:hint="eastAsia"/>
            <w:lang w:eastAsia="zh-CN"/>
          </w:rPr>
          <w:t>十二、环境污染治理项目环境影响分析</w:t>
        </w:r>
        <w:r>
          <w:tab/>
        </w:r>
        <w:r>
          <w:fldChar w:fldCharType="begin"/>
        </w:r>
        <w:r>
          <w:instrText xml:space="preserve"> PAGEREF _Toc4235 \h </w:instrText>
        </w:r>
        <w:r>
          <w:fldChar w:fldCharType="separate"/>
        </w:r>
        <w:r>
          <w:t>40</w:t>
        </w:r>
        <w:r>
          <w:fldChar w:fldCharType="end"/>
        </w:r>
      </w:hyperlink>
    </w:p>
    <w:p>
      <w:pPr>
        <w:pStyle w:val="TOC2"/>
        <w:tabs>
          <w:tab w:val="right" w:leader="dot" w:pos="8306"/>
        </w:tabs>
      </w:pPr>
      <w:hyperlink w:anchor="_Toc6011" w:history="1">
        <w:r>
          <w:rPr>
            <w:rFonts w:ascii="仿宋" w:eastAsia="仿宋" w:hAnsi="仿宋" w:cs="仿宋" w:hint="eastAsia"/>
            <w:lang w:eastAsia="zh-CN"/>
          </w:rPr>
          <w:t>(一)、建设区域环境质量现状</w:t>
        </w:r>
        <w:r>
          <w:tab/>
        </w:r>
        <w:r>
          <w:fldChar w:fldCharType="begin"/>
        </w:r>
        <w:r>
          <w:instrText xml:space="preserve"> PAGEREF _Toc6011 \h </w:instrText>
        </w:r>
        <w:r>
          <w:fldChar w:fldCharType="separate"/>
        </w:r>
        <w:r>
          <w:t>40</w:t>
        </w:r>
        <w:r>
          <w:fldChar w:fldCharType="end"/>
        </w:r>
      </w:hyperlink>
    </w:p>
    <w:p>
      <w:pPr>
        <w:pStyle w:val="TOC2"/>
        <w:tabs>
          <w:tab w:val="right" w:leader="dot" w:pos="8306"/>
        </w:tabs>
      </w:pPr>
      <w:hyperlink w:anchor="_Toc7137" w:history="1">
        <w:r>
          <w:rPr>
            <w:rFonts w:ascii="仿宋" w:eastAsia="仿宋" w:hAnsi="仿宋" w:cs="仿宋" w:hint="eastAsia"/>
            <w:lang w:eastAsia="zh-CN"/>
          </w:rPr>
          <w:t>(二)、建设期环境保护</w:t>
        </w:r>
        <w:r>
          <w:tab/>
        </w:r>
        <w:r>
          <w:fldChar w:fldCharType="begin"/>
        </w:r>
        <w:r>
          <w:instrText xml:space="preserve"> PAGEREF _Toc7137 \h </w:instrText>
        </w:r>
        <w:r>
          <w:fldChar w:fldCharType="separate"/>
        </w:r>
        <w:r>
          <w:t>41</w:t>
        </w:r>
        <w:r>
          <w:fldChar w:fldCharType="end"/>
        </w:r>
      </w:hyperlink>
    </w:p>
    <w:p>
      <w:pPr>
        <w:pStyle w:val="TOC2"/>
        <w:tabs>
          <w:tab w:val="right" w:leader="dot" w:pos="8306"/>
        </w:tabs>
      </w:pPr>
      <w:hyperlink w:anchor="_Toc12983" w:history="1">
        <w:r>
          <w:rPr>
            <w:rFonts w:ascii="仿宋" w:eastAsia="仿宋" w:hAnsi="仿宋" w:cs="仿宋" w:hint="eastAsia"/>
            <w:lang w:eastAsia="zh-CN"/>
          </w:rPr>
          <w:t>(三)、运营期环境保护</w:t>
        </w:r>
        <w:r>
          <w:tab/>
        </w:r>
        <w:r>
          <w:fldChar w:fldCharType="begin"/>
        </w:r>
        <w:r>
          <w:instrText xml:space="preserve"> PAGEREF _Toc12983 \h </w:instrText>
        </w:r>
        <w:r>
          <w:fldChar w:fldCharType="separate"/>
        </w:r>
        <w:r>
          <w:t>43</w:t>
        </w:r>
        <w:r>
          <w:fldChar w:fldCharType="end"/>
        </w:r>
      </w:hyperlink>
    </w:p>
    <w:p>
      <w:pPr>
        <w:pStyle w:val="TOC2"/>
        <w:tabs>
          <w:tab w:val="right" w:leader="dot" w:pos="8306"/>
        </w:tabs>
      </w:pPr>
      <w:hyperlink w:anchor="_Toc29456" w:history="1">
        <w:r>
          <w:rPr>
            <w:rFonts w:ascii="仿宋" w:eastAsia="仿宋" w:hAnsi="仿宋" w:cs="仿宋" w:hint="eastAsia"/>
            <w:lang w:eastAsia="zh-CN"/>
          </w:rPr>
          <w:t>(四)、环境污染治理项目建设对区域经济的影响</w:t>
        </w:r>
        <w:r>
          <w:tab/>
        </w:r>
        <w:r>
          <w:fldChar w:fldCharType="begin"/>
        </w:r>
        <w:r>
          <w:instrText xml:space="preserve"> PAGEREF _Toc29456 \h </w:instrText>
        </w:r>
        <w:r>
          <w:fldChar w:fldCharType="separate"/>
        </w:r>
        <w:r>
          <w:t>44</w:t>
        </w:r>
        <w:r>
          <w:fldChar w:fldCharType="end"/>
        </w:r>
      </w:hyperlink>
    </w:p>
    <w:p>
      <w:pPr>
        <w:pStyle w:val="TOC2"/>
        <w:tabs>
          <w:tab w:val="right" w:leader="dot" w:pos="8306"/>
        </w:tabs>
      </w:pPr>
      <w:hyperlink w:anchor="_Toc4264" w:history="1">
        <w:r>
          <w:rPr>
            <w:rFonts w:ascii="仿宋" w:eastAsia="仿宋" w:hAnsi="仿宋" w:cs="仿宋" w:hint="eastAsia"/>
            <w:lang w:eastAsia="zh-CN"/>
          </w:rPr>
          <w:t>(五)、废弃物处理</w:t>
        </w:r>
        <w:r>
          <w:tab/>
        </w:r>
        <w:r>
          <w:fldChar w:fldCharType="begin"/>
        </w:r>
        <w:r>
          <w:instrText xml:space="preserve"> PAGEREF _Toc4264 \h </w:instrText>
        </w:r>
        <w:r>
          <w:fldChar w:fldCharType="separate"/>
        </w:r>
        <w:r>
          <w:t>46</w:t>
        </w:r>
        <w:r>
          <w:fldChar w:fldCharType="end"/>
        </w:r>
      </w:hyperlink>
    </w:p>
    <w:p>
      <w:pPr>
        <w:pStyle w:val="TOC2"/>
        <w:tabs>
          <w:tab w:val="right" w:leader="dot" w:pos="8306"/>
        </w:tabs>
      </w:pPr>
      <w:hyperlink w:anchor="_Toc5223" w:history="1">
        <w:r>
          <w:rPr>
            <w:rFonts w:ascii="仿宋" w:eastAsia="仿宋" w:hAnsi="仿宋" w:cs="仿宋" w:hint="eastAsia"/>
            <w:lang w:eastAsia="zh-CN"/>
          </w:rPr>
          <w:t>(六)、特殊环境影响分析</w:t>
        </w:r>
        <w:r>
          <w:tab/>
        </w:r>
        <w:r>
          <w:fldChar w:fldCharType="begin"/>
        </w:r>
        <w:r>
          <w:instrText xml:space="preserve"> PAGEREF _Toc5223 \h </w:instrText>
        </w:r>
        <w:r>
          <w:fldChar w:fldCharType="separate"/>
        </w:r>
        <w:r>
          <w:t>47</w:t>
        </w:r>
        <w:r>
          <w:fldChar w:fldCharType="end"/>
        </w:r>
      </w:hyperlink>
    </w:p>
    <w:p>
      <w:pPr>
        <w:pStyle w:val="TOC2"/>
        <w:tabs>
          <w:tab w:val="right" w:leader="dot" w:pos="8306"/>
        </w:tabs>
      </w:pPr>
      <w:hyperlink w:anchor="_Toc19016" w:history="1">
        <w:r>
          <w:rPr>
            <w:rFonts w:ascii="仿宋" w:eastAsia="仿宋" w:hAnsi="仿宋" w:cs="仿宋" w:hint="eastAsia"/>
            <w:lang w:eastAsia="zh-CN"/>
          </w:rPr>
          <w:t>(七)、清洁生产</w:t>
        </w:r>
        <w:r>
          <w:tab/>
        </w:r>
        <w:r>
          <w:fldChar w:fldCharType="begin"/>
        </w:r>
        <w:r>
          <w:instrText xml:space="preserve"> PAGEREF _Toc19016 \h </w:instrText>
        </w:r>
        <w:r>
          <w:fldChar w:fldCharType="separate"/>
        </w:r>
        <w:r>
          <w:t>48</w:t>
        </w:r>
        <w:r>
          <w:fldChar w:fldCharType="end"/>
        </w:r>
      </w:hyperlink>
    </w:p>
    <w:p>
      <w:pPr>
        <w:pStyle w:val="TOC2"/>
        <w:tabs>
          <w:tab w:val="right" w:leader="dot" w:pos="8306"/>
        </w:tabs>
      </w:pPr>
      <w:hyperlink w:anchor="_Toc8505" w:history="1">
        <w:r>
          <w:rPr>
            <w:rFonts w:ascii="仿宋" w:eastAsia="仿宋" w:hAnsi="仿宋" w:cs="仿宋" w:hint="eastAsia"/>
            <w:lang w:eastAsia="zh-CN"/>
          </w:rPr>
          <w:t>(八)、环境保护综合评价</w:t>
        </w:r>
        <w:r>
          <w:tab/>
        </w:r>
        <w:r>
          <w:fldChar w:fldCharType="begin"/>
        </w:r>
        <w:r>
          <w:instrText xml:space="preserve"> PAGEREF _Toc8505 \h </w:instrText>
        </w:r>
        <w:r>
          <w:fldChar w:fldCharType="separate"/>
        </w:r>
        <w:r>
          <w:t>50</w:t>
        </w:r>
        <w:r>
          <w:fldChar w:fldCharType="end"/>
        </w:r>
      </w:hyperlink>
    </w:p>
    <w:p>
      <w:pPr>
        <w:pStyle w:val="TOC1"/>
        <w:tabs>
          <w:tab w:val="right" w:leader="dot" w:pos="8306"/>
        </w:tabs>
      </w:pPr>
      <w:hyperlink w:anchor="_Toc16088" w:history="1">
        <w:r>
          <w:rPr>
            <w:rFonts w:ascii="仿宋" w:eastAsia="仿宋" w:hAnsi="仿宋" w:cs="仿宋" w:hint="eastAsia"/>
            <w:lang w:eastAsia="zh-CN"/>
          </w:rPr>
          <w:t>十三、营销与推广策略</w:t>
        </w:r>
        <w:r>
          <w:tab/>
        </w:r>
        <w:r>
          <w:fldChar w:fldCharType="begin"/>
        </w:r>
        <w:r>
          <w:instrText xml:space="preserve"> PAGEREF _Toc16088 \h </w:instrText>
        </w:r>
        <w:r>
          <w:fldChar w:fldCharType="separate"/>
        </w:r>
        <w:r>
          <w:t>51</w:t>
        </w:r>
        <w:r>
          <w:fldChar w:fldCharType="end"/>
        </w:r>
      </w:hyperlink>
    </w:p>
    <w:p>
      <w:pPr>
        <w:pStyle w:val="TOC2"/>
        <w:tabs>
          <w:tab w:val="right" w:leader="dot" w:pos="8306"/>
        </w:tabs>
      </w:pPr>
      <w:hyperlink w:anchor="_Toc6682" w:history="1">
        <w:r>
          <w:rPr>
            <w:rFonts w:ascii="仿宋" w:eastAsia="仿宋" w:hAnsi="仿宋" w:cs="仿宋" w:hint="eastAsia"/>
            <w:lang w:eastAsia="zh-CN"/>
          </w:rPr>
          <w:t>(一)、产品/服务定位与特点</w:t>
        </w:r>
        <w:r>
          <w:tab/>
        </w:r>
        <w:r>
          <w:fldChar w:fldCharType="begin"/>
        </w:r>
        <w:r>
          <w:instrText xml:space="preserve"> PAGEREF _Toc6682 \h </w:instrText>
        </w:r>
        <w:r>
          <w:fldChar w:fldCharType="separate"/>
        </w:r>
        <w:r>
          <w:t>51</w:t>
        </w:r>
        <w:r>
          <w:fldChar w:fldCharType="end"/>
        </w:r>
      </w:hyperlink>
    </w:p>
    <w:p>
      <w:pPr>
        <w:pStyle w:val="TOC2"/>
        <w:tabs>
          <w:tab w:val="right" w:leader="dot" w:pos="8306"/>
        </w:tabs>
      </w:pPr>
      <w:hyperlink w:anchor="_Toc22949" w:history="1">
        <w:r>
          <w:rPr>
            <w:rFonts w:ascii="仿宋" w:eastAsia="仿宋" w:hAnsi="仿宋" w:cs="仿宋" w:hint="eastAsia"/>
            <w:lang w:eastAsia="zh-CN"/>
          </w:rPr>
          <w:t>(二)、市场定位与竞争分析</w:t>
        </w:r>
        <w:r>
          <w:tab/>
        </w:r>
        <w:r>
          <w:fldChar w:fldCharType="begin"/>
        </w:r>
        <w:r>
          <w:instrText xml:space="preserve"> PAGEREF _Toc22949 \h </w:instrText>
        </w:r>
        <w:r>
          <w:fldChar w:fldCharType="separate"/>
        </w:r>
        <w:r>
          <w:t>52</w:t>
        </w:r>
        <w:r>
          <w:fldChar w:fldCharType="end"/>
        </w:r>
      </w:hyperlink>
    </w:p>
    <w:p>
      <w:pPr>
        <w:pStyle w:val="TOC2"/>
        <w:tabs>
          <w:tab w:val="right" w:leader="dot" w:pos="8306"/>
        </w:tabs>
      </w:pPr>
      <w:hyperlink w:anchor="_Toc7679" w:history="1">
        <w:r>
          <w:rPr>
            <w:rFonts w:ascii="仿宋" w:eastAsia="仿宋" w:hAnsi="仿宋" w:cs="仿宋" w:hint="eastAsia"/>
            <w:lang w:eastAsia="zh-CN"/>
          </w:rPr>
          <w:t>(三)、营销渠道与策略</w:t>
        </w:r>
        <w:r>
          <w:tab/>
        </w:r>
        <w:r>
          <w:fldChar w:fldCharType="begin"/>
        </w:r>
        <w:r>
          <w:instrText xml:space="preserve"> PAGEREF _Toc7679 \h </w:instrText>
        </w:r>
        <w:r>
          <w:fldChar w:fldCharType="separate"/>
        </w:r>
        <w:r>
          <w:t>54</w:t>
        </w:r>
        <w:r>
          <w:fldChar w:fldCharType="end"/>
        </w:r>
      </w:hyperlink>
    </w:p>
    <w:p>
      <w:pPr>
        <w:pStyle w:val="TOC2"/>
        <w:tabs>
          <w:tab w:val="right" w:leader="dot" w:pos="8306"/>
        </w:tabs>
      </w:pPr>
      <w:hyperlink w:anchor="_Toc9002" w:history="1">
        <w:r>
          <w:rPr>
            <w:rFonts w:ascii="仿宋" w:eastAsia="仿宋" w:hAnsi="仿宋" w:cs="仿宋" w:hint="eastAsia"/>
            <w:lang w:eastAsia="zh-CN"/>
          </w:rPr>
          <w:t>(四)、推广与宣传活动</w:t>
        </w:r>
        <w:r>
          <w:tab/>
        </w:r>
        <w:r>
          <w:fldChar w:fldCharType="begin"/>
        </w:r>
        <w:r>
          <w:instrText xml:space="preserve"> PAGEREF _Toc9002 \h </w:instrText>
        </w:r>
        <w:r>
          <w:fldChar w:fldCharType="separate"/>
        </w:r>
        <w:r>
          <w:t>55</w:t>
        </w:r>
        <w:r>
          <w:fldChar w:fldCharType="end"/>
        </w:r>
      </w:hyperlink>
    </w:p>
    <w:p>
      <w:pPr>
        <w:pStyle w:val="TOC1"/>
        <w:tabs>
          <w:tab w:val="right" w:leader="dot" w:pos="8306"/>
        </w:tabs>
      </w:pPr>
      <w:hyperlink w:anchor="_Toc19312" w:history="1">
        <w:r>
          <w:rPr>
            <w:rFonts w:ascii="仿宋" w:eastAsia="仿宋" w:hAnsi="仿宋" w:cs="仿宋" w:hint="eastAsia"/>
            <w:lang w:eastAsia="zh-CN"/>
          </w:rPr>
          <w:t>十四、环境污染治理项目实施保障措施</w:t>
        </w:r>
        <w:r>
          <w:tab/>
        </w:r>
        <w:r>
          <w:fldChar w:fldCharType="begin"/>
        </w:r>
        <w:r>
          <w:instrText xml:space="preserve"> PAGEREF _Toc19312 \h </w:instrText>
        </w:r>
        <w:r>
          <w:fldChar w:fldCharType="separate"/>
        </w:r>
        <w:r>
          <w:t>60</w:t>
        </w:r>
        <w:r>
          <w:fldChar w:fldCharType="end"/>
        </w:r>
      </w:hyperlink>
    </w:p>
    <w:p>
      <w:pPr>
        <w:pStyle w:val="TOC2"/>
        <w:tabs>
          <w:tab w:val="right" w:leader="dot" w:pos="8306"/>
        </w:tabs>
      </w:pPr>
      <w:hyperlink w:anchor="_Toc24574" w:history="1">
        <w:r>
          <w:rPr>
            <w:rFonts w:ascii="仿宋" w:eastAsia="仿宋" w:hAnsi="仿宋" w:cs="仿宋" w:hint="eastAsia"/>
            <w:lang w:eastAsia="zh-CN"/>
          </w:rPr>
          <w:t>(一)、环境污染治理项目实施保障机制</w:t>
        </w:r>
        <w:r>
          <w:tab/>
        </w:r>
        <w:r>
          <w:fldChar w:fldCharType="begin"/>
        </w:r>
        <w:r>
          <w:instrText xml:space="preserve"> PAGEREF _Toc24574 \h </w:instrText>
        </w:r>
        <w:r>
          <w:fldChar w:fldCharType="separate"/>
        </w:r>
        <w:r>
          <w:t>60</w:t>
        </w:r>
        <w:r>
          <w:fldChar w:fldCharType="end"/>
        </w:r>
      </w:hyperlink>
    </w:p>
    <w:p>
      <w:pPr>
        <w:pStyle w:val="TOC2"/>
        <w:tabs>
          <w:tab w:val="right" w:leader="dot" w:pos="8306"/>
        </w:tabs>
      </w:pPr>
      <w:hyperlink w:anchor="_Toc7205" w:history="1">
        <w:r>
          <w:rPr>
            <w:rFonts w:ascii="仿宋" w:eastAsia="仿宋" w:hAnsi="仿宋" w:cs="仿宋" w:hint="eastAsia"/>
            <w:lang w:eastAsia="zh-CN"/>
          </w:rPr>
          <w:t>(二)、环境污染治理项目法律合规要求</w:t>
        </w:r>
        <w:r>
          <w:tab/>
        </w:r>
        <w:r>
          <w:fldChar w:fldCharType="begin"/>
        </w:r>
        <w:r>
          <w:instrText xml:space="preserve"> PAGEREF _Toc7205 \h </w:instrText>
        </w:r>
        <w:r>
          <w:fldChar w:fldCharType="separate"/>
        </w:r>
        <w:r>
          <w:t>64</w:t>
        </w:r>
        <w:r>
          <w:fldChar w:fldCharType="end"/>
        </w:r>
      </w:hyperlink>
    </w:p>
    <w:p>
      <w:pPr>
        <w:pStyle w:val="TOC2"/>
        <w:tabs>
          <w:tab w:val="right" w:leader="dot" w:pos="8306"/>
        </w:tabs>
      </w:pPr>
      <w:hyperlink w:anchor="_Toc21612" w:history="1">
        <w:r>
          <w:rPr>
            <w:rFonts w:ascii="仿宋" w:eastAsia="仿宋" w:hAnsi="仿宋" w:cs="仿宋" w:hint="eastAsia"/>
            <w:lang w:eastAsia="zh-CN"/>
          </w:rPr>
          <w:t>(三)、环境污染治理项目合同管理与法律事务</w:t>
        </w:r>
        <w:r>
          <w:tab/>
        </w:r>
        <w:r>
          <w:fldChar w:fldCharType="begin"/>
        </w:r>
        <w:r>
          <w:instrText xml:space="preserve"> PAGEREF _Toc21612 \h </w:instrText>
        </w:r>
        <w:r>
          <w:fldChar w:fldCharType="separate"/>
        </w:r>
        <w:r>
          <w:t>68</w:t>
        </w:r>
        <w:r>
          <w:fldChar w:fldCharType="end"/>
        </w:r>
      </w:hyperlink>
    </w:p>
    <w:p>
      <w:pPr>
        <w:pStyle w:val="TOC2"/>
        <w:tabs>
          <w:tab w:val="right" w:leader="dot" w:pos="8306"/>
        </w:tabs>
      </w:pPr>
      <w:hyperlink w:anchor="_Toc5838" w:history="1">
        <w:r>
          <w:rPr>
            <w:rFonts w:ascii="仿宋" w:eastAsia="仿宋" w:hAnsi="仿宋" w:cs="仿宋" w:hint="eastAsia"/>
            <w:lang w:eastAsia="zh-CN"/>
          </w:rPr>
          <w:t>(四)、环境污染治理项目知识产权保护策略</w:t>
        </w:r>
        <w:r>
          <w:tab/>
        </w:r>
        <w:r>
          <w:fldChar w:fldCharType="begin"/>
        </w:r>
        <w:r>
          <w:instrText xml:space="preserve"> PAGEREF _Toc5838 \h </w:instrText>
        </w:r>
        <w:r>
          <w:fldChar w:fldCharType="separate"/>
        </w:r>
        <w:r>
          <w:t>74</w:t>
        </w:r>
        <w:r>
          <w:fldChar w:fldCharType="end"/>
        </w:r>
      </w:hyperlink>
    </w:p>
    <w:p>
      <w:pPr>
        <w:pStyle w:val="TOC1"/>
        <w:tabs>
          <w:tab w:val="right" w:leader="dot" w:pos="8306"/>
        </w:tabs>
      </w:pPr>
      <w:hyperlink w:anchor="_Toc14772" w:history="1">
        <w:r>
          <w:rPr>
            <w:rFonts w:ascii="仿宋" w:eastAsia="仿宋" w:hAnsi="仿宋" w:cs="仿宋" w:hint="eastAsia"/>
            <w:lang w:eastAsia="zh-CN"/>
          </w:rPr>
          <w:t>十五、环境污染治理项目工程方案分析</w:t>
        </w:r>
        <w:r>
          <w:tab/>
        </w:r>
        <w:r>
          <w:fldChar w:fldCharType="begin"/>
        </w:r>
        <w:r>
          <w:instrText xml:space="preserve"> PAGEREF _Toc14772 \h </w:instrText>
        </w:r>
        <w:r>
          <w:fldChar w:fldCharType="separate"/>
        </w:r>
        <w:r>
          <w:t>77</w:t>
        </w:r>
        <w:r>
          <w:fldChar w:fldCharType="end"/>
        </w:r>
      </w:hyperlink>
    </w:p>
    <w:p>
      <w:pPr>
        <w:pStyle w:val="TOC2"/>
        <w:tabs>
          <w:tab w:val="right" w:leader="dot" w:pos="8306"/>
        </w:tabs>
      </w:pPr>
      <w:hyperlink w:anchor="_Toc20436" w:history="1">
        <w:r>
          <w:rPr>
            <w:rFonts w:ascii="仿宋" w:eastAsia="仿宋" w:hAnsi="仿宋" w:cs="仿宋" w:hint="eastAsia"/>
            <w:lang w:eastAsia="zh-CN"/>
          </w:rPr>
          <w:t>(一)、建筑工程设计原则</w:t>
        </w:r>
        <w:r>
          <w:tab/>
        </w:r>
        <w:r>
          <w:fldChar w:fldCharType="begin"/>
        </w:r>
        <w:r>
          <w:instrText xml:space="preserve"> PAGEREF _Toc20436 \h </w:instrText>
        </w:r>
        <w:r>
          <w:fldChar w:fldCharType="separate"/>
        </w:r>
        <w:r>
          <w:t>77</w:t>
        </w:r>
        <w:r>
          <w:fldChar w:fldCharType="end"/>
        </w:r>
      </w:hyperlink>
    </w:p>
    <w:p>
      <w:pPr>
        <w:pStyle w:val="TOC2"/>
        <w:tabs>
          <w:tab w:val="right" w:leader="dot" w:pos="8306"/>
        </w:tabs>
      </w:pPr>
      <w:hyperlink w:anchor="_Toc6706" w:history="1">
        <w:r>
          <w:rPr>
            <w:rFonts w:ascii="仿宋" w:eastAsia="仿宋" w:hAnsi="仿宋" w:cs="仿宋" w:hint="eastAsia"/>
            <w:lang w:eastAsia="zh-CN"/>
          </w:rPr>
          <w:t>(二)、土建工程建设指标</w:t>
        </w:r>
        <w:r>
          <w:tab/>
        </w:r>
        <w:r>
          <w:fldChar w:fldCharType="begin"/>
        </w:r>
        <w:r>
          <w:instrText xml:space="preserve"> PAGEREF _Toc6706 \h </w:instrText>
        </w:r>
        <w:r>
          <w:fldChar w:fldCharType="separate"/>
        </w:r>
        <w:r>
          <w:t>80</w:t>
        </w:r>
        <w:r>
          <w:fldChar w:fldCharType="end"/>
        </w:r>
      </w:hyperlink>
    </w:p>
    <w:p>
      <w:pPr>
        <w:pStyle w:val="TOC1"/>
        <w:tabs>
          <w:tab w:val="right" w:leader="dot" w:pos="8306"/>
        </w:tabs>
      </w:pPr>
      <w:hyperlink w:anchor="_Toc14668" w:history="1">
        <w:r>
          <w:rPr>
            <w:rFonts w:ascii="仿宋" w:eastAsia="仿宋" w:hAnsi="仿宋" w:cs="仿宋" w:hint="eastAsia"/>
            <w:lang w:eastAsia="zh-CN"/>
          </w:rPr>
          <w:t>十六、利益相关者分析与沟通计划</w:t>
        </w:r>
        <w:r>
          <w:tab/>
        </w:r>
        <w:r>
          <w:fldChar w:fldCharType="begin"/>
        </w:r>
        <w:r>
          <w:instrText xml:space="preserve"> PAGEREF _Toc14668 \h </w:instrText>
        </w:r>
        <w:r>
          <w:fldChar w:fldCharType="separate"/>
        </w:r>
        <w:r>
          <w:t>82</w:t>
        </w:r>
        <w:r>
          <w:fldChar w:fldCharType="end"/>
        </w:r>
      </w:hyperlink>
    </w:p>
    <w:p>
      <w:pPr>
        <w:pStyle w:val="TOC2"/>
        <w:tabs>
          <w:tab w:val="right" w:leader="dot" w:pos="8306"/>
        </w:tabs>
      </w:pPr>
      <w:hyperlink w:anchor="_Toc13327" w:history="1">
        <w:r>
          <w:rPr>
            <w:rFonts w:ascii="仿宋" w:eastAsia="仿宋" w:hAnsi="仿宋" w:cs="仿宋" w:hint="eastAsia"/>
            <w:lang w:eastAsia="zh-CN"/>
          </w:rPr>
          <w:t>(一)、利益相关者分析</w:t>
        </w:r>
        <w:r>
          <w:tab/>
        </w:r>
        <w:r>
          <w:fldChar w:fldCharType="begin"/>
        </w:r>
        <w:r>
          <w:instrText xml:space="preserve"> PAGEREF _Toc13327 \h </w:instrText>
        </w:r>
        <w:r>
          <w:fldChar w:fldCharType="separate"/>
        </w:r>
        <w:r>
          <w:t>82</w:t>
        </w:r>
        <w:r>
          <w:fldChar w:fldCharType="end"/>
        </w:r>
      </w:hyperlink>
    </w:p>
    <w:p>
      <w:pPr>
        <w:pStyle w:val="TOC2"/>
        <w:tabs>
          <w:tab w:val="right" w:leader="dot" w:pos="8306"/>
        </w:tabs>
      </w:pPr>
      <w:hyperlink w:anchor="_Toc898" w:history="1">
        <w:r>
          <w:rPr>
            <w:rFonts w:ascii="仿宋" w:eastAsia="仿宋" w:hAnsi="仿宋" w:cs="仿宋" w:hint="eastAsia"/>
            <w:lang w:eastAsia="zh-CN"/>
          </w:rPr>
          <w:t>(二)、沟通计划</w:t>
        </w:r>
        <w:r>
          <w:tab/>
        </w:r>
        <w:r>
          <w:fldChar w:fldCharType="begin"/>
        </w:r>
        <w:r>
          <w:instrText xml:space="preserve"> PAGEREF _Toc898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71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083"/>
      <w:r>
        <w:rPr>
          <w:rFonts w:ascii="仿宋" w:eastAsia="仿宋" w:hAnsi="仿宋" w:cs="仿宋" w:hint="eastAsia"/>
          <w:lang w:eastAsia="zh-CN"/>
        </w:rPr>
        <w:t>(一)、环境污染治理行业分析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行业一直以来都是市场的关注焦点。行业内的发展趋势、竞争态势以及潜在机会都对环境污染治理项目的推进产生深远的影响。通过深入研究行业的整体概貌，我们将更好地理解行业的核心特征，为环境污染治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污染治理行业，技术一直是推动创新和发展的关键因素。我们将对当前技术趋势进行详尽分析，包括但不限于人工智能、大数据应用、先进制造技术等。这有助于环境污染治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境污染治理项目成功的基础。我们将对主要竞争对手进行深入研究，包括其市场份额、产品特点、市场定位等。通过全面了解竞争对手的优势和劣势，环境污染治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898"/>
      <w:r>
        <w:rPr>
          <w:rFonts w:ascii="仿宋" w:eastAsia="仿宋" w:hAnsi="仿宋" w:cs="仿宋" w:hint="eastAsia"/>
          <w:sz w:val="28"/>
          <w:lang w:eastAsia="zh-CN"/>
        </w:rPr>
        <w:t>(二)、环境污染治理市场分析预测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境污染治理市场未来的增长趋势。这包括市场的整体规模、各细分领域的发展趋势等。环境污染治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境污染治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环境污染治理项目实施过程中需要充分考虑的因素。我们将对市场风险进行全面评估，包括但不限于政策法规风险、市场竞争风险、技术变革风险等。通过对潜在风险的深入分析，环境污染治理项目可以制定相应的风险缓解策略，降低不确定性对环境污染治理项目的影响。</w:t>
      </w:r>
    </w:p>
    <w:p>
      <w:pPr>
        <w:pStyle w:val="Heading1"/>
        <w:ind w:firstLine="560" w:firstLineChars="200"/>
        <w:rPr>
          <w:rFonts w:ascii="仿宋" w:eastAsia="仿宋" w:hAnsi="仿宋" w:cs="仿宋" w:hint="eastAsia"/>
          <w:sz w:val="28"/>
          <w:lang w:eastAsia="zh-CN"/>
        </w:rPr>
      </w:pPr>
      <w:bookmarkStart w:id="5" w:name="_Toc31667"/>
      <w:r>
        <w:rPr>
          <w:rFonts w:ascii="仿宋" w:eastAsia="仿宋" w:hAnsi="仿宋" w:cs="仿宋" w:hint="eastAsia"/>
          <w:sz w:val="28"/>
          <w:lang w:eastAsia="zh-CN"/>
        </w:rPr>
        <w:t>二、环境污染治理项目危机管理</w:t>
      </w:r>
      <w:bookmarkEnd w:id="5"/>
    </w:p>
    <w:p>
      <w:pPr>
        <w:pStyle w:val="Heading2"/>
        <w:rPr>
          <w:rFonts w:ascii="仿宋" w:eastAsia="仿宋" w:hAnsi="仿宋" w:cs="仿宋" w:hint="eastAsia"/>
          <w:lang w:eastAsia="zh-CN"/>
        </w:rPr>
      </w:pPr>
      <w:bookmarkStart w:id="6" w:name="_Toc2133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污染治理项目危机管理中，危机预警与识别是确保环境污染治理项目稳健运行的核心步骤。通过建立全面的监测机制，环境污染治理项目团队旨在及时发现和理解潜在的风险和危机因素，以便采取及时的预防和应对措施，确保环境污染治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首先，通过深入的风险评估，环境污染治理项目团队全面分析了整个环境污染治理项目和各个阶段可能存在的威胁。这包括准确评估每个潜在风险的发生概率和可能影响的程度，为后续危机预警提供了有力支持。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境污染治理项目团队着重于明确定义环境污染治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境污染治理项目进展的持续监控，团队能够及时发现潜在问题并作出迅速反应。环境污染治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在这一阶段，团队的专业素养和反应速度将发挥至关重要的作用，以确保潜在危机能够在初期得到有效的处理，最大程度地减轻负面影响。通过危机预警与识别，环境污染治理项目得以更有序、可控地推进。</w:t>
      </w:r>
    </w:p>
    <w:p>
      <w:pPr>
        <w:pStyle w:val="Heading2"/>
        <w:ind w:firstLine="560" w:firstLineChars="200"/>
        <w:rPr>
          <w:rFonts w:ascii="仿宋" w:eastAsia="仿宋" w:hAnsi="仿宋" w:cs="仿宋" w:hint="eastAsia"/>
          <w:sz w:val="28"/>
          <w:lang w:eastAsia="zh-CN"/>
        </w:rPr>
      </w:pPr>
      <w:bookmarkStart w:id="7" w:name="_Toc2242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在危机发生时，环境污染治理项目团队立即行动，成立了应急小组。该小组的任务是迅速制定并实施紧急应对措施，以最小化潜在损失。以下是采取的主要措施：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暂停环境污染治理项目进度：为遏制危机蔓延，环境污染治理项目暂时停止进行，以便全面评估当前状况。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资源重新分配：重新评估环境污染治理项目资源的分配，确保最大限度地减小损失。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实时沟通：与关键利益相关者建立实时沟通机制，向他们传递环境污染治理项目危机的实际状况，保障环境污染治理项目核心利益。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在紧急应对的同时，环境污染治理项目团队强调了团队协作和有效沟通的重要性。以下是团队协作的关键举措：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信息共享机制：建立了信息共享平台，确保团队成员能够及时获取环境污染治理项目危机的实时信息。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领导者沟通：环境污染治理项目领导者通过定期会议和即时沟通工具，指导团队应对危机，保持团队稳定运行。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随着危机得到初步控制，环境污染治理项目团队转向制定恢复计划，以确保环境污染治理项目能够从中迅速恢复。主要恢复计划包括：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修复受损的进度计划：重新评估环境污染治理项目进度，制定修复计划，确保环境污染治理项目尽快回归正常进程。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重新调整资源分配：优化资源分配，确保环境污染治理项目在有限资源下高效运转。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风险管理机制加强：对环境污染治理项目风险进行全面评估，制定更强化的风险管理策略，以预防未来可能的危机。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421"/>
      <w:r>
        <w:rPr>
          <w:rFonts w:ascii="仿宋" w:eastAsia="仿宋" w:hAnsi="仿宋" w:cs="仿宋" w:hint="eastAsia"/>
          <w:sz w:val="28"/>
          <w:lang w:eastAsia="zh-CN"/>
        </w:rPr>
        <w:t>三、环境污染治理项目选址可行性分析</w:t>
      </w:r>
      <w:bookmarkEnd w:id="8"/>
    </w:p>
    <w:p>
      <w:pPr>
        <w:pStyle w:val="Heading2"/>
        <w:rPr>
          <w:rFonts w:ascii="仿宋" w:eastAsia="仿宋" w:hAnsi="仿宋" w:cs="仿宋" w:hint="eastAsia"/>
          <w:lang w:eastAsia="zh-CN"/>
        </w:rPr>
      </w:pPr>
      <w:bookmarkStart w:id="9" w:name="_Toc16668"/>
      <w:r>
        <w:rPr>
          <w:rFonts w:ascii="仿宋" w:eastAsia="仿宋" w:hAnsi="仿宋" w:cs="仿宋" w:hint="eastAsia"/>
          <w:lang w:eastAsia="zh-CN"/>
        </w:rPr>
        <w:t>(一)、环境污染治理项目选址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该环境污染治理项目选址位于XX省XX市XX区XXX街道</w:t>
      </w:r>
    </w:p>
    <w:p>
      <w:pPr>
        <w:pStyle w:val="Heading2"/>
        <w:ind w:firstLine="560" w:firstLineChars="200"/>
        <w:rPr>
          <w:rFonts w:ascii="仿宋" w:eastAsia="仿宋" w:hAnsi="仿宋" w:cs="仿宋" w:hint="eastAsia"/>
          <w:sz w:val="28"/>
          <w:lang w:eastAsia="zh-CN"/>
        </w:rPr>
      </w:pPr>
      <w:bookmarkStart w:id="10" w:name="_Toc1756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环境污染治理项目的征地面积将根据环境污染治理项目的实际规模和需求进行精确规划。具体面积XXX平方米，旨在确保环境污染治理项目不仅能够满足当前的发展需求，还能够预留空间以适应未来的扩展。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净用地面积是在征地面积基础上去除不可利用面积后的实际可开发用地。具体面积XXX平方米，考虑到环保、交通、安全等多方面因素，以确保环境污染治理项目在整体利用效率上达到最优。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环境污染治理项目计划建设的建筑总规模具体面积XXX平方米。这一规模的确定综合考虑了环境污染治理项目的性质、规模，以及城市规划的相关要求，确保建筑布局与周边环境协调一致。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绿地率是环境污染治理项目用地中被规划为绿地的比例。具体面积XXX平方米，旨在通过合理规划绿地，改善环境污染治理项目周边环境，提升居民生活质量，并符合城市整体绿化规划。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容积率是用地上可以建设的建筑总体积与用地面积之比。具体面积XXX，通过合理的容积率规划，确保环境污染治理项目建筑规模与周边环境和谐共生。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境污染治理项目选址与当地城市规划相一致，具体面积XXX平方米。通过与城市规划部门深入沟通，确保环境污染治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境污染治理项目选址符合当地产业政策，具体面积XXX平方米。这包括环境污染治理项目对当地经济的促进作用，以及对相关产业的带动效应，确保环境污染治理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用地总体要求必须符合环保和可持续发展的原则，具体面积XXX平方米。通过采用绿色建筑设计、节能减排等措施，确保环境污染治理项目在建设和运营过程中对环境的影响最小化，达到可持续发展的要求。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确保环境污染治理项目选址具备必要的公共设施配套，具体面积XXX平方米。这包括交通便利性、教育、医疗等基础设施，以提高居民生活品质，使得环境污染治理项目选址更具吸引力。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考虑用地总体要求对当地社会稳定性的影响，具体面积XXX平方米。通过深入了解当地社区反馈，确保环境污染治理项目的选址和建设过程对当地社会和谐稳定产生积极作用。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境污染治理项目选址不仅符合法规和规划，还在实际操作中具有可行性。这一全面规划将为环境污染治理项目的成功实施提供坚实的基础，确保环境污染治理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754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污染治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境污染治理项目的设备规划和空间设计中，我们将采取灵活设备布局的措施。设备布局将根据实际需求进行灵活设计，避免不必要的浪费。通过合理规划设备摆放位置，我们将提高设备的利用率，减少设备间距，以确保环境污染治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境污染治理项目内部引入共享设施的概念，例如共享会议室、办公区等。通过这种方式，我们可以减少对资源的重复建设，提高资源共享效率，从而减小环境污染治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906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环境污染治理项目的总图布置中，我们将不同功能区域进行明确的规划，以最大程度满足环境污染治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248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环境污染治理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环境污染治理项目对环境的影响是综合评价的重要因素之一。我们将详细考虑选址周边的自然环境、生态保护区、水源地等情况，确保环境污染治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对选址的评价还需充分考虑当地政府的产业政策和法规。我们将详细了解环境污染治理项目所在地的相关政策，确保环境污染治理项目的规划和运营与当地法规相符，降低不必要的法律风险。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考虑到社会稳定性对企业运营的重要性，我们将评估选址地区的社会安全情况、劳工关系、社区反馈等方面，以确保环境污染治理项目的建设和运营不会受到社会稳定性的负面影响。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最后，我们将综合考虑用地成本，包括土地购置费用、土地开发成本等。通过对用地成本的详细评估，我们能够做出更为精确的经济效益分析，为环境污染治理项目的投资决策提供有力支持。</w:t>
      </w:r>
    </w:p>
    <w:p>
      <w:pPr>
        <w:pStyle w:val="Heading1"/>
        <w:ind w:firstLine="560" w:firstLineChars="200"/>
        <w:rPr>
          <w:rFonts w:ascii="仿宋" w:eastAsia="仿宋" w:hAnsi="仿宋" w:cs="仿宋" w:hint="eastAsia"/>
          <w:sz w:val="28"/>
          <w:lang w:eastAsia="zh-CN"/>
        </w:rPr>
      </w:pPr>
      <w:bookmarkStart w:id="14" w:name="_Toc30763"/>
      <w:r>
        <w:rPr>
          <w:rFonts w:ascii="仿宋" w:eastAsia="仿宋" w:hAnsi="仿宋" w:cs="仿宋" w:hint="eastAsia"/>
          <w:sz w:val="28"/>
          <w:lang w:eastAsia="zh-CN"/>
        </w:rPr>
        <w:t>四、环境污染治理项目文档管理</w:t>
      </w:r>
      <w:bookmarkEnd w:id="14"/>
    </w:p>
    <w:p>
      <w:pPr>
        <w:pStyle w:val="Heading2"/>
        <w:rPr>
          <w:rFonts w:ascii="仿宋" w:eastAsia="仿宋" w:hAnsi="仿宋" w:cs="仿宋" w:hint="eastAsia"/>
          <w:lang w:eastAsia="zh-CN"/>
        </w:rPr>
      </w:pPr>
      <w:bookmarkStart w:id="15" w:name="_Toc1927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环境污染治理项目高度重视文档的质量和准确性，以支持环境污染治理项目的各项活动和决策。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文档的编制始于环境污染治理项目计划的初期，我们制定了详细的文档编制计划，明确了每个文档的内容、格式和编写责任人。在环境污染治理项目启动阶段，我们首先编制了环境污染治理项目章程，明确定义了环境污染治理项目的目标、范围、风险等关键要素。随后，环境污染治理项目团队根据计划陆续编制了需求文档、设计文档、测试文档等各类文档，确保环境污染治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境污染治理项目管理中的重要环节，旨在确保环境污染治理项目文档符合质量标准和环境污染治理项目需求。在环境污染治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境污染治理项目相关利益方和专业领域的专家对文档进行独立审查。这有助于获取更全面、客观的反馈，确保环境污染治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环境污染治理项目在文档编制与审查方面建立了严格的管理机制，通过规范的流程和多维度的审查，确保环境污染治理项目文档的质量、准确性和可靠性，为环境污染治理项目的顺利推进提供了有力支持。</w:t>
      </w:r>
    </w:p>
    <w:p>
      <w:pPr>
        <w:pStyle w:val="Heading2"/>
        <w:ind w:firstLine="560" w:firstLineChars="200"/>
        <w:rPr>
          <w:rFonts w:ascii="仿宋" w:eastAsia="仿宋" w:hAnsi="仿宋" w:cs="仿宋" w:hint="eastAsia"/>
          <w:sz w:val="28"/>
          <w:lang w:eastAsia="zh-CN"/>
        </w:rPr>
      </w:pPr>
      <w:bookmarkStart w:id="16" w:name="_Toc1206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在环境污染治理项目中，我们致力于优化文档发布与分发过程，以确保信息的高效传递和团队间协作的顺畅进行。以下是我们采取的关键优化策略：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我们通过多渠道发布文档，包括电子邮件、环境污染治理项目管理平台、内部网站等，以满足不同团队成员的偏好和需求。多渠道发布确保了信息的全面覆盖。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我们采用了精细的权限控制，确保只有授权人员可以访问敏感信息。这种安全措施保护了环境污染治理项目文档的机密性，防止了未经授权的信息泄露。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851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境污染治理项目生命周期中一个至关重要的环节，直接关系到环境污染治理项目信息的长期保存和历史记录的完整性。在环境污染治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4678"/>
      <w:r>
        <w:rPr>
          <w:rFonts w:ascii="仿宋" w:eastAsia="仿宋" w:hAnsi="仿宋" w:cs="仿宋" w:hint="eastAsia"/>
          <w:sz w:val="28"/>
          <w:lang w:eastAsia="zh-CN"/>
        </w:rPr>
        <w:t>五、环境污染治理项目建设单位说明</w:t>
      </w:r>
      <w:bookmarkEnd w:id="18"/>
    </w:p>
    <w:p>
      <w:pPr>
        <w:pStyle w:val="Heading2"/>
        <w:rPr>
          <w:rFonts w:ascii="仿宋" w:eastAsia="仿宋" w:hAnsi="仿宋" w:cs="仿宋" w:hint="eastAsia"/>
          <w:lang w:eastAsia="zh-CN"/>
        </w:rPr>
      </w:pPr>
      <w:bookmarkStart w:id="19" w:name="_Toc18351"/>
      <w:r>
        <w:rPr>
          <w:rFonts w:ascii="仿宋" w:eastAsia="仿宋" w:hAnsi="仿宋" w:cs="仿宋" w:hint="eastAsia"/>
          <w:lang w:eastAsia="zh-CN"/>
        </w:rPr>
        <w:t>(一)、环境污染治理项目承办单位基本情况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2794"/>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https://d.book118.com/865202113340011041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环境污染治理项目规划设计蓝图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954011"/>
    <w:rsid w:val="789540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20211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2024-01-12T11:58:00Z</dcterms:created>
  <dcterms:modified xsi:type="dcterms:W3CDTF">2024-01-12T11:58:42Z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1BDA40BF749C479D9190B8E31ADBFFAD_11</vt:lpwstr>
  </property>
  <property fmtid="{D5CDD505-2E9C-101B-9397-08002B2CF9AE}" pid="3" name="KSOProductBuildVer">
    <vt:lpwstr>2052-12.1.0.16120</vt:lpwstr>
  </property>
</Properties>
</file>