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1" w:history="1">
        <w:r>
          <w:rPr>
            <w:rFonts w:ascii="仿宋" w:eastAsia="仿宋" w:hAnsi="仿宋" w:cs="仿宋" w:hint="eastAsia"/>
            <w:lang w:eastAsia="zh-CN"/>
          </w:rPr>
          <w:t>概论</w:t>
        </w:r>
        <w:r>
          <w:tab/>
        </w:r>
        <w:r>
          <w:fldChar w:fldCharType="begin"/>
        </w:r>
        <w:r>
          <w:instrText xml:space="preserve"> PAGEREF _Toc1461 \h </w:instrText>
        </w:r>
        <w:r>
          <w:fldChar w:fldCharType="separate"/>
        </w:r>
        <w:r>
          <w:t>3</w:t>
        </w:r>
        <w:r>
          <w:fldChar w:fldCharType="end"/>
        </w:r>
      </w:hyperlink>
    </w:p>
    <w:p>
      <w:pPr>
        <w:pStyle w:val="TOC1"/>
        <w:tabs>
          <w:tab w:val="right" w:leader="dot" w:pos="8306"/>
        </w:tabs>
      </w:pPr>
      <w:hyperlink w:anchor="_Toc18360" w:history="1">
        <w:r>
          <w:rPr>
            <w:rFonts w:ascii="仿宋" w:eastAsia="仿宋" w:hAnsi="仿宋" w:cs="仿宋" w:hint="eastAsia"/>
            <w:lang w:eastAsia="zh-CN"/>
          </w:rPr>
          <w:t>一、男鞋项目概论</w:t>
        </w:r>
        <w:r>
          <w:tab/>
        </w:r>
        <w:r>
          <w:fldChar w:fldCharType="begin"/>
        </w:r>
        <w:r>
          <w:instrText xml:space="preserve"> PAGEREF _Toc18360 \h </w:instrText>
        </w:r>
        <w:r>
          <w:fldChar w:fldCharType="separate"/>
        </w:r>
        <w:r>
          <w:t>3</w:t>
        </w:r>
        <w:r>
          <w:fldChar w:fldCharType="end"/>
        </w:r>
      </w:hyperlink>
    </w:p>
    <w:p>
      <w:pPr>
        <w:pStyle w:val="TOC2"/>
        <w:tabs>
          <w:tab w:val="right" w:leader="dot" w:pos="8306"/>
        </w:tabs>
      </w:pPr>
      <w:hyperlink w:anchor="_Toc2028" w:history="1">
        <w:r>
          <w:rPr>
            <w:rFonts w:ascii="仿宋" w:eastAsia="仿宋" w:hAnsi="仿宋" w:cs="仿宋" w:hint="eastAsia"/>
            <w:lang w:eastAsia="zh-CN"/>
          </w:rPr>
          <w:t>(一)、男鞋项目概况</w:t>
        </w:r>
        <w:r>
          <w:tab/>
        </w:r>
        <w:r>
          <w:fldChar w:fldCharType="begin"/>
        </w:r>
        <w:r>
          <w:instrText xml:space="preserve"> PAGEREF _Toc2028 \h </w:instrText>
        </w:r>
        <w:r>
          <w:fldChar w:fldCharType="separate"/>
        </w:r>
        <w:r>
          <w:t>3</w:t>
        </w:r>
        <w:r>
          <w:fldChar w:fldCharType="end"/>
        </w:r>
      </w:hyperlink>
    </w:p>
    <w:p>
      <w:pPr>
        <w:pStyle w:val="TOC2"/>
        <w:tabs>
          <w:tab w:val="right" w:leader="dot" w:pos="8306"/>
        </w:tabs>
      </w:pPr>
      <w:hyperlink w:anchor="_Toc13442" w:history="1">
        <w:r>
          <w:rPr>
            <w:rFonts w:ascii="仿宋" w:eastAsia="仿宋" w:hAnsi="仿宋" w:cs="仿宋" w:hint="eastAsia"/>
            <w:lang w:eastAsia="zh-CN"/>
          </w:rPr>
          <w:t>(二)、男鞋项目目标</w:t>
        </w:r>
        <w:r>
          <w:tab/>
        </w:r>
        <w:r>
          <w:fldChar w:fldCharType="begin"/>
        </w:r>
        <w:r>
          <w:instrText xml:space="preserve"> PAGEREF _Toc13442 \h </w:instrText>
        </w:r>
        <w:r>
          <w:fldChar w:fldCharType="separate"/>
        </w:r>
        <w:r>
          <w:t>5</w:t>
        </w:r>
        <w:r>
          <w:fldChar w:fldCharType="end"/>
        </w:r>
      </w:hyperlink>
    </w:p>
    <w:p>
      <w:pPr>
        <w:pStyle w:val="TOC2"/>
        <w:tabs>
          <w:tab w:val="right" w:leader="dot" w:pos="8306"/>
        </w:tabs>
      </w:pPr>
      <w:hyperlink w:anchor="_Toc10074" w:history="1">
        <w:r>
          <w:rPr>
            <w:rFonts w:ascii="仿宋" w:eastAsia="仿宋" w:hAnsi="仿宋" w:cs="仿宋" w:hint="eastAsia"/>
            <w:lang w:eastAsia="zh-CN"/>
          </w:rPr>
          <w:t>(三)、男鞋项目提出的理由</w:t>
        </w:r>
        <w:r>
          <w:tab/>
        </w:r>
        <w:r>
          <w:fldChar w:fldCharType="begin"/>
        </w:r>
        <w:r>
          <w:instrText xml:space="preserve"> PAGEREF _Toc10074 \h </w:instrText>
        </w:r>
        <w:r>
          <w:fldChar w:fldCharType="separate"/>
        </w:r>
        <w:r>
          <w:t>6</w:t>
        </w:r>
        <w:r>
          <w:fldChar w:fldCharType="end"/>
        </w:r>
      </w:hyperlink>
    </w:p>
    <w:p>
      <w:pPr>
        <w:pStyle w:val="TOC2"/>
        <w:tabs>
          <w:tab w:val="right" w:leader="dot" w:pos="8306"/>
        </w:tabs>
      </w:pPr>
      <w:hyperlink w:anchor="_Toc25719" w:history="1">
        <w:r>
          <w:rPr>
            <w:rFonts w:ascii="仿宋" w:eastAsia="仿宋" w:hAnsi="仿宋" w:cs="仿宋" w:hint="eastAsia"/>
            <w:lang w:eastAsia="zh-CN"/>
          </w:rPr>
          <w:t>(四)、男鞋项目意义</w:t>
        </w:r>
        <w:r>
          <w:tab/>
        </w:r>
        <w:r>
          <w:fldChar w:fldCharType="begin"/>
        </w:r>
        <w:r>
          <w:instrText xml:space="preserve"> PAGEREF _Toc25719 \h </w:instrText>
        </w:r>
        <w:r>
          <w:fldChar w:fldCharType="separate"/>
        </w:r>
        <w:r>
          <w:t>7</w:t>
        </w:r>
        <w:r>
          <w:fldChar w:fldCharType="end"/>
        </w:r>
      </w:hyperlink>
    </w:p>
    <w:p>
      <w:pPr>
        <w:pStyle w:val="TOC2"/>
        <w:tabs>
          <w:tab w:val="right" w:leader="dot" w:pos="8306"/>
        </w:tabs>
      </w:pPr>
      <w:hyperlink w:anchor="_Toc11746" w:history="1">
        <w:r>
          <w:rPr>
            <w:rFonts w:ascii="仿宋" w:eastAsia="仿宋" w:hAnsi="仿宋" w:cs="仿宋" w:hint="eastAsia"/>
            <w:lang w:eastAsia="zh-CN"/>
          </w:rPr>
          <w:t>(五)、男鞋项目背景</w:t>
        </w:r>
        <w:r>
          <w:tab/>
        </w:r>
        <w:r>
          <w:fldChar w:fldCharType="begin"/>
        </w:r>
        <w:r>
          <w:instrText xml:space="preserve"> PAGEREF _Toc11746 \h </w:instrText>
        </w:r>
        <w:r>
          <w:fldChar w:fldCharType="separate"/>
        </w:r>
        <w:r>
          <w:t>8</w:t>
        </w:r>
        <w:r>
          <w:fldChar w:fldCharType="end"/>
        </w:r>
      </w:hyperlink>
    </w:p>
    <w:p>
      <w:pPr>
        <w:pStyle w:val="TOC1"/>
        <w:tabs>
          <w:tab w:val="right" w:leader="dot" w:pos="8306"/>
        </w:tabs>
      </w:pPr>
      <w:hyperlink w:anchor="_Toc19019" w:history="1">
        <w:r>
          <w:rPr>
            <w:rFonts w:ascii="仿宋" w:eastAsia="仿宋" w:hAnsi="仿宋" w:cs="仿宋" w:hint="eastAsia"/>
            <w:lang w:eastAsia="zh-CN"/>
          </w:rPr>
          <w:t>二、男鞋项目文档管理</w:t>
        </w:r>
        <w:r>
          <w:tab/>
        </w:r>
        <w:r>
          <w:fldChar w:fldCharType="begin"/>
        </w:r>
        <w:r>
          <w:instrText xml:space="preserve"> PAGEREF _Toc19019 \h </w:instrText>
        </w:r>
        <w:r>
          <w:fldChar w:fldCharType="separate"/>
        </w:r>
        <w:r>
          <w:t>9</w:t>
        </w:r>
        <w:r>
          <w:fldChar w:fldCharType="end"/>
        </w:r>
      </w:hyperlink>
    </w:p>
    <w:p>
      <w:pPr>
        <w:pStyle w:val="TOC2"/>
        <w:tabs>
          <w:tab w:val="right" w:leader="dot" w:pos="8306"/>
        </w:tabs>
      </w:pPr>
      <w:hyperlink w:anchor="_Toc23107" w:history="1">
        <w:r>
          <w:rPr>
            <w:rFonts w:ascii="仿宋" w:eastAsia="仿宋" w:hAnsi="仿宋" w:cs="仿宋" w:hint="eastAsia"/>
            <w:lang w:eastAsia="zh-CN"/>
          </w:rPr>
          <w:t>(一)、文档编制与审查</w:t>
        </w:r>
        <w:r>
          <w:tab/>
        </w:r>
        <w:r>
          <w:fldChar w:fldCharType="begin"/>
        </w:r>
        <w:r>
          <w:instrText xml:space="preserve"> PAGEREF _Toc23107 \h </w:instrText>
        </w:r>
        <w:r>
          <w:fldChar w:fldCharType="separate"/>
        </w:r>
        <w:r>
          <w:t>9</w:t>
        </w:r>
        <w:r>
          <w:fldChar w:fldCharType="end"/>
        </w:r>
      </w:hyperlink>
    </w:p>
    <w:p>
      <w:pPr>
        <w:pStyle w:val="TOC2"/>
        <w:tabs>
          <w:tab w:val="right" w:leader="dot" w:pos="8306"/>
        </w:tabs>
      </w:pPr>
      <w:hyperlink w:anchor="_Toc19765" w:history="1">
        <w:r>
          <w:rPr>
            <w:rFonts w:ascii="仿宋" w:eastAsia="仿宋" w:hAnsi="仿宋" w:cs="仿宋" w:hint="eastAsia"/>
            <w:lang w:eastAsia="zh-CN"/>
          </w:rPr>
          <w:t>(二)、文档发布与分发</w:t>
        </w:r>
        <w:r>
          <w:tab/>
        </w:r>
        <w:r>
          <w:fldChar w:fldCharType="begin"/>
        </w:r>
        <w:r>
          <w:instrText xml:space="preserve"> PAGEREF _Toc19765 \h </w:instrText>
        </w:r>
        <w:r>
          <w:fldChar w:fldCharType="separate"/>
        </w:r>
        <w:r>
          <w:t>10</w:t>
        </w:r>
        <w:r>
          <w:fldChar w:fldCharType="end"/>
        </w:r>
      </w:hyperlink>
    </w:p>
    <w:p>
      <w:pPr>
        <w:pStyle w:val="TOC2"/>
        <w:tabs>
          <w:tab w:val="right" w:leader="dot" w:pos="8306"/>
        </w:tabs>
      </w:pPr>
      <w:hyperlink w:anchor="_Toc21632" w:history="1">
        <w:r>
          <w:rPr>
            <w:rFonts w:ascii="仿宋" w:eastAsia="仿宋" w:hAnsi="仿宋" w:cs="仿宋" w:hint="eastAsia"/>
            <w:lang w:eastAsia="zh-CN"/>
          </w:rPr>
          <w:t>(三)、文档存档与归档</w:t>
        </w:r>
        <w:r>
          <w:tab/>
        </w:r>
        <w:r>
          <w:fldChar w:fldCharType="begin"/>
        </w:r>
        <w:r>
          <w:instrText xml:space="preserve"> PAGEREF _Toc21632 \h </w:instrText>
        </w:r>
        <w:r>
          <w:fldChar w:fldCharType="separate"/>
        </w:r>
        <w:r>
          <w:t>11</w:t>
        </w:r>
        <w:r>
          <w:fldChar w:fldCharType="end"/>
        </w:r>
      </w:hyperlink>
    </w:p>
    <w:p>
      <w:pPr>
        <w:pStyle w:val="TOC1"/>
        <w:tabs>
          <w:tab w:val="right" w:leader="dot" w:pos="8306"/>
        </w:tabs>
      </w:pPr>
      <w:hyperlink w:anchor="_Toc1067" w:history="1">
        <w:r>
          <w:rPr>
            <w:rFonts w:ascii="仿宋" w:eastAsia="仿宋" w:hAnsi="仿宋" w:cs="仿宋" w:hint="eastAsia"/>
            <w:lang w:eastAsia="zh-CN"/>
          </w:rPr>
          <w:t>三、男鞋项目危机管理</w:t>
        </w:r>
        <w:r>
          <w:tab/>
        </w:r>
        <w:r>
          <w:fldChar w:fldCharType="begin"/>
        </w:r>
        <w:r>
          <w:instrText xml:space="preserve"> PAGEREF _Toc1067 \h </w:instrText>
        </w:r>
        <w:r>
          <w:fldChar w:fldCharType="separate"/>
        </w:r>
        <w:r>
          <w:t>12</w:t>
        </w:r>
        <w:r>
          <w:fldChar w:fldCharType="end"/>
        </w:r>
      </w:hyperlink>
    </w:p>
    <w:p>
      <w:pPr>
        <w:pStyle w:val="TOC2"/>
        <w:tabs>
          <w:tab w:val="right" w:leader="dot" w:pos="8306"/>
        </w:tabs>
      </w:pPr>
      <w:hyperlink w:anchor="_Toc12977" w:history="1">
        <w:r>
          <w:rPr>
            <w:rFonts w:ascii="仿宋" w:eastAsia="仿宋" w:hAnsi="仿宋" w:cs="仿宋" w:hint="eastAsia"/>
            <w:lang w:eastAsia="zh-CN"/>
          </w:rPr>
          <w:t>(一)、危机预警与识别</w:t>
        </w:r>
        <w:r>
          <w:tab/>
        </w:r>
        <w:r>
          <w:fldChar w:fldCharType="begin"/>
        </w:r>
        <w:r>
          <w:instrText xml:space="preserve"> PAGEREF _Toc12977 \h </w:instrText>
        </w:r>
        <w:r>
          <w:fldChar w:fldCharType="separate"/>
        </w:r>
        <w:r>
          <w:t>12</w:t>
        </w:r>
        <w:r>
          <w:fldChar w:fldCharType="end"/>
        </w:r>
      </w:hyperlink>
    </w:p>
    <w:p>
      <w:pPr>
        <w:pStyle w:val="TOC2"/>
        <w:tabs>
          <w:tab w:val="right" w:leader="dot" w:pos="8306"/>
        </w:tabs>
      </w:pPr>
      <w:hyperlink w:anchor="_Toc1021" w:history="1">
        <w:r>
          <w:rPr>
            <w:rFonts w:ascii="仿宋" w:eastAsia="仿宋" w:hAnsi="仿宋" w:cs="仿宋" w:hint="eastAsia"/>
            <w:lang w:eastAsia="zh-CN"/>
          </w:rPr>
          <w:t>(二)、危机应对与恢复</w:t>
        </w:r>
        <w:r>
          <w:tab/>
        </w:r>
        <w:r>
          <w:fldChar w:fldCharType="begin"/>
        </w:r>
        <w:r>
          <w:instrText xml:space="preserve"> PAGEREF _Toc1021 \h </w:instrText>
        </w:r>
        <w:r>
          <w:fldChar w:fldCharType="separate"/>
        </w:r>
        <w:r>
          <w:t>13</w:t>
        </w:r>
        <w:r>
          <w:fldChar w:fldCharType="end"/>
        </w:r>
      </w:hyperlink>
    </w:p>
    <w:p>
      <w:pPr>
        <w:pStyle w:val="TOC1"/>
        <w:tabs>
          <w:tab w:val="right" w:leader="dot" w:pos="8306"/>
        </w:tabs>
      </w:pPr>
      <w:hyperlink w:anchor="_Toc31028" w:history="1">
        <w:r>
          <w:rPr>
            <w:rFonts w:ascii="仿宋" w:eastAsia="仿宋" w:hAnsi="仿宋" w:cs="仿宋" w:hint="eastAsia"/>
            <w:lang w:eastAsia="zh-CN"/>
          </w:rPr>
          <w:t>四、男鞋项目可持续发展</w:t>
        </w:r>
        <w:r>
          <w:tab/>
        </w:r>
        <w:r>
          <w:fldChar w:fldCharType="begin"/>
        </w:r>
        <w:r>
          <w:instrText xml:space="preserve"> PAGEREF _Toc31028 \h </w:instrText>
        </w:r>
        <w:r>
          <w:fldChar w:fldCharType="separate"/>
        </w:r>
        <w:r>
          <w:t>15</w:t>
        </w:r>
        <w:r>
          <w:fldChar w:fldCharType="end"/>
        </w:r>
      </w:hyperlink>
    </w:p>
    <w:p>
      <w:pPr>
        <w:pStyle w:val="TOC2"/>
        <w:tabs>
          <w:tab w:val="right" w:leader="dot" w:pos="8306"/>
        </w:tabs>
      </w:pPr>
      <w:hyperlink w:anchor="_Toc7981" w:history="1">
        <w:r>
          <w:rPr>
            <w:rFonts w:ascii="仿宋" w:eastAsia="仿宋" w:hAnsi="仿宋" w:cs="仿宋" w:hint="eastAsia"/>
            <w:lang w:eastAsia="zh-CN"/>
          </w:rPr>
          <w:t>(一)、可持续战略与实践</w:t>
        </w:r>
        <w:r>
          <w:tab/>
        </w:r>
        <w:r>
          <w:fldChar w:fldCharType="begin"/>
        </w:r>
        <w:r>
          <w:instrText xml:space="preserve"> PAGEREF _Toc7981 \h </w:instrText>
        </w:r>
        <w:r>
          <w:fldChar w:fldCharType="separate"/>
        </w:r>
        <w:r>
          <w:t>15</w:t>
        </w:r>
        <w:r>
          <w:fldChar w:fldCharType="end"/>
        </w:r>
      </w:hyperlink>
    </w:p>
    <w:p>
      <w:pPr>
        <w:pStyle w:val="TOC2"/>
        <w:tabs>
          <w:tab w:val="right" w:leader="dot" w:pos="8306"/>
        </w:tabs>
      </w:pPr>
      <w:hyperlink w:anchor="_Toc6553" w:history="1">
        <w:r>
          <w:rPr>
            <w:rFonts w:ascii="仿宋" w:eastAsia="仿宋" w:hAnsi="仿宋" w:cs="仿宋" w:hint="eastAsia"/>
            <w:lang w:eastAsia="zh-CN"/>
          </w:rPr>
          <w:t>(二)、环保与社会责任</w:t>
        </w:r>
        <w:r>
          <w:tab/>
        </w:r>
        <w:r>
          <w:fldChar w:fldCharType="begin"/>
        </w:r>
        <w:r>
          <w:instrText xml:space="preserve"> PAGEREF _Toc6553 \h </w:instrText>
        </w:r>
        <w:r>
          <w:fldChar w:fldCharType="separate"/>
        </w:r>
        <w:r>
          <w:t>15</w:t>
        </w:r>
        <w:r>
          <w:fldChar w:fldCharType="end"/>
        </w:r>
      </w:hyperlink>
    </w:p>
    <w:p>
      <w:pPr>
        <w:pStyle w:val="TOC1"/>
        <w:tabs>
          <w:tab w:val="right" w:leader="dot" w:pos="8306"/>
        </w:tabs>
      </w:pPr>
      <w:hyperlink w:anchor="_Toc11711" w:history="1">
        <w:r>
          <w:rPr>
            <w:rFonts w:ascii="仿宋" w:eastAsia="仿宋" w:hAnsi="仿宋" w:cs="仿宋" w:hint="eastAsia"/>
            <w:lang w:eastAsia="zh-CN"/>
          </w:rPr>
          <w:t>五、男鞋项目建设单位说明</w:t>
        </w:r>
        <w:r>
          <w:tab/>
        </w:r>
        <w:r>
          <w:fldChar w:fldCharType="begin"/>
        </w:r>
        <w:r>
          <w:instrText xml:space="preserve"> PAGEREF _Toc11711 \h </w:instrText>
        </w:r>
        <w:r>
          <w:fldChar w:fldCharType="separate"/>
        </w:r>
        <w:r>
          <w:t>16</w:t>
        </w:r>
        <w:r>
          <w:fldChar w:fldCharType="end"/>
        </w:r>
      </w:hyperlink>
    </w:p>
    <w:p>
      <w:pPr>
        <w:pStyle w:val="TOC2"/>
        <w:tabs>
          <w:tab w:val="right" w:leader="dot" w:pos="8306"/>
        </w:tabs>
      </w:pPr>
      <w:hyperlink w:anchor="_Toc19904" w:history="1">
        <w:r>
          <w:rPr>
            <w:rFonts w:ascii="仿宋" w:eastAsia="仿宋" w:hAnsi="仿宋" w:cs="仿宋" w:hint="eastAsia"/>
            <w:lang w:eastAsia="zh-CN"/>
          </w:rPr>
          <w:t>(一)、男鞋项目承办单位基本情况</w:t>
        </w:r>
        <w:r>
          <w:tab/>
        </w:r>
        <w:r>
          <w:fldChar w:fldCharType="begin"/>
        </w:r>
        <w:r>
          <w:instrText xml:space="preserve"> PAGEREF _Toc19904 \h </w:instrText>
        </w:r>
        <w:r>
          <w:fldChar w:fldCharType="separate"/>
        </w:r>
        <w:r>
          <w:t>16</w:t>
        </w:r>
        <w:r>
          <w:fldChar w:fldCharType="end"/>
        </w:r>
      </w:hyperlink>
    </w:p>
    <w:p>
      <w:pPr>
        <w:pStyle w:val="TOC2"/>
        <w:tabs>
          <w:tab w:val="right" w:leader="dot" w:pos="8306"/>
        </w:tabs>
      </w:pPr>
      <w:hyperlink w:anchor="_Toc25685" w:history="1">
        <w:r>
          <w:rPr>
            <w:rFonts w:ascii="仿宋" w:eastAsia="仿宋" w:hAnsi="仿宋" w:cs="仿宋" w:hint="eastAsia"/>
            <w:lang w:eastAsia="zh-CN"/>
          </w:rPr>
          <w:t>(二)、公司经济效益分析</w:t>
        </w:r>
        <w:r>
          <w:tab/>
        </w:r>
        <w:r>
          <w:fldChar w:fldCharType="begin"/>
        </w:r>
        <w:r>
          <w:instrText xml:space="preserve"> PAGEREF _Toc25685 \h </w:instrText>
        </w:r>
        <w:r>
          <w:fldChar w:fldCharType="separate"/>
        </w:r>
        <w:r>
          <w:t>17</w:t>
        </w:r>
        <w:r>
          <w:fldChar w:fldCharType="end"/>
        </w:r>
      </w:hyperlink>
    </w:p>
    <w:p>
      <w:pPr>
        <w:pStyle w:val="TOC1"/>
        <w:tabs>
          <w:tab w:val="right" w:leader="dot" w:pos="8306"/>
        </w:tabs>
      </w:pPr>
      <w:hyperlink w:anchor="_Toc22778" w:history="1">
        <w:r>
          <w:rPr>
            <w:rFonts w:ascii="仿宋" w:eastAsia="仿宋" w:hAnsi="仿宋" w:cs="仿宋" w:hint="eastAsia"/>
            <w:lang w:eastAsia="zh-CN"/>
          </w:rPr>
          <w:t>六、男鞋项目建设背景及必要性分析</w:t>
        </w:r>
        <w:r>
          <w:tab/>
        </w:r>
        <w:r>
          <w:fldChar w:fldCharType="begin"/>
        </w:r>
        <w:r>
          <w:instrText xml:space="preserve"> PAGEREF _Toc22778 \h </w:instrText>
        </w:r>
        <w:r>
          <w:fldChar w:fldCharType="separate"/>
        </w:r>
        <w:r>
          <w:t>18</w:t>
        </w:r>
        <w:r>
          <w:fldChar w:fldCharType="end"/>
        </w:r>
      </w:hyperlink>
    </w:p>
    <w:p>
      <w:pPr>
        <w:pStyle w:val="TOC2"/>
        <w:tabs>
          <w:tab w:val="right" w:leader="dot" w:pos="8306"/>
        </w:tabs>
      </w:pPr>
      <w:hyperlink w:anchor="_Toc15696" w:history="1">
        <w:r>
          <w:rPr>
            <w:rFonts w:ascii="仿宋" w:eastAsia="仿宋" w:hAnsi="仿宋" w:cs="仿宋" w:hint="eastAsia"/>
            <w:lang w:eastAsia="zh-CN"/>
          </w:rPr>
          <w:t>(一)、男鞋项目背景分析</w:t>
        </w:r>
        <w:r>
          <w:tab/>
        </w:r>
        <w:r>
          <w:fldChar w:fldCharType="begin"/>
        </w:r>
        <w:r>
          <w:instrText xml:space="preserve"> PAGEREF _Toc15696 \h </w:instrText>
        </w:r>
        <w:r>
          <w:fldChar w:fldCharType="separate"/>
        </w:r>
        <w:r>
          <w:t>18</w:t>
        </w:r>
        <w:r>
          <w:fldChar w:fldCharType="end"/>
        </w:r>
      </w:hyperlink>
    </w:p>
    <w:p>
      <w:pPr>
        <w:pStyle w:val="TOC2"/>
        <w:tabs>
          <w:tab w:val="right" w:leader="dot" w:pos="8306"/>
        </w:tabs>
      </w:pPr>
      <w:hyperlink w:anchor="_Toc18226" w:history="1">
        <w:r>
          <w:rPr>
            <w:rFonts w:ascii="仿宋" w:eastAsia="仿宋" w:hAnsi="仿宋" w:cs="仿宋" w:hint="eastAsia"/>
            <w:lang w:eastAsia="zh-CN"/>
          </w:rPr>
          <w:t>(二)、男鞋项目建设必要性分析</w:t>
        </w:r>
        <w:r>
          <w:tab/>
        </w:r>
        <w:r>
          <w:fldChar w:fldCharType="begin"/>
        </w:r>
        <w:r>
          <w:instrText xml:space="preserve"> PAGEREF _Toc18226 \h </w:instrText>
        </w:r>
        <w:r>
          <w:fldChar w:fldCharType="separate"/>
        </w:r>
        <w:r>
          <w:t>20</w:t>
        </w:r>
        <w:r>
          <w:fldChar w:fldCharType="end"/>
        </w:r>
      </w:hyperlink>
    </w:p>
    <w:p>
      <w:pPr>
        <w:pStyle w:val="TOC1"/>
        <w:tabs>
          <w:tab w:val="right" w:leader="dot" w:pos="8306"/>
        </w:tabs>
      </w:pPr>
      <w:hyperlink w:anchor="_Toc19403" w:history="1">
        <w:r>
          <w:rPr>
            <w:rFonts w:ascii="仿宋" w:eastAsia="仿宋" w:hAnsi="仿宋" w:cs="仿宋" w:hint="eastAsia"/>
            <w:lang w:eastAsia="zh-CN"/>
          </w:rPr>
          <w:t>七、男鞋项目人力资源管理</w:t>
        </w:r>
        <w:r>
          <w:tab/>
        </w:r>
        <w:r>
          <w:fldChar w:fldCharType="begin"/>
        </w:r>
        <w:r>
          <w:instrText xml:space="preserve"> PAGEREF _Toc19403 \h </w:instrText>
        </w:r>
        <w:r>
          <w:fldChar w:fldCharType="separate"/>
        </w:r>
        <w:r>
          <w:t>21</w:t>
        </w:r>
        <w:r>
          <w:fldChar w:fldCharType="end"/>
        </w:r>
      </w:hyperlink>
    </w:p>
    <w:p>
      <w:pPr>
        <w:pStyle w:val="TOC2"/>
        <w:tabs>
          <w:tab w:val="right" w:leader="dot" w:pos="8306"/>
        </w:tabs>
      </w:pPr>
      <w:hyperlink w:anchor="_Toc17005" w:history="1">
        <w:r>
          <w:rPr>
            <w:rFonts w:ascii="仿宋" w:eastAsia="仿宋" w:hAnsi="仿宋" w:cs="仿宋" w:hint="eastAsia"/>
            <w:lang w:eastAsia="zh-CN"/>
          </w:rPr>
          <w:t>(一)、建立健全的预算管理制度</w:t>
        </w:r>
        <w:r>
          <w:tab/>
        </w:r>
        <w:r>
          <w:fldChar w:fldCharType="begin"/>
        </w:r>
        <w:r>
          <w:instrText xml:space="preserve"> PAGEREF _Toc17005 \h </w:instrText>
        </w:r>
        <w:r>
          <w:fldChar w:fldCharType="separate"/>
        </w:r>
        <w:r>
          <w:t>21</w:t>
        </w:r>
        <w:r>
          <w:fldChar w:fldCharType="end"/>
        </w:r>
      </w:hyperlink>
    </w:p>
    <w:p>
      <w:pPr>
        <w:pStyle w:val="TOC2"/>
        <w:tabs>
          <w:tab w:val="right" w:leader="dot" w:pos="8306"/>
        </w:tabs>
      </w:pPr>
      <w:hyperlink w:anchor="_Toc20402" w:history="1">
        <w:r>
          <w:rPr>
            <w:rFonts w:ascii="仿宋" w:eastAsia="仿宋" w:hAnsi="仿宋" w:cs="仿宋" w:hint="eastAsia"/>
            <w:lang w:eastAsia="zh-CN"/>
          </w:rPr>
          <w:t>(二)、加强资金流动监控</w:t>
        </w:r>
        <w:r>
          <w:tab/>
        </w:r>
        <w:r>
          <w:fldChar w:fldCharType="begin"/>
        </w:r>
        <w:r>
          <w:instrText xml:space="preserve"> PAGEREF _Toc20402 \h </w:instrText>
        </w:r>
        <w:r>
          <w:fldChar w:fldCharType="separate"/>
        </w:r>
        <w:r>
          <w:t>23</w:t>
        </w:r>
        <w:r>
          <w:fldChar w:fldCharType="end"/>
        </w:r>
      </w:hyperlink>
    </w:p>
    <w:p>
      <w:pPr>
        <w:pStyle w:val="TOC2"/>
        <w:tabs>
          <w:tab w:val="right" w:leader="dot" w:pos="8306"/>
        </w:tabs>
      </w:pPr>
      <w:hyperlink w:anchor="_Toc6423" w:history="1">
        <w:r>
          <w:rPr>
            <w:rFonts w:ascii="仿宋" w:eastAsia="仿宋" w:hAnsi="仿宋" w:cs="仿宋" w:hint="eastAsia"/>
            <w:lang w:eastAsia="zh-CN"/>
          </w:rPr>
          <w:t>(三)、制定完善的风险控制机制</w:t>
        </w:r>
        <w:r>
          <w:tab/>
        </w:r>
        <w:r>
          <w:fldChar w:fldCharType="begin"/>
        </w:r>
        <w:r>
          <w:instrText xml:space="preserve"> PAGEREF _Toc6423 \h </w:instrText>
        </w:r>
        <w:r>
          <w:fldChar w:fldCharType="separate"/>
        </w:r>
        <w:r>
          <w:t>24</w:t>
        </w:r>
        <w:r>
          <w:fldChar w:fldCharType="end"/>
        </w:r>
      </w:hyperlink>
    </w:p>
    <w:p>
      <w:pPr>
        <w:pStyle w:val="TOC2"/>
        <w:tabs>
          <w:tab w:val="right" w:leader="dot" w:pos="8306"/>
        </w:tabs>
      </w:pPr>
      <w:hyperlink w:anchor="_Toc23357" w:history="1">
        <w:r>
          <w:rPr>
            <w:rFonts w:ascii="仿宋" w:eastAsia="仿宋" w:hAnsi="仿宋" w:cs="仿宋" w:hint="eastAsia"/>
            <w:lang w:eastAsia="zh-CN"/>
          </w:rPr>
          <w:t>(四)、优化成本管理</w:t>
        </w:r>
        <w:r>
          <w:tab/>
        </w:r>
        <w:r>
          <w:fldChar w:fldCharType="begin"/>
        </w:r>
        <w:r>
          <w:instrText xml:space="preserve"> PAGEREF _Toc23357 \h </w:instrText>
        </w:r>
        <w:r>
          <w:fldChar w:fldCharType="separate"/>
        </w:r>
        <w:r>
          <w:t>25</w:t>
        </w:r>
        <w:r>
          <w:fldChar w:fldCharType="end"/>
        </w:r>
      </w:hyperlink>
    </w:p>
    <w:p>
      <w:pPr>
        <w:pStyle w:val="TOC1"/>
        <w:tabs>
          <w:tab w:val="right" w:leader="dot" w:pos="8306"/>
        </w:tabs>
      </w:pPr>
      <w:hyperlink w:anchor="_Toc9214" w:history="1">
        <w:r>
          <w:rPr>
            <w:rFonts w:ascii="仿宋" w:eastAsia="仿宋" w:hAnsi="仿宋" w:cs="仿宋" w:hint="eastAsia"/>
            <w:lang w:eastAsia="zh-CN"/>
          </w:rPr>
          <w:t>八、男鞋项目财务管理</w:t>
        </w:r>
        <w:r>
          <w:tab/>
        </w:r>
        <w:r>
          <w:fldChar w:fldCharType="begin"/>
        </w:r>
        <w:r>
          <w:instrText xml:space="preserve"> PAGEREF _Toc9214 \h </w:instrText>
        </w:r>
        <w:r>
          <w:fldChar w:fldCharType="separate"/>
        </w:r>
        <w:r>
          <w:t>26</w:t>
        </w:r>
        <w:r>
          <w:fldChar w:fldCharType="end"/>
        </w:r>
      </w:hyperlink>
    </w:p>
    <w:p>
      <w:pPr>
        <w:pStyle w:val="TOC2"/>
        <w:tabs>
          <w:tab w:val="right" w:leader="dot" w:pos="8306"/>
        </w:tabs>
      </w:pPr>
      <w:hyperlink w:anchor="_Toc7574" w:history="1">
        <w:r>
          <w:rPr>
            <w:rFonts w:ascii="仿宋" w:eastAsia="仿宋" w:hAnsi="仿宋" w:cs="仿宋" w:hint="eastAsia"/>
            <w:lang w:eastAsia="zh-CN"/>
          </w:rPr>
          <w:t>(一)、资金需求大</w:t>
        </w:r>
        <w:r>
          <w:tab/>
        </w:r>
        <w:r>
          <w:fldChar w:fldCharType="begin"/>
        </w:r>
        <w:r>
          <w:instrText xml:space="preserve"> PAGEREF _Toc7574 \h </w:instrText>
        </w:r>
        <w:r>
          <w:fldChar w:fldCharType="separate"/>
        </w:r>
        <w:r>
          <w:t>26</w:t>
        </w:r>
        <w:r>
          <w:fldChar w:fldCharType="end"/>
        </w:r>
      </w:hyperlink>
    </w:p>
    <w:p>
      <w:pPr>
        <w:pStyle w:val="TOC2"/>
        <w:tabs>
          <w:tab w:val="right" w:leader="dot" w:pos="8306"/>
        </w:tabs>
      </w:pPr>
      <w:hyperlink w:anchor="_Toc28908" w:history="1">
        <w:r>
          <w:rPr>
            <w:rFonts w:ascii="仿宋" w:eastAsia="仿宋" w:hAnsi="仿宋" w:cs="仿宋" w:hint="eastAsia"/>
            <w:lang w:eastAsia="zh-CN"/>
          </w:rPr>
          <w:t>(二)、研发周期长</w:t>
        </w:r>
        <w:r>
          <w:tab/>
        </w:r>
        <w:r>
          <w:fldChar w:fldCharType="begin"/>
        </w:r>
        <w:r>
          <w:instrText xml:space="preserve"> PAGEREF _Toc28908 \h </w:instrText>
        </w:r>
        <w:r>
          <w:fldChar w:fldCharType="separate"/>
        </w:r>
        <w:r>
          <w:t>27</w:t>
        </w:r>
        <w:r>
          <w:fldChar w:fldCharType="end"/>
        </w:r>
      </w:hyperlink>
    </w:p>
    <w:p>
      <w:pPr>
        <w:pStyle w:val="TOC2"/>
        <w:tabs>
          <w:tab w:val="right" w:leader="dot" w:pos="8306"/>
        </w:tabs>
      </w:pPr>
      <w:hyperlink w:anchor="_Toc17278" w:history="1">
        <w:r>
          <w:rPr>
            <w:rFonts w:ascii="仿宋" w:eastAsia="仿宋" w:hAnsi="仿宋" w:cs="仿宋" w:hint="eastAsia"/>
            <w:lang w:eastAsia="zh-CN"/>
          </w:rPr>
          <w:t>(三)、市场风险大</w:t>
        </w:r>
        <w:r>
          <w:tab/>
        </w:r>
        <w:r>
          <w:fldChar w:fldCharType="begin"/>
        </w:r>
        <w:r>
          <w:instrText xml:space="preserve"> PAGEREF _Toc17278 \h </w:instrText>
        </w:r>
        <w:r>
          <w:fldChar w:fldCharType="separate"/>
        </w:r>
        <w:r>
          <w:t>28</w:t>
        </w:r>
        <w:r>
          <w:fldChar w:fldCharType="end"/>
        </w:r>
      </w:hyperlink>
    </w:p>
    <w:p>
      <w:pPr>
        <w:pStyle w:val="TOC2"/>
        <w:tabs>
          <w:tab w:val="right" w:leader="dot" w:pos="8306"/>
        </w:tabs>
      </w:pPr>
      <w:hyperlink w:anchor="_Toc32570" w:history="1">
        <w:r>
          <w:rPr>
            <w:rFonts w:ascii="仿宋" w:eastAsia="仿宋" w:hAnsi="仿宋" w:cs="仿宋" w:hint="eastAsia"/>
            <w:lang w:eastAsia="zh-CN"/>
          </w:rPr>
          <w:t>(四)、利润率高</w:t>
        </w:r>
        <w:r>
          <w:tab/>
        </w:r>
        <w:r>
          <w:fldChar w:fldCharType="begin"/>
        </w:r>
        <w:r>
          <w:instrText xml:space="preserve"> PAGEREF _Toc32570 \h </w:instrText>
        </w:r>
        <w:r>
          <w:fldChar w:fldCharType="separate"/>
        </w:r>
        <w:r>
          <w:t>31</w:t>
        </w:r>
        <w:r>
          <w:fldChar w:fldCharType="end"/>
        </w:r>
      </w:hyperlink>
    </w:p>
    <w:p>
      <w:pPr>
        <w:pStyle w:val="TOC1"/>
        <w:tabs>
          <w:tab w:val="right" w:leader="dot" w:pos="8306"/>
        </w:tabs>
      </w:pPr>
      <w:hyperlink w:anchor="_Toc9759" w:history="1">
        <w:r>
          <w:rPr>
            <w:rFonts w:ascii="仿宋" w:eastAsia="仿宋" w:hAnsi="仿宋" w:cs="仿宋" w:hint="eastAsia"/>
            <w:lang w:eastAsia="zh-CN"/>
          </w:rPr>
          <w:t>九、男鞋项目人力资源培养与发展</w:t>
        </w:r>
        <w:r>
          <w:tab/>
        </w:r>
        <w:r>
          <w:fldChar w:fldCharType="begin"/>
        </w:r>
        <w:r>
          <w:instrText xml:space="preserve"> PAGEREF _Toc9759 \h </w:instrText>
        </w:r>
        <w:r>
          <w:fldChar w:fldCharType="separate"/>
        </w:r>
        <w:r>
          <w:t>33</w:t>
        </w:r>
        <w:r>
          <w:fldChar w:fldCharType="end"/>
        </w:r>
      </w:hyperlink>
    </w:p>
    <w:p>
      <w:pPr>
        <w:pStyle w:val="TOC2"/>
        <w:tabs>
          <w:tab w:val="right" w:leader="dot" w:pos="8306"/>
        </w:tabs>
      </w:pPr>
      <w:hyperlink w:anchor="_Toc1493" w:history="1">
        <w:r>
          <w:rPr>
            <w:rFonts w:ascii="仿宋" w:eastAsia="仿宋" w:hAnsi="仿宋" w:cs="仿宋" w:hint="eastAsia"/>
            <w:lang w:eastAsia="zh-CN"/>
          </w:rPr>
          <w:t>(一)、人才需求与规划</w:t>
        </w:r>
        <w:r>
          <w:tab/>
        </w:r>
        <w:r>
          <w:fldChar w:fldCharType="begin"/>
        </w:r>
        <w:r>
          <w:instrText xml:space="preserve"> PAGEREF _Toc1493 \h </w:instrText>
        </w:r>
        <w:r>
          <w:fldChar w:fldCharType="separate"/>
        </w:r>
        <w:r>
          <w:t>33</w:t>
        </w:r>
        <w:r>
          <w:fldChar w:fldCharType="end"/>
        </w:r>
      </w:hyperlink>
    </w:p>
    <w:p>
      <w:pPr>
        <w:pStyle w:val="TOC2"/>
        <w:tabs>
          <w:tab w:val="right" w:leader="dot" w:pos="8306"/>
        </w:tabs>
      </w:pPr>
      <w:hyperlink w:anchor="_Toc371" w:history="1">
        <w:r>
          <w:rPr>
            <w:rFonts w:ascii="仿宋" w:eastAsia="仿宋" w:hAnsi="仿宋" w:cs="仿宋" w:hint="eastAsia"/>
            <w:lang w:eastAsia="zh-CN"/>
          </w:rPr>
          <w:t>(二)、培训与发展计划</w:t>
        </w:r>
        <w:r>
          <w:tab/>
        </w:r>
        <w:r>
          <w:fldChar w:fldCharType="begin"/>
        </w:r>
        <w:r>
          <w:instrText xml:space="preserve"> PAGEREF _Toc371 \h </w:instrText>
        </w:r>
        <w:r>
          <w:fldChar w:fldCharType="separate"/>
        </w:r>
        <w:r>
          <w:t>33</w:t>
        </w:r>
        <w:r>
          <w:fldChar w:fldCharType="end"/>
        </w:r>
      </w:hyperlink>
    </w:p>
    <w:p>
      <w:pPr>
        <w:pStyle w:val="TOC1"/>
        <w:tabs>
          <w:tab w:val="right" w:leader="dot" w:pos="8306"/>
        </w:tabs>
      </w:pPr>
      <w:hyperlink w:anchor="_Toc13961" w:history="1">
        <w:r>
          <w:rPr>
            <w:rFonts w:ascii="仿宋" w:eastAsia="仿宋" w:hAnsi="仿宋" w:cs="仿宋" w:hint="eastAsia"/>
            <w:lang w:eastAsia="zh-CN"/>
          </w:rPr>
          <w:t>十、男鞋项目经营效益</w:t>
        </w:r>
        <w:r>
          <w:tab/>
        </w:r>
        <w:r>
          <w:fldChar w:fldCharType="begin"/>
        </w:r>
        <w:r>
          <w:instrText xml:space="preserve"> PAGEREF _Toc13961 \h </w:instrText>
        </w:r>
        <w:r>
          <w:fldChar w:fldCharType="separate"/>
        </w:r>
        <w:r>
          <w:t>34</w:t>
        </w:r>
        <w:r>
          <w:fldChar w:fldCharType="end"/>
        </w:r>
      </w:hyperlink>
    </w:p>
    <w:p>
      <w:pPr>
        <w:pStyle w:val="TOC2"/>
        <w:tabs>
          <w:tab w:val="right" w:leader="dot" w:pos="8306"/>
        </w:tabs>
      </w:pPr>
      <w:hyperlink w:anchor="_Toc30441" w:history="1">
        <w:r>
          <w:rPr>
            <w:rFonts w:ascii="仿宋" w:eastAsia="仿宋" w:hAnsi="仿宋" w:cs="仿宋" w:hint="eastAsia"/>
            <w:lang w:eastAsia="zh-CN"/>
          </w:rPr>
          <w:t>(一)、经济评价财务测算</w:t>
        </w:r>
        <w:r>
          <w:tab/>
        </w:r>
        <w:r>
          <w:fldChar w:fldCharType="begin"/>
        </w:r>
        <w:r>
          <w:instrText xml:space="preserve"> PAGEREF _Toc30441 \h </w:instrText>
        </w:r>
        <w:r>
          <w:fldChar w:fldCharType="separate"/>
        </w:r>
        <w:r>
          <w:t>34</w:t>
        </w:r>
        <w:r>
          <w:fldChar w:fldCharType="end"/>
        </w:r>
      </w:hyperlink>
    </w:p>
    <w:p>
      <w:pPr>
        <w:pStyle w:val="TOC2"/>
        <w:tabs>
          <w:tab w:val="right" w:leader="dot" w:pos="8306"/>
        </w:tabs>
      </w:pPr>
      <w:hyperlink w:anchor="_Toc20626" w:history="1">
        <w:r>
          <w:rPr>
            <w:rFonts w:ascii="仿宋" w:eastAsia="仿宋" w:hAnsi="仿宋" w:cs="仿宋" w:hint="eastAsia"/>
            <w:lang w:eastAsia="zh-CN"/>
          </w:rPr>
          <w:t>(二)、男鞋项目盈利能力分析</w:t>
        </w:r>
        <w:r>
          <w:tab/>
        </w:r>
        <w:r>
          <w:fldChar w:fldCharType="begin"/>
        </w:r>
        <w:r>
          <w:instrText xml:space="preserve"> PAGEREF _Toc20626 \h </w:instrText>
        </w:r>
        <w:r>
          <w:fldChar w:fldCharType="separate"/>
        </w:r>
        <w:r>
          <w:t>35</w:t>
        </w:r>
        <w:r>
          <w:fldChar w:fldCharType="end"/>
        </w:r>
      </w:hyperlink>
    </w:p>
    <w:p>
      <w:pPr>
        <w:pStyle w:val="TOC1"/>
        <w:tabs>
          <w:tab w:val="right" w:leader="dot" w:pos="8306"/>
        </w:tabs>
      </w:pPr>
      <w:hyperlink w:anchor="_Toc1583" w:history="1">
        <w:r>
          <w:rPr>
            <w:rFonts w:ascii="仿宋" w:eastAsia="仿宋" w:hAnsi="仿宋" w:cs="仿宋" w:hint="eastAsia"/>
            <w:lang w:eastAsia="zh-CN"/>
          </w:rPr>
          <w:t>十一、男鞋项目技术管理</w:t>
        </w:r>
        <w:r>
          <w:tab/>
        </w:r>
        <w:r>
          <w:fldChar w:fldCharType="begin"/>
        </w:r>
        <w:r>
          <w:instrText xml:space="preserve"> PAGEREF _Toc1583 \h </w:instrText>
        </w:r>
        <w:r>
          <w:fldChar w:fldCharType="separate"/>
        </w:r>
        <w:r>
          <w:t>36</w:t>
        </w:r>
        <w:r>
          <w:fldChar w:fldCharType="end"/>
        </w:r>
      </w:hyperlink>
    </w:p>
    <w:p>
      <w:pPr>
        <w:pStyle w:val="TOC2"/>
        <w:tabs>
          <w:tab w:val="right" w:leader="dot" w:pos="8306"/>
        </w:tabs>
      </w:pPr>
      <w:hyperlink w:anchor="_Toc9406" w:history="1">
        <w:r>
          <w:rPr>
            <w:rFonts w:ascii="仿宋" w:eastAsia="仿宋" w:hAnsi="仿宋" w:cs="仿宋" w:hint="eastAsia"/>
            <w:lang w:eastAsia="zh-CN"/>
          </w:rPr>
          <w:t>(一)、技术方案选用方向</w:t>
        </w:r>
        <w:r>
          <w:tab/>
        </w:r>
        <w:r>
          <w:fldChar w:fldCharType="begin"/>
        </w:r>
        <w:r>
          <w:instrText xml:space="preserve"> PAGEREF _Toc9406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42" w:history="1">
        <w:r>
          <w:rPr>
            <w:rFonts w:ascii="仿宋" w:eastAsia="仿宋" w:hAnsi="仿宋" w:cs="仿宋" w:hint="eastAsia"/>
            <w:lang w:eastAsia="zh-CN"/>
          </w:rPr>
          <w:t>(二)、工艺技术方案选用原则</w:t>
        </w:r>
        <w:r>
          <w:tab/>
        </w:r>
        <w:r>
          <w:fldChar w:fldCharType="begin"/>
        </w:r>
        <w:r>
          <w:instrText xml:space="preserve"> PAGEREF _Toc13642 \h </w:instrText>
        </w:r>
        <w:r>
          <w:fldChar w:fldCharType="separate"/>
        </w:r>
        <w:r>
          <w:t>38</w:t>
        </w:r>
        <w:r>
          <w:fldChar w:fldCharType="end"/>
        </w:r>
      </w:hyperlink>
    </w:p>
    <w:p>
      <w:pPr>
        <w:pStyle w:val="TOC2"/>
        <w:tabs>
          <w:tab w:val="right" w:leader="dot" w:pos="8306"/>
        </w:tabs>
      </w:pPr>
      <w:hyperlink w:anchor="_Toc32686" w:history="1">
        <w:r>
          <w:rPr>
            <w:rFonts w:ascii="仿宋" w:eastAsia="仿宋" w:hAnsi="仿宋" w:cs="仿宋" w:hint="eastAsia"/>
            <w:lang w:eastAsia="zh-CN"/>
          </w:rPr>
          <w:t>(三)、工艺技术方案要求</w:t>
        </w:r>
        <w:r>
          <w:tab/>
        </w:r>
        <w:r>
          <w:fldChar w:fldCharType="begin"/>
        </w:r>
        <w:r>
          <w:instrText xml:space="preserve"> PAGEREF _Toc32686 \h </w:instrText>
        </w:r>
        <w:r>
          <w:fldChar w:fldCharType="separate"/>
        </w:r>
        <w:r>
          <w:t>40</w:t>
        </w:r>
        <w:r>
          <w:fldChar w:fldCharType="end"/>
        </w:r>
      </w:hyperlink>
    </w:p>
    <w:p>
      <w:pPr>
        <w:pStyle w:val="TOC1"/>
        <w:tabs>
          <w:tab w:val="right" w:leader="dot" w:pos="8306"/>
        </w:tabs>
      </w:pPr>
      <w:hyperlink w:anchor="_Toc10845" w:history="1">
        <w:r>
          <w:rPr>
            <w:rFonts w:ascii="仿宋" w:eastAsia="仿宋" w:hAnsi="仿宋" w:cs="仿宋" w:hint="eastAsia"/>
            <w:lang w:eastAsia="zh-CN"/>
          </w:rPr>
          <w:t>十二、男鞋项目计划安排</w:t>
        </w:r>
        <w:r>
          <w:tab/>
        </w:r>
        <w:r>
          <w:fldChar w:fldCharType="begin"/>
        </w:r>
        <w:r>
          <w:instrText xml:space="preserve"> PAGEREF _Toc10845 \h </w:instrText>
        </w:r>
        <w:r>
          <w:fldChar w:fldCharType="separate"/>
        </w:r>
        <w:r>
          <w:t>42</w:t>
        </w:r>
        <w:r>
          <w:fldChar w:fldCharType="end"/>
        </w:r>
      </w:hyperlink>
    </w:p>
    <w:p>
      <w:pPr>
        <w:pStyle w:val="TOC2"/>
        <w:tabs>
          <w:tab w:val="right" w:leader="dot" w:pos="8306"/>
        </w:tabs>
      </w:pPr>
      <w:hyperlink w:anchor="_Toc21229" w:history="1">
        <w:r>
          <w:rPr>
            <w:rFonts w:ascii="仿宋" w:eastAsia="仿宋" w:hAnsi="仿宋" w:cs="仿宋" w:hint="eastAsia"/>
            <w:lang w:eastAsia="zh-CN"/>
          </w:rPr>
          <w:t>(一)、建设周期</w:t>
        </w:r>
        <w:r>
          <w:tab/>
        </w:r>
        <w:r>
          <w:fldChar w:fldCharType="begin"/>
        </w:r>
        <w:r>
          <w:instrText xml:space="preserve"> PAGEREF _Toc21229 \h </w:instrText>
        </w:r>
        <w:r>
          <w:fldChar w:fldCharType="separate"/>
        </w:r>
        <w:r>
          <w:t>42</w:t>
        </w:r>
        <w:r>
          <w:fldChar w:fldCharType="end"/>
        </w:r>
      </w:hyperlink>
    </w:p>
    <w:p>
      <w:pPr>
        <w:pStyle w:val="TOC2"/>
        <w:tabs>
          <w:tab w:val="right" w:leader="dot" w:pos="8306"/>
        </w:tabs>
      </w:pPr>
      <w:hyperlink w:anchor="_Toc19671" w:history="1">
        <w:r>
          <w:rPr>
            <w:rFonts w:ascii="仿宋" w:eastAsia="仿宋" w:hAnsi="仿宋" w:cs="仿宋" w:hint="eastAsia"/>
            <w:lang w:eastAsia="zh-CN"/>
          </w:rPr>
          <w:t>(二)、建设进度</w:t>
        </w:r>
        <w:r>
          <w:tab/>
        </w:r>
        <w:r>
          <w:fldChar w:fldCharType="begin"/>
        </w:r>
        <w:r>
          <w:instrText xml:space="preserve"> PAGEREF _Toc19671 \h </w:instrText>
        </w:r>
        <w:r>
          <w:fldChar w:fldCharType="separate"/>
        </w:r>
        <w:r>
          <w:t>43</w:t>
        </w:r>
        <w:r>
          <w:fldChar w:fldCharType="end"/>
        </w:r>
      </w:hyperlink>
    </w:p>
    <w:p>
      <w:pPr>
        <w:pStyle w:val="TOC2"/>
        <w:tabs>
          <w:tab w:val="right" w:leader="dot" w:pos="8306"/>
        </w:tabs>
      </w:pPr>
      <w:hyperlink w:anchor="_Toc31737" w:history="1">
        <w:r>
          <w:rPr>
            <w:rFonts w:ascii="仿宋" w:eastAsia="仿宋" w:hAnsi="仿宋" w:cs="仿宋" w:hint="eastAsia"/>
            <w:lang w:eastAsia="zh-CN"/>
          </w:rPr>
          <w:t>(三)、进度安排注意事项</w:t>
        </w:r>
        <w:r>
          <w:tab/>
        </w:r>
        <w:r>
          <w:fldChar w:fldCharType="begin"/>
        </w:r>
        <w:r>
          <w:instrText xml:space="preserve"> PAGEREF _Toc31737 \h </w:instrText>
        </w:r>
        <w:r>
          <w:fldChar w:fldCharType="separate"/>
        </w:r>
        <w:r>
          <w:t>44</w:t>
        </w:r>
        <w:r>
          <w:fldChar w:fldCharType="end"/>
        </w:r>
      </w:hyperlink>
    </w:p>
    <w:p>
      <w:pPr>
        <w:pStyle w:val="TOC2"/>
        <w:tabs>
          <w:tab w:val="right" w:leader="dot" w:pos="8306"/>
        </w:tabs>
      </w:pPr>
      <w:hyperlink w:anchor="_Toc28894" w:history="1">
        <w:r>
          <w:rPr>
            <w:rFonts w:ascii="仿宋" w:eastAsia="仿宋" w:hAnsi="仿宋" w:cs="仿宋" w:hint="eastAsia"/>
            <w:lang w:eastAsia="zh-CN"/>
          </w:rPr>
          <w:t>(四)、人力资源配置</w:t>
        </w:r>
        <w:r>
          <w:tab/>
        </w:r>
        <w:r>
          <w:fldChar w:fldCharType="begin"/>
        </w:r>
        <w:r>
          <w:instrText xml:space="preserve"> PAGEREF _Toc28894 \h </w:instrText>
        </w:r>
        <w:r>
          <w:fldChar w:fldCharType="separate"/>
        </w:r>
        <w:r>
          <w:t>45</w:t>
        </w:r>
        <w:r>
          <w:fldChar w:fldCharType="end"/>
        </w:r>
      </w:hyperlink>
    </w:p>
    <w:p>
      <w:pPr>
        <w:pStyle w:val="TOC1"/>
        <w:tabs>
          <w:tab w:val="right" w:leader="dot" w:pos="8306"/>
        </w:tabs>
      </w:pPr>
      <w:hyperlink w:anchor="_Toc16508" w:history="1">
        <w:r>
          <w:rPr>
            <w:rFonts w:ascii="仿宋" w:eastAsia="仿宋" w:hAnsi="仿宋" w:cs="仿宋" w:hint="eastAsia"/>
            <w:lang w:eastAsia="zh-CN"/>
          </w:rPr>
          <w:t>十三、男鞋项目变更管理</w:t>
        </w:r>
        <w:r>
          <w:tab/>
        </w:r>
        <w:r>
          <w:fldChar w:fldCharType="begin"/>
        </w:r>
        <w:r>
          <w:instrText xml:space="preserve"> PAGEREF _Toc16508 \h </w:instrText>
        </w:r>
        <w:r>
          <w:fldChar w:fldCharType="separate"/>
        </w:r>
        <w:r>
          <w:t>46</w:t>
        </w:r>
        <w:r>
          <w:fldChar w:fldCharType="end"/>
        </w:r>
      </w:hyperlink>
    </w:p>
    <w:p>
      <w:pPr>
        <w:pStyle w:val="TOC2"/>
        <w:tabs>
          <w:tab w:val="right" w:leader="dot" w:pos="8306"/>
        </w:tabs>
      </w:pPr>
      <w:hyperlink w:anchor="_Toc26410" w:history="1">
        <w:r>
          <w:rPr>
            <w:rFonts w:ascii="仿宋" w:eastAsia="仿宋" w:hAnsi="仿宋" w:cs="仿宋" w:hint="eastAsia"/>
            <w:lang w:eastAsia="zh-CN"/>
          </w:rPr>
          <w:t>(一)、变更申请与评估</w:t>
        </w:r>
        <w:r>
          <w:tab/>
        </w:r>
        <w:r>
          <w:fldChar w:fldCharType="begin"/>
        </w:r>
        <w:r>
          <w:instrText xml:space="preserve"> PAGEREF _Toc26410 \h </w:instrText>
        </w:r>
        <w:r>
          <w:fldChar w:fldCharType="separate"/>
        </w:r>
        <w:r>
          <w:t>46</w:t>
        </w:r>
        <w:r>
          <w:fldChar w:fldCharType="end"/>
        </w:r>
      </w:hyperlink>
    </w:p>
    <w:p>
      <w:pPr>
        <w:pStyle w:val="TOC2"/>
        <w:tabs>
          <w:tab w:val="right" w:leader="dot" w:pos="8306"/>
        </w:tabs>
      </w:pPr>
      <w:hyperlink w:anchor="_Toc4409" w:history="1">
        <w:r>
          <w:rPr>
            <w:rFonts w:ascii="仿宋" w:eastAsia="仿宋" w:hAnsi="仿宋" w:cs="仿宋" w:hint="eastAsia"/>
            <w:lang w:eastAsia="zh-CN"/>
          </w:rPr>
          <w:t>(二)、变更实施与控制</w:t>
        </w:r>
        <w:r>
          <w:tab/>
        </w:r>
        <w:r>
          <w:fldChar w:fldCharType="begin"/>
        </w:r>
        <w:r>
          <w:instrText xml:space="preserve"> PAGEREF _Toc4409 \h </w:instrText>
        </w:r>
        <w:r>
          <w:fldChar w:fldCharType="separate"/>
        </w:r>
        <w:r>
          <w:t>46</w:t>
        </w:r>
        <w:r>
          <w:fldChar w:fldCharType="end"/>
        </w:r>
      </w:hyperlink>
    </w:p>
    <w:p>
      <w:pPr>
        <w:pStyle w:val="TOC1"/>
        <w:tabs>
          <w:tab w:val="right" w:leader="dot" w:pos="8306"/>
        </w:tabs>
      </w:pPr>
      <w:hyperlink w:anchor="_Toc23732" w:history="1">
        <w:r>
          <w:rPr>
            <w:rFonts w:ascii="仿宋" w:eastAsia="仿宋" w:hAnsi="仿宋" w:cs="仿宋" w:hint="eastAsia"/>
            <w:lang w:eastAsia="zh-CN"/>
          </w:rPr>
          <w:t>十四、供应链管理</w:t>
        </w:r>
        <w:r>
          <w:tab/>
        </w:r>
        <w:r>
          <w:fldChar w:fldCharType="begin"/>
        </w:r>
        <w:r>
          <w:instrText xml:space="preserve"> PAGEREF _Toc23732 \h </w:instrText>
        </w:r>
        <w:r>
          <w:fldChar w:fldCharType="separate"/>
        </w:r>
        <w:r>
          <w:t>47</w:t>
        </w:r>
        <w:r>
          <w:fldChar w:fldCharType="end"/>
        </w:r>
      </w:hyperlink>
    </w:p>
    <w:p>
      <w:pPr>
        <w:pStyle w:val="TOC2"/>
        <w:tabs>
          <w:tab w:val="right" w:leader="dot" w:pos="8306"/>
        </w:tabs>
      </w:pPr>
      <w:hyperlink w:anchor="_Toc29053" w:history="1">
        <w:r>
          <w:rPr>
            <w:rFonts w:ascii="仿宋" w:eastAsia="仿宋" w:hAnsi="仿宋" w:cs="仿宋" w:hint="eastAsia"/>
            <w:lang w:eastAsia="zh-CN"/>
          </w:rPr>
          <w:t>(一)、供应链战略规划</w:t>
        </w:r>
        <w:r>
          <w:tab/>
        </w:r>
        <w:r>
          <w:fldChar w:fldCharType="begin"/>
        </w:r>
        <w:r>
          <w:instrText xml:space="preserve"> PAGEREF _Toc29053 \h </w:instrText>
        </w:r>
        <w:r>
          <w:fldChar w:fldCharType="separate"/>
        </w:r>
        <w:r>
          <w:t>47</w:t>
        </w:r>
        <w:r>
          <w:fldChar w:fldCharType="end"/>
        </w:r>
      </w:hyperlink>
    </w:p>
    <w:p>
      <w:pPr>
        <w:pStyle w:val="TOC2"/>
        <w:tabs>
          <w:tab w:val="right" w:leader="dot" w:pos="8306"/>
        </w:tabs>
      </w:pPr>
      <w:hyperlink w:anchor="_Toc4323" w:history="1">
        <w:r>
          <w:rPr>
            <w:rFonts w:ascii="仿宋" w:eastAsia="仿宋" w:hAnsi="仿宋" w:cs="仿宋" w:hint="eastAsia"/>
            <w:lang w:eastAsia="zh-CN"/>
          </w:rPr>
          <w:t>(二)、供应商选择与合作</w:t>
        </w:r>
        <w:r>
          <w:tab/>
        </w:r>
        <w:r>
          <w:fldChar w:fldCharType="begin"/>
        </w:r>
        <w:r>
          <w:instrText xml:space="preserve"> PAGEREF _Toc4323 \h </w:instrText>
        </w:r>
        <w:r>
          <w:fldChar w:fldCharType="separate"/>
        </w:r>
        <w:r>
          <w:t>49</w:t>
        </w:r>
        <w:r>
          <w:fldChar w:fldCharType="end"/>
        </w:r>
      </w:hyperlink>
    </w:p>
    <w:p>
      <w:pPr>
        <w:pStyle w:val="TOC2"/>
        <w:tabs>
          <w:tab w:val="right" w:leader="dot" w:pos="8306"/>
        </w:tabs>
      </w:pPr>
      <w:hyperlink w:anchor="_Toc3869" w:history="1">
        <w:r>
          <w:rPr>
            <w:rFonts w:ascii="仿宋" w:eastAsia="仿宋" w:hAnsi="仿宋" w:cs="仿宋" w:hint="eastAsia"/>
            <w:lang w:eastAsia="zh-CN"/>
          </w:rPr>
          <w:t>(三)、物流与库存管理</w:t>
        </w:r>
        <w:r>
          <w:tab/>
        </w:r>
        <w:r>
          <w:fldChar w:fldCharType="begin"/>
        </w:r>
        <w:r>
          <w:instrText xml:space="preserve"> PAGEREF _Toc3869 \h </w:instrText>
        </w:r>
        <w:r>
          <w:fldChar w:fldCharType="separate"/>
        </w:r>
        <w:r>
          <w:t>50</w:t>
        </w:r>
        <w:r>
          <w:fldChar w:fldCharType="end"/>
        </w:r>
      </w:hyperlink>
    </w:p>
    <w:p>
      <w:pPr>
        <w:pStyle w:val="TOC1"/>
        <w:tabs>
          <w:tab w:val="right" w:leader="dot" w:pos="8306"/>
        </w:tabs>
      </w:pPr>
      <w:hyperlink w:anchor="_Toc24095" w:history="1">
        <w:r>
          <w:rPr>
            <w:rFonts w:ascii="仿宋" w:eastAsia="仿宋" w:hAnsi="仿宋" w:cs="仿宋" w:hint="eastAsia"/>
            <w:lang w:eastAsia="zh-CN"/>
          </w:rPr>
          <w:t>十五、男鞋项目治理与监督</w:t>
        </w:r>
        <w:r>
          <w:tab/>
        </w:r>
        <w:r>
          <w:fldChar w:fldCharType="begin"/>
        </w:r>
        <w:r>
          <w:instrText xml:space="preserve"> PAGEREF _Toc24095 \h </w:instrText>
        </w:r>
        <w:r>
          <w:fldChar w:fldCharType="separate"/>
        </w:r>
        <w:r>
          <w:t>51</w:t>
        </w:r>
        <w:r>
          <w:fldChar w:fldCharType="end"/>
        </w:r>
      </w:hyperlink>
    </w:p>
    <w:p>
      <w:pPr>
        <w:pStyle w:val="TOC2"/>
        <w:tabs>
          <w:tab w:val="right" w:leader="dot" w:pos="8306"/>
        </w:tabs>
      </w:pPr>
      <w:hyperlink w:anchor="_Toc14139" w:history="1">
        <w:r>
          <w:rPr>
            <w:rFonts w:ascii="仿宋" w:eastAsia="仿宋" w:hAnsi="仿宋" w:cs="仿宋" w:hint="eastAsia"/>
            <w:lang w:eastAsia="zh-CN"/>
          </w:rPr>
          <w:t>(一)、男鞋项目治理结构</w:t>
        </w:r>
        <w:r>
          <w:tab/>
        </w:r>
        <w:r>
          <w:fldChar w:fldCharType="begin"/>
        </w:r>
        <w:r>
          <w:instrText xml:space="preserve"> PAGEREF _Toc14139 \h </w:instrText>
        </w:r>
        <w:r>
          <w:fldChar w:fldCharType="separate"/>
        </w:r>
        <w:r>
          <w:t>51</w:t>
        </w:r>
        <w:r>
          <w:fldChar w:fldCharType="end"/>
        </w:r>
      </w:hyperlink>
    </w:p>
    <w:p>
      <w:pPr>
        <w:pStyle w:val="TOC2"/>
        <w:tabs>
          <w:tab w:val="right" w:leader="dot" w:pos="8306"/>
        </w:tabs>
      </w:pPr>
      <w:hyperlink w:anchor="_Toc12269" w:history="1">
        <w:r>
          <w:rPr>
            <w:rFonts w:ascii="仿宋" w:eastAsia="仿宋" w:hAnsi="仿宋" w:cs="仿宋" w:hint="eastAsia"/>
            <w:lang w:eastAsia="zh-CN"/>
          </w:rPr>
          <w:t>(二)、监督与审计</w:t>
        </w:r>
        <w:r>
          <w:tab/>
        </w:r>
        <w:r>
          <w:fldChar w:fldCharType="begin"/>
        </w:r>
        <w:r>
          <w:instrText xml:space="preserve"> PAGEREF _Toc12269 \h </w:instrText>
        </w:r>
        <w:r>
          <w:fldChar w:fldCharType="separate"/>
        </w:r>
        <w:r>
          <w:t>52</w:t>
        </w:r>
        <w:r>
          <w:fldChar w:fldCharType="end"/>
        </w:r>
      </w:hyperlink>
    </w:p>
    <w:p>
      <w:pPr>
        <w:pStyle w:val="TOC1"/>
        <w:tabs>
          <w:tab w:val="right" w:leader="dot" w:pos="8306"/>
        </w:tabs>
      </w:pPr>
      <w:hyperlink w:anchor="_Toc30322" w:history="1">
        <w:r>
          <w:rPr>
            <w:rFonts w:ascii="仿宋" w:eastAsia="仿宋" w:hAnsi="仿宋" w:cs="仿宋" w:hint="eastAsia"/>
            <w:lang w:eastAsia="zh-CN"/>
          </w:rPr>
          <w:t>十六、利益相关者分析与沟通计划</w:t>
        </w:r>
        <w:r>
          <w:tab/>
        </w:r>
        <w:r>
          <w:fldChar w:fldCharType="begin"/>
        </w:r>
        <w:r>
          <w:instrText xml:space="preserve"> PAGEREF _Toc30322 \h </w:instrText>
        </w:r>
        <w:r>
          <w:fldChar w:fldCharType="separate"/>
        </w:r>
        <w:r>
          <w:t>54</w:t>
        </w:r>
        <w:r>
          <w:fldChar w:fldCharType="end"/>
        </w:r>
      </w:hyperlink>
    </w:p>
    <w:p>
      <w:pPr>
        <w:pStyle w:val="TOC2"/>
        <w:tabs>
          <w:tab w:val="right" w:leader="dot" w:pos="8306"/>
        </w:tabs>
      </w:pPr>
      <w:hyperlink w:anchor="_Toc6917" w:history="1">
        <w:r>
          <w:rPr>
            <w:rFonts w:ascii="仿宋" w:eastAsia="仿宋" w:hAnsi="仿宋" w:cs="仿宋" w:hint="eastAsia"/>
            <w:lang w:eastAsia="zh-CN"/>
          </w:rPr>
          <w:t>(一)、利益相关者分析</w:t>
        </w:r>
        <w:r>
          <w:tab/>
        </w:r>
        <w:r>
          <w:fldChar w:fldCharType="begin"/>
        </w:r>
        <w:r>
          <w:instrText xml:space="preserve"> PAGEREF _Toc6917 \h </w:instrText>
        </w:r>
        <w:r>
          <w:fldChar w:fldCharType="separate"/>
        </w:r>
        <w:r>
          <w:t>54</w:t>
        </w:r>
        <w:r>
          <w:fldChar w:fldCharType="end"/>
        </w:r>
      </w:hyperlink>
    </w:p>
    <w:p>
      <w:pPr>
        <w:pStyle w:val="TOC2"/>
        <w:tabs>
          <w:tab w:val="right" w:leader="dot" w:pos="8306"/>
        </w:tabs>
      </w:pPr>
      <w:hyperlink w:anchor="_Toc26387" w:history="1">
        <w:r>
          <w:rPr>
            <w:rFonts w:ascii="仿宋" w:eastAsia="仿宋" w:hAnsi="仿宋" w:cs="仿宋" w:hint="eastAsia"/>
            <w:lang w:eastAsia="zh-CN"/>
          </w:rPr>
          <w:t>(二)、沟通计划</w:t>
        </w:r>
        <w:r>
          <w:tab/>
        </w:r>
        <w:r>
          <w:fldChar w:fldCharType="begin"/>
        </w:r>
        <w:r>
          <w:instrText xml:space="preserve"> PAGEREF _Toc26387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60"/>
      <w:r>
        <w:rPr>
          <w:rFonts w:ascii="仿宋" w:eastAsia="仿宋" w:hAnsi="仿宋" w:cs="仿宋" w:hint="eastAsia"/>
          <w:sz w:val="28"/>
          <w:lang w:eastAsia="zh-CN"/>
        </w:rPr>
        <w:t>一、男鞋项目概论</w:t>
      </w:r>
      <w:bookmarkEnd w:id="2"/>
    </w:p>
    <w:p>
      <w:pPr>
        <w:pStyle w:val="Heading2"/>
        <w:rPr>
          <w:rFonts w:ascii="仿宋" w:eastAsia="仿宋" w:hAnsi="仿宋" w:cs="仿宋" w:hint="eastAsia"/>
          <w:lang w:eastAsia="zh-CN"/>
        </w:rPr>
      </w:pPr>
      <w:bookmarkStart w:id="3" w:name="_Toc2028"/>
      <w:r>
        <w:rPr>
          <w:rFonts w:ascii="仿宋" w:eastAsia="仿宋" w:hAnsi="仿宋" w:cs="仿宋" w:hint="eastAsia"/>
          <w:lang w:eastAsia="zh-CN"/>
        </w:rPr>
        <w:t>(一)、男鞋项目概况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的起源追溯至对市场的深入洞察。市场的不断演变与变革为男鞋项目提供了难得的机遇。当前市场存在的需求缺口和变革的大环境共同构成了男鞋项目的背景。这个男鞋项目旨在充分利用市场机遇，填补行业中尚未满足的需求，为客户提供全新的解决方案。市场的变革和需求的增长使得这个男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男鞋项目名称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男鞋项目正式命名为男鞋。这个名称不仅仅是一个标识，更代表了男鞋项目的核心理念和愿景。它蕴含着男鞋项目所要解决问题的关键字，具有强烈的表达和辨识度，为男鞋项目树立了鲜明的品牌形象。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男鞋项目目标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的核心目标是提供一种全新、高效的解决方案，满足客户日益增长的需求。男鞋项目追求的不仅仅是满足市场需求，更是在市场中获得卓越的竞争优势。通过不断提升产品或服务的质量和创新水平，男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男鞋项目范围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全面涵盖了产品研发、制造、市场推广和售后服务，确保从产品设计到最终用户体验的全方位关注。这一全面的男鞋项目范围是为了确保男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男鞋项目时间表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男鞋项目计划在未来18个月内完成，包括研发、测试、市场试点和正式推出等不同阶段。这个时间表的合理设计是为了确保男鞋项目各个阶段的顺利推进，以便按时交付高质量的成果。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男鞋项目预算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男鞋项目总预算估算为XX百万美元，主要分配在研发、市场推广、人员培训和运营等方面。这一充足的预算为男鞋项目提供了充足的资源，确保男鞋项目在各个方面都能取得优异的表现。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男鞋项目风险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男鞋项目可能面临的风险包括市场接受度低、技术难题、竞争激烈等。男鞋项目团队已经制定了相应的风险应对计划，通过前瞻性的风险管理，确保男鞋项目在面对不确定性时能够迅速做出应对。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男鞋项目团队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男鞋项目汇聚了一支经验丰富、多领域专业素养的核心团队，确保男鞋项目在各个方面都能拥有高水平的执行力。团队的协同作战是男鞋项目成功的关键因素之一。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男鞋项目背景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男鞋项目的背景根植于市场对更高效、创新产品的渴望，同时也受到科技发展对行业格局的深刻改变的影响。这为男鞋项目提供了广阔的发展空间和市场需求。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男鞋项目现状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截至目前，男鞋项目已完成市场调研和技术验证，取得了初步的成功。这为男鞋项目在未来的发展奠定了坚实的基础，为更远大的目标打下了坚实的基石。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442"/>
      <w:r>
        <w:rPr>
          <w:rFonts w:ascii="仿宋" w:eastAsia="仿宋" w:hAnsi="仿宋" w:cs="仿宋" w:hint="eastAsia"/>
          <w:sz w:val="28"/>
          <w:lang w:eastAsia="zh-CN"/>
        </w:rPr>
        <w:t>(二)、男鞋项目目标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keyword》男鞋项目首要业务目标是在市场中占据有利地位，实现产品/服务的成功推广和销售。通过不断提升产品质量、创新性，男鞋项目追求成为行业中的领导者，赢得更多客户的青睐。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在科技迅速发展的时代，男鞋项目着眼于技术创新。通过持续的研发和技术升级，男鞋项目旨在推出更具创新性的产品或服务，以满足市场对新鲜、先进解决方案的需求。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为了建立可持续的客户关系，男鞋项目设定了客户满意度目标。通过提供卓越的产品质量和优质的客户服务，男鞋项目追求赢得客户的信任和忠诚度，确保他们的满意度达到行业领先水平。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男鞋项目注重社会责任和可持续发展。通过实施环保、社会责任男鞋项目，男鞋项目致力于在经济发展的同时保护环境，促进社会公平，实现可持续经营。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男鞋项目的团队是实现目标的核心驱动力。因此，男鞋项目设定了团队发展目标，包括提升团队成员的专业技能、培养领导力，以及搭建协同高效的团队工作氛围。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074"/>
      <w:r>
        <w:rPr>
          <w:rFonts w:ascii="仿宋" w:eastAsia="仿宋" w:hAnsi="仿宋" w:cs="仿宋" w:hint="eastAsia"/>
          <w:sz w:val="28"/>
          <w:lang w:eastAsia="zh-CN"/>
        </w:rPr>
        <w:t>(三)、男鞋项目提出的理由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男鞋项目提出的理由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的提出源于对市场机遇的深刻洞察。当前市场中存在的需求缺口和行业发展趋势表明，有巨大的商业机会等待被开发。通过准确捕捉市场机遇，男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的理念基于对技术创新的信仰。通过持续的研发和技术投入，男鞋项目有望推出更具创新性的产品或服务。在科技飞速发展的当下，男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的提出是为了增强企业的行业竞争力。通过提升产品或服务的质量和独特性，男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响应了消费者需求的变化。随着社会和科技的不断发展，消费者对产品和服务的需求也在发生变化。通过深入了解并及时回应消费者的新需求，男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男鞋项目的提出是企业战略发展规划的一部分。在面对日益激烈的市场竞争和不断变化的商业环境中，男鞋项目作为企业战略的一环，旨在为企业开辟新的增长领域，巩固企业在行业中的地位。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男鞋项目的提出不仅仅是基于商业考量，还注重社会责任。通过推出环保、社会责任等方面的男鞋项目，男鞋企业可以在社会中树立积极形象，为社会做出积极贡献，实现经济效益和社会效益的双赢。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男鞋项目的提出反映了对利益相关者期望的关注。包括客户、员工、投资者等利益相关者在企业发展中都有着各自的期望，男鞋项目力求在满足这些期望的同时，取得更大的共赢。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719"/>
      <w:r>
        <w:rPr>
          <w:rFonts w:ascii="仿宋" w:eastAsia="仿宋" w:hAnsi="仿宋" w:cs="仿宋" w:hint="eastAsia"/>
          <w:sz w:val="28"/>
          <w:lang w:eastAsia="zh-CN"/>
        </w:rPr>
        <w:t>(四)、男鞋项目意义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在实施男鞋项目的过程中，我们不仅仅是在追逐商业成功，更是为企业和社会的多个层面创造了深远的意义。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的首要意义在于提升企业的市场竞争力。通过持续的创新和对产品质量的高标准要求，男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男鞋项目的推进将促使行业技术水平的提升。通过引入先进技术和创新性解决方案，男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在社会层面，男鞋项目不仅创造了大量就业机会，提高了就业水平，还注重社会责任和环保。通过参与社会公益事业和推动环保男鞋项目，男鞋项目为社会贡献了一份力量，体现了企业对社会的积极回馈。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综合而言，男鞋项目意义重大，不仅推动了企业的发展，也为行业和社会的进步贡献了积极力量。这是一个全面而深刻的影响，将在未来产生可持续的正面效应。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746"/>
      <w:r>
        <w:rPr>
          <w:rFonts w:ascii="仿宋" w:eastAsia="仿宋" w:hAnsi="仿宋" w:cs="仿宋" w:hint="eastAsia"/>
          <w:sz w:val="28"/>
          <w:lang w:eastAsia="zh-CN"/>
        </w:rPr>
        <w:t>(五)、男鞋项目背景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在当今迅猛发展的商业环境中，男鞋项目的动因根植于对多方面因素的审慎考量。这个男鞋项目的提出并非孤立的决策，而是对企业所处背景深入思考的产物。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市场的不断演变是男鞋项目背后的首要原因。科技的迅速发展和全球市场的快速变化使得企业必须灵活应对。男鞋项目应运而生，旨在通过创新性的解决方案迎合市场的多变需求，赢得竞争中的先机。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竞争的激烈程度也是男鞋项目背景中不可忽视的一环。企业需要在激烈竞争中脱颖而出，为此，男鞋项目致力于打破常规，提供独特的价值主张，以吸引客户并确保市场份额的增长。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技术的迅速发展为企业带来了机遇与挑战。作为男鞋项目启动的背景之一，对新兴技术的应用将有助于提升企业的技术水平，使其在不断演进的商业环境中保持竞争优势。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此外，社会对企业责任的期望也在逐渐升高。男鞋项目充分融入了社会责任的理念，通过可持续经营和社会公益男鞋项目，企图为社会贡献一份力量，在商业成功的同时关注社会价值。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019"/>
      <w:r>
        <w:rPr>
          <w:rFonts w:ascii="仿宋" w:eastAsia="仿宋" w:hAnsi="仿宋" w:cs="仿宋" w:hint="eastAsia"/>
          <w:sz w:val="28"/>
          <w:lang w:eastAsia="zh-CN"/>
        </w:rPr>
        <w:t>二、男鞋项目文档管理</w:t>
      </w:r>
      <w:bookmarkEnd w:id="8"/>
    </w:p>
    <w:p>
      <w:pPr>
        <w:pStyle w:val="Heading2"/>
        <w:rPr>
          <w:rFonts w:ascii="仿宋" w:eastAsia="仿宋" w:hAnsi="仿宋" w:cs="仿宋" w:hint="eastAsia"/>
          <w:lang w:eastAsia="zh-CN"/>
        </w:rPr>
      </w:pPr>
      <w:bookmarkStart w:id="9" w:name="_Toc2310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男鞋项目高度重视文档的质量和准确性，以支持男鞋项目的各项活动和决策。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文档的编制始于男鞋项目计划的初期，我们制定了详细的文档编制计划，明确了每个文档的内容、格式和编写责任人。在男鞋项目启动阶段，我们首先编制了男鞋项目章程，明确定义了男鞋项目的目标、范围、风险等关键要素。随后，男鞋项目团队根据计划陆续编制了需求文档、设计文档、测试文档等各类文档，确保男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男鞋项目管理中的重要环节，旨在确保男鞋项目文档符合质量标准和男鞋项目需求。在男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除了内部审查，我们还进行了外部审查，邀请男鞋项目相关利益方和专业领域的专家对文档进行独立审查。这有助于获取更全面、客观的反馈，确保男鞋项目文档不仅符合内部标准，也满足外部需求。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男鞋项目在文档编制与审查方面建立了严格的管理机制，通过规范的流程和多维度的审查，确保男鞋项目文档的质量、准确性和可靠性，为男鞋项目的顺利推进提供了有力支持。</w:t>
      </w:r>
    </w:p>
    <w:p>
      <w:pPr>
        <w:pStyle w:val="Heading2"/>
        <w:ind w:firstLine="560" w:firstLineChars="200"/>
        <w:rPr>
          <w:rFonts w:ascii="仿宋" w:eastAsia="仿宋" w:hAnsi="仿宋" w:cs="仿宋" w:hint="eastAsia"/>
          <w:sz w:val="28"/>
          <w:lang w:eastAsia="zh-CN"/>
        </w:rPr>
      </w:pPr>
      <w:bookmarkStart w:id="10" w:name="_Toc1976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在男鞋项目中，我们致力于优化文档发布与分发过程，以确保信息的高效传递和团队间协作的顺畅进行。以下是我们采取的关键优化策略：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我们通过多渠道发布文档，包括电子邮件、男鞋项目管理平台、内部网站等，以满足不同团队成员的偏好和需求。多渠道发布确保了信息的全面覆盖。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我们采用了精细的权限控制，确保只有授权人员可以访问敏感信息。这种安全措施保护了男鞋项目文档的机密性，防止了未经授权的信息泄露。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63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文档存档与归档是男鞋项目生命周期中一个至关重要的环节，直接关系到男鞋项目信息的长期保存和历史记录的完整性。在男鞋项目中，我们实施了一系列有效的文档存档与归档管理策略：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67"/>
      <w:r>
        <w:rPr>
          <w:rFonts w:ascii="仿宋" w:eastAsia="仿宋" w:hAnsi="仿宋" w:cs="仿宋" w:hint="eastAsia"/>
          <w:sz w:val="28"/>
          <w:lang w:eastAsia="zh-CN"/>
        </w:rPr>
        <w:t>三、男鞋项目危机管理</w:t>
      </w:r>
      <w:bookmarkEnd w:id="12"/>
    </w:p>
    <w:p>
      <w:pPr>
        <w:pStyle w:val="Heading2"/>
        <w:rPr>
          <w:rFonts w:ascii="仿宋" w:eastAsia="仿宋" w:hAnsi="仿宋" w:cs="仿宋" w:hint="eastAsia"/>
          <w:lang w:eastAsia="zh-CN"/>
        </w:rPr>
      </w:pPr>
      <w:bookmarkStart w:id="13" w:name="_Toc1297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男鞋项目危机管理中，危机预警与识别是确保男鞋项目稳健运行的核心步骤。通过建立全面的监测机制，男鞋项目团队旨在及时发现和理解潜在的风险和危机因素，以便采取及时的预防和应对措施，确保男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首先，通过深入的风险评估，男鞋项目团队全面分析了整个男鞋项目和各个阶段可能存在的威胁。这包括准确评估每个潜在风险的发生概率和可能影响的程度，为后续危机预警提供了有力支持。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男鞋项目团队着重于明确定义男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男鞋项目进展的持续监控，团队能够及时发现潜在问题并作出迅速反应。男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在这一阶段，团队的专业素养和反应速度将发挥至关重要的作用，以确保潜在危机能够在初期得到有效的处理，最大程度地减轻负面影响。通过危机预警与识别，男鞋项目得以更有序、可控地推进。</w:t>
      </w:r>
    </w:p>
    <w:p>
      <w:pPr>
        <w:pStyle w:val="Heading2"/>
        <w:ind w:firstLine="560" w:firstLineChars="200"/>
        <w:rPr>
          <w:rFonts w:ascii="仿宋" w:eastAsia="仿宋" w:hAnsi="仿宋" w:cs="仿宋" w:hint="eastAsia"/>
          <w:sz w:val="28"/>
          <w:lang w:eastAsia="zh-CN"/>
        </w:rPr>
      </w:pPr>
      <w:bookmarkStart w:id="14" w:name="_Toc102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在危机发生时，男鞋项目团队立即行动，成立了应急小组。该小组的任务是迅速制定并实施紧急应对措施，以最小化潜在损失。以下是采取的主要措施：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暂停男鞋项目进度：为遏制危机蔓延，男鞋项目暂时停止进行，以便全面评估当前状况。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资源重新分配：重新评估男鞋项目资源的分配，确保最大限度地减小损失。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实时沟通：与关键利益相关者建立实时沟通机制，向他们传递男鞋项目危机的实际状况，保障男鞋项目核心利益。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在紧急应对的同时，男鞋项目团队强调了团队协作和有效沟通的重要性。以下是团队协作的关键举措：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信息共享机制：建立了信息共享平台，确保团队成员能够及时获取男鞋项目危机的实时信息。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领导者沟通：男鞋项目领导者通过定期会议和即时沟通工具，指导团队应对危机，保持团队稳定运行。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随着危机得到初步控制，男鞋项目团队转向制定恢复计划，以确保男鞋项目能够从中迅速恢复。主要恢复计划包括：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修复受损的进度计划：重新评估男鞋项目进度，制定修复计划，确保男鞋项目尽快回归正常进程。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重新调整资源分配：优化资源分配，确保男鞋项目在有限资源下高效运转。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风险管理机制加强：对男鞋项目风险进行全面评估，制定更强化的风险管理策略，以预防未来可能的危机。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1028"/>
      <w:r>
        <w:rPr>
          <w:rFonts w:ascii="仿宋" w:eastAsia="仿宋" w:hAnsi="仿宋" w:cs="仿宋" w:hint="eastAsia"/>
          <w:sz w:val="28"/>
          <w:lang w:eastAsia="zh-CN"/>
        </w:rPr>
        <w:t>四、男鞋项目可持续发展</w:t>
      </w:r>
      <w:bookmarkEnd w:id="15"/>
    </w:p>
    <w:p>
      <w:pPr>
        <w:pStyle w:val="Heading2"/>
        <w:rPr>
          <w:rFonts w:ascii="仿宋" w:eastAsia="仿宋" w:hAnsi="仿宋" w:cs="仿宋" w:hint="eastAsia"/>
          <w:lang w:eastAsia="zh-CN"/>
        </w:rPr>
      </w:pPr>
      <w:bookmarkStart w:id="16" w:name="_Toc798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鞋项目中，男鞋项目团队着眼于未来，明确了可持续发展的战略方向。制定的具体可持续发展目标包括降低资源使用、采用环保技术、最大化社会效益等。这一步骤不仅有助于男鞋项目在环保和社会责任方面达到最高标准，也为未来提供了明确的指引，确保男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可持续实践的融入男鞋项目管理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男鞋项目管理周期。从男鞋项目规划开始，男鞋项目团队就考虑了环境和社会的因素。在执行阶段，男鞋项目团队积极推动绿色技术的应用，优化资源利用。此外，关注员工的社会责任，通过培训和沟通活动提高员工对可持续发展的认知，使他们能够在日常工作中践行可持续实践。这些举措不仅为男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655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扎根于男鞋项目的可持续发展理念，我们深信环保与社会责任是男鞋项目成功的关键支柱。在男鞋项目的每一步，我们都致力于通过创新和实践，履行对环境和社会的坚定责任。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团队通过引入先进的环保技术、建立高效的废物处理系统以及推动能源节约措施，积极履行环保责任。定期的环保监测和评估确保男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不仅致力于自身可持续发展，还注重对社会的回馈。通过支持社区男鞋项目、参与慈善事业、提供培训机会等方式，男鞋项目积极履行社会责任。与当地社区建立积极互动，关注员工的工作与生活平衡，以及员工的身心健康，是男鞋项目在社会责任层面的关键举措。这样的实践不仅增强了男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1711"/>
      <w:r>
        <w:rPr>
          <w:rFonts w:ascii="仿宋" w:eastAsia="仿宋" w:hAnsi="仿宋" w:cs="仿宋" w:hint="eastAsia"/>
          <w:sz w:val="28"/>
          <w:lang w:eastAsia="zh-CN"/>
        </w:rPr>
        <w:t>五、男鞋项目建设单位说明</w:t>
      </w:r>
      <w:bookmarkEnd w:id="18"/>
    </w:p>
    <w:p>
      <w:pPr>
        <w:pStyle w:val="Heading2"/>
        <w:rPr>
          <w:rFonts w:ascii="仿宋" w:eastAsia="仿宋" w:hAnsi="仿宋" w:cs="仿宋" w:hint="eastAsia"/>
          <w:lang w:eastAsia="zh-CN"/>
        </w:rPr>
      </w:pPr>
      <w:bookmarkStart w:id="19" w:name="_Toc19904"/>
      <w:r>
        <w:rPr>
          <w:rFonts w:ascii="仿宋" w:eastAsia="仿宋" w:hAnsi="仿宋" w:cs="仿宋" w:hint="eastAsia"/>
          <w:lang w:eastAsia="zh-CN"/>
        </w:rPr>
        <w:t>(一)、男鞋项目承办单位基本情况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https://d.book118.com/865214330244011122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47BC8"/>
    <w:rsid w:val="1BD47B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21433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2024-03-02T04:29:00Z</dcterms:created>
  <dcterms:modified xsi:type="dcterms:W3CDTF">2024-03-02T04:30:03Z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01AD3F9757324384A4DA7702CBC987D5_11</vt:lpwstr>
  </property>
  <property fmtid="{D5CDD505-2E9C-101B-9397-08002B2CF9AE}" pid="3" name="KSOProductBuildVer">
    <vt:lpwstr>2052-12.1.0.16388</vt:lpwstr>
  </property>
</Properties>
</file>