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自动化贴补强机项目规划设计方案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15" w:history="1">
        <w:r>
          <w:rPr>
            <w:rFonts w:ascii="仿宋" w:eastAsia="仿宋" w:hAnsi="仿宋" w:cs="仿宋" w:hint="eastAsia"/>
            <w:lang w:eastAsia="zh-CN"/>
          </w:rPr>
          <w:t>序言</w:t>
        </w:r>
        <w:r>
          <w:tab/>
        </w:r>
        <w:r>
          <w:fldChar w:fldCharType="begin"/>
        </w:r>
        <w:r>
          <w:instrText xml:space="preserve"> PAGEREF _Toc17115 \h </w:instrText>
        </w:r>
        <w:r>
          <w:fldChar w:fldCharType="separate"/>
        </w:r>
        <w:r>
          <w:t>3</w:t>
        </w:r>
        <w:r>
          <w:fldChar w:fldCharType="end"/>
        </w:r>
      </w:hyperlink>
    </w:p>
    <w:p>
      <w:pPr>
        <w:pStyle w:val="TOC1"/>
        <w:tabs>
          <w:tab w:val="right" w:leader="dot" w:pos="8306"/>
        </w:tabs>
      </w:pPr>
      <w:hyperlink w:anchor="_Toc19278" w:history="1">
        <w:r>
          <w:rPr>
            <w:rFonts w:ascii="仿宋" w:eastAsia="仿宋" w:hAnsi="仿宋" w:cs="仿宋" w:hint="eastAsia"/>
            <w:lang w:eastAsia="zh-CN"/>
          </w:rPr>
          <w:t>一、产品规划分析</w:t>
        </w:r>
        <w:r>
          <w:tab/>
        </w:r>
        <w:r>
          <w:fldChar w:fldCharType="begin"/>
        </w:r>
        <w:r>
          <w:instrText xml:space="preserve"> PAGEREF _Toc19278 \h </w:instrText>
        </w:r>
        <w:r>
          <w:fldChar w:fldCharType="separate"/>
        </w:r>
        <w:r>
          <w:t>3</w:t>
        </w:r>
        <w:r>
          <w:fldChar w:fldCharType="end"/>
        </w:r>
      </w:hyperlink>
    </w:p>
    <w:p>
      <w:pPr>
        <w:pStyle w:val="TOC2"/>
        <w:tabs>
          <w:tab w:val="right" w:leader="dot" w:pos="8306"/>
        </w:tabs>
      </w:pPr>
      <w:hyperlink w:anchor="_Toc31670" w:history="1">
        <w:r>
          <w:rPr>
            <w:rFonts w:ascii="仿宋" w:eastAsia="仿宋" w:hAnsi="仿宋" w:cs="仿宋" w:hint="eastAsia"/>
            <w:lang w:eastAsia="zh-CN"/>
          </w:rPr>
          <w:t>(一)、产品规划</w:t>
        </w:r>
        <w:r>
          <w:tab/>
        </w:r>
        <w:r>
          <w:fldChar w:fldCharType="begin"/>
        </w:r>
        <w:r>
          <w:instrText xml:space="preserve"> PAGEREF _Toc31670 \h </w:instrText>
        </w:r>
        <w:r>
          <w:fldChar w:fldCharType="separate"/>
        </w:r>
        <w:r>
          <w:t>3</w:t>
        </w:r>
        <w:r>
          <w:fldChar w:fldCharType="end"/>
        </w:r>
      </w:hyperlink>
    </w:p>
    <w:p>
      <w:pPr>
        <w:pStyle w:val="TOC2"/>
        <w:tabs>
          <w:tab w:val="right" w:leader="dot" w:pos="8306"/>
        </w:tabs>
      </w:pPr>
      <w:hyperlink w:anchor="_Toc20135" w:history="1">
        <w:r>
          <w:rPr>
            <w:rFonts w:ascii="仿宋" w:eastAsia="仿宋" w:hAnsi="仿宋" w:cs="仿宋" w:hint="eastAsia"/>
            <w:lang w:eastAsia="zh-CN"/>
          </w:rPr>
          <w:t>(二)、建设规模</w:t>
        </w:r>
        <w:r>
          <w:tab/>
        </w:r>
        <w:r>
          <w:fldChar w:fldCharType="begin"/>
        </w:r>
        <w:r>
          <w:instrText xml:space="preserve"> PAGEREF _Toc20135 \h </w:instrText>
        </w:r>
        <w:r>
          <w:fldChar w:fldCharType="separate"/>
        </w:r>
        <w:r>
          <w:t>4</w:t>
        </w:r>
        <w:r>
          <w:fldChar w:fldCharType="end"/>
        </w:r>
      </w:hyperlink>
    </w:p>
    <w:p>
      <w:pPr>
        <w:pStyle w:val="TOC1"/>
        <w:tabs>
          <w:tab w:val="right" w:leader="dot" w:pos="8306"/>
        </w:tabs>
      </w:pPr>
      <w:hyperlink w:anchor="_Toc9476" w:history="1">
        <w:r>
          <w:rPr>
            <w:rFonts w:ascii="仿宋" w:eastAsia="仿宋" w:hAnsi="仿宋" w:cs="仿宋" w:hint="eastAsia"/>
            <w:lang w:eastAsia="zh-CN"/>
          </w:rPr>
          <w:t>二、自动化贴补强机项目概论</w:t>
        </w:r>
        <w:r>
          <w:tab/>
        </w:r>
        <w:r>
          <w:fldChar w:fldCharType="begin"/>
        </w:r>
        <w:r>
          <w:instrText xml:space="preserve"> PAGEREF _Toc9476 \h </w:instrText>
        </w:r>
        <w:r>
          <w:fldChar w:fldCharType="separate"/>
        </w:r>
        <w:r>
          <w:t>5</w:t>
        </w:r>
        <w:r>
          <w:fldChar w:fldCharType="end"/>
        </w:r>
      </w:hyperlink>
    </w:p>
    <w:p>
      <w:pPr>
        <w:pStyle w:val="TOC2"/>
        <w:tabs>
          <w:tab w:val="right" w:leader="dot" w:pos="8306"/>
        </w:tabs>
      </w:pPr>
      <w:hyperlink w:anchor="_Toc338" w:history="1">
        <w:r>
          <w:rPr>
            <w:rFonts w:ascii="仿宋" w:eastAsia="仿宋" w:hAnsi="仿宋" w:cs="仿宋" w:hint="eastAsia"/>
            <w:lang w:eastAsia="zh-CN"/>
          </w:rPr>
          <w:t>(一)、自动化贴补强机项目概况</w:t>
        </w:r>
        <w:r>
          <w:tab/>
        </w:r>
        <w:r>
          <w:fldChar w:fldCharType="begin"/>
        </w:r>
        <w:r>
          <w:instrText xml:space="preserve"> PAGEREF _Toc338 \h </w:instrText>
        </w:r>
        <w:r>
          <w:fldChar w:fldCharType="separate"/>
        </w:r>
        <w:r>
          <w:t>5</w:t>
        </w:r>
        <w:r>
          <w:fldChar w:fldCharType="end"/>
        </w:r>
      </w:hyperlink>
    </w:p>
    <w:p>
      <w:pPr>
        <w:pStyle w:val="TOC2"/>
        <w:tabs>
          <w:tab w:val="right" w:leader="dot" w:pos="8306"/>
        </w:tabs>
      </w:pPr>
      <w:hyperlink w:anchor="_Toc10088" w:history="1">
        <w:r>
          <w:rPr>
            <w:rFonts w:ascii="仿宋" w:eastAsia="仿宋" w:hAnsi="仿宋" w:cs="仿宋" w:hint="eastAsia"/>
            <w:lang w:eastAsia="zh-CN"/>
          </w:rPr>
          <w:t>(二)、自动化贴补强机项目目标</w:t>
        </w:r>
        <w:r>
          <w:tab/>
        </w:r>
        <w:r>
          <w:fldChar w:fldCharType="begin"/>
        </w:r>
        <w:r>
          <w:instrText xml:space="preserve"> PAGEREF _Toc10088 \h </w:instrText>
        </w:r>
        <w:r>
          <w:fldChar w:fldCharType="separate"/>
        </w:r>
        <w:r>
          <w:t>7</w:t>
        </w:r>
        <w:r>
          <w:fldChar w:fldCharType="end"/>
        </w:r>
      </w:hyperlink>
    </w:p>
    <w:p>
      <w:pPr>
        <w:pStyle w:val="TOC2"/>
        <w:tabs>
          <w:tab w:val="right" w:leader="dot" w:pos="8306"/>
        </w:tabs>
      </w:pPr>
      <w:hyperlink w:anchor="_Toc14479" w:history="1">
        <w:r>
          <w:rPr>
            <w:rFonts w:ascii="仿宋" w:eastAsia="仿宋" w:hAnsi="仿宋" w:cs="仿宋" w:hint="eastAsia"/>
            <w:lang w:eastAsia="zh-CN"/>
          </w:rPr>
          <w:t>(三)、自动化贴补强机项目提出的理由</w:t>
        </w:r>
        <w:r>
          <w:tab/>
        </w:r>
        <w:r>
          <w:fldChar w:fldCharType="begin"/>
        </w:r>
        <w:r>
          <w:instrText xml:space="preserve"> PAGEREF _Toc14479 \h </w:instrText>
        </w:r>
        <w:r>
          <w:fldChar w:fldCharType="separate"/>
        </w:r>
        <w:r>
          <w:t>8</w:t>
        </w:r>
        <w:r>
          <w:fldChar w:fldCharType="end"/>
        </w:r>
      </w:hyperlink>
    </w:p>
    <w:p>
      <w:pPr>
        <w:pStyle w:val="TOC2"/>
        <w:tabs>
          <w:tab w:val="right" w:leader="dot" w:pos="8306"/>
        </w:tabs>
      </w:pPr>
      <w:hyperlink w:anchor="_Toc7568" w:history="1">
        <w:r>
          <w:rPr>
            <w:rFonts w:ascii="仿宋" w:eastAsia="仿宋" w:hAnsi="仿宋" w:cs="仿宋" w:hint="eastAsia"/>
            <w:lang w:eastAsia="zh-CN"/>
          </w:rPr>
          <w:t>(四)、自动化贴补强机项目意义</w:t>
        </w:r>
        <w:r>
          <w:tab/>
        </w:r>
        <w:r>
          <w:fldChar w:fldCharType="begin"/>
        </w:r>
        <w:r>
          <w:instrText xml:space="preserve"> PAGEREF _Toc7568 \h </w:instrText>
        </w:r>
        <w:r>
          <w:fldChar w:fldCharType="separate"/>
        </w:r>
        <w:r>
          <w:t>10</w:t>
        </w:r>
        <w:r>
          <w:fldChar w:fldCharType="end"/>
        </w:r>
      </w:hyperlink>
    </w:p>
    <w:p>
      <w:pPr>
        <w:pStyle w:val="TOC2"/>
        <w:tabs>
          <w:tab w:val="right" w:leader="dot" w:pos="8306"/>
        </w:tabs>
      </w:pPr>
      <w:hyperlink w:anchor="_Toc32030" w:history="1">
        <w:r>
          <w:rPr>
            <w:rFonts w:ascii="仿宋" w:eastAsia="仿宋" w:hAnsi="仿宋" w:cs="仿宋" w:hint="eastAsia"/>
            <w:lang w:eastAsia="zh-CN"/>
          </w:rPr>
          <w:t>(五)、自动化贴补强机项目背景</w:t>
        </w:r>
        <w:r>
          <w:tab/>
        </w:r>
        <w:r>
          <w:fldChar w:fldCharType="begin"/>
        </w:r>
        <w:r>
          <w:instrText xml:space="preserve"> PAGEREF _Toc32030 \h </w:instrText>
        </w:r>
        <w:r>
          <w:fldChar w:fldCharType="separate"/>
        </w:r>
        <w:r>
          <w:t>11</w:t>
        </w:r>
        <w:r>
          <w:fldChar w:fldCharType="end"/>
        </w:r>
      </w:hyperlink>
    </w:p>
    <w:p>
      <w:pPr>
        <w:pStyle w:val="TOC1"/>
        <w:tabs>
          <w:tab w:val="right" w:leader="dot" w:pos="8306"/>
        </w:tabs>
      </w:pPr>
      <w:hyperlink w:anchor="_Toc27380" w:history="1">
        <w:r>
          <w:rPr>
            <w:rFonts w:ascii="仿宋" w:eastAsia="仿宋" w:hAnsi="仿宋" w:cs="仿宋" w:hint="eastAsia"/>
            <w:lang w:eastAsia="zh-CN"/>
          </w:rPr>
          <w:t>三、自动化贴补强机项目文档管理</w:t>
        </w:r>
        <w:r>
          <w:tab/>
        </w:r>
        <w:r>
          <w:fldChar w:fldCharType="begin"/>
        </w:r>
        <w:r>
          <w:instrText xml:space="preserve"> PAGEREF _Toc27380 \h </w:instrText>
        </w:r>
        <w:r>
          <w:fldChar w:fldCharType="separate"/>
        </w:r>
        <w:r>
          <w:t>12</w:t>
        </w:r>
        <w:r>
          <w:fldChar w:fldCharType="end"/>
        </w:r>
      </w:hyperlink>
    </w:p>
    <w:p>
      <w:pPr>
        <w:pStyle w:val="TOC2"/>
        <w:tabs>
          <w:tab w:val="right" w:leader="dot" w:pos="8306"/>
        </w:tabs>
      </w:pPr>
      <w:hyperlink w:anchor="_Toc4963" w:history="1">
        <w:r>
          <w:rPr>
            <w:rFonts w:ascii="仿宋" w:eastAsia="仿宋" w:hAnsi="仿宋" w:cs="仿宋" w:hint="eastAsia"/>
            <w:lang w:eastAsia="zh-CN"/>
          </w:rPr>
          <w:t>(一)、文档编制与审查</w:t>
        </w:r>
        <w:r>
          <w:tab/>
        </w:r>
        <w:r>
          <w:fldChar w:fldCharType="begin"/>
        </w:r>
        <w:r>
          <w:instrText xml:space="preserve"> PAGEREF _Toc4963 \h </w:instrText>
        </w:r>
        <w:r>
          <w:fldChar w:fldCharType="separate"/>
        </w:r>
        <w:r>
          <w:t>12</w:t>
        </w:r>
        <w:r>
          <w:fldChar w:fldCharType="end"/>
        </w:r>
      </w:hyperlink>
    </w:p>
    <w:p>
      <w:pPr>
        <w:pStyle w:val="TOC2"/>
        <w:tabs>
          <w:tab w:val="right" w:leader="dot" w:pos="8306"/>
        </w:tabs>
      </w:pPr>
      <w:hyperlink w:anchor="_Toc15855" w:history="1">
        <w:r>
          <w:rPr>
            <w:rFonts w:ascii="仿宋" w:eastAsia="仿宋" w:hAnsi="仿宋" w:cs="仿宋" w:hint="eastAsia"/>
            <w:lang w:eastAsia="zh-CN"/>
          </w:rPr>
          <w:t>(二)、文档发布与分发</w:t>
        </w:r>
        <w:r>
          <w:tab/>
        </w:r>
        <w:r>
          <w:fldChar w:fldCharType="begin"/>
        </w:r>
        <w:r>
          <w:instrText xml:space="preserve"> PAGEREF _Toc15855 \h </w:instrText>
        </w:r>
        <w:r>
          <w:fldChar w:fldCharType="separate"/>
        </w:r>
        <w:r>
          <w:t>13</w:t>
        </w:r>
        <w:r>
          <w:fldChar w:fldCharType="end"/>
        </w:r>
      </w:hyperlink>
    </w:p>
    <w:p>
      <w:pPr>
        <w:pStyle w:val="TOC2"/>
        <w:tabs>
          <w:tab w:val="right" w:leader="dot" w:pos="8306"/>
        </w:tabs>
      </w:pPr>
      <w:hyperlink w:anchor="_Toc9652" w:history="1">
        <w:r>
          <w:rPr>
            <w:rFonts w:ascii="仿宋" w:eastAsia="仿宋" w:hAnsi="仿宋" w:cs="仿宋" w:hint="eastAsia"/>
            <w:lang w:eastAsia="zh-CN"/>
          </w:rPr>
          <w:t>(三)、文档存档与归档</w:t>
        </w:r>
        <w:r>
          <w:tab/>
        </w:r>
        <w:r>
          <w:fldChar w:fldCharType="begin"/>
        </w:r>
        <w:r>
          <w:instrText xml:space="preserve"> PAGEREF _Toc9652 \h </w:instrText>
        </w:r>
        <w:r>
          <w:fldChar w:fldCharType="separate"/>
        </w:r>
        <w:r>
          <w:t>14</w:t>
        </w:r>
        <w:r>
          <w:fldChar w:fldCharType="end"/>
        </w:r>
      </w:hyperlink>
    </w:p>
    <w:p>
      <w:pPr>
        <w:pStyle w:val="TOC1"/>
        <w:tabs>
          <w:tab w:val="right" w:leader="dot" w:pos="8306"/>
        </w:tabs>
      </w:pPr>
      <w:hyperlink w:anchor="_Toc32605" w:history="1">
        <w:r>
          <w:rPr>
            <w:rFonts w:ascii="仿宋" w:eastAsia="仿宋" w:hAnsi="仿宋" w:cs="仿宋" w:hint="eastAsia"/>
            <w:lang w:eastAsia="zh-CN"/>
          </w:rPr>
          <w:t>四、自动化贴补强机项目土建工程</w:t>
        </w:r>
        <w:r>
          <w:tab/>
        </w:r>
        <w:r>
          <w:fldChar w:fldCharType="begin"/>
        </w:r>
        <w:r>
          <w:instrText xml:space="preserve"> PAGEREF _Toc32605 \h </w:instrText>
        </w:r>
        <w:r>
          <w:fldChar w:fldCharType="separate"/>
        </w:r>
        <w:r>
          <w:t>15</w:t>
        </w:r>
        <w:r>
          <w:fldChar w:fldCharType="end"/>
        </w:r>
      </w:hyperlink>
    </w:p>
    <w:p>
      <w:pPr>
        <w:pStyle w:val="TOC2"/>
        <w:tabs>
          <w:tab w:val="right" w:leader="dot" w:pos="8306"/>
        </w:tabs>
      </w:pPr>
      <w:hyperlink w:anchor="_Toc10729" w:history="1">
        <w:r>
          <w:rPr>
            <w:rFonts w:ascii="仿宋" w:eastAsia="仿宋" w:hAnsi="仿宋" w:cs="仿宋" w:hint="eastAsia"/>
            <w:lang w:eastAsia="zh-CN"/>
          </w:rPr>
          <w:t>(一)、建筑工程设计原则</w:t>
        </w:r>
        <w:r>
          <w:tab/>
        </w:r>
        <w:r>
          <w:fldChar w:fldCharType="begin"/>
        </w:r>
        <w:r>
          <w:instrText xml:space="preserve"> PAGEREF _Toc10729 \h </w:instrText>
        </w:r>
        <w:r>
          <w:fldChar w:fldCharType="separate"/>
        </w:r>
        <w:r>
          <w:t>15</w:t>
        </w:r>
        <w:r>
          <w:fldChar w:fldCharType="end"/>
        </w:r>
      </w:hyperlink>
    </w:p>
    <w:p>
      <w:pPr>
        <w:pStyle w:val="TOC2"/>
        <w:tabs>
          <w:tab w:val="right" w:leader="dot" w:pos="8306"/>
        </w:tabs>
      </w:pPr>
      <w:hyperlink w:anchor="_Toc1116" w:history="1">
        <w:r>
          <w:rPr>
            <w:rFonts w:ascii="仿宋" w:eastAsia="仿宋" w:hAnsi="仿宋" w:cs="仿宋" w:hint="eastAsia"/>
            <w:lang w:eastAsia="zh-CN"/>
          </w:rPr>
          <w:t>(二)、土建工程设计年限及安全等级</w:t>
        </w:r>
        <w:r>
          <w:tab/>
        </w:r>
        <w:r>
          <w:fldChar w:fldCharType="begin"/>
        </w:r>
        <w:r>
          <w:instrText xml:space="preserve"> PAGEREF _Toc1116 \h </w:instrText>
        </w:r>
        <w:r>
          <w:fldChar w:fldCharType="separate"/>
        </w:r>
        <w:r>
          <w:t>16</w:t>
        </w:r>
        <w:r>
          <w:fldChar w:fldCharType="end"/>
        </w:r>
      </w:hyperlink>
    </w:p>
    <w:p>
      <w:pPr>
        <w:pStyle w:val="TOC2"/>
        <w:tabs>
          <w:tab w:val="right" w:leader="dot" w:pos="8306"/>
        </w:tabs>
      </w:pPr>
      <w:hyperlink w:anchor="_Toc9390" w:history="1">
        <w:r>
          <w:rPr>
            <w:rFonts w:ascii="仿宋" w:eastAsia="仿宋" w:hAnsi="仿宋" w:cs="仿宋" w:hint="eastAsia"/>
            <w:lang w:eastAsia="zh-CN"/>
          </w:rPr>
          <w:t>(三)、建筑工程设计总体要求</w:t>
        </w:r>
        <w:r>
          <w:tab/>
        </w:r>
        <w:r>
          <w:fldChar w:fldCharType="begin"/>
        </w:r>
        <w:r>
          <w:instrText xml:space="preserve"> PAGEREF _Toc9390 \h </w:instrText>
        </w:r>
        <w:r>
          <w:fldChar w:fldCharType="separate"/>
        </w:r>
        <w:r>
          <w:t>18</w:t>
        </w:r>
        <w:r>
          <w:fldChar w:fldCharType="end"/>
        </w:r>
      </w:hyperlink>
    </w:p>
    <w:p>
      <w:pPr>
        <w:pStyle w:val="TOC2"/>
        <w:tabs>
          <w:tab w:val="right" w:leader="dot" w:pos="8306"/>
        </w:tabs>
      </w:pPr>
      <w:hyperlink w:anchor="_Toc15078" w:history="1">
        <w:r>
          <w:rPr>
            <w:rFonts w:ascii="仿宋" w:eastAsia="仿宋" w:hAnsi="仿宋" w:cs="仿宋" w:hint="eastAsia"/>
            <w:lang w:eastAsia="zh-CN"/>
          </w:rPr>
          <w:t>(四)、土建工程建设指标</w:t>
        </w:r>
        <w:r>
          <w:tab/>
        </w:r>
        <w:r>
          <w:fldChar w:fldCharType="begin"/>
        </w:r>
        <w:r>
          <w:instrText xml:space="preserve"> PAGEREF _Toc15078 \h </w:instrText>
        </w:r>
        <w:r>
          <w:fldChar w:fldCharType="separate"/>
        </w:r>
        <w:r>
          <w:t>18</w:t>
        </w:r>
        <w:r>
          <w:fldChar w:fldCharType="end"/>
        </w:r>
      </w:hyperlink>
    </w:p>
    <w:p>
      <w:pPr>
        <w:pStyle w:val="TOC1"/>
        <w:tabs>
          <w:tab w:val="right" w:leader="dot" w:pos="8306"/>
        </w:tabs>
      </w:pPr>
      <w:hyperlink w:anchor="_Toc16422" w:history="1">
        <w:r>
          <w:rPr>
            <w:rFonts w:ascii="仿宋" w:eastAsia="仿宋" w:hAnsi="仿宋" w:cs="仿宋" w:hint="eastAsia"/>
            <w:lang w:eastAsia="zh-CN"/>
          </w:rPr>
          <w:t>五、自动化贴补强机项目可持续发展</w:t>
        </w:r>
        <w:r>
          <w:tab/>
        </w:r>
        <w:r>
          <w:fldChar w:fldCharType="begin"/>
        </w:r>
        <w:r>
          <w:instrText xml:space="preserve"> PAGEREF _Toc16422 \h </w:instrText>
        </w:r>
        <w:r>
          <w:fldChar w:fldCharType="separate"/>
        </w:r>
        <w:r>
          <w:t>18</w:t>
        </w:r>
        <w:r>
          <w:fldChar w:fldCharType="end"/>
        </w:r>
      </w:hyperlink>
    </w:p>
    <w:p>
      <w:pPr>
        <w:pStyle w:val="TOC2"/>
        <w:tabs>
          <w:tab w:val="right" w:leader="dot" w:pos="8306"/>
        </w:tabs>
      </w:pPr>
      <w:hyperlink w:anchor="_Toc4184" w:history="1">
        <w:r>
          <w:rPr>
            <w:rFonts w:ascii="仿宋" w:eastAsia="仿宋" w:hAnsi="仿宋" w:cs="仿宋" w:hint="eastAsia"/>
            <w:lang w:eastAsia="zh-CN"/>
          </w:rPr>
          <w:t>(一)、可持续战略与实践</w:t>
        </w:r>
        <w:r>
          <w:tab/>
        </w:r>
        <w:r>
          <w:fldChar w:fldCharType="begin"/>
        </w:r>
        <w:r>
          <w:instrText xml:space="preserve"> PAGEREF _Toc4184 \h </w:instrText>
        </w:r>
        <w:r>
          <w:fldChar w:fldCharType="separate"/>
        </w:r>
        <w:r>
          <w:t>18</w:t>
        </w:r>
        <w:r>
          <w:fldChar w:fldCharType="end"/>
        </w:r>
      </w:hyperlink>
    </w:p>
    <w:p>
      <w:pPr>
        <w:pStyle w:val="TOC2"/>
        <w:tabs>
          <w:tab w:val="right" w:leader="dot" w:pos="8306"/>
        </w:tabs>
      </w:pPr>
      <w:hyperlink w:anchor="_Toc6367" w:history="1">
        <w:r>
          <w:rPr>
            <w:rFonts w:ascii="仿宋" w:eastAsia="仿宋" w:hAnsi="仿宋" w:cs="仿宋" w:hint="eastAsia"/>
            <w:lang w:eastAsia="zh-CN"/>
          </w:rPr>
          <w:t>(二)、环保与社会责任</w:t>
        </w:r>
        <w:r>
          <w:tab/>
        </w:r>
        <w:r>
          <w:fldChar w:fldCharType="begin"/>
        </w:r>
        <w:r>
          <w:instrText xml:space="preserve"> PAGEREF _Toc6367 \h </w:instrText>
        </w:r>
        <w:r>
          <w:fldChar w:fldCharType="separate"/>
        </w:r>
        <w:r>
          <w:t>19</w:t>
        </w:r>
        <w:r>
          <w:fldChar w:fldCharType="end"/>
        </w:r>
      </w:hyperlink>
    </w:p>
    <w:p>
      <w:pPr>
        <w:pStyle w:val="TOC1"/>
        <w:tabs>
          <w:tab w:val="right" w:leader="dot" w:pos="8306"/>
        </w:tabs>
      </w:pPr>
      <w:hyperlink w:anchor="_Toc2344" w:history="1">
        <w:r>
          <w:rPr>
            <w:rFonts w:ascii="仿宋" w:eastAsia="仿宋" w:hAnsi="仿宋" w:cs="仿宋" w:hint="eastAsia"/>
            <w:lang w:eastAsia="zh-CN"/>
          </w:rPr>
          <w:t>六、工艺说明</w:t>
        </w:r>
        <w:r>
          <w:tab/>
        </w:r>
        <w:r>
          <w:fldChar w:fldCharType="begin"/>
        </w:r>
        <w:r>
          <w:instrText xml:space="preserve"> PAGEREF _Toc2344 \h </w:instrText>
        </w:r>
        <w:r>
          <w:fldChar w:fldCharType="separate"/>
        </w:r>
        <w:r>
          <w:t>20</w:t>
        </w:r>
        <w:r>
          <w:fldChar w:fldCharType="end"/>
        </w:r>
      </w:hyperlink>
    </w:p>
    <w:p>
      <w:pPr>
        <w:pStyle w:val="TOC2"/>
        <w:tabs>
          <w:tab w:val="right" w:leader="dot" w:pos="8306"/>
        </w:tabs>
      </w:pPr>
      <w:hyperlink w:anchor="_Toc31524" w:history="1">
        <w:r>
          <w:rPr>
            <w:rFonts w:ascii="仿宋" w:eastAsia="仿宋" w:hAnsi="仿宋" w:cs="仿宋" w:hint="eastAsia"/>
            <w:lang w:eastAsia="zh-CN"/>
          </w:rPr>
          <w:t>(一)、技术管理特点</w:t>
        </w:r>
        <w:r>
          <w:tab/>
        </w:r>
        <w:r>
          <w:fldChar w:fldCharType="begin"/>
        </w:r>
        <w:r>
          <w:instrText xml:space="preserve"> PAGEREF _Toc31524 \h </w:instrText>
        </w:r>
        <w:r>
          <w:fldChar w:fldCharType="separate"/>
        </w:r>
        <w:r>
          <w:t>20</w:t>
        </w:r>
        <w:r>
          <w:fldChar w:fldCharType="end"/>
        </w:r>
      </w:hyperlink>
    </w:p>
    <w:p>
      <w:pPr>
        <w:pStyle w:val="TOC2"/>
        <w:tabs>
          <w:tab w:val="right" w:leader="dot" w:pos="8306"/>
        </w:tabs>
      </w:pPr>
      <w:hyperlink w:anchor="_Toc31575" w:history="1">
        <w:r>
          <w:rPr>
            <w:rFonts w:ascii="仿宋" w:eastAsia="仿宋" w:hAnsi="仿宋" w:cs="仿宋" w:hint="eastAsia"/>
            <w:lang w:eastAsia="zh-CN"/>
          </w:rPr>
          <w:t>(二)、自动化贴补强机项目工艺技术设计方案</w:t>
        </w:r>
        <w:r>
          <w:tab/>
        </w:r>
        <w:r>
          <w:fldChar w:fldCharType="begin"/>
        </w:r>
        <w:r>
          <w:instrText xml:space="preserve"> PAGEREF _Toc31575 \h </w:instrText>
        </w:r>
        <w:r>
          <w:fldChar w:fldCharType="separate"/>
        </w:r>
        <w:r>
          <w:t>21</w:t>
        </w:r>
        <w:r>
          <w:fldChar w:fldCharType="end"/>
        </w:r>
      </w:hyperlink>
    </w:p>
    <w:p>
      <w:pPr>
        <w:pStyle w:val="TOC2"/>
        <w:tabs>
          <w:tab w:val="right" w:leader="dot" w:pos="8306"/>
        </w:tabs>
      </w:pPr>
      <w:hyperlink w:anchor="_Toc23607" w:history="1">
        <w:r>
          <w:rPr>
            <w:rFonts w:ascii="仿宋" w:eastAsia="仿宋" w:hAnsi="仿宋" w:cs="仿宋" w:hint="eastAsia"/>
            <w:lang w:eastAsia="zh-CN"/>
          </w:rPr>
          <w:t>(三)、设备选型方案</w:t>
        </w:r>
        <w:r>
          <w:tab/>
        </w:r>
        <w:r>
          <w:fldChar w:fldCharType="begin"/>
        </w:r>
        <w:r>
          <w:instrText xml:space="preserve"> PAGEREF _Toc23607 \h </w:instrText>
        </w:r>
        <w:r>
          <w:fldChar w:fldCharType="separate"/>
        </w:r>
        <w:r>
          <w:t>23</w:t>
        </w:r>
        <w:r>
          <w:fldChar w:fldCharType="end"/>
        </w:r>
      </w:hyperlink>
    </w:p>
    <w:p>
      <w:pPr>
        <w:pStyle w:val="TOC1"/>
        <w:tabs>
          <w:tab w:val="right" w:leader="dot" w:pos="8306"/>
        </w:tabs>
      </w:pPr>
      <w:hyperlink w:anchor="_Toc10593" w:history="1">
        <w:r>
          <w:rPr>
            <w:rFonts w:ascii="仿宋" w:eastAsia="仿宋" w:hAnsi="仿宋" w:cs="仿宋" w:hint="eastAsia"/>
            <w:lang w:eastAsia="zh-CN"/>
          </w:rPr>
          <w:t>七、自动化贴补强机项目人力资源管理</w:t>
        </w:r>
        <w:r>
          <w:tab/>
        </w:r>
        <w:r>
          <w:fldChar w:fldCharType="begin"/>
        </w:r>
        <w:r>
          <w:instrText xml:space="preserve"> PAGEREF _Toc10593 \h </w:instrText>
        </w:r>
        <w:r>
          <w:fldChar w:fldCharType="separate"/>
        </w:r>
        <w:r>
          <w:t>24</w:t>
        </w:r>
        <w:r>
          <w:fldChar w:fldCharType="end"/>
        </w:r>
      </w:hyperlink>
    </w:p>
    <w:p>
      <w:pPr>
        <w:pStyle w:val="TOC2"/>
        <w:tabs>
          <w:tab w:val="right" w:leader="dot" w:pos="8306"/>
        </w:tabs>
      </w:pPr>
      <w:hyperlink w:anchor="_Toc30195" w:history="1">
        <w:r>
          <w:rPr>
            <w:rFonts w:ascii="仿宋" w:eastAsia="仿宋" w:hAnsi="仿宋" w:cs="仿宋" w:hint="eastAsia"/>
            <w:lang w:eastAsia="zh-CN"/>
          </w:rPr>
          <w:t>(一)、建立健全的预算管理制度</w:t>
        </w:r>
        <w:r>
          <w:tab/>
        </w:r>
        <w:r>
          <w:fldChar w:fldCharType="begin"/>
        </w:r>
        <w:r>
          <w:instrText xml:space="preserve"> PAGEREF _Toc30195 \h </w:instrText>
        </w:r>
        <w:r>
          <w:fldChar w:fldCharType="separate"/>
        </w:r>
        <w:r>
          <w:t>24</w:t>
        </w:r>
        <w:r>
          <w:fldChar w:fldCharType="end"/>
        </w:r>
      </w:hyperlink>
    </w:p>
    <w:p>
      <w:pPr>
        <w:pStyle w:val="TOC2"/>
        <w:tabs>
          <w:tab w:val="right" w:leader="dot" w:pos="8306"/>
        </w:tabs>
      </w:pPr>
      <w:hyperlink w:anchor="_Toc10681" w:history="1">
        <w:r>
          <w:rPr>
            <w:rFonts w:ascii="仿宋" w:eastAsia="仿宋" w:hAnsi="仿宋" w:cs="仿宋" w:hint="eastAsia"/>
            <w:lang w:eastAsia="zh-CN"/>
          </w:rPr>
          <w:t>(二)、加强资金流动监控</w:t>
        </w:r>
        <w:r>
          <w:tab/>
        </w:r>
        <w:r>
          <w:fldChar w:fldCharType="begin"/>
        </w:r>
        <w:r>
          <w:instrText xml:space="preserve"> PAGEREF _Toc10681 \h </w:instrText>
        </w:r>
        <w:r>
          <w:fldChar w:fldCharType="separate"/>
        </w:r>
        <w:r>
          <w:t>26</w:t>
        </w:r>
        <w:r>
          <w:fldChar w:fldCharType="end"/>
        </w:r>
      </w:hyperlink>
    </w:p>
    <w:p>
      <w:pPr>
        <w:pStyle w:val="TOC2"/>
        <w:tabs>
          <w:tab w:val="right" w:leader="dot" w:pos="8306"/>
        </w:tabs>
      </w:pPr>
      <w:hyperlink w:anchor="_Toc24807" w:history="1">
        <w:r>
          <w:rPr>
            <w:rFonts w:ascii="仿宋" w:eastAsia="仿宋" w:hAnsi="仿宋" w:cs="仿宋" w:hint="eastAsia"/>
            <w:lang w:eastAsia="zh-CN"/>
          </w:rPr>
          <w:t>(三)、制定完善的风险控制机制</w:t>
        </w:r>
        <w:r>
          <w:tab/>
        </w:r>
        <w:r>
          <w:fldChar w:fldCharType="begin"/>
        </w:r>
        <w:r>
          <w:instrText xml:space="preserve"> PAGEREF _Toc24807 \h </w:instrText>
        </w:r>
        <w:r>
          <w:fldChar w:fldCharType="separate"/>
        </w:r>
        <w:r>
          <w:t>27</w:t>
        </w:r>
        <w:r>
          <w:fldChar w:fldCharType="end"/>
        </w:r>
      </w:hyperlink>
    </w:p>
    <w:p>
      <w:pPr>
        <w:pStyle w:val="TOC2"/>
        <w:tabs>
          <w:tab w:val="right" w:leader="dot" w:pos="8306"/>
        </w:tabs>
      </w:pPr>
      <w:hyperlink w:anchor="_Toc9999" w:history="1">
        <w:r>
          <w:rPr>
            <w:rFonts w:ascii="仿宋" w:eastAsia="仿宋" w:hAnsi="仿宋" w:cs="仿宋" w:hint="eastAsia"/>
            <w:lang w:eastAsia="zh-CN"/>
          </w:rPr>
          <w:t>(四)、优化成本管理</w:t>
        </w:r>
        <w:r>
          <w:tab/>
        </w:r>
        <w:r>
          <w:fldChar w:fldCharType="begin"/>
        </w:r>
        <w:r>
          <w:instrText xml:space="preserve"> PAGEREF _Toc9999 \h </w:instrText>
        </w:r>
        <w:r>
          <w:fldChar w:fldCharType="separate"/>
        </w:r>
        <w:r>
          <w:t>28</w:t>
        </w:r>
        <w:r>
          <w:fldChar w:fldCharType="end"/>
        </w:r>
      </w:hyperlink>
    </w:p>
    <w:p>
      <w:pPr>
        <w:pStyle w:val="TOC1"/>
        <w:tabs>
          <w:tab w:val="right" w:leader="dot" w:pos="8306"/>
        </w:tabs>
      </w:pPr>
      <w:hyperlink w:anchor="_Toc10222" w:history="1">
        <w:r>
          <w:rPr>
            <w:rFonts w:ascii="仿宋" w:eastAsia="仿宋" w:hAnsi="仿宋" w:cs="仿宋" w:hint="eastAsia"/>
            <w:lang w:eastAsia="zh-CN"/>
          </w:rPr>
          <w:t>八、自动化贴补强机项目计划安排</w:t>
        </w:r>
        <w:r>
          <w:tab/>
        </w:r>
        <w:r>
          <w:fldChar w:fldCharType="begin"/>
        </w:r>
        <w:r>
          <w:instrText xml:space="preserve"> PAGEREF _Toc10222 \h </w:instrText>
        </w:r>
        <w:r>
          <w:fldChar w:fldCharType="separate"/>
        </w:r>
        <w:r>
          <w:t>30</w:t>
        </w:r>
        <w:r>
          <w:fldChar w:fldCharType="end"/>
        </w:r>
      </w:hyperlink>
    </w:p>
    <w:p>
      <w:pPr>
        <w:pStyle w:val="TOC2"/>
        <w:tabs>
          <w:tab w:val="right" w:leader="dot" w:pos="8306"/>
        </w:tabs>
      </w:pPr>
      <w:hyperlink w:anchor="_Toc10235" w:history="1">
        <w:r>
          <w:rPr>
            <w:rFonts w:ascii="仿宋" w:eastAsia="仿宋" w:hAnsi="仿宋" w:cs="仿宋" w:hint="eastAsia"/>
            <w:lang w:eastAsia="zh-CN"/>
          </w:rPr>
          <w:t>(一)、建设周期</w:t>
        </w:r>
        <w:r>
          <w:tab/>
        </w:r>
        <w:r>
          <w:fldChar w:fldCharType="begin"/>
        </w:r>
        <w:r>
          <w:instrText xml:space="preserve"> PAGEREF _Toc10235 \h </w:instrText>
        </w:r>
        <w:r>
          <w:fldChar w:fldCharType="separate"/>
        </w:r>
        <w:r>
          <w:t>30</w:t>
        </w:r>
        <w:r>
          <w:fldChar w:fldCharType="end"/>
        </w:r>
      </w:hyperlink>
    </w:p>
    <w:p>
      <w:pPr>
        <w:pStyle w:val="TOC2"/>
        <w:tabs>
          <w:tab w:val="right" w:leader="dot" w:pos="8306"/>
        </w:tabs>
      </w:pPr>
      <w:hyperlink w:anchor="_Toc27078" w:history="1">
        <w:r>
          <w:rPr>
            <w:rFonts w:ascii="仿宋" w:eastAsia="仿宋" w:hAnsi="仿宋" w:cs="仿宋" w:hint="eastAsia"/>
            <w:lang w:eastAsia="zh-CN"/>
          </w:rPr>
          <w:t>(二)、建设进度</w:t>
        </w:r>
        <w:r>
          <w:tab/>
        </w:r>
        <w:r>
          <w:fldChar w:fldCharType="begin"/>
        </w:r>
        <w:r>
          <w:instrText xml:space="preserve"> PAGEREF _Toc27078 \h </w:instrText>
        </w:r>
        <w:r>
          <w:fldChar w:fldCharType="separate"/>
        </w:r>
        <w:r>
          <w:t>31</w:t>
        </w:r>
        <w:r>
          <w:fldChar w:fldCharType="end"/>
        </w:r>
      </w:hyperlink>
    </w:p>
    <w:p>
      <w:pPr>
        <w:pStyle w:val="TOC2"/>
        <w:tabs>
          <w:tab w:val="right" w:leader="dot" w:pos="8306"/>
        </w:tabs>
      </w:pPr>
      <w:hyperlink w:anchor="_Toc16574" w:history="1">
        <w:r>
          <w:rPr>
            <w:rFonts w:ascii="仿宋" w:eastAsia="仿宋" w:hAnsi="仿宋" w:cs="仿宋" w:hint="eastAsia"/>
            <w:lang w:eastAsia="zh-CN"/>
          </w:rPr>
          <w:t>(三)、进度安排注意事项</w:t>
        </w:r>
        <w:r>
          <w:tab/>
        </w:r>
        <w:r>
          <w:fldChar w:fldCharType="begin"/>
        </w:r>
        <w:r>
          <w:instrText xml:space="preserve"> PAGEREF _Toc16574 \h </w:instrText>
        </w:r>
        <w:r>
          <w:fldChar w:fldCharType="separate"/>
        </w:r>
        <w:r>
          <w:t>32</w:t>
        </w:r>
        <w:r>
          <w:fldChar w:fldCharType="end"/>
        </w:r>
      </w:hyperlink>
    </w:p>
    <w:p>
      <w:pPr>
        <w:pStyle w:val="TOC2"/>
        <w:tabs>
          <w:tab w:val="right" w:leader="dot" w:pos="8306"/>
        </w:tabs>
      </w:pPr>
      <w:hyperlink w:anchor="_Toc63" w:history="1">
        <w:r>
          <w:rPr>
            <w:rFonts w:ascii="仿宋" w:eastAsia="仿宋" w:hAnsi="仿宋" w:cs="仿宋" w:hint="eastAsia"/>
            <w:lang w:eastAsia="zh-CN"/>
          </w:rPr>
          <w:t>(四)、人力资源配置</w:t>
        </w:r>
        <w:r>
          <w:tab/>
        </w:r>
        <w:r>
          <w:fldChar w:fldCharType="begin"/>
        </w:r>
        <w:r>
          <w:instrText xml:space="preserve"> PAGEREF _Toc63 \h </w:instrText>
        </w:r>
        <w:r>
          <w:fldChar w:fldCharType="separate"/>
        </w:r>
        <w:r>
          <w:t>33</w:t>
        </w:r>
        <w:r>
          <w:fldChar w:fldCharType="end"/>
        </w:r>
      </w:hyperlink>
    </w:p>
    <w:p>
      <w:pPr>
        <w:pStyle w:val="TOC1"/>
        <w:tabs>
          <w:tab w:val="right" w:leader="dot" w:pos="8306"/>
        </w:tabs>
      </w:pPr>
      <w:hyperlink w:anchor="_Toc26671" w:history="1">
        <w:r>
          <w:rPr>
            <w:rFonts w:ascii="仿宋" w:eastAsia="仿宋" w:hAnsi="仿宋" w:cs="仿宋" w:hint="eastAsia"/>
            <w:lang w:eastAsia="zh-CN"/>
          </w:rPr>
          <w:t>九、自动化贴补强机项目技术管理</w:t>
        </w:r>
        <w:r>
          <w:tab/>
        </w:r>
        <w:r>
          <w:fldChar w:fldCharType="begin"/>
        </w:r>
        <w:r>
          <w:instrText xml:space="preserve"> PAGEREF _Toc26671 \h </w:instrText>
        </w:r>
        <w:r>
          <w:fldChar w:fldCharType="separate"/>
        </w:r>
        <w:r>
          <w:t>34</w:t>
        </w:r>
        <w:r>
          <w:fldChar w:fldCharType="end"/>
        </w:r>
      </w:hyperlink>
    </w:p>
    <w:p>
      <w:pPr>
        <w:pStyle w:val="TOC2"/>
        <w:tabs>
          <w:tab w:val="right" w:leader="dot" w:pos="8306"/>
        </w:tabs>
      </w:pPr>
      <w:hyperlink w:anchor="_Toc8691" w:history="1">
        <w:r>
          <w:rPr>
            <w:rFonts w:ascii="仿宋" w:eastAsia="仿宋" w:hAnsi="仿宋" w:cs="仿宋" w:hint="eastAsia"/>
            <w:lang w:eastAsia="zh-CN"/>
          </w:rPr>
          <w:t>(一)、技术方案选用方向</w:t>
        </w:r>
        <w:r>
          <w:tab/>
        </w:r>
        <w:r>
          <w:fldChar w:fldCharType="begin"/>
        </w:r>
        <w:r>
          <w:instrText xml:space="preserve"> PAGEREF _Toc8691 \h </w:instrText>
        </w:r>
        <w:r>
          <w:fldChar w:fldCharType="separate"/>
        </w:r>
        <w:r>
          <w:t>34</w:t>
        </w:r>
        <w:r>
          <w:fldChar w:fldCharType="end"/>
        </w:r>
      </w:hyperlink>
    </w:p>
    <w:p>
      <w:pPr>
        <w:pStyle w:val="TOC2"/>
        <w:tabs>
          <w:tab w:val="right" w:leader="dot" w:pos="8306"/>
        </w:tabs>
      </w:pPr>
      <w:hyperlink w:anchor="_Toc12574" w:history="1">
        <w:r>
          <w:rPr>
            <w:rFonts w:ascii="仿宋" w:eastAsia="仿宋" w:hAnsi="仿宋" w:cs="仿宋" w:hint="eastAsia"/>
            <w:lang w:eastAsia="zh-CN"/>
          </w:rPr>
          <w:t>(二)、工艺技术方案选用原则</w:t>
        </w:r>
        <w:r>
          <w:tab/>
        </w:r>
        <w:r>
          <w:fldChar w:fldCharType="begin"/>
        </w:r>
        <w:r>
          <w:instrText xml:space="preserve"> PAGEREF _Toc12574 \h </w:instrText>
        </w:r>
        <w:r>
          <w:fldChar w:fldCharType="separate"/>
        </w:r>
        <w:r>
          <w:t>36</w:t>
        </w:r>
        <w:r>
          <w:fldChar w:fldCharType="end"/>
        </w:r>
      </w:hyperlink>
    </w:p>
    <w:p>
      <w:pPr>
        <w:pStyle w:val="TOC2"/>
        <w:tabs>
          <w:tab w:val="right" w:leader="dot" w:pos="8306"/>
        </w:tabs>
      </w:pPr>
      <w:hyperlink w:anchor="_Toc23206" w:history="1">
        <w:r>
          <w:rPr>
            <w:rFonts w:ascii="仿宋" w:eastAsia="仿宋" w:hAnsi="仿宋" w:cs="仿宋" w:hint="eastAsia"/>
            <w:lang w:eastAsia="zh-CN"/>
          </w:rPr>
          <w:t>(三)、工艺技术方案要求</w:t>
        </w:r>
        <w:r>
          <w:tab/>
        </w:r>
        <w:r>
          <w:fldChar w:fldCharType="begin"/>
        </w:r>
        <w:r>
          <w:instrText xml:space="preserve"> PAGEREF _Toc23206 \h </w:instrText>
        </w:r>
        <w:r>
          <w:fldChar w:fldCharType="separate"/>
        </w:r>
        <w:r>
          <w:t>38</w:t>
        </w:r>
        <w:r>
          <w:fldChar w:fldCharType="end"/>
        </w:r>
      </w:hyperlink>
    </w:p>
    <w:p>
      <w:pPr>
        <w:pStyle w:val="TOC1"/>
        <w:tabs>
          <w:tab w:val="right" w:leader="dot" w:pos="8306"/>
        </w:tabs>
      </w:pPr>
      <w:hyperlink w:anchor="_Toc29609" w:history="1">
        <w:r>
          <w:rPr>
            <w:rFonts w:ascii="仿宋" w:eastAsia="仿宋" w:hAnsi="仿宋" w:cs="仿宋" w:hint="eastAsia"/>
            <w:lang w:eastAsia="zh-CN"/>
          </w:rPr>
          <w:t>十、自动化贴补强机项目风险管理</w:t>
        </w:r>
        <w:r>
          <w:tab/>
        </w:r>
        <w:r>
          <w:fldChar w:fldCharType="begin"/>
        </w:r>
        <w:r>
          <w:instrText xml:space="preserve"> PAGEREF _Toc29609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60" w:history="1">
        <w:r>
          <w:rPr>
            <w:rFonts w:ascii="仿宋" w:eastAsia="仿宋" w:hAnsi="仿宋" w:cs="仿宋" w:hint="eastAsia"/>
            <w:lang w:eastAsia="zh-CN"/>
          </w:rPr>
          <w:t>(一)、风险识别与评估</w:t>
        </w:r>
        <w:r>
          <w:tab/>
        </w:r>
        <w:r>
          <w:fldChar w:fldCharType="begin"/>
        </w:r>
        <w:r>
          <w:instrText xml:space="preserve"> PAGEREF _Toc22460 \h </w:instrText>
        </w:r>
        <w:r>
          <w:fldChar w:fldCharType="separate"/>
        </w:r>
        <w:r>
          <w:t>40</w:t>
        </w:r>
        <w:r>
          <w:fldChar w:fldCharType="end"/>
        </w:r>
      </w:hyperlink>
    </w:p>
    <w:p>
      <w:pPr>
        <w:pStyle w:val="TOC2"/>
        <w:tabs>
          <w:tab w:val="right" w:leader="dot" w:pos="8306"/>
        </w:tabs>
      </w:pPr>
      <w:hyperlink w:anchor="_Toc3672" w:history="1">
        <w:r>
          <w:rPr>
            <w:rFonts w:ascii="仿宋" w:eastAsia="仿宋" w:hAnsi="仿宋" w:cs="仿宋" w:hint="eastAsia"/>
            <w:lang w:eastAsia="zh-CN"/>
          </w:rPr>
          <w:t>(二)、风险应对策略</w:t>
        </w:r>
        <w:r>
          <w:tab/>
        </w:r>
        <w:r>
          <w:fldChar w:fldCharType="begin"/>
        </w:r>
        <w:r>
          <w:instrText xml:space="preserve"> PAGEREF _Toc3672 \h </w:instrText>
        </w:r>
        <w:r>
          <w:fldChar w:fldCharType="separate"/>
        </w:r>
        <w:r>
          <w:t>41</w:t>
        </w:r>
        <w:r>
          <w:fldChar w:fldCharType="end"/>
        </w:r>
      </w:hyperlink>
    </w:p>
    <w:p>
      <w:pPr>
        <w:pStyle w:val="TOC2"/>
        <w:tabs>
          <w:tab w:val="right" w:leader="dot" w:pos="8306"/>
        </w:tabs>
      </w:pPr>
      <w:hyperlink w:anchor="_Toc12662" w:history="1">
        <w:r>
          <w:rPr>
            <w:rFonts w:ascii="仿宋" w:eastAsia="仿宋" w:hAnsi="仿宋" w:cs="仿宋" w:hint="eastAsia"/>
            <w:lang w:eastAsia="zh-CN"/>
          </w:rPr>
          <w:t>(三)、风险监控与控制</w:t>
        </w:r>
        <w:r>
          <w:tab/>
        </w:r>
        <w:r>
          <w:fldChar w:fldCharType="begin"/>
        </w:r>
        <w:r>
          <w:instrText xml:space="preserve"> PAGEREF _Toc12662 \h </w:instrText>
        </w:r>
        <w:r>
          <w:fldChar w:fldCharType="separate"/>
        </w:r>
        <w:r>
          <w:t>43</w:t>
        </w:r>
        <w:r>
          <w:fldChar w:fldCharType="end"/>
        </w:r>
      </w:hyperlink>
    </w:p>
    <w:p>
      <w:pPr>
        <w:pStyle w:val="TOC1"/>
        <w:tabs>
          <w:tab w:val="right" w:leader="dot" w:pos="8306"/>
        </w:tabs>
      </w:pPr>
      <w:hyperlink w:anchor="_Toc25852" w:history="1">
        <w:r>
          <w:rPr>
            <w:rFonts w:ascii="仿宋" w:eastAsia="仿宋" w:hAnsi="仿宋" w:cs="仿宋" w:hint="eastAsia"/>
            <w:lang w:eastAsia="zh-CN"/>
          </w:rPr>
          <w:t>十一、自动化贴补强机项目创新与研发</w:t>
        </w:r>
        <w:r>
          <w:tab/>
        </w:r>
        <w:r>
          <w:fldChar w:fldCharType="begin"/>
        </w:r>
        <w:r>
          <w:instrText xml:space="preserve"> PAGEREF _Toc25852 \h </w:instrText>
        </w:r>
        <w:r>
          <w:fldChar w:fldCharType="separate"/>
        </w:r>
        <w:r>
          <w:t>44</w:t>
        </w:r>
        <w:r>
          <w:fldChar w:fldCharType="end"/>
        </w:r>
      </w:hyperlink>
    </w:p>
    <w:p>
      <w:pPr>
        <w:pStyle w:val="TOC2"/>
        <w:tabs>
          <w:tab w:val="right" w:leader="dot" w:pos="8306"/>
        </w:tabs>
      </w:pPr>
      <w:hyperlink w:anchor="_Toc24255" w:history="1">
        <w:r>
          <w:rPr>
            <w:rFonts w:ascii="仿宋" w:eastAsia="仿宋" w:hAnsi="仿宋" w:cs="仿宋" w:hint="eastAsia"/>
            <w:lang w:eastAsia="zh-CN"/>
          </w:rPr>
          <w:t>(一)、创新策略与方向</w:t>
        </w:r>
        <w:r>
          <w:tab/>
        </w:r>
        <w:r>
          <w:fldChar w:fldCharType="begin"/>
        </w:r>
        <w:r>
          <w:instrText xml:space="preserve"> PAGEREF _Toc24255 \h </w:instrText>
        </w:r>
        <w:r>
          <w:fldChar w:fldCharType="separate"/>
        </w:r>
        <w:r>
          <w:t>44</w:t>
        </w:r>
        <w:r>
          <w:fldChar w:fldCharType="end"/>
        </w:r>
      </w:hyperlink>
    </w:p>
    <w:p>
      <w:pPr>
        <w:pStyle w:val="TOC2"/>
        <w:tabs>
          <w:tab w:val="right" w:leader="dot" w:pos="8306"/>
        </w:tabs>
      </w:pPr>
      <w:hyperlink w:anchor="_Toc13218" w:history="1">
        <w:r>
          <w:rPr>
            <w:rFonts w:ascii="仿宋" w:eastAsia="仿宋" w:hAnsi="仿宋" w:cs="仿宋" w:hint="eastAsia"/>
            <w:lang w:eastAsia="zh-CN"/>
          </w:rPr>
          <w:t>(二)、研发规划与投入</w:t>
        </w:r>
        <w:r>
          <w:tab/>
        </w:r>
        <w:r>
          <w:fldChar w:fldCharType="begin"/>
        </w:r>
        <w:r>
          <w:instrText xml:space="preserve"> PAGEREF _Toc13218 \h </w:instrText>
        </w:r>
        <w:r>
          <w:fldChar w:fldCharType="separate"/>
        </w:r>
        <w:r>
          <w:t>46</w:t>
        </w:r>
        <w:r>
          <w:fldChar w:fldCharType="end"/>
        </w:r>
      </w:hyperlink>
    </w:p>
    <w:p>
      <w:pPr>
        <w:pStyle w:val="TOC1"/>
        <w:tabs>
          <w:tab w:val="right" w:leader="dot" w:pos="8306"/>
        </w:tabs>
      </w:pPr>
      <w:hyperlink w:anchor="_Toc12512" w:history="1">
        <w:r>
          <w:rPr>
            <w:rFonts w:ascii="仿宋" w:eastAsia="仿宋" w:hAnsi="仿宋" w:cs="仿宋" w:hint="eastAsia"/>
            <w:lang w:eastAsia="zh-CN"/>
          </w:rPr>
          <w:t>十二、自动化贴补强机项目人力资源培养与发展</w:t>
        </w:r>
        <w:r>
          <w:tab/>
        </w:r>
        <w:r>
          <w:fldChar w:fldCharType="begin"/>
        </w:r>
        <w:r>
          <w:instrText xml:space="preserve"> PAGEREF _Toc12512 \h </w:instrText>
        </w:r>
        <w:r>
          <w:fldChar w:fldCharType="separate"/>
        </w:r>
        <w:r>
          <w:t>47</w:t>
        </w:r>
        <w:r>
          <w:fldChar w:fldCharType="end"/>
        </w:r>
      </w:hyperlink>
    </w:p>
    <w:p>
      <w:pPr>
        <w:pStyle w:val="TOC2"/>
        <w:tabs>
          <w:tab w:val="right" w:leader="dot" w:pos="8306"/>
        </w:tabs>
      </w:pPr>
      <w:hyperlink w:anchor="_Toc15909" w:history="1">
        <w:r>
          <w:rPr>
            <w:rFonts w:ascii="仿宋" w:eastAsia="仿宋" w:hAnsi="仿宋" w:cs="仿宋" w:hint="eastAsia"/>
            <w:lang w:eastAsia="zh-CN"/>
          </w:rPr>
          <w:t>(一)、人才需求与规划</w:t>
        </w:r>
        <w:r>
          <w:tab/>
        </w:r>
        <w:r>
          <w:fldChar w:fldCharType="begin"/>
        </w:r>
        <w:r>
          <w:instrText xml:space="preserve"> PAGEREF _Toc15909 \h </w:instrText>
        </w:r>
        <w:r>
          <w:fldChar w:fldCharType="separate"/>
        </w:r>
        <w:r>
          <w:t>47</w:t>
        </w:r>
        <w:r>
          <w:fldChar w:fldCharType="end"/>
        </w:r>
      </w:hyperlink>
    </w:p>
    <w:p>
      <w:pPr>
        <w:pStyle w:val="TOC2"/>
        <w:tabs>
          <w:tab w:val="right" w:leader="dot" w:pos="8306"/>
        </w:tabs>
      </w:pPr>
      <w:hyperlink w:anchor="_Toc23887" w:history="1">
        <w:r>
          <w:rPr>
            <w:rFonts w:ascii="仿宋" w:eastAsia="仿宋" w:hAnsi="仿宋" w:cs="仿宋" w:hint="eastAsia"/>
            <w:lang w:eastAsia="zh-CN"/>
          </w:rPr>
          <w:t>(二)、培训与发展计划</w:t>
        </w:r>
        <w:r>
          <w:tab/>
        </w:r>
        <w:r>
          <w:fldChar w:fldCharType="begin"/>
        </w:r>
        <w:r>
          <w:instrText xml:space="preserve"> PAGEREF _Toc23887 \h </w:instrText>
        </w:r>
        <w:r>
          <w:fldChar w:fldCharType="separate"/>
        </w:r>
        <w:r>
          <w:t>48</w:t>
        </w:r>
        <w:r>
          <w:fldChar w:fldCharType="end"/>
        </w:r>
      </w:hyperlink>
    </w:p>
    <w:p>
      <w:pPr>
        <w:pStyle w:val="TOC1"/>
        <w:tabs>
          <w:tab w:val="right" w:leader="dot" w:pos="8306"/>
        </w:tabs>
      </w:pPr>
      <w:hyperlink w:anchor="_Toc26898" w:history="1">
        <w:r>
          <w:rPr>
            <w:rFonts w:ascii="仿宋" w:eastAsia="仿宋" w:hAnsi="仿宋" w:cs="仿宋" w:hint="eastAsia"/>
            <w:lang w:eastAsia="zh-CN"/>
          </w:rPr>
          <w:t>十三、供应链管理</w:t>
        </w:r>
        <w:r>
          <w:tab/>
        </w:r>
        <w:r>
          <w:fldChar w:fldCharType="begin"/>
        </w:r>
        <w:r>
          <w:instrText xml:space="preserve"> PAGEREF _Toc26898 \h </w:instrText>
        </w:r>
        <w:r>
          <w:fldChar w:fldCharType="separate"/>
        </w:r>
        <w:r>
          <w:t>48</w:t>
        </w:r>
        <w:r>
          <w:fldChar w:fldCharType="end"/>
        </w:r>
      </w:hyperlink>
    </w:p>
    <w:p>
      <w:pPr>
        <w:pStyle w:val="TOC2"/>
        <w:tabs>
          <w:tab w:val="right" w:leader="dot" w:pos="8306"/>
        </w:tabs>
      </w:pPr>
      <w:hyperlink w:anchor="_Toc3955" w:history="1">
        <w:r>
          <w:rPr>
            <w:rFonts w:ascii="仿宋" w:eastAsia="仿宋" w:hAnsi="仿宋" w:cs="仿宋" w:hint="eastAsia"/>
            <w:lang w:eastAsia="zh-CN"/>
          </w:rPr>
          <w:t>(一)、供应链战略规划</w:t>
        </w:r>
        <w:r>
          <w:tab/>
        </w:r>
        <w:r>
          <w:fldChar w:fldCharType="begin"/>
        </w:r>
        <w:r>
          <w:instrText xml:space="preserve"> PAGEREF _Toc3955 \h </w:instrText>
        </w:r>
        <w:r>
          <w:fldChar w:fldCharType="separate"/>
        </w:r>
        <w:r>
          <w:t>48</w:t>
        </w:r>
        <w:r>
          <w:fldChar w:fldCharType="end"/>
        </w:r>
      </w:hyperlink>
    </w:p>
    <w:p>
      <w:pPr>
        <w:pStyle w:val="TOC2"/>
        <w:tabs>
          <w:tab w:val="right" w:leader="dot" w:pos="8306"/>
        </w:tabs>
      </w:pPr>
      <w:hyperlink w:anchor="_Toc28421" w:history="1">
        <w:r>
          <w:rPr>
            <w:rFonts w:ascii="仿宋" w:eastAsia="仿宋" w:hAnsi="仿宋" w:cs="仿宋" w:hint="eastAsia"/>
            <w:lang w:eastAsia="zh-CN"/>
          </w:rPr>
          <w:t>(二)、供应商选择与合作</w:t>
        </w:r>
        <w:r>
          <w:tab/>
        </w:r>
        <w:r>
          <w:fldChar w:fldCharType="begin"/>
        </w:r>
        <w:r>
          <w:instrText xml:space="preserve"> PAGEREF _Toc28421 \h </w:instrText>
        </w:r>
        <w:r>
          <w:fldChar w:fldCharType="separate"/>
        </w:r>
        <w:r>
          <w:t>50</w:t>
        </w:r>
        <w:r>
          <w:fldChar w:fldCharType="end"/>
        </w:r>
      </w:hyperlink>
    </w:p>
    <w:p>
      <w:pPr>
        <w:pStyle w:val="TOC2"/>
        <w:tabs>
          <w:tab w:val="right" w:leader="dot" w:pos="8306"/>
        </w:tabs>
      </w:pPr>
      <w:hyperlink w:anchor="_Toc2330" w:history="1">
        <w:r>
          <w:rPr>
            <w:rFonts w:ascii="仿宋" w:eastAsia="仿宋" w:hAnsi="仿宋" w:cs="仿宋" w:hint="eastAsia"/>
            <w:lang w:eastAsia="zh-CN"/>
          </w:rPr>
          <w:t>(三)、物流与库存管理</w:t>
        </w:r>
        <w:r>
          <w:tab/>
        </w:r>
        <w:r>
          <w:fldChar w:fldCharType="begin"/>
        </w:r>
        <w:r>
          <w:instrText xml:space="preserve"> PAGEREF _Toc2330 \h </w:instrText>
        </w:r>
        <w:r>
          <w:fldChar w:fldCharType="separate"/>
        </w:r>
        <w:r>
          <w:t>51</w:t>
        </w:r>
        <w:r>
          <w:fldChar w:fldCharType="end"/>
        </w:r>
      </w:hyperlink>
    </w:p>
    <w:p>
      <w:pPr>
        <w:pStyle w:val="TOC1"/>
        <w:tabs>
          <w:tab w:val="right" w:leader="dot" w:pos="8306"/>
        </w:tabs>
      </w:pPr>
      <w:hyperlink w:anchor="_Toc15791" w:history="1">
        <w:r>
          <w:rPr>
            <w:rFonts w:ascii="仿宋" w:eastAsia="仿宋" w:hAnsi="仿宋" w:cs="仿宋" w:hint="eastAsia"/>
            <w:lang w:eastAsia="zh-CN"/>
          </w:rPr>
          <w:t>十四、营销与推广策略</w:t>
        </w:r>
        <w:r>
          <w:tab/>
        </w:r>
        <w:r>
          <w:fldChar w:fldCharType="begin"/>
        </w:r>
        <w:r>
          <w:instrText xml:space="preserve"> PAGEREF _Toc15791 \h </w:instrText>
        </w:r>
        <w:r>
          <w:fldChar w:fldCharType="separate"/>
        </w:r>
        <w:r>
          <w:t>53</w:t>
        </w:r>
        <w:r>
          <w:fldChar w:fldCharType="end"/>
        </w:r>
      </w:hyperlink>
    </w:p>
    <w:p>
      <w:pPr>
        <w:pStyle w:val="TOC2"/>
        <w:tabs>
          <w:tab w:val="right" w:leader="dot" w:pos="8306"/>
        </w:tabs>
      </w:pPr>
      <w:hyperlink w:anchor="_Toc20452" w:history="1">
        <w:r>
          <w:rPr>
            <w:rFonts w:ascii="仿宋" w:eastAsia="仿宋" w:hAnsi="仿宋" w:cs="仿宋" w:hint="eastAsia"/>
            <w:lang w:eastAsia="zh-CN"/>
          </w:rPr>
          <w:t>(一)、产品/服务定位与特点</w:t>
        </w:r>
        <w:r>
          <w:tab/>
        </w:r>
        <w:r>
          <w:fldChar w:fldCharType="begin"/>
        </w:r>
        <w:r>
          <w:instrText xml:space="preserve"> PAGEREF _Toc20452 \h </w:instrText>
        </w:r>
        <w:r>
          <w:fldChar w:fldCharType="separate"/>
        </w:r>
        <w:r>
          <w:t>53</w:t>
        </w:r>
        <w:r>
          <w:fldChar w:fldCharType="end"/>
        </w:r>
      </w:hyperlink>
    </w:p>
    <w:p>
      <w:pPr>
        <w:pStyle w:val="TOC2"/>
        <w:tabs>
          <w:tab w:val="right" w:leader="dot" w:pos="8306"/>
        </w:tabs>
      </w:pPr>
      <w:hyperlink w:anchor="_Toc8213" w:history="1">
        <w:r>
          <w:rPr>
            <w:rFonts w:ascii="仿宋" w:eastAsia="仿宋" w:hAnsi="仿宋" w:cs="仿宋" w:hint="eastAsia"/>
            <w:lang w:eastAsia="zh-CN"/>
          </w:rPr>
          <w:t>(二)、市场定位与竞争分析</w:t>
        </w:r>
        <w:r>
          <w:tab/>
        </w:r>
        <w:r>
          <w:fldChar w:fldCharType="begin"/>
        </w:r>
        <w:r>
          <w:instrText xml:space="preserve"> PAGEREF _Toc8213 \h </w:instrText>
        </w:r>
        <w:r>
          <w:fldChar w:fldCharType="separate"/>
        </w:r>
        <w:r>
          <w:t>54</w:t>
        </w:r>
        <w:r>
          <w:fldChar w:fldCharType="end"/>
        </w:r>
      </w:hyperlink>
    </w:p>
    <w:p>
      <w:pPr>
        <w:pStyle w:val="TOC2"/>
        <w:tabs>
          <w:tab w:val="right" w:leader="dot" w:pos="8306"/>
        </w:tabs>
      </w:pPr>
      <w:hyperlink w:anchor="_Toc5896" w:history="1">
        <w:r>
          <w:rPr>
            <w:rFonts w:ascii="仿宋" w:eastAsia="仿宋" w:hAnsi="仿宋" w:cs="仿宋" w:hint="eastAsia"/>
            <w:lang w:eastAsia="zh-CN"/>
          </w:rPr>
          <w:t>(三)、营销渠道与策略</w:t>
        </w:r>
        <w:r>
          <w:tab/>
        </w:r>
        <w:r>
          <w:fldChar w:fldCharType="begin"/>
        </w:r>
        <w:r>
          <w:instrText xml:space="preserve"> PAGEREF _Toc5896 \h </w:instrText>
        </w:r>
        <w:r>
          <w:fldChar w:fldCharType="separate"/>
        </w:r>
        <w:r>
          <w:t>55</w:t>
        </w:r>
        <w:r>
          <w:fldChar w:fldCharType="end"/>
        </w:r>
      </w:hyperlink>
    </w:p>
    <w:p>
      <w:pPr>
        <w:pStyle w:val="TOC2"/>
        <w:tabs>
          <w:tab w:val="right" w:leader="dot" w:pos="8306"/>
        </w:tabs>
      </w:pPr>
      <w:hyperlink w:anchor="_Toc18382" w:history="1">
        <w:r>
          <w:rPr>
            <w:rFonts w:ascii="仿宋" w:eastAsia="仿宋" w:hAnsi="仿宋" w:cs="仿宋" w:hint="eastAsia"/>
            <w:lang w:eastAsia="zh-CN"/>
          </w:rPr>
          <w:t>(四)、推广与宣传活动</w:t>
        </w:r>
        <w:r>
          <w:tab/>
        </w:r>
        <w:r>
          <w:fldChar w:fldCharType="begin"/>
        </w:r>
        <w:r>
          <w:instrText xml:space="preserve"> PAGEREF _Toc18382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27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67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自动化贴补强机项目的主要产品是XXXX，预计年产值为XXX万元。这一产品在市场中占据着重要的地位，其广泛的应用范围使得该自动化贴补强机项目的市场前景非常广阔。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化贴补强机项目的xxx产品作为重要的原材料之一，将在多个领域发挥关键作用。其在建筑、交通、能源等方面的广泛应用将为整个产业链提供强大的支持，形成产业协同效应。自动化贴补强机项目的年产值XXX万XXX万XXX万万元不仅反映了其在市场上的巨大潜力，更预示着它对国民经济的积极贡献。这种关联度高、涉及面广的产业关系，使得该自动化贴补强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13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总征地面积为XXXX平方米，相当于约XX.XX亩，其中净用地面积为XXXX平方米，红线范围内相当于约XX.XX亩。这一用地规模充分考虑了自动化贴补强机项目的建设需求，保障了自动化贴补强机项目在合适的空间内得以充分发展。自动化贴补强机项目规划的总建筑面积为XXXX平方米，其中主体工程建设占XXXX平方米，计容建筑面积达XXXX平方米。预计建筑工程的投资将达到XXXX万元，为自动化贴补强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计划购置的设备共计XXXX台（套），设备购置费用为XXXX万元。这一设备购置计划充分考虑到自动化贴补强机项目的生产需求和技术要求，确保了自动化贴补强机项目在生产运营中具备先进的技术装备和高效的生产能力。设备的合理配置将为自动化贴补强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计划总投资为XXXX万元，预计年实现营业收入为XXXX万元。这一产能规模的设定旨在确保自动化贴补强机项目能够在投资与回报之间取得平衡，实现长期可持续的发展。自动化贴补强机项目的总投资充分考虑到各个方面的需求，包括用地建设、设备购置等多个环节，以确保自动化贴补强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476"/>
      <w:r>
        <w:rPr>
          <w:rFonts w:ascii="仿宋" w:eastAsia="仿宋" w:hAnsi="仿宋" w:cs="仿宋" w:hint="eastAsia"/>
          <w:sz w:val="28"/>
          <w:lang w:eastAsia="zh-CN"/>
        </w:rPr>
        <w:t>二、自动化贴补强机项目概论</w:t>
      </w:r>
      <w:bookmarkEnd w:id="5"/>
    </w:p>
    <w:p>
      <w:pPr>
        <w:pStyle w:val="Heading2"/>
        <w:rPr>
          <w:rFonts w:ascii="仿宋" w:eastAsia="仿宋" w:hAnsi="仿宋" w:cs="仿宋" w:hint="eastAsia"/>
          <w:lang w:eastAsia="zh-CN"/>
        </w:rPr>
      </w:pPr>
      <w:bookmarkStart w:id="6" w:name="_Toc338"/>
      <w:r>
        <w:rPr>
          <w:rFonts w:ascii="仿宋" w:eastAsia="仿宋" w:hAnsi="仿宋" w:cs="仿宋" w:hint="eastAsia"/>
          <w:lang w:eastAsia="zh-CN"/>
        </w:rPr>
        <w:t>(一)、自动化贴补强机项目概况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的起源追溯至对市场的深入洞察。市场的不断演变与变革为自动化贴补强机项目提供了难得的机遇。当前市场存在的需求缺口和变革的大环境共同构成了自动化贴补强机项目的背景。这个自动化贴补强机项目旨在充分利用市场机遇，填补行业中尚未满足的需求，为客户提供全新的解决方案。市场的变革和需求的增长使得这个自动化贴补强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自动化贴补强机项目名称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正式命名为自动化贴补强机。这个名称不仅仅是一个标识，更代表了自动化贴补强机项目的核心理念和愿景。它蕴含着自动化贴补强机项目所要解决问题的关键字，具有强烈的表达和辨识度，为自动化贴补强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自动化贴补强机项目目标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的核心目标是提供一种全新、高效的解决方案，满足客户日益增长的需求。自动化贴补强机项目追求的不仅仅是满足市场需求，更是在市场中获得卓越的竞争优势。通过不断提升产品或服务的质量和创新水平，自动化贴补强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自动化贴补强机项目范围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全面涵盖了产品研发、制造、市场推广和售后服务，确保从产品设计到最终用户体验的全方位关注。这一全面的自动化贴补强机项目范围是为了确保自动化贴补强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自动化贴补强机项目时间表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自动化贴补强机项目计划在未来18个月内完成，包括研发、测试、市场试点和正式推出等不同阶段。这个时间表的合理设计是为了确保自动化贴补强机项目各个阶段的顺利推进，以便按时交付高质量的成果。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自动化贴补强机项目预算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总预算估算为XX百万美元，主要分配在研发、市场推广、人员培训和运营等方面。这一充足的预算为自动化贴补强机项目提供了充足的资源，确保自动化贴补强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自动化贴补强机项目风险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可能面临的风险包括市场接受度低、技术难题、竞争激烈等。自动化贴补强机项目团队已经制定了相应的风险应对计划，通过前瞻性的风险管理，确保自动化贴补强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自动化贴补强机项目团队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自动化贴补强机项目汇聚了一支经验丰富、多领域专业素养的核心团队，确保自动化贴补强机项目在各个方面都能拥有高水平的执行力。团队的协同作战是自动化贴补强机项目成功的关键因素之一。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自动化贴补强机项目背景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自动化贴补强机项目的背景根植于市场对更高效、创新产品的渴望，同时也受到科技发展对行业格局的深刻改变的影响。这为自动化贴补强机项目提供了广阔的发展空间和市场需求。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自动化贴补强机项目现状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截至目前，自动化贴补强机项目已完成市场调研和技术验证，取得了初步的成功。这为自动化贴补强机项目在未来的发展奠定了坚实的基础，为更远大的目标打下了坚实的基石。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088"/>
      <w:r>
        <w:rPr>
          <w:rFonts w:ascii="仿宋" w:eastAsia="仿宋" w:hAnsi="仿宋" w:cs="仿宋" w:hint="eastAsia"/>
          <w:sz w:val="28"/>
          <w:lang w:eastAsia="zh-CN"/>
        </w:rPr>
        <w:t>(二)、自动化贴补强机项目目标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keyword》自动化贴补强机项目首要业务目标是在市场中占据有利地位，实现产品/服务的成功推广和销售。通过不断提升产品质量、创新性，自动化贴补强机项目追求成为行业中的领导者，赢得更多客户的青睐。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在科技迅速发展的时代，自动化贴补强机项目着眼于技术创新。通过持续的研发和技术升级，自动化贴补强机项目旨在推出更具创新性的产品或服务，以满足市场对新鲜、先进解决方案的需求。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为了建立可持续的客户关系，自动化贴补强机项目设定了客户满意度目标。通过提供卓越的产品质量和优质的客户服务，自动化贴补强机项目追求赢得客户的信任和忠诚度，确保他们的满意度达到行业领先水平。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自动化贴补强机项目注重社会责任和可持续发展。通过实施环保、社会责任自动化贴补强机项目，自动化贴补强机项目致力于在经济发展的同时保护环境，促进社会公平，实现可持续经营。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自动化贴补强机项目的团队是实现目标的核心驱动力。因此，自动化贴补强机项目设定了团队发展目标，包括提升团队成员的专业技能、培养领导力，以及搭建协同高效的团队工作氛围。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479"/>
      <w:r>
        <w:rPr>
          <w:rFonts w:ascii="仿宋" w:eastAsia="仿宋" w:hAnsi="仿宋" w:cs="仿宋" w:hint="eastAsia"/>
          <w:sz w:val="28"/>
          <w:lang w:eastAsia="zh-CN"/>
        </w:rPr>
        <w:t>(三)、自动化贴补强机项目提出的理由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自动化贴补强机项目提出的理由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的提出源于对市场机遇的深刻洞察。当前市场中存在的需求缺口和行业发展趋势表明，有巨大的商业机会等待被开发。通过准确捕捉市场机遇，自动化贴补强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的理念基于对技术创新的信仰。通过持续的研发和技术投入，自动化贴补强机项目有望推出更具创新性的产品或服务。在科技飞速发展的当下，自动化贴补强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的提出是为了增强企业的行业竞争力。通过提升产品或服务的质量和独特性，自动化贴补强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响应了消费者需求的变化。随着社会和科技的不断发展，消费者对产品和服务的需求也在发生变化。通过深入了解并及时回应消费者的新需求，自动化贴补强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的提出是企业战略发展规划的一部分。在面对日益激烈的市场竞争和不断变化的商业环境中，自动化贴补强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的提出不仅仅是基于商业考量，还注重社会责任。通过推出环保、社会责任等方面的自动化贴补强机项目，自动化贴补强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自动化贴补强机项目的提出反映了对利益相关者期望的关注。包括客户、员工、投资者等利益相关者在企业发展中都有着各自的期望，自动化贴补强机项目力求在满足这些期望的同时，取得更大的共赢。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568"/>
      <w:r>
        <w:rPr>
          <w:rFonts w:ascii="仿宋" w:eastAsia="仿宋" w:hAnsi="仿宋" w:cs="仿宋" w:hint="eastAsia"/>
          <w:sz w:val="28"/>
          <w:lang w:eastAsia="zh-CN"/>
        </w:rPr>
        <w:t>(四)、自动化贴补强机项目意义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在实施自动化贴补强机项目的过程中，我们不仅仅是在追逐商业成功，更是为企业和社会的多个层面创造了深远的意义。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的首要意义在于提升企业的市场竞争力。通过持续的创新和对产品质量的高标准要求，自动化贴补强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动化贴补强机项目的推进将促使行业技术水平的提升。通过引入先进技术和创新性解决方案，自动化贴补强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动化贴补强机项目不仅创造了大量就业机会，提高了就业水平，还注重社会责任和环保。通过参与社会公益事业和推动环保自动化贴补强机项目，自动化贴补强机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综合而言，自动化贴补强机项目意义重大，不仅推动了企业的发展，也为行业和社会的进步贡献了积极力量。这是一个全面而深刻的影响，将在未来产生可持续的正面效应。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030"/>
      <w:r>
        <w:rPr>
          <w:rFonts w:ascii="仿宋" w:eastAsia="仿宋" w:hAnsi="仿宋" w:cs="仿宋" w:hint="eastAsia"/>
          <w:sz w:val="28"/>
          <w:lang w:eastAsia="zh-CN"/>
        </w:rPr>
        <w:t>(五)、自动化贴补强机项目背景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在当今迅猛发展的商业环境中，自动化贴补强机项目的动因根植于对多方面因素的审慎考量。这个自动化贴补强机项目的提出并非孤立的决策，而是对企业所处背景深入思考的产物。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动化贴补强机项目背后的首要原因。科技的迅速发展和全球市场的快速变化使得企业必须灵活应对。自动化贴补强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竞争的激烈程度也是自动化贴补强机项目背景中不可忽视的一环。企业需要在激烈竞争中脱颖而出，为此，自动化贴补强机项目致力于打破常规，提供独特的价值主张，以吸引客户并确保市场份额的增长。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技术的迅速发展为企业带来了机遇与挑战。作为自动化贴补强机项目启动的背景之一，对新兴技术的应用将有助于提升企业的技术水平，使其在不断演进的商业环境中保持竞争优势。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此外，社会对企业责任的期望也在逐渐升高。自动化贴补强机项目充分融入了社会责任的理念，通过可持续经营和社会公益自动化贴补强机项目，企图为社会贡献一份力量，在商业成功的同时关注社会价值。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380"/>
      <w:r>
        <w:rPr>
          <w:rFonts w:ascii="仿宋" w:eastAsia="仿宋" w:hAnsi="仿宋" w:cs="仿宋" w:hint="eastAsia"/>
          <w:sz w:val="28"/>
          <w:lang w:eastAsia="zh-CN"/>
        </w:rPr>
        <w:t>三、自动化贴补强机项目文档管理</w:t>
      </w:r>
      <w:bookmarkEnd w:id="11"/>
    </w:p>
    <w:p>
      <w:pPr>
        <w:pStyle w:val="Heading2"/>
        <w:rPr>
          <w:rFonts w:ascii="仿宋" w:eastAsia="仿宋" w:hAnsi="仿宋" w:cs="仿宋" w:hint="eastAsia"/>
          <w:lang w:eastAsia="zh-CN"/>
        </w:rPr>
      </w:pPr>
      <w:bookmarkStart w:id="12" w:name="_Toc496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自动化贴补强机项目高度重视文档的质量和准确性，以支持自动化贴补强机项目的各项活动和决策。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文档的编制始于自动化贴补强机项目计划的初期，我们制定了详细的文档编制计划，明确了每个文档的内容、格式和编写责任人。在自动化贴补强机项目启动阶段，我们首先编制了自动化贴补强机项目章程，明确定义了自动化贴补强机项目的目标、范围、风险等关键要素。随后，自动化贴补强机项目团队根据计划陆续编制了需求文档、设计文档、测试文档等各类文档，确保自动化贴补强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化贴补强机项目管理中的重要环节，旨在确保自动化贴补强机项目文档符合质量标准和自动化贴补强机项目需求。在自动化贴补强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化贴补强机项目相关利益方和专业领域的专家对文档进行独立审查。这有助于获取更全面、客观的反馈，确保自动化贴补强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自动化贴补强机项目在文档编制与审查方面建立了严格的管理机制，通过规范的流程和多维度的审查，确保自动化贴补强机项目文档的质量、准确性和可靠性，为自动化贴补强机项目的顺利推进提供了有力支持。</w:t>
      </w:r>
    </w:p>
    <w:p>
      <w:pPr>
        <w:pStyle w:val="Heading2"/>
        <w:ind w:firstLine="560" w:firstLineChars="200"/>
        <w:rPr>
          <w:rFonts w:ascii="仿宋" w:eastAsia="仿宋" w:hAnsi="仿宋" w:cs="仿宋" w:hint="eastAsia"/>
          <w:sz w:val="28"/>
          <w:lang w:eastAsia="zh-CN"/>
        </w:rPr>
      </w:pPr>
      <w:bookmarkStart w:id="13" w:name="_Toc1585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在自动化贴补强机项目中，我们致力于优化文档发布与分发过程，以确保信息的高效传递和团队间协作的顺畅进行。以下是我们采取的关键优化策略：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我们通过多渠道发布文档，包括电子邮件、自动化贴补强机项目管理平台、内部网站等，以满足不同团队成员的偏好和需求。多渠道发布确保了信息的全面覆盖。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我们采用了精细的权限控制，确保只有授权人员可以访问敏感信息。这种安全措施保护了自动化贴补强机项目文档的机密性，防止了未经授权的信息泄露。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965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动化贴补强机项目生命周期中一个至关重要的环节，直接关系到自动化贴补强机项目信息的长期保存和历史记录的完整性。在自动化贴补强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2605"/>
      <w:r>
        <w:rPr>
          <w:rFonts w:ascii="仿宋" w:eastAsia="仿宋" w:hAnsi="仿宋" w:cs="仿宋" w:hint="eastAsia"/>
          <w:sz w:val="28"/>
          <w:lang w:eastAsia="zh-CN"/>
        </w:rPr>
        <w:t>四、自动化贴补强机项目土建工程</w:t>
      </w:r>
      <w:bookmarkEnd w:id="15"/>
    </w:p>
    <w:p>
      <w:pPr>
        <w:pStyle w:val="Heading2"/>
        <w:rPr>
          <w:rFonts w:ascii="仿宋" w:eastAsia="仿宋" w:hAnsi="仿宋" w:cs="仿宋" w:hint="eastAsia"/>
          <w:lang w:eastAsia="zh-CN"/>
        </w:rPr>
      </w:pPr>
      <w:bookmarkStart w:id="16" w:name="_Toc1072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在自动化贴补强机项目的建筑工程设计中，我们将秉承一系列重要的设计原则，以确保自动化贴补强机项目建筑在功能、美观、可持续性等方面达到最佳效果。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首要原则是确保建筑的功能性得到最大化的发挥。我们将充分理解自动化贴补强机项目的实际需求，合理布局各个功能区域，保证建筑在满足业务需求的同时，提供高效的工作环境。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在建筑设计中，我们将综合考虑建设和运营成本。通过精细的经济效益分析，确保设计方案在高效利用资源的同时，对自动化贴补强机项目的长期盈利能力有积极的贡献。</w:t>
      </w:r>
    </w:p>
    <w:p>
      <w:pPr>
        <w:pStyle w:val="Heading2"/>
        <w:ind w:firstLine="560" w:firstLineChars="200"/>
        <w:rPr>
          <w:rFonts w:ascii="仿宋" w:eastAsia="仿宋" w:hAnsi="仿宋" w:cs="仿宋" w:hint="eastAsia"/>
          <w:sz w:val="28"/>
          <w:lang w:eastAsia="zh-CN"/>
        </w:rPr>
      </w:pPr>
      <w:bookmarkStart w:id="17" w:name="_Toc111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https://d.book118.com/865224324340011041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自动化贴补强机项目规划设计方案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A4786F"/>
    <w:rsid w:val="31A478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22432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2024-01-11T11:46:00Z</dcterms:created>
  <dcterms:modified xsi:type="dcterms:W3CDTF">2024-01-11T11:46:21Z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E701E46B1E43487C85AC42ABF128FC60_11</vt:lpwstr>
  </property>
  <property fmtid="{D5CDD505-2E9C-101B-9397-08002B2CF9AE}" pid="3" name="KSOProductBuildVer">
    <vt:lpwstr>2052-12.1.0.16120</vt:lpwstr>
  </property>
</Properties>
</file>