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776" w:history="1">
        <w:r>
          <w:rPr>
            <w:rFonts w:ascii="仿宋" w:eastAsia="仿宋" w:hAnsi="仿宋" w:cs="仿宋" w:hint="eastAsia"/>
            <w:lang w:eastAsia="zh-CN"/>
          </w:rPr>
          <w:t>前言</w:t>
        </w:r>
        <w:r>
          <w:tab/>
        </w:r>
        <w:r>
          <w:fldChar w:fldCharType="begin"/>
        </w:r>
        <w:r>
          <w:instrText xml:space="preserve"> PAGEREF _Toc29776 \h </w:instrText>
        </w:r>
        <w:r>
          <w:fldChar w:fldCharType="separate"/>
        </w:r>
        <w:r>
          <w:t>3</w:t>
        </w:r>
        <w:r>
          <w:fldChar w:fldCharType="end"/>
        </w:r>
      </w:hyperlink>
    </w:p>
    <w:p>
      <w:pPr>
        <w:pStyle w:val="TOC1"/>
        <w:tabs>
          <w:tab w:val="right" w:leader="dot" w:pos="8306"/>
        </w:tabs>
      </w:pPr>
      <w:hyperlink w:anchor="_Toc21148" w:history="1">
        <w:r>
          <w:rPr>
            <w:rFonts w:ascii="仿宋" w:eastAsia="仿宋" w:hAnsi="仿宋" w:cs="仿宋" w:hint="eastAsia"/>
            <w:lang w:eastAsia="zh-CN"/>
          </w:rPr>
          <w:t>一、产品规划分析</w:t>
        </w:r>
        <w:r>
          <w:tab/>
        </w:r>
        <w:r>
          <w:fldChar w:fldCharType="begin"/>
        </w:r>
        <w:r>
          <w:instrText xml:space="preserve"> PAGEREF _Toc21148 \h </w:instrText>
        </w:r>
        <w:r>
          <w:fldChar w:fldCharType="separate"/>
        </w:r>
        <w:r>
          <w:t>3</w:t>
        </w:r>
        <w:r>
          <w:fldChar w:fldCharType="end"/>
        </w:r>
      </w:hyperlink>
    </w:p>
    <w:p>
      <w:pPr>
        <w:pStyle w:val="TOC2"/>
        <w:tabs>
          <w:tab w:val="right" w:leader="dot" w:pos="8306"/>
        </w:tabs>
      </w:pPr>
      <w:hyperlink w:anchor="_Toc31840" w:history="1">
        <w:r>
          <w:rPr>
            <w:rFonts w:ascii="仿宋" w:eastAsia="仿宋" w:hAnsi="仿宋" w:cs="仿宋" w:hint="eastAsia"/>
            <w:lang w:eastAsia="zh-CN"/>
          </w:rPr>
          <w:t>(一)、产品规划</w:t>
        </w:r>
        <w:r>
          <w:tab/>
        </w:r>
        <w:r>
          <w:fldChar w:fldCharType="begin"/>
        </w:r>
        <w:r>
          <w:instrText xml:space="preserve"> PAGEREF _Toc31840 \h </w:instrText>
        </w:r>
        <w:r>
          <w:fldChar w:fldCharType="separate"/>
        </w:r>
        <w:r>
          <w:t>3</w:t>
        </w:r>
        <w:r>
          <w:fldChar w:fldCharType="end"/>
        </w:r>
      </w:hyperlink>
    </w:p>
    <w:p>
      <w:pPr>
        <w:pStyle w:val="TOC2"/>
        <w:tabs>
          <w:tab w:val="right" w:leader="dot" w:pos="8306"/>
        </w:tabs>
      </w:pPr>
      <w:hyperlink w:anchor="_Toc19463" w:history="1">
        <w:r>
          <w:rPr>
            <w:rFonts w:ascii="仿宋" w:eastAsia="仿宋" w:hAnsi="仿宋" w:cs="仿宋" w:hint="eastAsia"/>
            <w:lang w:eastAsia="zh-CN"/>
          </w:rPr>
          <w:t>(二)、建设规模</w:t>
        </w:r>
        <w:r>
          <w:tab/>
        </w:r>
        <w:r>
          <w:fldChar w:fldCharType="begin"/>
        </w:r>
        <w:r>
          <w:instrText xml:space="preserve"> PAGEREF _Toc19463 \h </w:instrText>
        </w:r>
        <w:r>
          <w:fldChar w:fldCharType="separate"/>
        </w:r>
        <w:r>
          <w:t>4</w:t>
        </w:r>
        <w:r>
          <w:fldChar w:fldCharType="end"/>
        </w:r>
      </w:hyperlink>
    </w:p>
    <w:p>
      <w:pPr>
        <w:pStyle w:val="TOC1"/>
        <w:tabs>
          <w:tab w:val="right" w:leader="dot" w:pos="8306"/>
        </w:tabs>
      </w:pPr>
      <w:hyperlink w:anchor="_Toc25963" w:history="1">
        <w:r>
          <w:rPr>
            <w:rFonts w:ascii="仿宋" w:eastAsia="仿宋" w:hAnsi="仿宋" w:cs="仿宋" w:hint="eastAsia"/>
            <w:lang w:eastAsia="zh-CN"/>
          </w:rPr>
          <w:t>二、电梯项目可持续发展</w:t>
        </w:r>
        <w:r>
          <w:tab/>
        </w:r>
        <w:r>
          <w:fldChar w:fldCharType="begin"/>
        </w:r>
        <w:r>
          <w:instrText xml:space="preserve"> PAGEREF _Toc25963 \h </w:instrText>
        </w:r>
        <w:r>
          <w:fldChar w:fldCharType="separate"/>
        </w:r>
        <w:r>
          <w:t>5</w:t>
        </w:r>
        <w:r>
          <w:fldChar w:fldCharType="end"/>
        </w:r>
      </w:hyperlink>
    </w:p>
    <w:p>
      <w:pPr>
        <w:pStyle w:val="TOC2"/>
        <w:tabs>
          <w:tab w:val="right" w:leader="dot" w:pos="8306"/>
        </w:tabs>
      </w:pPr>
      <w:hyperlink w:anchor="_Toc29345" w:history="1">
        <w:r>
          <w:rPr>
            <w:rFonts w:ascii="仿宋" w:eastAsia="仿宋" w:hAnsi="仿宋" w:cs="仿宋" w:hint="eastAsia"/>
            <w:lang w:eastAsia="zh-CN"/>
          </w:rPr>
          <w:t>(一)、可持续战略与实践</w:t>
        </w:r>
        <w:r>
          <w:tab/>
        </w:r>
        <w:r>
          <w:fldChar w:fldCharType="begin"/>
        </w:r>
        <w:r>
          <w:instrText xml:space="preserve"> PAGEREF _Toc29345 \h </w:instrText>
        </w:r>
        <w:r>
          <w:fldChar w:fldCharType="separate"/>
        </w:r>
        <w:r>
          <w:t>5</w:t>
        </w:r>
        <w:r>
          <w:fldChar w:fldCharType="end"/>
        </w:r>
      </w:hyperlink>
    </w:p>
    <w:p>
      <w:pPr>
        <w:pStyle w:val="TOC2"/>
        <w:tabs>
          <w:tab w:val="right" w:leader="dot" w:pos="8306"/>
        </w:tabs>
      </w:pPr>
      <w:hyperlink w:anchor="_Toc10121" w:history="1">
        <w:r>
          <w:rPr>
            <w:rFonts w:ascii="仿宋" w:eastAsia="仿宋" w:hAnsi="仿宋" w:cs="仿宋" w:hint="eastAsia"/>
            <w:lang w:eastAsia="zh-CN"/>
          </w:rPr>
          <w:t>(二)、环保与社会责任</w:t>
        </w:r>
        <w:r>
          <w:tab/>
        </w:r>
        <w:r>
          <w:fldChar w:fldCharType="begin"/>
        </w:r>
        <w:r>
          <w:instrText xml:space="preserve"> PAGEREF _Toc10121 \h </w:instrText>
        </w:r>
        <w:r>
          <w:fldChar w:fldCharType="separate"/>
        </w:r>
        <w:r>
          <w:t>5</w:t>
        </w:r>
        <w:r>
          <w:fldChar w:fldCharType="end"/>
        </w:r>
      </w:hyperlink>
    </w:p>
    <w:p>
      <w:pPr>
        <w:pStyle w:val="TOC1"/>
        <w:tabs>
          <w:tab w:val="right" w:leader="dot" w:pos="8306"/>
        </w:tabs>
      </w:pPr>
      <w:hyperlink w:anchor="_Toc31016" w:history="1">
        <w:r>
          <w:rPr>
            <w:rFonts w:ascii="仿宋" w:eastAsia="仿宋" w:hAnsi="仿宋" w:cs="仿宋" w:hint="eastAsia"/>
            <w:lang w:eastAsia="zh-CN"/>
          </w:rPr>
          <w:t>三、电梯项目绩效评估</w:t>
        </w:r>
        <w:r>
          <w:tab/>
        </w:r>
        <w:r>
          <w:fldChar w:fldCharType="begin"/>
        </w:r>
        <w:r>
          <w:instrText xml:space="preserve"> PAGEREF _Toc31016 \h </w:instrText>
        </w:r>
        <w:r>
          <w:fldChar w:fldCharType="separate"/>
        </w:r>
        <w:r>
          <w:t>6</w:t>
        </w:r>
        <w:r>
          <w:fldChar w:fldCharType="end"/>
        </w:r>
      </w:hyperlink>
    </w:p>
    <w:p>
      <w:pPr>
        <w:pStyle w:val="TOC2"/>
        <w:tabs>
          <w:tab w:val="right" w:leader="dot" w:pos="8306"/>
        </w:tabs>
      </w:pPr>
      <w:hyperlink w:anchor="_Toc24954" w:history="1">
        <w:r>
          <w:rPr>
            <w:rFonts w:ascii="仿宋" w:eastAsia="仿宋" w:hAnsi="仿宋" w:cs="仿宋" w:hint="eastAsia"/>
            <w:lang w:eastAsia="zh-CN"/>
          </w:rPr>
          <w:t>(一)、绩效评估指标</w:t>
        </w:r>
        <w:r>
          <w:tab/>
        </w:r>
        <w:r>
          <w:fldChar w:fldCharType="begin"/>
        </w:r>
        <w:r>
          <w:instrText xml:space="preserve"> PAGEREF _Toc24954 \h </w:instrText>
        </w:r>
        <w:r>
          <w:fldChar w:fldCharType="separate"/>
        </w:r>
        <w:r>
          <w:t>6</w:t>
        </w:r>
        <w:r>
          <w:fldChar w:fldCharType="end"/>
        </w:r>
      </w:hyperlink>
    </w:p>
    <w:p>
      <w:pPr>
        <w:pStyle w:val="TOC2"/>
        <w:tabs>
          <w:tab w:val="right" w:leader="dot" w:pos="8306"/>
        </w:tabs>
      </w:pPr>
      <w:hyperlink w:anchor="_Toc18024" w:history="1">
        <w:r>
          <w:rPr>
            <w:rFonts w:ascii="仿宋" w:eastAsia="仿宋" w:hAnsi="仿宋" w:cs="仿宋" w:hint="eastAsia"/>
            <w:lang w:eastAsia="zh-CN"/>
          </w:rPr>
          <w:t>(二)、绩效评估方法</w:t>
        </w:r>
        <w:r>
          <w:tab/>
        </w:r>
        <w:r>
          <w:fldChar w:fldCharType="begin"/>
        </w:r>
        <w:r>
          <w:instrText xml:space="preserve"> PAGEREF _Toc18024 \h </w:instrText>
        </w:r>
        <w:r>
          <w:fldChar w:fldCharType="separate"/>
        </w:r>
        <w:r>
          <w:t>7</w:t>
        </w:r>
        <w:r>
          <w:fldChar w:fldCharType="end"/>
        </w:r>
      </w:hyperlink>
    </w:p>
    <w:p>
      <w:pPr>
        <w:pStyle w:val="TOC2"/>
        <w:tabs>
          <w:tab w:val="right" w:leader="dot" w:pos="8306"/>
        </w:tabs>
      </w:pPr>
      <w:hyperlink w:anchor="_Toc23968" w:history="1">
        <w:r>
          <w:rPr>
            <w:rFonts w:ascii="仿宋" w:eastAsia="仿宋" w:hAnsi="仿宋" w:cs="仿宋" w:hint="eastAsia"/>
            <w:lang w:eastAsia="zh-CN"/>
          </w:rPr>
          <w:t>(三)、绩效评估周期</w:t>
        </w:r>
        <w:r>
          <w:tab/>
        </w:r>
        <w:r>
          <w:fldChar w:fldCharType="begin"/>
        </w:r>
        <w:r>
          <w:instrText xml:space="preserve"> PAGEREF _Toc23968 \h </w:instrText>
        </w:r>
        <w:r>
          <w:fldChar w:fldCharType="separate"/>
        </w:r>
        <w:r>
          <w:t>8</w:t>
        </w:r>
        <w:r>
          <w:fldChar w:fldCharType="end"/>
        </w:r>
      </w:hyperlink>
    </w:p>
    <w:p>
      <w:pPr>
        <w:pStyle w:val="TOC1"/>
        <w:tabs>
          <w:tab w:val="right" w:leader="dot" w:pos="8306"/>
        </w:tabs>
      </w:pPr>
      <w:hyperlink w:anchor="_Toc9948" w:history="1">
        <w:r>
          <w:rPr>
            <w:rFonts w:ascii="仿宋" w:eastAsia="仿宋" w:hAnsi="仿宋" w:cs="仿宋" w:hint="eastAsia"/>
            <w:lang w:eastAsia="zh-CN"/>
          </w:rPr>
          <w:t>四、电梯项目文档管理</w:t>
        </w:r>
        <w:r>
          <w:tab/>
        </w:r>
        <w:r>
          <w:fldChar w:fldCharType="begin"/>
        </w:r>
        <w:r>
          <w:instrText xml:space="preserve"> PAGEREF _Toc9948 \h </w:instrText>
        </w:r>
        <w:r>
          <w:fldChar w:fldCharType="separate"/>
        </w:r>
        <w:r>
          <w:t>9</w:t>
        </w:r>
        <w:r>
          <w:fldChar w:fldCharType="end"/>
        </w:r>
      </w:hyperlink>
    </w:p>
    <w:p>
      <w:pPr>
        <w:pStyle w:val="TOC2"/>
        <w:tabs>
          <w:tab w:val="right" w:leader="dot" w:pos="8306"/>
        </w:tabs>
      </w:pPr>
      <w:hyperlink w:anchor="_Toc15272" w:history="1">
        <w:r>
          <w:rPr>
            <w:rFonts w:ascii="仿宋" w:eastAsia="仿宋" w:hAnsi="仿宋" w:cs="仿宋" w:hint="eastAsia"/>
            <w:lang w:eastAsia="zh-CN"/>
          </w:rPr>
          <w:t>(一)、文档编制与审查</w:t>
        </w:r>
        <w:r>
          <w:tab/>
        </w:r>
        <w:r>
          <w:fldChar w:fldCharType="begin"/>
        </w:r>
        <w:r>
          <w:instrText xml:space="preserve"> PAGEREF _Toc15272 \h </w:instrText>
        </w:r>
        <w:r>
          <w:fldChar w:fldCharType="separate"/>
        </w:r>
        <w:r>
          <w:t>9</w:t>
        </w:r>
        <w:r>
          <w:fldChar w:fldCharType="end"/>
        </w:r>
      </w:hyperlink>
    </w:p>
    <w:p>
      <w:pPr>
        <w:pStyle w:val="TOC2"/>
        <w:tabs>
          <w:tab w:val="right" w:leader="dot" w:pos="8306"/>
        </w:tabs>
      </w:pPr>
      <w:hyperlink w:anchor="_Toc5176" w:history="1">
        <w:r>
          <w:rPr>
            <w:rFonts w:ascii="仿宋" w:eastAsia="仿宋" w:hAnsi="仿宋" w:cs="仿宋" w:hint="eastAsia"/>
            <w:lang w:eastAsia="zh-CN"/>
          </w:rPr>
          <w:t>(二)、文档发布与分发</w:t>
        </w:r>
        <w:r>
          <w:tab/>
        </w:r>
        <w:r>
          <w:fldChar w:fldCharType="begin"/>
        </w:r>
        <w:r>
          <w:instrText xml:space="preserve"> PAGEREF _Toc5176 \h </w:instrText>
        </w:r>
        <w:r>
          <w:fldChar w:fldCharType="separate"/>
        </w:r>
        <w:r>
          <w:t>11</w:t>
        </w:r>
        <w:r>
          <w:fldChar w:fldCharType="end"/>
        </w:r>
      </w:hyperlink>
    </w:p>
    <w:p>
      <w:pPr>
        <w:pStyle w:val="TOC2"/>
        <w:tabs>
          <w:tab w:val="right" w:leader="dot" w:pos="8306"/>
        </w:tabs>
      </w:pPr>
      <w:hyperlink w:anchor="_Toc19554" w:history="1">
        <w:r>
          <w:rPr>
            <w:rFonts w:ascii="仿宋" w:eastAsia="仿宋" w:hAnsi="仿宋" w:cs="仿宋" w:hint="eastAsia"/>
            <w:lang w:eastAsia="zh-CN"/>
          </w:rPr>
          <w:t>(三)、文档存档与归档</w:t>
        </w:r>
        <w:r>
          <w:tab/>
        </w:r>
        <w:r>
          <w:fldChar w:fldCharType="begin"/>
        </w:r>
        <w:r>
          <w:instrText xml:space="preserve"> PAGEREF _Toc19554 \h </w:instrText>
        </w:r>
        <w:r>
          <w:fldChar w:fldCharType="separate"/>
        </w:r>
        <w:r>
          <w:t>12</w:t>
        </w:r>
        <w:r>
          <w:fldChar w:fldCharType="end"/>
        </w:r>
      </w:hyperlink>
    </w:p>
    <w:p>
      <w:pPr>
        <w:pStyle w:val="TOC1"/>
        <w:tabs>
          <w:tab w:val="right" w:leader="dot" w:pos="8306"/>
        </w:tabs>
      </w:pPr>
      <w:hyperlink w:anchor="_Toc2628" w:history="1">
        <w:r>
          <w:rPr>
            <w:rFonts w:ascii="仿宋" w:eastAsia="仿宋" w:hAnsi="仿宋" w:cs="仿宋" w:hint="eastAsia"/>
            <w:lang w:eastAsia="zh-CN"/>
          </w:rPr>
          <w:t>五、电梯项目选址可行性分析</w:t>
        </w:r>
        <w:r>
          <w:tab/>
        </w:r>
        <w:r>
          <w:fldChar w:fldCharType="begin"/>
        </w:r>
        <w:r>
          <w:instrText xml:space="preserve"> PAGEREF _Toc2628 \h </w:instrText>
        </w:r>
        <w:r>
          <w:fldChar w:fldCharType="separate"/>
        </w:r>
        <w:r>
          <w:t>13</w:t>
        </w:r>
        <w:r>
          <w:fldChar w:fldCharType="end"/>
        </w:r>
      </w:hyperlink>
    </w:p>
    <w:p>
      <w:pPr>
        <w:pStyle w:val="TOC2"/>
        <w:tabs>
          <w:tab w:val="right" w:leader="dot" w:pos="8306"/>
        </w:tabs>
      </w:pPr>
      <w:hyperlink w:anchor="_Toc22956" w:history="1">
        <w:r>
          <w:rPr>
            <w:rFonts w:ascii="仿宋" w:eastAsia="仿宋" w:hAnsi="仿宋" w:cs="仿宋" w:hint="eastAsia"/>
            <w:lang w:eastAsia="zh-CN"/>
          </w:rPr>
          <w:t>(一)、电梯项目选址</w:t>
        </w:r>
        <w:r>
          <w:tab/>
        </w:r>
        <w:r>
          <w:fldChar w:fldCharType="begin"/>
        </w:r>
        <w:r>
          <w:instrText xml:space="preserve"> PAGEREF _Toc22956 \h </w:instrText>
        </w:r>
        <w:r>
          <w:fldChar w:fldCharType="separate"/>
        </w:r>
        <w:r>
          <w:t>13</w:t>
        </w:r>
        <w:r>
          <w:fldChar w:fldCharType="end"/>
        </w:r>
      </w:hyperlink>
    </w:p>
    <w:p>
      <w:pPr>
        <w:pStyle w:val="TOC2"/>
        <w:tabs>
          <w:tab w:val="right" w:leader="dot" w:pos="8306"/>
        </w:tabs>
      </w:pPr>
      <w:hyperlink w:anchor="_Toc23486" w:history="1">
        <w:r>
          <w:rPr>
            <w:rFonts w:ascii="仿宋" w:eastAsia="仿宋" w:hAnsi="仿宋" w:cs="仿宋" w:hint="eastAsia"/>
            <w:lang w:eastAsia="zh-CN"/>
          </w:rPr>
          <w:t>(二)、用地控制指标</w:t>
        </w:r>
        <w:r>
          <w:tab/>
        </w:r>
        <w:r>
          <w:fldChar w:fldCharType="begin"/>
        </w:r>
        <w:r>
          <w:instrText xml:space="preserve"> PAGEREF _Toc23486 \h </w:instrText>
        </w:r>
        <w:r>
          <w:fldChar w:fldCharType="separate"/>
        </w:r>
        <w:r>
          <w:t>13</w:t>
        </w:r>
        <w:r>
          <w:fldChar w:fldCharType="end"/>
        </w:r>
      </w:hyperlink>
    </w:p>
    <w:p>
      <w:pPr>
        <w:pStyle w:val="TOC2"/>
        <w:tabs>
          <w:tab w:val="right" w:leader="dot" w:pos="8306"/>
        </w:tabs>
      </w:pPr>
      <w:hyperlink w:anchor="_Toc8788" w:history="1">
        <w:r>
          <w:rPr>
            <w:rFonts w:ascii="仿宋" w:eastAsia="仿宋" w:hAnsi="仿宋" w:cs="仿宋" w:hint="eastAsia"/>
            <w:lang w:eastAsia="zh-CN"/>
          </w:rPr>
          <w:t>(三)、节约用地措施</w:t>
        </w:r>
        <w:r>
          <w:tab/>
        </w:r>
        <w:r>
          <w:fldChar w:fldCharType="begin"/>
        </w:r>
        <w:r>
          <w:instrText xml:space="preserve"> PAGEREF _Toc8788 \h </w:instrText>
        </w:r>
        <w:r>
          <w:fldChar w:fldCharType="separate"/>
        </w:r>
        <w:r>
          <w:t>15</w:t>
        </w:r>
        <w:r>
          <w:fldChar w:fldCharType="end"/>
        </w:r>
      </w:hyperlink>
    </w:p>
    <w:p>
      <w:pPr>
        <w:pStyle w:val="TOC2"/>
        <w:tabs>
          <w:tab w:val="right" w:leader="dot" w:pos="8306"/>
        </w:tabs>
      </w:pPr>
      <w:hyperlink w:anchor="_Toc20252" w:history="1">
        <w:r>
          <w:rPr>
            <w:rFonts w:ascii="仿宋" w:eastAsia="仿宋" w:hAnsi="仿宋" w:cs="仿宋" w:hint="eastAsia"/>
            <w:lang w:eastAsia="zh-CN"/>
          </w:rPr>
          <w:t>(四)、总图布置方案</w:t>
        </w:r>
        <w:r>
          <w:tab/>
        </w:r>
        <w:r>
          <w:fldChar w:fldCharType="begin"/>
        </w:r>
        <w:r>
          <w:instrText xml:space="preserve"> PAGEREF _Toc20252 \h </w:instrText>
        </w:r>
        <w:r>
          <w:fldChar w:fldCharType="separate"/>
        </w:r>
        <w:r>
          <w:t>16</w:t>
        </w:r>
        <w:r>
          <w:fldChar w:fldCharType="end"/>
        </w:r>
      </w:hyperlink>
    </w:p>
    <w:p>
      <w:pPr>
        <w:pStyle w:val="TOC2"/>
        <w:tabs>
          <w:tab w:val="right" w:leader="dot" w:pos="8306"/>
        </w:tabs>
      </w:pPr>
      <w:hyperlink w:anchor="_Toc21080" w:history="1">
        <w:r>
          <w:rPr>
            <w:rFonts w:ascii="仿宋" w:eastAsia="仿宋" w:hAnsi="仿宋" w:cs="仿宋" w:hint="eastAsia"/>
            <w:lang w:eastAsia="zh-CN"/>
          </w:rPr>
          <w:t>(五)、选址综合评价</w:t>
        </w:r>
        <w:r>
          <w:tab/>
        </w:r>
        <w:r>
          <w:fldChar w:fldCharType="begin"/>
        </w:r>
        <w:r>
          <w:instrText xml:space="preserve"> PAGEREF _Toc21080 \h </w:instrText>
        </w:r>
        <w:r>
          <w:fldChar w:fldCharType="separate"/>
        </w:r>
        <w:r>
          <w:t>17</w:t>
        </w:r>
        <w:r>
          <w:fldChar w:fldCharType="end"/>
        </w:r>
      </w:hyperlink>
    </w:p>
    <w:p>
      <w:pPr>
        <w:pStyle w:val="TOC1"/>
        <w:tabs>
          <w:tab w:val="right" w:leader="dot" w:pos="8306"/>
        </w:tabs>
      </w:pPr>
      <w:hyperlink w:anchor="_Toc19030" w:history="1">
        <w:r>
          <w:rPr>
            <w:rFonts w:ascii="仿宋" w:eastAsia="仿宋" w:hAnsi="仿宋" w:cs="仿宋" w:hint="eastAsia"/>
            <w:lang w:eastAsia="zh-CN"/>
          </w:rPr>
          <w:t>六、电梯项目概论</w:t>
        </w:r>
        <w:r>
          <w:tab/>
        </w:r>
        <w:r>
          <w:fldChar w:fldCharType="begin"/>
        </w:r>
        <w:r>
          <w:instrText xml:space="preserve"> PAGEREF _Toc19030 \h </w:instrText>
        </w:r>
        <w:r>
          <w:fldChar w:fldCharType="separate"/>
        </w:r>
        <w:r>
          <w:t>18</w:t>
        </w:r>
        <w:r>
          <w:fldChar w:fldCharType="end"/>
        </w:r>
      </w:hyperlink>
    </w:p>
    <w:p>
      <w:pPr>
        <w:pStyle w:val="TOC2"/>
        <w:tabs>
          <w:tab w:val="right" w:leader="dot" w:pos="8306"/>
        </w:tabs>
      </w:pPr>
      <w:hyperlink w:anchor="_Toc16889" w:history="1">
        <w:r>
          <w:rPr>
            <w:rFonts w:ascii="仿宋" w:eastAsia="仿宋" w:hAnsi="仿宋" w:cs="仿宋" w:hint="eastAsia"/>
            <w:lang w:eastAsia="zh-CN"/>
          </w:rPr>
          <w:t>(一)、电梯项目概况</w:t>
        </w:r>
        <w:r>
          <w:tab/>
        </w:r>
        <w:r>
          <w:fldChar w:fldCharType="begin"/>
        </w:r>
        <w:r>
          <w:instrText xml:space="preserve"> PAGEREF _Toc16889 \h </w:instrText>
        </w:r>
        <w:r>
          <w:fldChar w:fldCharType="separate"/>
        </w:r>
        <w:r>
          <w:t>18</w:t>
        </w:r>
        <w:r>
          <w:fldChar w:fldCharType="end"/>
        </w:r>
      </w:hyperlink>
    </w:p>
    <w:p>
      <w:pPr>
        <w:pStyle w:val="TOC2"/>
        <w:tabs>
          <w:tab w:val="right" w:leader="dot" w:pos="8306"/>
        </w:tabs>
      </w:pPr>
      <w:hyperlink w:anchor="_Toc20011" w:history="1">
        <w:r>
          <w:rPr>
            <w:rFonts w:ascii="仿宋" w:eastAsia="仿宋" w:hAnsi="仿宋" w:cs="仿宋" w:hint="eastAsia"/>
            <w:lang w:eastAsia="zh-CN"/>
          </w:rPr>
          <w:t>(二)、电梯项目目标</w:t>
        </w:r>
        <w:r>
          <w:tab/>
        </w:r>
        <w:r>
          <w:fldChar w:fldCharType="begin"/>
        </w:r>
        <w:r>
          <w:instrText xml:space="preserve"> PAGEREF _Toc20011 \h </w:instrText>
        </w:r>
        <w:r>
          <w:fldChar w:fldCharType="separate"/>
        </w:r>
        <w:r>
          <w:t>20</w:t>
        </w:r>
        <w:r>
          <w:fldChar w:fldCharType="end"/>
        </w:r>
      </w:hyperlink>
    </w:p>
    <w:p>
      <w:pPr>
        <w:pStyle w:val="TOC2"/>
        <w:tabs>
          <w:tab w:val="right" w:leader="dot" w:pos="8306"/>
        </w:tabs>
      </w:pPr>
      <w:hyperlink w:anchor="_Toc23151" w:history="1">
        <w:r>
          <w:rPr>
            <w:rFonts w:ascii="仿宋" w:eastAsia="仿宋" w:hAnsi="仿宋" w:cs="仿宋" w:hint="eastAsia"/>
            <w:lang w:eastAsia="zh-CN"/>
          </w:rPr>
          <w:t>(三)、电梯项目提出的理由</w:t>
        </w:r>
        <w:r>
          <w:tab/>
        </w:r>
        <w:r>
          <w:fldChar w:fldCharType="begin"/>
        </w:r>
        <w:r>
          <w:instrText xml:space="preserve"> PAGEREF _Toc23151 \h </w:instrText>
        </w:r>
        <w:r>
          <w:fldChar w:fldCharType="separate"/>
        </w:r>
        <w:r>
          <w:t>21</w:t>
        </w:r>
        <w:r>
          <w:fldChar w:fldCharType="end"/>
        </w:r>
      </w:hyperlink>
    </w:p>
    <w:p>
      <w:pPr>
        <w:pStyle w:val="TOC2"/>
        <w:tabs>
          <w:tab w:val="right" w:leader="dot" w:pos="8306"/>
        </w:tabs>
      </w:pPr>
      <w:hyperlink w:anchor="_Toc17542" w:history="1">
        <w:r>
          <w:rPr>
            <w:rFonts w:ascii="仿宋" w:eastAsia="仿宋" w:hAnsi="仿宋" w:cs="仿宋" w:hint="eastAsia"/>
            <w:lang w:eastAsia="zh-CN"/>
          </w:rPr>
          <w:t>(四)、电梯项目意义</w:t>
        </w:r>
        <w:r>
          <w:tab/>
        </w:r>
        <w:r>
          <w:fldChar w:fldCharType="begin"/>
        </w:r>
        <w:r>
          <w:instrText xml:space="preserve"> PAGEREF _Toc17542 \h </w:instrText>
        </w:r>
        <w:r>
          <w:fldChar w:fldCharType="separate"/>
        </w:r>
        <w:r>
          <w:t>22</w:t>
        </w:r>
        <w:r>
          <w:fldChar w:fldCharType="end"/>
        </w:r>
      </w:hyperlink>
    </w:p>
    <w:p>
      <w:pPr>
        <w:pStyle w:val="TOC2"/>
        <w:tabs>
          <w:tab w:val="right" w:leader="dot" w:pos="8306"/>
        </w:tabs>
      </w:pPr>
      <w:hyperlink w:anchor="_Toc13640" w:history="1">
        <w:r>
          <w:rPr>
            <w:rFonts w:ascii="仿宋" w:eastAsia="仿宋" w:hAnsi="仿宋" w:cs="仿宋" w:hint="eastAsia"/>
            <w:lang w:eastAsia="zh-CN"/>
          </w:rPr>
          <w:t>(五)、电梯项目背景</w:t>
        </w:r>
        <w:r>
          <w:tab/>
        </w:r>
        <w:r>
          <w:fldChar w:fldCharType="begin"/>
        </w:r>
        <w:r>
          <w:instrText xml:space="preserve"> PAGEREF _Toc13640 \h </w:instrText>
        </w:r>
        <w:r>
          <w:fldChar w:fldCharType="separate"/>
        </w:r>
        <w:r>
          <w:t>23</w:t>
        </w:r>
        <w:r>
          <w:fldChar w:fldCharType="end"/>
        </w:r>
      </w:hyperlink>
    </w:p>
    <w:p>
      <w:pPr>
        <w:pStyle w:val="TOC1"/>
        <w:tabs>
          <w:tab w:val="right" w:leader="dot" w:pos="8306"/>
        </w:tabs>
      </w:pPr>
      <w:hyperlink w:anchor="_Toc734" w:history="1">
        <w:r>
          <w:rPr>
            <w:rFonts w:ascii="仿宋" w:eastAsia="仿宋" w:hAnsi="仿宋" w:cs="仿宋" w:hint="eastAsia"/>
            <w:lang w:eastAsia="zh-CN"/>
          </w:rPr>
          <w:t>七、电梯项目风险管理</w:t>
        </w:r>
        <w:r>
          <w:tab/>
        </w:r>
        <w:r>
          <w:fldChar w:fldCharType="begin"/>
        </w:r>
        <w:r>
          <w:instrText xml:space="preserve"> PAGEREF _Toc734 \h </w:instrText>
        </w:r>
        <w:r>
          <w:fldChar w:fldCharType="separate"/>
        </w:r>
        <w:r>
          <w:t>24</w:t>
        </w:r>
        <w:r>
          <w:fldChar w:fldCharType="end"/>
        </w:r>
      </w:hyperlink>
    </w:p>
    <w:p>
      <w:pPr>
        <w:pStyle w:val="TOC2"/>
        <w:tabs>
          <w:tab w:val="right" w:leader="dot" w:pos="8306"/>
        </w:tabs>
      </w:pPr>
      <w:hyperlink w:anchor="_Toc29624" w:history="1">
        <w:r>
          <w:rPr>
            <w:rFonts w:ascii="仿宋" w:eastAsia="仿宋" w:hAnsi="仿宋" w:cs="仿宋" w:hint="eastAsia"/>
            <w:lang w:eastAsia="zh-CN"/>
          </w:rPr>
          <w:t>(一)、风险识别与评估</w:t>
        </w:r>
        <w:r>
          <w:tab/>
        </w:r>
        <w:r>
          <w:fldChar w:fldCharType="begin"/>
        </w:r>
        <w:r>
          <w:instrText xml:space="preserve"> PAGEREF _Toc29624 \h </w:instrText>
        </w:r>
        <w:r>
          <w:fldChar w:fldCharType="separate"/>
        </w:r>
        <w:r>
          <w:t>24</w:t>
        </w:r>
        <w:r>
          <w:fldChar w:fldCharType="end"/>
        </w:r>
      </w:hyperlink>
    </w:p>
    <w:p>
      <w:pPr>
        <w:pStyle w:val="TOC2"/>
        <w:tabs>
          <w:tab w:val="right" w:leader="dot" w:pos="8306"/>
        </w:tabs>
      </w:pPr>
      <w:hyperlink w:anchor="_Toc10443" w:history="1">
        <w:r>
          <w:rPr>
            <w:rFonts w:ascii="仿宋" w:eastAsia="仿宋" w:hAnsi="仿宋" w:cs="仿宋" w:hint="eastAsia"/>
            <w:lang w:eastAsia="zh-CN"/>
          </w:rPr>
          <w:t>(二)、风险应对策略</w:t>
        </w:r>
        <w:r>
          <w:tab/>
        </w:r>
        <w:r>
          <w:fldChar w:fldCharType="begin"/>
        </w:r>
        <w:r>
          <w:instrText xml:space="preserve"> PAGEREF _Toc10443 \h </w:instrText>
        </w:r>
        <w:r>
          <w:fldChar w:fldCharType="separate"/>
        </w:r>
        <w:r>
          <w:t>25</w:t>
        </w:r>
        <w:r>
          <w:fldChar w:fldCharType="end"/>
        </w:r>
      </w:hyperlink>
    </w:p>
    <w:p>
      <w:pPr>
        <w:pStyle w:val="TOC2"/>
        <w:tabs>
          <w:tab w:val="right" w:leader="dot" w:pos="8306"/>
        </w:tabs>
      </w:pPr>
      <w:hyperlink w:anchor="_Toc30045" w:history="1">
        <w:r>
          <w:rPr>
            <w:rFonts w:ascii="仿宋" w:eastAsia="仿宋" w:hAnsi="仿宋" w:cs="仿宋" w:hint="eastAsia"/>
            <w:lang w:eastAsia="zh-CN"/>
          </w:rPr>
          <w:t>(三)、风险监控与控制</w:t>
        </w:r>
        <w:r>
          <w:tab/>
        </w:r>
        <w:r>
          <w:fldChar w:fldCharType="begin"/>
        </w:r>
        <w:r>
          <w:instrText xml:space="preserve"> PAGEREF _Toc30045 \h </w:instrText>
        </w:r>
        <w:r>
          <w:fldChar w:fldCharType="separate"/>
        </w:r>
        <w:r>
          <w:t>27</w:t>
        </w:r>
        <w:r>
          <w:fldChar w:fldCharType="end"/>
        </w:r>
      </w:hyperlink>
    </w:p>
    <w:p>
      <w:pPr>
        <w:pStyle w:val="TOC1"/>
        <w:tabs>
          <w:tab w:val="right" w:leader="dot" w:pos="8306"/>
        </w:tabs>
      </w:pPr>
      <w:hyperlink w:anchor="_Toc1072" w:history="1">
        <w:r>
          <w:rPr>
            <w:rFonts w:ascii="仿宋" w:eastAsia="仿宋" w:hAnsi="仿宋" w:cs="仿宋" w:hint="eastAsia"/>
            <w:lang w:eastAsia="zh-CN"/>
          </w:rPr>
          <w:t>八、电梯项目财务管理</w:t>
        </w:r>
        <w:r>
          <w:tab/>
        </w:r>
        <w:r>
          <w:fldChar w:fldCharType="begin"/>
        </w:r>
        <w:r>
          <w:instrText xml:space="preserve"> PAGEREF _Toc1072 \h </w:instrText>
        </w:r>
        <w:r>
          <w:fldChar w:fldCharType="separate"/>
        </w:r>
        <w:r>
          <w:t>28</w:t>
        </w:r>
        <w:r>
          <w:fldChar w:fldCharType="end"/>
        </w:r>
      </w:hyperlink>
    </w:p>
    <w:p>
      <w:pPr>
        <w:pStyle w:val="TOC2"/>
        <w:tabs>
          <w:tab w:val="right" w:leader="dot" w:pos="8306"/>
        </w:tabs>
      </w:pPr>
      <w:hyperlink w:anchor="_Toc4688" w:history="1">
        <w:r>
          <w:rPr>
            <w:rFonts w:ascii="仿宋" w:eastAsia="仿宋" w:hAnsi="仿宋" w:cs="仿宋" w:hint="eastAsia"/>
            <w:lang w:eastAsia="zh-CN"/>
          </w:rPr>
          <w:t>(一)、资金需求大</w:t>
        </w:r>
        <w:r>
          <w:tab/>
        </w:r>
        <w:r>
          <w:fldChar w:fldCharType="begin"/>
        </w:r>
        <w:r>
          <w:instrText xml:space="preserve"> PAGEREF _Toc4688 \h </w:instrText>
        </w:r>
        <w:r>
          <w:fldChar w:fldCharType="separate"/>
        </w:r>
        <w:r>
          <w:t>28</w:t>
        </w:r>
        <w:r>
          <w:fldChar w:fldCharType="end"/>
        </w:r>
      </w:hyperlink>
    </w:p>
    <w:p>
      <w:pPr>
        <w:pStyle w:val="TOC2"/>
        <w:tabs>
          <w:tab w:val="right" w:leader="dot" w:pos="8306"/>
        </w:tabs>
      </w:pPr>
      <w:hyperlink w:anchor="_Toc12185" w:history="1">
        <w:r>
          <w:rPr>
            <w:rFonts w:ascii="仿宋" w:eastAsia="仿宋" w:hAnsi="仿宋" w:cs="仿宋" w:hint="eastAsia"/>
            <w:lang w:eastAsia="zh-CN"/>
          </w:rPr>
          <w:t>(二)、研发周期长</w:t>
        </w:r>
        <w:r>
          <w:tab/>
        </w:r>
        <w:r>
          <w:fldChar w:fldCharType="begin"/>
        </w:r>
        <w:r>
          <w:instrText xml:space="preserve"> PAGEREF _Toc12185 \h </w:instrText>
        </w:r>
        <w:r>
          <w:fldChar w:fldCharType="separate"/>
        </w:r>
        <w:r>
          <w:t>29</w:t>
        </w:r>
        <w:r>
          <w:fldChar w:fldCharType="end"/>
        </w:r>
      </w:hyperlink>
    </w:p>
    <w:p>
      <w:pPr>
        <w:pStyle w:val="TOC2"/>
        <w:tabs>
          <w:tab w:val="right" w:leader="dot" w:pos="8306"/>
        </w:tabs>
      </w:pPr>
      <w:hyperlink w:anchor="_Toc1228" w:history="1">
        <w:r>
          <w:rPr>
            <w:rFonts w:ascii="仿宋" w:eastAsia="仿宋" w:hAnsi="仿宋" w:cs="仿宋" w:hint="eastAsia"/>
            <w:lang w:eastAsia="zh-CN"/>
          </w:rPr>
          <w:t>(三)、市场风险大</w:t>
        </w:r>
        <w:r>
          <w:tab/>
        </w:r>
        <w:r>
          <w:fldChar w:fldCharType="begin"/>
        </w:r>
        <w:r>
          <w:instrText xml:space="preserve"> PAGEREF _Toc1228 \h </w:instrText>
        </w:r>
        <w:r>
          <w:fldChar w:fldCharType="separate"/>
        </w:r>
        <w:r>
          <w:t>30</w:t>
        </w:r>
        <w:r>
          <w:fldChar w:fldCharType="end"/>
        </w:r>
      </w:hyperlink>
    </w:p>
    <w:p>
      <w:pPr>
        <w:pStyle w:val="TOC2"/>
        <w:tabs>
          <w:tab w:val="right" w:leader="dot" w:pos="8306"/>
        </w:tabs>
      </w:pPr>
      <w:hyperlink w:anchor="_Toc11332" w:history="1">
        <w:r>
          <w:rPr>
            <w:rFonts w:ascii="仿宋" w:eastAsia="仿宋" w:hAnsi="仿宋" w:cs="仿宋" w:hint="eastAsia"/>
            <w:lang w:eastAsia="zh-CN"/>
          </w:rPr>
          <w:t>(四)、利润率高</w:t>
        </w:r>
        <w:r>
          <w:tab/>
        </w:r>
        <w:r>
          <w:fldChar w:fldCharType="begin"/>
        </w:r>
        <w:r>
          <w:instrText xml:space="preserve"> PAGEREF _Toc11332 \h </w:instrText>
        </w:r>
        <w:r>
          <w:fldChar w:fldCharType="separate"/>
        </w:r>
        <w:r>
          <w:t>33</w:t>
        </w:r>
        <w:r>
          <w:fldChar w:fldCharType="end"/>
        </w:r>
      </w:hyperlink>
    </w:p>
    <w:p>
      <w:pPr>
        <w:pStyle w:val="TOC1"/>
        <w:tabs>
          <w:tab w:val="right" w:leader="dot" w:pos="8306"/>
        </w:tabs>
      </w:pPr>
      <w:hyperlink w:anchor="_Toc3229" w:history="1">
        <w:r>
          <w:rPr>
            <w:rFonts w:ascii="仿宋" w:eastAsia="仿宋" w:hAnsi="仿宋" w:cs="仿宋" w:hint="eastAsia"/>
            <w:lang w:eastAsia="zh-CN"/>
          </w:rPr>
          <w:t>九、电梯项目创新与研发</w:t>
        </w:r>
        <w:r>
          <w:tab/>
        </w:r>
        <w:r>
          <w:fldChar w:fldCharType="begin"/>
        </w:r>
        <w:r>
          <w:instrText xml:space="preserve"> PAGEREF _Toc3229 \h </w:instrText>
        </w:r>
        <w:r>
          <w:fldChar w:fldCharType="separate"/>
        </w:r>
        <w:r>
          <w:t>35</w:t>
        </w:r>
        <w:r>
          <w:fldChar w:fldCharType="end"/>
        </w:r>
      </w:hyperlink>
    </w:p>
    <w:p>
      <w:pPr>
        <w:pStyle w:val="TOC2"/>
        <w:tabs>
          <w:tab w:val="right" w:leader="dot" w:pos="8306"/>
        </w:tabs>
      </w:pPr>
      <w:hyperlink w:anchor="_Toc18434" w:history="1">
        <w:r>
          <w:rPr>
            <w:rFonts w:ascii="仿宋" w:eastAsia="仿宋" w:hAnsi="仿宋" w:cs="仿宋" w:hint="eastAsia"/>
            <w:lang w:eastAsia="zh-CN"/>
          </w:rPr>
          <w:t>(一)、创新策略与方向</w:t>
        </w:r>
        <w:r>
          <w:tab/>
        </w:r>
        <w:r>
          <w:fldChar w:fldCharType="begin"/>
        </w:r>
        <w:r>
          <w:instrText xml:space="preserve"> PAGEREF _Toc18434 \h </w:instrText>
        </w:r>
        <w:r>
          <w:fldChar w:fldCharType="separate"/>
        </w:r>
        <w:r>
          <w:t>35</w:t>
        </w:r>
        <w:r>
          <w:fldChar w:fldCharType="end"/>
        </w:r>
      </w:hyperlink>
    </w:p>
    <w:p>
      <w:pPr>
        <w:pStyle w:val="TOC2"/>
        <w:tabs>
          <w:tab w:val="right" w:leader="dot" w:pos="8306"/>
        </w:tabs>
      </w:pPr>
      <w:hyperlink w:anchor="_Toc7798" w:history="1">
        <w:r>
          <w:rPr>
            <w:rFonts w:ascii="仿宋" w:eastAsia="仿宋" w:hAnsi="仿宋" w:cs="仿宋" w:hint="eastAsia"/>
            <w:lang w:eastAsia="zh-CN"/>
          </w:rPr>
          <w:t>(二)、研发规划与投入</w:t>
        </w:r>
        <w:r>
          <w:tab/>
        </w:r>
        <w:r>
          <w:fldChar w:fldCharType="begin"/>
        </w:r>
        <w:r>
          <w:instrText xml:space="preserve"> PAGEREF _Toc7798 \h </w:instrText>
        </w:r>
        <w:r>
          <w:fldChar w:fldCharType="separate"/>
        </w:r>
        <w:r>
          <w:t>36</w:t>
        </w:r>
        <w:r>
          <w:fldChar w:fldCharType="end"/>
        </w:r>
      </w:hyperlink>
    </w:p>
    <w:p>
      <w:pPr>
        <w:pStyle w:val="TOC1"/>
        <w:tabs>
          <w:tab w:val="right" w:leader="dot" w:pos="8306"/>
        </w:tabs>
      </w:pPr>
      <w:hyperlink w:anchor="_Toc26463" w:history="1">
        <w:r>
          <w:rPr>
            <w:rFonts w:ascii="仿宋" w:eastAsia="仿宋" w:hAnsi="仿宋" w:cs="仿宋" w:hint="eastAsia"/>
            <w:lang w:eastAsia="zh-CN"/>
          </w:rPr>
          <w:t>十、生产安全保护</w:t>
        </w:r>
        <w:r>
          <w:tab/>
        </w:r>
        <w:r>
          <w:fldChar w:fldCharType="begin"/>
        </w:r>
        <w:r>
          <w:instrText xml:space="preserve"> PAGEREF _Toc26463 \h </w:instrText>
        </w:r>
        <w:r>
          <w:fldChar w:fldCharType="separate"/>
        </w:r>
        <w:r>
          <w:t>38</w:t>
        </w:r>
        <w:r>
          <w:fldChar w:fldCharType="end"/>
        </w:r>
      </w:hyperlink>
    </w:p>
    <w:p>
      <w:pPr>
        <w:pStyle w:val="TOC2"/>
        <w:tabs>
          <w:tab w:val="right" w:leader="dot" w:pos="8306"/>
        </w:tabs>
      </w:pPr>
      <w:hyperlink w:anchor="_Toc13637" w:history="1">
        <w:r>
          <w:rPr>
            <w:rFonts w:ascii="仿宋" w:eastAsia="仿宋" w:hAnsi="仿宋" w:cs="仿宋" w:hint="eastAsia"/>
            <w:lang w:eastAsia="zh-CN"/>
          </w:rPr>
          <w:t>(一)、消防安全</w:t>
        </w:r>
        <w:r>
          <w:tab/>
        </w:r>
        <w:r>
          <w:fldChar w:fldCharType="begin"/>
        </w:r>
        <w:r>
          <w:instrText xml:space="preserve"> PAGEREF _Toc13637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974" w:history="1">
        <w:r>
          <w:rPr>
            <w:rFonts w:ascii="仿宋" w:eastAsia="仿宋" w:hAnsi="仿宋" w:cs="仿宋" w:hint="eastAsia"/>
            <w:lang w:eastAsia="zh-CN"/>
          </w:rPr>
          <w:t>(二)、防火防爆总图布置措施</w:t>
        </w:r>
        <w:r>
          <w:tab/>
        </w:r>
        <w:r>
          <w:fldChar w:fldCharType="begin"/>
        </w:r>
        <w:r>
          <w:instrText xml:space="preserve"> PAGEREF _Toc26974 \h </w:instrText>
        </w:r>
        <w:r>
          <w:fldChar w:fldCharType="separate"/>
        </w:r>
        <w:r>
          <w:t>39</w:t>
        </w:r>
        <w:r>
          <w:fldChar w:fldCharType="end"/>
        </w:r>
      </w:hyperlink>
    </w:p>
    <w:p>
      <w:pPr>
        <w:pStyle w:val="TOC2"/>
        <w:tabs>
          <w:tab w:val="right" w:leader="dot" w:pos="8306"/>
        </w:tabs>
      </w:pPr>
      <w:hyperlink w:anchor="_Toc27815" w:history="1">
        <w:r>
          <w:rPr>
            <w:rFonts w:ascii="仿宋" w:eastAsia="仿宋" w:hAnsi="仿宋" w:cs="仿宋" w:hint="eastAsia"/>
            <w:lang w:eastAsia="zh-CN"/>
          </w:rPr>
          <w:t>(三)、自然灾害防范措施</w:t>
        </w:r>
        <w:r>
          <w:tab/>
        </w:r>
        <w:r>
          <w:fldChar w:fldCharType="begin"/>
        </w:r>
        <w:r>
          <w:instrText xml:space="preserve"> PAGEREF _Toc27815 \h </w:instrText>
        </w:r>
        <w:r>
          <w:fldChar w:fldCharType="separate"/>
        </w:r>
        <w:r>
          <w:t>40</w:t>
        </w:r>
        <w:r>
          <w:fldChar w:fldCharType="end"/>
        </w:r>
      </w:hyperlink>
    </w:p>
    <w:p>
      <w:pPr>
        <w:pStyle w:val="TOC2"/>
        <w:tabs>
          <w:tab w:val="right" w:leader="dot" w:pos="8306"/>
        </w:tabs>
      </w:pPr>
      <w:hyperlink w:anchor="_Toc22849" w:history="1">
        <w:r>
          <w:rPr>
            <w:rFonts w:ascii="仿宋" w:eastAsia="仿宋" w:hAnsi="仿宋" w:cs="仿宋" w:hint="eastAsia"/>
            <w:lang w:eastAsia="zh-CN"/>
          </w:rPr>
          <w:t>(四)、安全色及安全标志使用要求</w:t>
        </w:r>
        <w:r>
          <w:tab/>
        </w:r>
        <w:r>
          <w:fldChar w:fldCharType="begin"/>
        </w:r>
        <w:r>
          <w:instrText xml:space="preserve"> PAGEREF _Toc22849 \h </w:instrText>
        </w:r>
        <w:r>
          <w:fldChar w:fldCharType="separate"/>
        </w:r>
        <w:r>
          <w:t>41</w:t>
        </w:r>
        <w:r>
          <w:fldChar w:fldCharType="end"/>
        </w:r>
      </w:hyperlink>
    </w:p>
    <w:p>
      <w:pPr>
        <w:pStyle w:val="TOC2"/>
        <w:tabs>
          <w:tab w:val="right" w:leader="dot" w:pos="8306"/>
        </w:tabs>
      </w:pPr>
      <w:hyperlink w:anchor="_Toc28802" w:history="1">
        <w:r>
          <w:rPr>
            <w:rFonts w:ascii="仿宋" w:eastAsia="仿宋" w:hAnsi="仿宋" w:cs="仿宋" w:hint="eastAsia"/>
            <w:lang w:eastAsia="zh-CN"/>
          </w:rPr>
          <w:t>(五)、防尘防毒措施</w:t>
        </w:r>
        <w:r>
          <w:tab/>
        </w:r>
        <w:r>
          <w:fldChar w:fldCharType="begin"/>
        </w:r>
        <w:r>
          <w:instrText xml:space="preserve"> PAGEREF _Toc28802 \h </w:instrText>
        </w:r>
        <w:r>
          <w:fldChar w:fldCharType="separate"/>
        </w:r>
        <w:r>
          <w:t>42</w:t>
        </w:r>
        <w:r>
          <w:fldChar w:fldCharType="end"/>
        </w:r>
      </w:hyperlink>
    </w:p>
    <w:p>
      <w:pPr>
        <w:pStyle w:val="TOC2"/>
        <w:tabs>
          <w:tab w:val="right" w:leader="dot" w:pos="8306"/>
        </w:tabs>
      </w:pPr>
      <w:hyperlink w:anchor="_Toc4671" w:history="1">
        <w:r>
          <w:rPr>
            <w:rFonts w:ascii="仿宋" w:eastAsia="仿宋" w:hAnsi="仿宋" w:cs="仿宋" w:hint="eastAsia"/>
            <w:lang w:eastAsia="zh-CN"/>
          </w:rPr>
          <w:t>(六)、防静电、触电防护及防雷措施</w:t>
        </w:r>
        <w:r>
          <w:tab/>
        </w:r>
        <w:r>
          <w:fldChar w:fldCharType="begin"/>
        </w:r>
        <w:r>
          <w:instrText xml:space="preserve"> PAGEREF _Toc4671 \h </w:instrText>
        </w:r>
        <w:r>
          <w:fldChar w:fldCharType="separate"/>
        </w:r>
        <w:r>
          <w:t>43</w:t>
        </w:r>
        <w:r>
          <w:fldChar w:fldCharType="end"/>
        </w:r>
      </w:hyperlink>
    </w:p>
    <w:p>
      <w:pPr>
        <w:pStyle w:val="TOC2"/>
        <w:tabs>
          <w:tab w:val="right" w:leader="dot" w:pos="8306"/>
        </w:tabs>
      </w:pPr>
      <w:hyperlink w:anchor="_Toc14967" w:history="1">
        <w:r>
          <w:rPr>
            <w:rFonts w:ascii="仿宋" w:eastAsia="仿宋" w:hAnsi="仿宋" w:cs="仿宋" w:hint="eastAsia"/>
            <w:lang w:eastAsia="zh-CN"/>
          </w:rPr>
          <w:t>(七)、机械设备安全保障措施</w:t>
        </w:r>
        <w:r>
          <w:tab/>
        </w:r>
        <w:r>
          <w:fldChar w:fldCharType="begin"/>
        </w:r>
        <w:r>
          <w:instrText xml:space="preserve"> PAGEREF _Toc14967 \h </w:instrText>
        </w:r>
        <w:r>
          <w:fldChar w:fldCharType="separate"/>
        </w:r>
        <w:r>
          <w:t>44</w:t>
        </w:r>
        <w:r>
          <w:fldChar w:fldCharType="end"/>
        </w:r>
      </w:hyperlink>
    </w:p>
    <w:p>
      <w:pPr>
        <w:pStyle w:val="TOC1"/>
        <w:tabs>
          <w:tab w:val="right" w:leader="dot" w:pos="8306"/>
        </w:tabs>
      </w:pPr>
      <w:hyperlink w:anchor="_Toc3505" w:history="1">
        <w:r>
          <w:rPr>
            <w:rFonts w:ascii="仿宋" w:eastAsia="仿宋" w:hAnsi="仿宋" w:cs="仿宋" w:hint="eastAsia"/>
            <w:lang w:eastAsia="zh-CN"/>
          </w:rPr>
          <w:t>十一、电梯项目技术管理</w:t>
        </w:r>
        <w:r>
          <w:tab/>
        </w:r>
        <w:r>
          <w:fldChar w:fldCharType="begin"/>
        </w:r>
        <w:r>
          <w:instrText xml:space="preserve"> PAGEREF _Toc3505 \h </w:instrText>
        </w:r>
        <w:r>
          <w:fldChar w:fldCharType="separate"/>
        </w:r>
        <w:r>
          <w:t>45</w:t>
        </w:r>
        <w:r>
          <w:fldChar w:fldCharType="end"/>
        </w:r>
      </w:hyperlink>
    </w:p>
    <w:p>
      <w:pPr>
        <w:pStyle w:val="TOC2"/>
        <w:tabs>
          <w:tab w:val="right" w:leader="dot" w:pos="8306"/>
        </w:tabs>
      </w:pPr>
      <w:hyperlink w:anchor="_Toc5069" w:history="1">
        <w:r>
          <w:rPr>
            <w:rFonts w:ascii="仿宋" w:eastAsia="仿宋" w:hAnsi="仿宋" w:cs="仿宋" w:hint="eastAsia"/>
            <w:lang w:eastAsia="zh-CN"/>
          </w:rPr>
          <w:t>(一)、技术方案选用方向</w:t>
        </w:r>
        <w:r>
          <w:tab/>
        </w:r>
        <w:r>
          <w:fldChar w:fldCharType="begin"/>
        </w:r>
        <w:r>
          <w:instrText xml:space="preserve"> PAGEREF _Toc5069 \h </w:instrText>
        </w:r>
        <w:r>
          <w:fldChar w:fldCharType="separate"/>
        </w:r>
        <w:r>
          <w:t>45</w:t>
        </w:r>
        <w:r>
          <w:fldChar w:fldCharType="end"/>
        </w:r>
      </w:hyperlink>
    </w:p>
    <w:p>
      <w:pPr>
        <w:pStyle w:val="TOC2"/>
        <w:tabs>
          <w:tab w:val="right" w:leader="dot" w:pos="8306"/>
        </w:tabs>
      </w:pPr>
      <w:hyperlink w:anchor="_Toc6094" w:history="1">
        <w:r>
          <w:rPr>
            <w:rFonts w:ascii="仿宋" w:eastAsia="仿宋" w:hAnsi="仿宋" w:cs="仿宋" w:hint="eastAsia"/>
            <w:lang w:eastAsia="zh-CN"/>
          </w:rPr>
          <w:t>(二)、工艺技术方案选用原则</w:t>
        </w:r>
        <w:r>
          <w:tab/>
        </w:r>
        <w:r>
          <w:fldChar w:fldCharType="begin"/>
        </w:r>
        <w:r>
          <w:instrText xml:space="preserve"> PAGEREF _Toc6094 \h </w:instrText>
        </w:r>
        <w:r>
          <w:fldChar w:fldCharType="separate"/>
        </w:r>
        <w:r>
          <w:t>47</w:t>
        </w:r>
        <w:r>
          <w:fldChar w:fldCharType="end"/>
        </w:r>
      </w:hyperlink>
    </w:p>
    <w:p>
      <w:pPr>
        <w:pStyle w:val="TOC2"/>
        <w:tabs>
          <w:tab w:val="right" w:leader="dot" w:pos="8306"/>
        </w:tabs>
      </w:pPr>
      <w:hyperlink w:anchor="_Toc18368" w:history="1">
        <w:r>
          <w:rPr>
            <w:rFonts w:ascii="仿宋" w:eastAsia="仿宋" w:hAnsi="仿宋" w:cs="仿宋" w:hint="eastAsia"/>
            <w:lang w:eastAsia="zh-CN"/>
          </w:rPr>
          <w:t>(三)、工艺技术方案要求</w:t>
        </w:r>
        <w:r>
          <w:tab/>
        </w:r>
        <w:r>
          <w:fldChar w:fldCharType="begin"/>
        </w:r>
        <w:r>
          <w:instrText xml:space="preserve"> PAGEREF _Toc18368 \h </w:instrText>
        </w:r>
        <w:r>
          <w:fldChar w:fldCharType="separate"/>
        </w:r>
        <w:r>
          <w:t>49</w:t>
        </w:r>
        <w:r>
          <w:fldChar w:fldCharType="end"/>
        </w:r>
      </w:hyperlink>
    </w:p>
    <w:p>
      <w:pPr>
        <w:pStyle w:val="TOC1"/>
        <w:tabs>
          <w:tab w:val="right" w:leader="dot" w:pos="8306"/>
        </w:tabs>
      </w:pPr>
      <w:hyperlink w:anchor="_Toc18229" w:history="1">
        <w:r>
          <w:rPr>
            <w:rFonts w:ascii="仿宋" w:eastAsia="仿宋" w:hAnsi="仿宋" w:cs="仿宋" w:hint="eastAsia"/>
            <w:lang w:eastAsia="zh-CN"/>
          </w:rPr>
          <w:t>十二、电梯项目环境影响分析</w:t>
        </w:r>
        <w:r>
          <w:tab/>
        </w:r>
        <w:r>
          <w:fldChar w:fldCharType="begin"/>
        </w:r>
        <w:r>
          <w:instrText xml:space="preserve"> PAGEREF _Toc18229 \h </w:instrText>
        </w:r>
        <w:r>
          <w:fldChar w:fldCharType="separate"/>
        </w:r>
        <w:r>
          <w:t>51</w:t>
        </w:r>
        <w:r>
          <w:fldChar w:fldCharType="end"/>
        </w:r>
      </w:hyperlink>
    </w:p>
    <w:p>
      <w:pPr>
        <w:pStyle w:val="TOC2"/>
        <w:tabs>
          <w:tab w:val="right" w:leader="dot" w:pos="8306"/>
        </w:tabs>
      </w:pPr>
      <w:hyperlink w:anchor="_Toc4456" w:history="1">
        <w:r>
          <w:rPr>
            <w:rFonts w:ascii="仿宋" w:eastAsia="仿宋" w:hAnsi="仿宋" w:cs="仿宋" w:hint="eastAsia"/>
            <w:lang w:eastAsia="zh-CN"/>
          </w:rPr>
          <w:t>(一)、建设区域环境质量现状</w:t>
        </w:r>
        <w:r>
          <w:tab/>
        </w:r>
        <w:r>
          <w:fldChar w:fldCharType="begin"/>
        </w:r>
        <w:r>
          <w:instrText xml:space="preserve"> PAGEREF _Toc4456 \h </w:instrText>
        </w:r>
        <w:r>
          <w:fldChar w:fldCharType="separate"/>
        </w:r>
        <w:r>
          <w:t>51</w:t>
        </w:r>
        <w:r>
          <w:fldChar w:fldCharType="end"/>
        </w:r>
      </w:hyperlink>
    </w:p>
    <w:p>
      <w:pPr>
        <w:pStyle w:val="TOC2"/>
        <w:tabs>
          <w:tab w:val="right" w:leader="dot" w:pos="8306"/>
        </w:tabs>
      </w:pPr>
      <w:hyperlink w:anchor="_Toc13776" w:history="1">
        <w:r>
          <w:rPr>
            <w:rFonts w:ascii="仿宋" w:eastAsia="仿宋" w:hAnsi="仿宋" w:cs="仿宋" w:hint="eastAsia"/>
            <w:lang w:eastAsia="zh-CN"/>
          </w:rPr>
          <w:t>(二)、建设期环境保护</w:t>
        </w:r>
        <w:r>
          <w:tab/>
        </w:r>
        <w:r>
          <w:fldChar w:fldCharType="begin"/>
        </w:r>
        <w:r>
          <w:instrText xml:space="preserve"> PAGEREF _Toc13776 \h </w:instrText>
        </w:r>
        <w:r>
          <w:fldChar w:fldCharType="separate"/>
        </w:r>
        <w:r>
          <w:t>53</w:t>
        </w:r>
        <w:r>
          <w:fldChar w:fldCharType="end"/>
        </w:r>
      </w:hyperlink>
    </w:p>
    <w:p>
      <w:pPr>
        <w:pStyle w:val="TOC2"/>
        <w:tabs>
          <w:tab w:val="right" w:leader="dot" w:pos="8306"/>
        </w:tabs>
      </w:pPr>
      <w:hyperlink w:anchor="_Toc27009" w:history="1">
        <w:r>
          <w:rPr>
            <w:rFonts w:ascii="仿宋" w:eastAsia="仿宋" w:hAnsi="仿宋" w:cs="仿宋" w:hint="eastAsia"/>
            <w:lang w:eastAsia="zh-CN"/>
          </w:rPr>
          <w:t>(三)、运营期环境保护</w:t>
        </w:r>
        <w:r>
          <w:tab/>
        </w:r>
        <w:r>
          <w:fldChar w:fldCharType="begin"/>
        </w:r>
        <w:r>
          <w:instrText xml:space="preserve"> PAGEREF _Toc27009 \h </w:instrText>
        </w:r>
        <w:r>
          <w:fldChar w:fldCharType="separate"/>
        </w:r>
        <w:r>
          <w:t>54</w:t>
        </w:r>
        <w:r>
          <w:fldChar w:fldCharType="end"/>
        </w:r>
      </w:hyperlink>
    </w:p>
    <w:p>
      <w:pPr>
        <w:pStyle w:val="TOC2"/>
        <w:tabs>
          <w:tab w:val="right" w:leader="dot" w:pos="8306"/>
        </w:tabs>
      </w:pPr>
      <w:hyperlink w:anchor="_Toc11743" w:history="1">
        <w:r>
          <w:rPr>
            <w:rFonts w:ascii="仿宋" w:eastAsia="仿宋" w:hAnsi="仿宋" w:cs="仿宋" w:hint="eastAsia"/>
            <w:lang w:eastAsia="zh-CN"/>
          </w:rPr>
          <w:t>(四)、电梯项目建设对区域经济的影响</w:t>
        </w:r>
        <w:r>
          <w:tab/>
        </w:r>
        <w:r>
          <w:fldChar w:fldCharType="begin"/>
        </w:r>
        <w:r>
          <w:instrText xml:space="preserve"> PAGEREF _Toc11743 \h </w:instrText>
        </w:r>
        <w:r>
          <w:fldChar w:fldCharType="separate"/>
        </w:r>
        <w:r>
          <w:t>55</w:t>
        </w:r>
        <w:r>
          <w:fldChar w:fldCharType="end"/>
        </w:r>
      </w:hyperlink>
    </w:p>
    <w:p>
      <w:pPr>
        <w:pStyle w:val="TOC2"/>
        <w:tabs>
          <w:tab w:val="right" w:leader="dot" w:pos="8306"/>
        </w:tabs>
      </w:pPr>
      <w:hyperlink w:anchor="_Toc15334" w:history="1">
        <w:r>
          <w:rPr>
            <w:rFonts w:ascii="仿宋" w:eastAsia="仿宋" w:hAnsi="仿宋" w:cs="仿宋" w:hint="eastAsia"/>
            <w:lang w:eastAsia="zh-CN"/>
          </w:rPr>
          <w:t>(五)、废弃物处理</w:t>
        </w:r>
        <w:r>
          <w:tab/>
        </w:r>
        <w:r>
          <w:fldChar w:fldCharType="begin"/>
        </w:r>
        <w:r>
          <w:instrText xml:space="preserve"> PAGEREF _Toc15334 \h </w:instrText>
        </w:r>
        <w:r>
          <w:fldChar w:fldCharType="separate"/>
        </w:r>
        <w:r>
          <w:t>57</w:t>
        </w:r>
        <w:r>
          <w:fldChar w:fldCharType="end"/>
        </w:r>
      </w:hyperlink>
    </w:p>
    <w:p>
      <w:pPr>
        <w:pStyle w:val="TOC2"/>
        <w:tabs>
          <w:tab w:val="right" w:leader="dot" w:pos="8306"/>
        </w:tabs>
      </w:pPr>
      <w:hyperlink w:anchor="_Toc21534" w:history="1">
        <w:r>
          <w:rPr>
            <w:rFonts w:ascii="仿宋" w:eastAsia="仿宋" w:hAnsi="仿宋" w:cs="仿宋" w:hint="eastAsia"/>
            <w:lang w:eastAsia="zh-CN"/>
          </w:rPr>
          <w:t>(六)、特殊环境影响分析</w:t>
        </w:r>
        <w:r>
          <w:tab/>
        </w:r>
        <w:r>
          <w:fldChar w:fldCharType="begin"/>
        </w:r>
        <w:r>
          <w:instrText xml:space="preserve"> PAGEREF _Toc21534 \h </w:instrText>
        </w:r>
        <w:r>
          <w:fldChar w:fldCharType="separate"/>
        </w:r>
        <w:r>
          <w:t>58</w:t>
        </w:r>
        <w:r>
          <w:fldChar w:fldCharType="end"/>
        </w:r>
      </w:hyperlink>
    </w:p>
    <w:p>
      <w:pPr>
        <w:pStyle w:val="TOC2"/>
        <w:tabs>
          <w:tab w:val="right" w:leader="dot" w:pos="8306"/>
        </w:tabs>
      </w:pPr>
      <w:hyperlink w:anchor="_Toc2432" w:history="1">
        <w:r>
          <w:rPr>
            <w:rFonts w:ascii="仿宋" w:eastAsia="仿宋" w:hAnsi="仿宋" w:cs="仿宋" w:hint="eastAsia"/>
            <w:lang w:eastAsia="zh-CN"/>
          </w:rPr>
          <w:t>(七)、清洁生产</w:t>
        </w:r>
        <w:r>
          <w:tab/>
        </w:r>
        <w:r>
          <w:fldChar w:fldCharType="begin"/>
        </w:r>
        <w:r>
          <w:instrText xml:space="preserve"> PAGEREF _Toc2432 \h </w:instrText>
        </w:r>
        <w:r>
          <w:fldChar w:fldCharType="separate"/>
        </w:r>
        <w:r>
          <w:t>59</w:t>
        </w:r>
        <w:r>
          <w:fldChar w:fldCharType="end"/>
        </w:r>
      </w:hyperlink>
    </w:p>
    <w:p>
      <w:pPr>
        <w:pStyle w:val="TOC2"/>
        <w:tabs>
          <w:tab w:val="right" w:leader="dot" w:pos="8306"/>
        </w:tabs>
      </w:pPr>
      <w:hyperlink w:anchor="_Toc24681" w:history="1">
        <w:r>
          <w:rPr>
            <w:rFonts w:ascii="仿宋" w:eastAsia="仿宋" w:hAnsi="仿宋" w:cs="仿宋" w:hint="eastAsia"/>
            <w:lang w:eastAsia="zh-CN"/>
          </w:rPr>
          <w:t>(八)、环境保护综合评价</w:t>
        </w:r>
        <w:r>
          <w:tab/>
        </w:r>
        <w:r>
          <w:fldChar w:fldCharType="begin"/>
        </w:r>
        <w:r>
          <w:instrText xml:space="preserve"> PAGEREF _Toc24681 \h </w:instrText>
        </w:r>
        <w:r>
          <w:fldChar w:fldCharType="separate"/>
        </w:r>
        <w:r>
          <w:t>60</w:t>
        </w:r>
        <w:r>
          <w:fldChar w:fldCharType="end"/>
        </w:r>
      </w:hyperlink>
    </w:p>
    <w:p>
      <w:pPr>
        <w:pStyle w:val="TOC1"/>
        <w:tabs>
          <w:tab w:val="right" w:leader="dot" w:pos="8306"/>
        </w:tabs>
      </w:pPr>
      <w:hyperlink w:anchor="_Toc25325" w:history="1">
        <w:r>
          <w:rPr>
            <w:rFonts w:ascii="仿宋" w:eastAsia="仿宋" w:hAnsi="仿宋" w:cs="仿宋" w:hint="eastAsia"/>
            <w:lang w:eastAsia="zh-CN"/>
          </w:rPr>
          <w:t>十三、供应链管理</w:t>
        </w:r>
        <w:r>
          <w:tab/>
        </w:r>
        <w:r>
          <w:fldChar w:fldCharType="begin"/>
        </w:r>
        <w:r>
          <w:instrText xml:space="preserve"> PAGEREF _Toc25325 \h </w:instrText>
        </w:r>
        <w:r>
          <w:fldChar w:fldCharType="separate"/>
        </w:r>
        <w:r>
          <w:t>62</w:t>
        </w:r>
        <w:r>
          <w:fldChar w:fldCharType="end"/>
        </w:r>
      </w:hyperlink>
    </w:p>
    <w:p>
      <w:pPr>
        <w:pStyle w:val="TOC2"/>
        <w:tabs>
          <w:tab w:val="right" w:leader="dot" w:pos="8306"/>
        </w:tabs>
      </w:pPr>
      <w:hyperlink w:anchor="_Toc16469" w:history="1">
        <w:r>
          <w:rPr>
            <w:rFonts w:ascii="仿宋" w:eastAsia="仿宋" w:hAnsi="仿宋" w:cs="仿宋" w:hint="eastAsia"/>
            <w:lang w:eastAsia="zh-CN"/>
          </w:rPr>
          <w:t>(一)、供应链战略规划</w:t>
        </w:r>
        <w:r>
          <w:tab/>
        </w:r>
        <w:r>
          <w:fldChar w:fldCharType="begin"/>
        </w:r>
        <w:r>
          <w:instrText xml:space="preserve"> PAGEREF _Toc16469 \h </w:instrText>
        </w:r>
        <w:r>
          <w:fldChar w:fldCharType="separate"/>
        </w:r>
        <w:r>
          <w:t>62</w:t>
        </w:r>
        <w:r>
          <w:fldChar w:fldCharType="end"/>
        </w:r>
      </w:hyperlink>
    </w:p>
    <w:p>
      <w:pPr>
        <w:pStyle w:val="TOC2"/>
        <w:tabs>
          <w:tab w:val="right" w:leader="dot" w:pos="8306"/>
        </w:tabs>
      </w:pPr>
      <w:hyperlink w:anchor="_Toc18740" w:history="1">
        <w:r>
          <w:rPr>
            <w:rFonts w:ascii="仿宋" w:eastAsia="仿宋" w:hAnsi="仿宋" w:cs="仿宋" w:hint="eastAsia"/>
            <w:lang w:eastAsia="zh-CN"/>
          </w:rPr>
          <w:t>(二)、供应商选择与合作</w:t>
        </w:r>
        <w:r>
          <w:tab/>
        </w:r>
        <w:r>
          <w:fldChar w:fldCharType="begin"/>
        </w:r>
        <w:r>
          <w:instrText xml:space="preserve"> PAGEREF _Toc18740 \h </w:instrText>
        </w:r>
        <w:r>
          <w:fldChar w:fldCharType="separate"/>
        </w:r>
        <w:r>
          <w:t>63</w:t>
        </w:r>
        <w:r>
          <w:fldChar w:fldCharType="end"/>
        </w:r>
      </w:hyperlink>
    </w:p>
    <w:p>
      <w:pPr>
        <w:pStyle w:val="TOC2"/>
        <w:tabs>
          <w:tab w:val="right" w:leader="dot" w:pos="8306"/>
        </w:tabs>
      </w:pPr>
      <w:hyperlink w:anchor="_Toc7045" w:history="1">
        <w:r>
          <w:rPr>
            <w:rFonts w:ascii="仿宋" w:eastAsia="仿宋" w:hAnsi="仿宋" w:cs="仿宋" w:hint="eastAsia"/>
            <w:lang w:eastAsia="zh-CN"/>
          </w:rPr>
          <w:t>(三)、物流与库存管理</w:t>
        </w:r>
        <w:r>
          <w:tab/>
        </w:r>
        <w:r>
          <w:fldChar w:fldCharType="begin"/>
        </w:r>
        <w:r>
          <w:instrText xml:space="preserve"> PAGEREF _Toc7045 \h </w:instrText>
        </w:r>
        <w:r>
          <w:fldChar w:fldCharType="separate"/>
        </w:r>
        <w:r>
          <w:t>64</w:t>
        </w:r>
        <w:r>
          <w:fldChar w:fldCharType="end"/>
        </w:r>
      </w:hyperlink>
    </w:p>
    <w:p>
      <w:pPr>
        <w:pStyle w:val="TOC1"/>
        <w:tabs>
          <w:tab w:val="right" w:leader="dot" w:pos="8306"/>
        </w:tabs>
      </w:pPr>
      <w:hyperlink w:anchor="_Toc11579" w:history="1">
        <w:r>
          <w:rPr>
            <w:rFonts w:ascii="仿宋" w:eastAsia="仿宋" w:hAnsi="仿宋" w:cs="仿宋" w:hint="eastAsia"/>
            <w:lang w:eastAsia="zh-CN"/>
          </w:rPr>
          <w:t>十四、营销与推广策略</w:t>
        </w:r>
        <w:r>
          <w:tab/>
        </w:r>
        <w:r>
          <w:fldChar w:fldCharType="begin"/>
        </w:r>
        <w:r>
          <w:instrText xml:space="preserve"> PAGEREF _Toc11579 \h </w:instrText>
        </w:r>
        <w:r>
          <w:fldChar w:fldCharType="separate"/>
        </w:r>
        <w:r>
          <w:t>66</w:t>
        </w:r>
        <w:r>
          <w:fldChar w:fldCharType="end"/>
        </w:r>
      </w:hyperlink>
    </w:p>
    <w:p>
      <w:pPr>
        <w:pStyle w:val="TOC2"/>
        <w:tabs>
          <w:tab w:val="right" w:leader="dot" w:pos="8306"/>
        </w:tabs>
      </w:pPr>
      <w:hyperlink w:anchor="_Toc12238" w:history="1">
        <w:r>
          <w:rPr>
            <w:rFonts w:ascii="仿宋" w:eastAsia="仿宋" w:hAnsi="仿宋" w:cs="仿宋" w:hint="eastAsia"/>
            <w:lang w:eastAsia="zh-CN"/>
          </w:rPr>
          <w:t>(一)、产品/服务定位与特点</w:t>
        </w:r>
        <w:r>
          <w:tab/>
        </w:r>
        <w:r>
          <w:fldChar w:fldCharType="begin"/>
        </w:r>
        <w:r>
          <w:instrText xml:space="preserve"> PAGEREF _Toc12238 \h </w:instrText>
        </w:r>
        <w:r>
          <w:fldChar w:fldCharType="separate"/>
        </w:r>
        <w:r>
          <w:t>66</w:t>
        </w:r>
        <w:r>
          <w:fldChar w:fldCharType="end"/>
        </w:r>
      </w:hyperlink>
    </w:p>
    <w:p>
      <w:pPr>
        <w:pStyle w:val="TOC2"/>
        <w:tabs>
          <w:tab w:val="right" w:leader="dot" w:pos="8306"/>
        </w:tabs>
      </w:pPr>
      <w:hyperlink w:anchor="_Toc19425" w:history="1">
        <w:r>
          <w:rPr>
            <w:rFonts w:ascii="仿宋" w:eastAsia="仿宋" w:hAnsi="仿宋" w:cs="仿宋" w:hint="eastAsia"/>
            <w:lang w:eastAsia="zh-CN"/>
          </w:rPr>
          <w:t>(二)、市场定位与竞争分析</w:t>
        </w:r>
        <w:r>
          <w:tab/>
        </w:r>
        <w:r>
          <w:fldChar w:fldCharType="begin"/>
        </w:r>
        <w:r>
          <w:instrText xml:space="preserve"> PAGEREF _Toc19425 \h </w:instrText>
        </w:r>
        <w:r>
          <w:fldChar w:fldCharType="separate"/>
        </w:r>
        <w:r>
          <w:t>67</w:t>
        </w:r>
        <w:r>
          <w:fldChar w:fldCharType="end"/>
        </w:r>
      </w:hyperlink>
    </w:p>
    <w:p>
      <w:pPr>
        <w:pStyle w:val="TOC2"/>
        <w:tabs>
          <w:tab w:val="right" w:leader="dot" w:pos="8306"/>
        </w:tabs>
      </w:pPr>
      <w:hyperlink w:anchor="_Toc27502" w:history="1">
        <w:r>
          <w:rPr>
            <w:rFonts w:ascii="仿宋" w:eastAsia="仿宋" w:hAnsi="仿宋" w:cs="仿宋" w:hint="eastAsia"/>
            <w:lang w:eastAsia="zh-CN"/>
          </w:rPr>
          <w:t>(三)、营销渠道与策略</w:t>
        </w:r>
        <w:r>
          <w:tab/>
        </w:r>
        <w:r>
          <w:fldChar w:fldCharType="begin"/>
        </w:r>
        <w:r>
          <w:instrText xml:space="preserve"> PAGEREF _Toc27502 \h </w:instrText>
        </w:r>
        <w:r>
          <w:fldChar w:fldCharType="separate"/>
        </w:r>
        <w:r>
          <w:t>68</w:t>
        </w:r>
        <w:r>
          <w:fldChar w:fldCharType="end"/>
        </w:r>
      </w:hyperlink>
    </w:p>
    <w:p>
      <w:pPr>
        <w:pStyle w:val="TOC2"/>
        <w:tabs>
          <w:tab w:val="right" w:leader="dot" w:pos="8306"/>
        </w:tabs>
      </w:pPr>
      <w:hyperlink w:anchor="_Toc21479" w:history="1">
        <w:r>
          <w:rPr>
            <w:rFonts w:ascii="仿宋" w:eastAsia="仿宋" w:hAnsi="仿宋" w:cs="仿宋" w:hint="eastAsia"/>
            <w:lang w:eastAsia="zh-CN"/>
          </w:rPr>
          <w:t>(四)、推广与宣传活动</w:t>
        </w:r>
        <w:r>
          <w:tab/>
        </w:r>
        <w:r>
          <w:fldChar w:fldCharType="begin"/>
        </w:r>
        <w:r>
          <w:instrText xml:space="preserve"> PAGEREF _Toc21479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77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14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184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电梯项目的主要产品是XXXX，预计年产值为XXX万元。这一产品在市场中占据着重要的地位，其广泛的应用范围使得该电梯项目的市场前景非常广阔。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梯项目的xxx产品作为重要的原材料之一，将在多个领域发挥关键作用。其在建筑、交通、能源等方面的广泛应用将为整个产业链提供强大的支持，形成产业协同效应。电梯项目的年产值XXX万XXX万XXX万万元不仅反映了其在市场上的巨大潜力，更预示着它对国民经济的积极贡献。这种关联度高、涉及面广的产业关系，使得该电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946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梯项目总征地面积为XXXX平方米，相当于约XX.XX亩，其中净用地面积为XXXX平方米，红线范围内相当于约XX.XX亩。这一用地规模充分考虑了电梯项目的建设需求，保障了电梯项目在合适的空间内得以充分发展。电梯项目规划的总建筑面积为XXXX平方米，其中主体工程建设占XXXX平方米，计容建筑面积达XXXX平方米。预计建筑工程的投资将达到XXXX万元，为电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梯项目计划购置的设备共计XXXX台（套），设备购置费用为XXXX万元。这一设备购置计划充分考虑到电梯项目的生产需求和技术要求，确保了电梯项目在生产运营中具备先进的技术装备和高效的生产能力。设备的合理配置将为电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梯项目计划总投资为XXXX万元，预计年实现营业收入为XXXX万元。这一产能规模的设定旨在确保电梯项目能够在投资与回报之间取得平衡，实现长期可持续的发展。电梯项目的总投资充分考虑到各个方面的需求，包括用地建设、设备购置等多个环节，以确保电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5963"/>
      <w:r>
        <w:rPr>
          <w:rFonts w:ascii="仿宋" w:eastAsia="仿宋" w:hAnsi="仿宋" w:cs="仿宋" w:hint="eastAsia"/>
          <w:sz w:val="28"/>
          <w:lang w:eastAsia="zh-CN"/>
        </w:rPr>
        <w:t>二、电梯项目可持续发展</w:t>
      </w:r>
      <w:bookmarkEnd w:id="5"/>
    </w:p>
    <w:p>
      <w:pPr>
        <w:pStyle w:val="Heading2"/>
        <w:rPr>
          <w:rFonts w:ascii="仿宋" w:eastAsia="仿宋" w:hAnsi="仿宋" w:cs="仿宋" w:hint="eastAsia"/>
          <w:lang w:eastAsia="zh-CN"/>
        </w:rPr>
      </w:pPr>
      <w:bookmarkStart w:id="6" w:name="_Toc29345"/>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梯项目中，电梯项目团队着眼于未来，明确了可持续发展的战略方向。制定的具体可持续发展目标包括降低资源使用、采用环保技术、最大化社会效益等。这一步骤不仅有助于电梯项目在环保和社会责任方面达到最高标准，也为未来提供了明确的指引，确保电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梯项目管理周期。从电梯项目规划开始，电梯项目团队就考虑了环境和社会的因素。在执行阶段，电梯项目团队积极推动绿色技术的应用，优化资源利用。此外，关注员工的社会责任，通过培训和沟通活动提高员工对可持续发展的认知，使他们能够在日常工作中践行可持续实践。这些举措不仅为电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0121"/>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扎根于电梯项目的可持续发展理念，我们深信环保与社会责任是电梯项目成功的关键支柱。在电梯项目的每一步，我们都致力于通过创新和实践，履行对环境和社会的坚定责任。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梯项目团队通过引入先进的环保技术、建立高效的废物处理系统以及推动能源节约措施，积极履行环保责任。定期的环保监测和评估确保电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梯项目不仅致力于自身可持续发展，还注重对社会的回馈。通过支持社区电梯项目、参与慈善事业、提供培训机会等方式，电梯项目积极履行社会责任。与当地社区建立积极互动，关注员工的工作与生活平衡，以及员工的身心健康，是电梯项目在社会责任层面的关键举措。这样的实践不仅增强了电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31016"/>
      <w:r>
        <w:rPr>
          <w:rFonts w:ascii="仿宋" w:eastAsia="仿宋" w:hAnsi="仿宋" w:cs="仿宋" w:hint="eastAsia"/>
          <w:sz w:val="28"/>
          <w:lang w:eastAsia="zh-CN"/>
        </w:rPr>
        <w:t>三、电梯项目绩效评估</w:t>
      </w:r>
      <w:bookmarkEnd w:id="8"/>
    </w:p>
    <w:p>
      <w:pPr>
        <w:pStyle w:val="Heading2"/>
        <w:rPr>
          <w:rFonts w:ascii="仿宋" w:eastAsia="仿宋" w:hAnsi="仿宋" w:cs="仿宋" w:hint="eastAsia"/>
          <w:lang w:eastAsia="zh-CN"/>
        </w:rPr>
      </w:pPr>
      <w:bookmarkStart w:id="9" w:name="_Toc24954"/>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在电梯项目中，我们设计了一套全面的绩效评估指标，以确保电梯项目的可控和成功交付。这些指标跨足电梯项目目标、成本、进度和质量等多个维度，为我们提供了全面洞察电梯项目的健康状况。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梯项目目标达成率是我们关注的首要指标。我们设定了明确的目标，并通过定期监测和评估，迅速发现并应对潜在的目标偏差。这为电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梯项目进度作为关键的绩效指标之一，得到了精心的关注。我们制定了详细的电梯项目进度计划，并设立了进度符合度指标，确保实际进度与计划进度保持一致。这使我们能够快速发现和解决潜在的进度问题，保持电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梯项目绩效的不可或缺的一环。我们引入了一系列的质量标准和客户满意度指标，以确保电梯项目交付的成果在质量上达到或超越预期水平。通过持续监测这些指标，我们努力提升电梯项目整体质量水平，为电梯项目的成功交付提供有力保障。通过这些科学且全面的绩效评估，我们能够更好地引导电梯项目的持续改进，确保电梯项目目标的顺利达成。</w:t>
      </w:r>
    </w:p>
    <w:p>
      <w:pPr>
        <w:pStyle w:val="Heading2"/>
        <w:ind w:firstLine="560" w:firstLineChars="200"/>
        <w:rPr>
          <w:rFonts w:ascii="仿宋" w:eastAsia="仿宋" w:hAnsi="仿宋" w:cs="仿宋" w:hint="eastAsia"/>
          <w:sz w:val="28"/>
          <w:lang w:eastAsia="zh-CN"/>
        </w:rPr>
      </w:pPr>
      <w:bookmarkStart w:id="10" w:name="_Toc18024"/>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绩效评估是电梯项目中的关键环节，为确保电梯项目达到预期目标，我们采用了多层次、多维度的绩效评估方法。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梯项目的战略目标对齐，确保每个决策和行动都与电梯项目整体目标保持一致。团队会定期召开战略对齐会议，审视当前工作与电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梯项目进度、质量、成本和风险等方面。这些指标通过数据收集和分析，为电梯项目管理团队提供了客观的评估依据。例如，我们通过电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绩效评估不仅仅停留在电梯项目内部，还考虑了电梯项目对外部环境的影响。我们定期进行干系人满意度调查，以了解各利益相关方对电梯项目的期望和满意度，并及时做出调整。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这种多层次、多角度的绩效评估方法，使得我们能够全面了解电梯项目的运行状态，及时做出调整，确保电梯项目在不断变化的环境中保持稳健前行。</w:t>
      </w:r>
    </w:p>
    <w:p>
      <w:pPr>
        <w:pStyle w:val="Heading2"/>
        <w:ind w:firstLine="560" w:firstLineChars="200"/>
        <w:rPr>
          <w:rFonts w:ascii="仿宋" w:eastAsia="仿宋" w:hAnsi="仿宋" w:cs="仿宋" w:hint="eastAsia"/>
          <w:sz w:val="28"/>
          <w:lang w:eastAsia="zh-CN"/>
        </w:rPr>
      </w:pPr>
      <w:bookmarkStart w:id="11" w:name="_Toc23968"/>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为了确保电梯项目的有效管理和不断优化，我们采用了精心设计的绩效评估周期。这个周期旨在实现灵活、实时和全面的评估，以适应电梯项目执行中的各种挑战。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梯项目的不同需求，分为短期、中期和长期。短期评估关注每个迭代或工作周期，以及时发现和解决当前任务中的问题。中期评估涵盖几个迭代，深入了解整体电梯项目的趋势和性能。长期评估则着眼于整个电梯项目阶段，确保电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梯项目管理工具和协作平台，团队成员能够随时更新和分享电梯项目数据。这种实时性的反馈机制使我们能够及时察觉潜在问题，快速调整，保持电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梯项目的决策制定密不可分。每个周期的电梯项目回顾会议成为集体总结经验、识别问题深层次原因并找到创新解决方案的平台。这种定期的反思与调整机制使电梯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9948"/>
      <w:r>
        <w:rPr>
          <w:rFonts w:ascii="仿宋" w:eastAsia="仿宋" w:hAnsi="仿宋" w:cs="仿宋" w:hint="eastAsia"/>
          <w:sz w:val="28"/>
          <w:lang w:eastAsia="zh-CN"/>
        </w:rPr>
        <w:t>四、电梯项目文档管理</w:t>
      </w:r>
      <w:bookmarkEnd w:id="12"/>
    </w:p>
    <w:p>
      <w:pPr>
        <w:pStyle w:val="Heading2"/>
        <w:rPr>
          <w:rFonts w:ascii="仿宋" w:eastAsia="仿宋" w:hAnsi="仿宋" w:cs="仿宋" w:hint="eastAsia"/>
          <w:lang w:eastAsia="zh-CN"/>
        </w:rPr>
      </w:pPr>
      <w:bookmarkStart w:id="13" w:name="_Toc15272"/>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电梯项目高度重视文档的质量和准确性，以支持电梯项目的各项活动和决策。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梯项目文档的编制始于电梯项目计划的初期，我们制定了详细的文档编制计划，明确了每个文档的内容、格式和编写责任人。在电梯项目启动阶段，我们首先编制了电梯项目章程，明确定义了电梯项目的目标、范围、风险等关键要素。随后，电梯项目团队根据计划陆续编制了需求文档、设计文档、测试文档等各类文档，确保电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梯项目管理中的重要环节，旨在确保电梯项目文档符合质量标准和电梯项目需求。在电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除了内部审查，我们还进行了外部审查，邀请电梯项目相关利益方和专业领域的专家对文档进行独立审查。这有助于获取更全面、客观的反馈，确保电梯项目文档不仅符合内部标准，也满足外部需求。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电梯项目在文档编制与审查方面建立了严格的管理机制，通过规范的流程和多维度的审查，确保电梯项目文档的质量、准确性和可靠性，为电梯项目的顺利推进提供了有力支持。</w:t>
      </w:r>
    </w:p>
    <w:p>
      <w:pPr>
        <w:pStyle w:val="Heading2"/>
        <w:ind w:firstLine="560" w:firstLineChars="200"/>
        <w:rPr>
          <w:rFonts w:ascii="仿宋" w:eastAsia="仿宋" w:hAnsi="仿宋" w:cs="仿宋" w:hint="eastAsia"/>
          <w:sz w:val="28"/>
          <w:lang w:eastAsia="zh-CN"/>
        </w:rPr>
      </w:pPr>
      <w:bookmarkStart w:id="14" w:name="_Toc5176"/>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在电梯项目中，我们致力于优化文档发布与分发过程，以确保信息的高效传递和团队间协作的顺畅进行。以下是我们采取的关键优化策略：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我们采用了精细的权限控制，确保只有授权人员可以访问敏感信息。这种安全措施保护了电梯项目文档的机密性，防止了未经授权的信息泄露。</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9554"/>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文档存档与归档是电梯项目生命周期中一个至关重要的环节，直接关系到电梯项目信息的长期保存和历史记录的完整性。在电梯项目中，我们实施了一系列有效的文档存档与归档管理策略：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2628"/>
      <w:r>
        <w:rPr>
          <w:rFonts w:ascii="仿宋" w:eastAsia="仿宋" w:hAnsi="仿宋" w:cs="仿宋" w:hint="eastAsia"/>
          <w:sz w:val="28"/>
          <w:lang w:eastAsia="zh-CN"/>
        </w:rPr>
        <w:t>五、电梯项目选址可行性分析</w:t>
      </w:r>
      <w:bookmarkEnd w:id="16"/>
    </w:p>
    <w:p>
      <w:pPr>
        <w:pStyle w:val="Heading2"/>
        <w:rPr>
          <w:rFonts w:ascii="仿宋" w:eastAsia="仿宋" w:hAnsi="仿宋" w:cs="仿宋" w:hint="eastAsia"/>
          <w:lang w:eastAsia="zh-CN"/>
        </w:rPr>
      </w:pPr>
      <w:bookmarkStart w:id="17" w:name="_Toc22956"/>
      <w:r>
        <w:rPr>
          <w:rFonts w:ascii="仿宋" w:eastAsia="仿宋" w:hAnsi="仿宋" w:cs="仿宋" w:hint="eastAsia"/>
          <w:lang w:eastAsia="zh-CN"/>
        </w:rPr>
        <w:t>(一)、电梯项目选址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该电梯项目选址位于XX省XX市XX区XXX街道</w:t>
      </w:r>
    </w:p>
    <w:p>
      <w:pPr>
        <w:pStyle w:val="Heading2"/>
        <w:ind w:firstLine="560" w:firstLineChars="200"/>
        <w:rPr>
          <w:rFonts w:ascii="仿宋" w:eastAsia="仿宋" w:hAnsi="仿宋" w:cs="仿宋" w:hint="eastAsia"/>
          <w:sz w:val="28"/>
          <w:lang w:eastAsia="zh-CN"/>
        </w:rPr>
      </w:pPr>
      <w:bookmarkStart w:id="18" w:name="_Toc23486"/>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电梯项目的征地面积将根据电梯项目的实际规模和需求进行精确规划。具体面积XXX平方米，旨在确保电梯项目不仅能够满足当前的发展需求，还能够预留空间以适应未来的扩展。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电梯项目计划建设的建筑总规模具体面积XXX平方米。这一规模的确定综合考虑了电梯项目的性质、规模，以及城市规划的相关要求，确保建筑布局与周边环境协调一致。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绿地率是电梯项目用地中被规划为绿地的比例。具体面积XXX平方米，旨在通过合理规划绿地，改善电梯项目周边环境，提升居民生活质量，并符合城市整体绿化规划。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容积率是用地上可以建设的建筑总体积与用地面积之比。具体面积XXX，通过合理的容积率规划，确保电梯项目建筑规模与周边环境和谐共生。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确保电梯项目选址与当地城市规划相一致，具体面积XXX平方米。通过与城市规划部门深入沟通，确保电梯项目不仅符合城市的整体发展方向，还能够融入城市的发展布局，为城市的长远发展贡献力量。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充分了解并确保电梯项目选址符合当地产业政策，具体面积XXX平方米。这包括电梯项目对当地经济的促进作用，以及对相关产业的带动效应，确保电梯项目与地方政府的产业政策保持一致，促进共赢合作。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确保电梯项目选址具备必要的公共设施配套，具体面积XXX平方米。这包括交通便利性、教育、医疗等基础设施，以提高居民生活品质，使得电梯项目选址更具吸引力。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考虑用地总体要求对当地社会稳定性的影响，具体面积XXX平方米。通过深入了解当地社区反馈，确保电梯项目的选址和建设过程对当地社会和谐稳定产生积极作用。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电梯项目选址不仅符合法规和规划，还在实际操作中具有可行性。这一全面规划将为电梯项目的成功实施提供坚实的基础，确保电梯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8788"/>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梯项目的设备规划和空间设计中，我们将采取灵活设备布局的措施。设备布局将根据实际需求进行灵活设计，避免不必要的浪费。通过合理规划设备摆放位置，我们将提高设备的利用率，减少设备间距，以确保电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梯项目内部引入共享设施的概念，例如共享会议室、办公区等。通过这种方式，我们可以减少对资源的重复建设，提高资源共享效率，从而减小电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20252"/>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梯项目的总图布置中，我们将不同功能区域进行明确的规划，以最大程度满足电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https://d.book118.com/865301223133011113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CC690F"/>
    <w:rsid w:val="33CC690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5301223133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2024-02-25T05:57:00Z</dcterms:created>
  <dcterms:modified xsi:type="dcterms:W3CDTF">2024-02-25T05:58:16Z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5C5E0A7DDBD84302AD4B38BC85148FD6_11</vt:lpwstr>
  </property>
  <property fmtid="{D5CDD505-2E9C-101B-9397-08002B2CF9AE}" pid="3" name="KSOProductBuildVer">
    <vt:lpwstr>2052-12.1.0.16388</vt:lpwstr>
  </property>
</Properties>
</file>