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中老年女装项目建设总纲及方案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30" w:history="1">
        <w:r>
          <w:rPr>
            <w:rFonts w:ascii="仿宋" w:eastAsia="仿宋" w:hAnsi="仿宋" w:cs="仿宋" w:hint="eastAsia"/>
            <w:lang w:eastAsia="zh-CN"/>
          </w:rPr>
          <w:t>概论</w:t>
        </w:r>
        <w:r>
          <w:tab/>
        </w:r>
        <w:r>
          <w:fldChar w:fldCharType="begin"/>
        </w:r>
        <w:r>
          <w:instrText xml:space="preserve"> PAGEREF _Toc20030 \h </w:instrText>
        </w:r>
        <w:r>
          <w:fldChar w:fldCharType="separate"/>
        </w:r>
        <w:r>
          <w:t>3</w:t>
        </w:r>
        <w:r>
          <w:fldChar w:fldCharType="end"/>
        </w:r>
      </w:hyperlink>
    </w:p>
    <w:p>
      <w:pPr>
        <w:pStyle w:val="TOC1"/>
        <w:tabs>
          <w:tab w:val="right" w:leader="dot" w:pos="8306"/>
        </w:tabs>
      </w:pPr>
      <w:hyperlink w:anchor="_Toc7592" w:history="1">
        <w:r>
          <w:rPr>
            <w:rFonts w:ascii="仿宋" w:eastAsia="仿宋" w:hAnsi="仿宋" w:cs="仿宋" w:hint="eastAsia"/>
            <w:lang w:eastAsia="zh-CN"/>
          </w:rPr>
          <w:t>一、背景、必要性分析</w:t>
        </w:r>
        <w:r>
          <w:tab/>
        </w:r>
        <w:r>
          <w:fldChar w:fldCharType="begin"/>
        </w:r>
        <w:r>
          <w:instrText xml:space="preserve"> PAGEREF _Toc7592 \h </w:instrText>
        </w:r>
        <w:r>
          <w:fldChar w:fldCharType="separate"/>
        </w:r>
        <w:r>
          <w:t>3</w:t>
        </w:r>
        <w:r>
          <w:fldChar w:fldCharType="end"/>
        </w:r>
      </w:hyperlink>
    </w:p>
    <w:p>
      <w:pPr>
        <w:pStyle w:val="TOC2"/>
        <w:tabs>
          <w:tab w:val="right" w:leader="dot" w:pos="8306"/>
        </w:tabs>
      </w:pPr>
      <w:hyperlink w:anchor="_Toc7434" w:history="1">
        <w:r>
          <w:rPr>
            <w:rFonts w:ascii="仿宋" w:eastAsia="仿宋" w:hAnsi="仿宋" w:cs="仿宋" w:hint="eastAsia"/>
            <w:lang w:eastAsia="zh-CN"/>
          </w:rPr>
          <w:t>(一)、项目建设背景</w:t>
        </w:r>
        <w:r>
          <w:tab/>
        </w:r>
        <w:r>
          <w:fldChar w:fldCharType="begin"/>
        </w:r>
        <w:r>
          <w:instrText xml:space="preserve"> PAGEREF _Toc7434 \h </w:instrText>
        </w:r>
        <w:r>
          <w:fldChar w:fldCharType="separate"/>
        </w:r>
        <w:r>
          <w:t>3</w:t>
        </w:r>
        <w:r>
          <w:fldChar w:fldCharType="end"/>
        </w:r>
      </w:hyperlink>
    </w:p>
    <w:p>
      <w:pPr>
        <w:pStyle w:val="TOC2"/>
        <w:tabs>
          <w:tab w:val="right" w:leader="dot" w:pos="8306"/>
        </w:tabs>
      </w:pPr>
      <w:hyperlink w:anchor="_Toc32696" w:history="1">
        <w:r>
          <w:rPr>
            <w:rFonts w:ascii="仿宋" w:eastAsia="仿宋" w:hAnsi="仿宋" w:cs="仿宋" w:hint="eastAsia"/>
            <w:lang w:eastAsia="zh-CN"/>
          </w:rPr>
          <w:t>(二)、必要性分析</w:t>
        </w:r>
        <w:r>
          <w:tab/>
        </w:r>
        <w:r>
          <w:fldChar w:fldCharType="begin"/>
        </w:r>
        <w:r>
          <w:instrText xml:space="preserve"> PAGEREF _Toc32696 \h </w:instrText>
        </w:r>
        <w:r>
          <w:fldChar w:fldCharType="separate"/>
        </w:r>
        <w:r>
          <w:t>4</w:t>
        </w:r>
        <w:r>
          <w:fldChar w:fldCharType="end"/>
        </w:r>
      </w:hyperlink>
    </w:p>
    <w:p>
      <w:pPr>
        <w:pStyle w:val="TOC2"/>
        <w:tabs>
          <w:tab w:val="right" w:leader="dot" w:pos="8306"/>
        </w:tabs>
      </w:pPr>
      <w:hyperlink w:anchor="_Toc30752" w:history="1">
        <w:r>
          <w:rPr>
            <w:rFonts w:ascii="仿宋" w:eastAsia="仿宋" w:hAnsi="仿宋" w:cs="仿宋" w:hint="eastAsia"/>
            <w:lang w:eastAsia="zh-CN"/>
          </w:rPr>
          <w:t>(三)、项目建设有利条件</w:t>
        </w:r>
        <w:r>
          <w:tab/>
        </w:r>
        <w:r>
          <w:fldChar w:fldCharType="begin"/>
        </w:r>
        <w:r>
          <w:instrText xml:space="preserve"> PAGEREF _Toc30752 \h </w:instrText>
        </w:r>
        <w:r>
          <w:fldChar w:fldCharType="separate"/>
        </w:r>
        <w:r>
          <w:t>5</w:t>
        </w:r>
        <w:r>
          <w:fldChar w:fldCharType="end"/>
        </w:r>
      </w:hyperlink>
    </w:p>
    <w:p>
      <w:pPr>
        <w:pStyle w:val="TOC1"/>
        <w:tabs>
          <w:tab w:val="right" w:leader="dot" w:pos="8306"/>
        </w:tabs>
      </w:pPr>
      <w:hyperlink w:anchor="_Toc9403" w:history="1">
        <w:r>
          <w:rPr>
            <w:rFonts w:ascii="仿宋" w:eastAsia="仿宋" w:hAnsi="仿宋" w:cs="仿宋" w:hint="eastAsia"/>
            <w:lang w:eastAsia="zh-CN"/>
          </w:rPr>
          <w:t>二、项目监理与质量保证</w:t>
        </w:r>
        <w:r>
          <w:tab/>
        </w:r>
        <w:r>
          <w:fldChar w:fldCharType="begin"/>
        </w:r>
        <w:r>
          <w:instrText xml:space="preserve"> PAGEREF _Toc9403 \h </w:instrText>
        </w:r>
        <w:r>
          <w:fldChar w:fldCharType="separate"/>
        </w:r>
        <w:r>
          <w:t>7</w:t>
        </w:r>
        <w:r>
          <w:fldChar w:fldCharType="end"/>
        </w:r>
      </w:hyperlink>
    </w:p>
    <w:p>
      <w:pPr>
        <w:pStyle w:val="TOC2"/>
        <w:tabs>
          <w:tab w:val="right" w:leader="dot" w:pos="8306"/>
        </w:tabs>
      </w:pPr>
      <w:hyperlink w:anchor="_Toc14303" w:history="1">
        <w:r>
          <w:rPr>
            <w:rFonts w:ascii="仿宋" w:eastAsia="仿宋" w:hAnsi="仿宋" w:cs="仿宋" w:hint="eastAsia"/>
            <w:lang w:eastAsia="zh-CN"/>
          </w:rPr>
          <w:t>(一)、监理体系构建</w:t>
        </w:r>
        <w:r>
          <w:tab/>
        </w:r>
        <w:r>
          <w:fldChar w:fldCharType="begin"/>
        </w:r>
        <w:r>
          <w:instrText xml:space="preserve"> PAGEREF _Toc14303 \h </w:instrText>
        </w:r>
        <w:r>
          <w:fldChar w:fldCharType="separate"/>
        </w:r>
        <w:r>
          <w:t>7</w:t>
        </w:r>
        <w:r>
          <w:fldChar w:fldCharType="end"/>
        </w:r>
      </w:hyperlink>
    </w:p>
    <w:p>
      <w:pPr>
        <w:pStyle w:val="TOC2"/>
        <w:tabs>
          <w:tab w:val="right" w:leader="dot" w:pos="8306"/>
        </w:tabs>
      </w:pPr>
      <w:hyperlink w:anchor="_Toc25671" w:history="1">
        <w:r>
          <w:rPr>
            <w:rFonts w:ascii="仿宋" w:eastAsia="仿宋" w:hAnsi="仿宋" w:cs="仿宋" w:hint="eastAsia"/>
            <w:lang w:eastAsia="zh-CN"/>
          </w:rPr>
          <w:t>(二)、质量保证体系实施</w:t>
        </w:r>
        <w:r>
          <w:tab/>
        </w:r>
        <w:r>
          <w:fldChar w:fldCharType="begin"/>
        </w:r>
        <w:r>
          <w:instrText xml:space="preserve"> PAGEREF _Toc25671 \h </w:instrText>
        </w:r>
        <w:r>
          <w:fldChar w:fldCharType="separate"/>
        </w:r>
        <w:r>
          <w:t>8</w:t>
        </w:r>
        <w:r>
          <w:fldChar w:fldCharType="end"/>
        </w:r>
      </w:hyperlink>
    </w:p>
    <w:p>
      <w:pPr>
        <w:pStyle w:val="TOC2"/>
        <w:tabs>
          <w:tab w:val="right" w:leader="dot" w:pos="8306"/>
        </w:tabs>
      </w:pPr>
      <w:hyperlink w:anchor="_Toc23430" w:history="1">
        <w:r>
          <w:rPr>
            <w:rFonts w:ascii="仿宋" w:eastAsia="仿宋" w:hAnsi="仿宋" w:cs="仿宋" w:hint="eastAsia"/>
            <w:lang w:eastAsia="zh-CN"/>
          </w:rPr>
          <w:t>(三)、监理与质量控制流程</w:t>
        </w:r>
        <w:r>
          <w:tab/>
        </w:r>
        <w:r>
          <w:fldChar w:fldCharType="begin"/>
        </w:r>
        <w:r>
          <w:instrText xml:space="preserve"> PAGEREF _Toc23430 \h </w:instrText>
        </w:r>
        <w:r>
          <w:fldChar w:fldCharType="separate"/>
        </w:r>
        <w:r>
          <w:t>8</w:t>
        </w:r>
        <w:r>
          <w:fldChar w:fldCharType="end"/>
        </w:r>
      </w:hyperlink>
    </w:p>
    <w:p>
      <w:pPr>
        <w:pStyle w:val="TOC1"/>
        <w:tabs>
          <w:tab w:val="right" w:leader="dot" w:pos="8306"/>
        </w:tabs>
      </w:pPr>
      <w:hyperlink w:anchor="_Toc13970" w:history="1">
        <w:r>
          <w:rPr>
            <w:rFonts w:ascii="仿宋" w:eastAsia="仿宋" w:hAnsi="仿宋" w:cs="仿宋" w:hint="eastAsia"/>
            <w:lang w:eastAsia="zh-CN"/>
          </w:rPr>
          <w:t>三、发展规划、产业政策和行业准入分析</w:t>
        </w:r>
        <w:r>
          <w:tab/>
        </w:r>
        <w:r>
          <w:fldChar w:fldCharType="begin"/>
        </w:r>
        <w:r>
          <w:instrText xml:space="preserve"> PAGEREF _Toc13970 \h </w:instrText>
        </w:r>
        <w:r>
          <w:fldChar w:fldCharType="separate"/>
        </w:r>
        <w:r>
          <w:t>9</w:t>
        </w:r>
        <w:r>
          <w:fldChar w:fldCharType="end"/>
        </w:r>
      </w:hyperlink>
    </w:p>
    <w:p>
      <w:pPr>
        <w:pStyle w:val="TOC2"/>
        <w:tabs>
          <w:tab w:val="right" w:leader="dot" w:pos="8306"/>
        </w:tabs>
      </w:pPr>
      <w:hyperlink w:anchor="_Toc133" w:history="1">
        <w:r>
          <w:rPr>
            <w:rFonts w:ascii="仿宋" w:eastAsia="仿宋" w:hAnsi="仿宋" w:cs="仿宋" w:hint="eastAsia"/>
            <w:lang w:eastAsia="zh-CN"/>
          </w:rPr>
          <w:t>(一)、发展规划分析</w:t>
        </w:r>
        <w:r>
          <w:tab/>
        </w:r>
        <w:r>
          <w:fldChar w:fldCharType="begin"/>
        </w:r>
        <w:r>
          <w:instrText xml:space="preserve"> PAGEREF _Toc133 \h </w:instrText>
        </w:r>
        <w:r>
          <w:fldChar w:fldCharType="separate"/>
        </w:r>
        <w:r>
          <w:t>9</w:t>
        </w:r>
        <w:r>
          <w:fldChar w:fldCharType="end"/>
        </w:r>
      </w:hyperlink>
    </w:p>
    <w:p>
      <w:pPr>
        <w:pStyle w:val="TOC2"/>
        <w:tabs>
          <w:tab w:val="right" w:leader="dot" w:pos="8306"/>
        </w:tabs>
      </w:pPr>
      <w:hyperlink w:anchor="_Toc31000" w:history="1">
        <w:r>
          <w:rPr>
            <w:rFonts w:ascii="仿宋" w:eastAsia="仿宋" w:hAnsi="仿宋" w:cs="仿宋" w:hint="eastAsia"/>
            <w:lang w:eastAsia="zh-CN"/>
          </w:rPr>
          <w:t>(二)、产业政策分析</w:t>
        </w:r>
        <w:r>
          <w:tab/>
        </w:r>
        <w:r>
          <w:fldChar w:fldCharType="begin"/>
        </w:r>
        <w:r>
          <w:instrText xml:space="preserve"> PAGEREF _Toc31000 \h </w:instrText>
        </w:r>
        <w:r>
          <w:fldChar w:fldCharType="separate"/>
        </w:r>
        <w:r>
          <w:t>11</w:t>
        </w:r>
        <w:r>
          <w:fldChar w:fldCharType="end"/>
        </w:r>
      </w:hyperlink>
    </w:p>
    <w:p>
      <w:pPr>
        <w:pStyle w:val="TOC2"/>
        <w:tabs>
          <w:tab w:val="right" w:leader="dot" w:pos="8306"/>
        </w:tabs>
      </w:pPr>
      <w:hyperlink w:anchor="_Toc5382" w:history="1">
        <w:r>
          <w:rPr>
            <w:rFonts w:ascii="仿宋" w:eastAsia="仿宋" w:hAnsi="仿宋" w:cs="仿宋" w:hint="eastAsia"/>
            <w:lang w:eastAsia="zh-CN"/>
          </w:rPr>
          <w:t>(三)、行业准入分析</w:t>
        </w:r>
        <w:r>
          <w:tab/>
        </w:r>
        <w:r>
          <w:fldChar w:fldCharType="begin"/>
        </w:r>
        <w:r>
          <w:instrText xml:space="preserve"> PAGEREF _Toc5382 \h </w:instrText>
        </w:r>
        <w:r>
          <w:fldChar w:fldCharType="separate"/>
        </w:r>
        <w:r>
          <w:t>12</w:t>
        </w:r>
        <w:r>
          <w:fldChar w:fldCharType="end"/>
        </w:r>
      </w:hyperlink>
    </w:p>
    <w:p>
      <w:pPr>
        <w:pStyle w:val="TOC1"/>
        <w:tabs>
          <w:tab w:val="right" w:leader="dot" w:pos="8306"/>
        </w:tabs>
      </w:pPr>
      <w:hyperlink w:anchor="_Toc21879" w:history="1">
        <w:r>
          <w:rPr>
            <w:rFonts w:ascii="仿宋" w:eastAsia="仿宋" w:hAnsi="仿宋" w:cs="仿宋" w:hint="eastAsia"/>
            <w:lang w:eastAsia="zh-CN"/>
          </w:rPr>
          <w:t>四、经济影响分析</w:t>
        </w:r>
        <w:r>
          <w:tab/>
        </w:r>
        <w:r>
          <w:fldChar w:fldCharType="begin"/>
        </w:r>
        <w:r>
          <w:instrText xml:space="preserve"> PAGEREF _Toc21879 \h </w:instrText>
        </w:r>
        <w:r>
          <w:fldChar w:fldCharType="separate"/>
        </w:r>
        <w:r>
          <w:t>13</w:t>
        </w:r>
        <w:r>
          <w:fldChar w:fldCharType="end"/>
        </w:r>
      </w:hyperlink>
    </w:p>
    <w:p>
      <w:pPr>
        <w:pStyle w:val="TOC2"/>
        <w:tabs>
          <w:tab w:val="right" w:leader="dot" w:pos="8306"/>
        </w:tabs>
      </w:pPr>
      <w:hyperlink w:anchor="_Toc10217" w:history="1">
        <w:r>
          <w:rPr>
            <w:rFonts w:ascii="仿宋" w:eastAsia="仿宋" w:hAnsi="仿宋" w:cs="仿宋" w:hint="eastAsia"/>
            <w:lang w:eastAsia="zh-CN"/>
          </w:rPr>
          <w:t>(一)、经济费用效益或费用效果分析</w:t>
        </w:r>
        <w:r>
          <w:tab/>
        </w:r>
        <w:r>
          <w:fldChar w:fldCharType="begin"/>
        </w:r>
        <w:r>
          <w:instrText xml:space="preserve"> PAGEREF _Toc10217 \h </w:instrText>
        </w:r>
        <w:r>
          <w:fldChar w:fldCharType="separate"/>
        </w:r>
        <w:r>
          <w:t>13</w:t>
        </w:r>
        <w:r>
          <w:fldChar w:fldCharType="end"/>
        </w:r>
      </w:hyperlink>
    </w:p>
    <w:p>
      <w:pPr>
        <w:pStyle w:val="TOC2"/>
        <w:tabs>
          <w:tab w:val="right" w:leader="dot" w:pos="8306"/>
        </w:tabs>
      </w:pPr>
      <w:hyperlink w:anchor="_Toc17397" w:history="1">
        <w:r>
          <w:rPr>
            <w:rFonts w:ascii="仿宋" w:eastAsia="仿宋" w:hAnsi="仿宋" w:cs="仿宋" w:hint="eastAsia"/>
            <w:lang w:eastAsia="zh-CN"/>
          </w:rPr>
          <w:t>(二)、行业影响分析</w:t>
        </w:r>
        <w:r>
          <w:tab/>
        </w:r>
        <w:r>
          <w:fldChar w:fldCharType="begin"/>
        </w:r>
        <w:r>
          <w:instrText xml:space="preserve"> PAGEREF _Toc17397 \h </w:instrText>
        </w:r>
        <w:r>
          <w:fldChar w:fldCharType="separate"/>
        </w:r>
        <w:r>
          <w:t>16</w:t>
        </w:r>
        <w:r>
          <w:fldChar w:fldCharType="end"/>
        </w:r>
      </w:hyperlink>
    </w:p>
    <w:p>
      <w:pPr>
        <w:pStyle w:val="TOC2"/>
        <w:tabs>
          <w:tab w:val="right" w:leader="dot" w:pos="8306"/>
        </w:tabs>
      </w:pPr>
      <w:hyperlink w:anchor="_Toc2452" w:history="1">
        <w:r>
          <w:rPr>
            <w:rFonts w:ascii="仿宋" w:eastAsia="仿宋" w:hAnsi="仿宋" w:cs="仿宋" w:hint="eastAsia"/>
            <w:lang w:eastAsia="zh-CN"/>
          </w:rPr>
          <w:t>(三)、区域经济影响分析</w:t>
        </w:r>
        <w:r>
          <w:tab/>
        </w:r>
        <w:r>
          <w:fldChar w:fldCharType="begin"/>
        </w:r>
        <w:r>
          <w:instrText xml:space="preserve"> PAGEREF _Toc2452 \h </w:instrText>
        </w:r>
        <w:r>
          <w:fldChar w:fldCharType="separate"/>
        </w:r>
        <w:r>
          <w:t>17</w:t>
        </w:r>
        <w:r>
          <w:fldChar w:fldCharType="end"/>
        </w:r>
      </w:hyperlink>
    </w:p>
    <w:p>
      <w:pPr>
        <w:pStyle w:val="TOC2"/>
        <w:tabs>
          <w:tab w:val="right" w:leader="dot" w:pos="8306"/>
        </w:tabs>
      </w:pPr>
      <w:hyperlink w:anchor="_Toc12190" w:history="1">
        <w:r>
          <w:rPr>
            <w:rFonts w:ascii="仿宋" w:eastAsia="仿宋" w:hAnsi="仿宋" w:cs="仿宋" w:hint="eastAsia"/>
            <w:lang w:eastAsia="zh-CN"/>
          </w:rPr>
          <w:t>(四)、宏观经济影响分析</w:t>
        </w:r>
        <w:r>
          <w:tab/>
        </w:r>
        <w:r>
          <w:fldChar w:fldCharType="begin"/>
        </w:r>
        <w:r>
          <w:instrText xml:space="preserve"> PAGEREF _Toc12190 \h </w:instrText>
        </w:r>
        <w:r>
          <w:fldChar w:fldCharType="separate"/>
        </w:r>
        <w:r>
          <w:t>18</w:t>
        </w:r>
        <w:r>
          <w:fldChar w:fldCharType="end"/>
        </w:r>
      </w:hyperlink>
    </w:p>
    <w:p>
      <w:pPr>
        <w:pStyle w:val="TOC1"/>
        <w:tabs>
          <w:tab w:val="right" w:leader="dot" w:pos="8306"/>
        </w:tabs>
      </w:pPr>
      <w:hyperlink w:anchor="_Toc19519" w:history="1">
        <w:r>
          <w:rPr>
            <w:rFonts w:ascii="仿宋" w:eastAsia="仿宋" w:hAnsi="仿宋" w:cs="仿宋" w:hint="eastAsia"/>
            <w:lang w:eastAsia="zh-CN"/>
          </w:rPr>
          <w:t>五、资源开发及综合利用分析</w:t>
        </w:r>
        <w:r>
          <w:tab/>
        </w:r>
        <w:r>
          <w:fldChar w:fldCharType="begin"/>
        </w:r>
        <w:r>
          <w:instrText xml:space="preserve"> PAGEREF _Toc19519 \h </w:instrText>
        </w:r>
        <w:r>
          <w:fldChar w:fldCharType="separate"/>
        </w:r>
        <w:r>
          <w:t>20</w:t>
        </w:r>
        <w:r>
          <w:fldChar w:fldCharType="end"/>
        </w:r>
      </w:hyperlink>
    </w:p>
    <w:p>
      <w:pPr>
        <w:pStyle w:val="TOC2"/>
        <w:tabs>
          <w:tab w:val="right" w:leader="dot" w:pos="8306"/>
        </w:tabs>
      </w:pPr>
      <w:hyperlink w:anchor="_Toc12241" w:history="1">
        <w:r>
          <w:rPr>
            <w:rFonts w:ascii="仿宋" w:eastAsia="仿宋" w:hAnsi="仿宋" w:cs="仿宋" w:hint="eastAsia"/>
            <w:lang w:eastAsia="zh-CN"/>
          </w:rPr>
          <w:t>(一)、资源开发方案</w:t>
        </w:r>
        <w:r>
          <w:tab/>
        </w:r>
        <w:r>
          <w:fldChar w:fldCharType="begin"/>
        </w:r>
        <w:r>
          <w:instrText xml:space="preserve"> PAGEREF _Toc12241 \h </w:instrText>
        </w:r>
        <w:r>
          <w:fldChar w:fldCharType="separate"/>
        </w:r>
        <w:r>
          <w:t>20</w:t>
        </w:r>
        <w:r>
          <w:fldChar w:fldCharType="end"/>
        </w:r>
      </w:hyperlink>
    </w:p>
    <w:p>
      <w:pPr>
        <w:pStyle w:val="TOC2"/>
        <w:tabs>
          <w:tab w:val="right" w:leader="dot" w:pos="8306"/>
        </w:tabs>
      </w:pPr>
      <w:hyperlink w:anchor="_Toc26534" w:history="1">
        <w:r>
          <w:rPr>
            <w:rFonts w:ascii="仿宋" w:eastAsia="仿宋" w:hAnsi="仿宋" w:cs="仿宋" w:hint="eastAsia"/>
            <w:lang w:eastAsia="zh-CN"/>
          </w:rPr>
          <w:t>(二)、资源利用方案</w:t>
        </w:r>
        <w:r>
          <w:tab/>
        </w:r>
        <w:r>
          <w:fldChar w:fldCharType="begin"/>
        </w:r>
        <w:r>
          <w:instrText xml:space="preserve"> PAGEREF _Toc26534 \h </w:instrText>
        </w:r>
        <w:r>
          <w:fldChar w:fldCharType="separate"/>
        </w:r>
        <w:r>
          <w:t>21</w:t>
        </w:r>
        <w:r>
          <w:fldChar w:fldCharType="end"/>
        </w:r>
      </w:hyperlink>
    </w:p>
    <w:p>
      <w:pPr>
        <w:pStyle w:val="TOC2"/>
        <w:tabs>
          <w:tab w:val="right" w:leader="dot" w:pos="8306"/>
        </w:tabs>
      </w:pPr>
      <w:hyperlink w:anchor="_Toc11191" w:history="1">
        <w:r>
          <w:rPr>
            <w:rFonts w:ascii="仿宋" w:eastAsia="仿宋" w:hAnsi="仿宋" w:cs="仿宋" w:hint="eastAsia"/>
            <w:lang w:eastAsia="zh-CN"/>
          </w:rPr>
          <w:t>(三)、资源节约措施</w:t>
        </w:r>
        <w:r>
          <w:tab/>
        </w:r>
        <w:r>
          <w:fldChar w:fldCharType="begin"/>
        </w:r>
        <w:r>
          <w:instrText xml:space="preserve"> PAGEREF _Toc11191 \h </w:instrText>
        </w:r>
        <w:r>
          <w:fldChar w:fldCharType="separate"/>
        </w:r>
        <w:r>
          <w:t>22</w:t>
        </w:r>
        <w:r>
          <w:fldChar w:fldCharType="end"/>
        </w:r>
      </w:hyperlink>
    </w:p>
    <w:p>
      <w:pPr>
        <w:pStyle w:val="TOC1"/>
        <w:tabs>
          <w:tab w:val="right" w:leader="dot" w:pos="8306"/>
        </w:tabs>
      </w:pPr>
      <w:hyperlink w:anchor="_Toc9031" w:history="1">
        <w:r>
          <w:rPr>
            <w:rFonts w:ascii="仿宋" w:eastAsia="仿宋" w:hAnsi="仿宋" w:cs="仿宋" w:hint="eastAsia"/>
            <w:lang w:eastAsia="zh-CN"/>
          </w:rPr>
          <w:t>六、社会影响分析</w:t>
        </w:r>
        <w:r>
          <w:tab/>
        </w:r>
        <w:r>
          <w:fldChar w:fldCharType="begin"/>
        </w:r>
        <w:r>
          <w:instrText xml:space="preserve"> PAGEREF _Toc9031 \h </w:instrText>
        </w:r>
        <w:r>
          <w:fldChar w:fldCharType="separate"/>
        </w:r>
        <w:r>
          <w:t>23</w:t>
        </w:r>
        <w:r>
          <w:fldChar w:fldCharType="end"/>
        </w:r>
      </w:hyperlink>
    </w:p>
    <w:p>
      <w:pPr>
        <w:pStyle w:val="TOC2"/>
        <w:tabs>
          <w:tab w:val="right" w:leader="dot" w:pos="8306"/>
        </w:tabs>
      </w:pPr>
      <w:hyperlink w:anchor="_Toc7678" w:history="1">
        <w:r>
          <w:rPr>
            <w:rFonts w:ascii="仿宋" w:eastAsia="仿宋" w:hAnsi="仿宋" w:cs="仿宋" w:hint="eastAsia"/>
            <w:lang w:eastAsia="zh-CN"/>
          </w:rPr>
          <w:t>(一)、社会影响效果分析</w:t>
        </w:r>
        <w:r>
          <w:tab/>
        </w:r>
        <w:r>
          <w:fldChar w:fldCharType="begin"/>
        </w:r>
        <w:r>
          <w:instrText xml:space="preserve"> PAGEREF _Toc7678 \h </w:instrText>
        </w:r>
        <w:r>
          <w:fldChar w:fldCharType="separate"/>
        </w:r>
        <w:r>
          <w:t>23</w:t>
        </w:r>
        <w:r>
          <w:fldChar w:fldCharType="end"/>
        </w:r>
      </w:hyperlink>
    </w:p>
    <w:p>
      <w:pPr>
        <w:pStyle w:val="TOC2"/>
        <w:tabs>
          <w:tab w:val="right" w:leader="dot" w:pos="8306"/>
        </w:tabs>
      </w:pPr>
      <w:hyperlink w:anchor="_Toc17302" w:history="1">
        <w:r>
          <w:rPr>
            <w:rFonts w:ascii="仿宋" w:eastAsia="仿宋" w:hAnsi="仿宋" w:cs="仿宋" w:hint="eastAsia"/>
            <w:lang w:eastAsia="zh-CN"/>
          </w:rPr>
          <w:t>(二)、社会适应性分析</w:t>
        </w:r>
        <w:r>
          <w:tab/>
        </w:r>
        <w:r>
          <w:fldChar w:fldCharType="begin"/>
        </w:r>
        <w:r>
          <w:instrText xml:space="preserve"> PAGEREF _Toc17302 \h </w:instrText>
        </w:r>
        <w:r>
          <w:fldChar w:fldCharType="separate"/>
        </w:r>
        <w:r>
          <w:t>26</w:t>
        </w:r>
        <w:r>
          <w:fldChar w:fldCharType="end"/>
        </w:r>
      </w:hyperlink>
    </w:p>
    <w:p>
      <w:pPr>
        <w:pStyle w:val="TOC2"/>
        <w:tabs>
          <w:tab w:val="right" w:leader="dot" w:pos="8306"/>
        </w:tabs>
      </w:pPr>
      <w:hyperlink w:anchor="_Toc9156" w:history="1">
        <w:r>
          <w:rPr>
            <w:rFonts w:ascii="仿宋" w:eastAsia="仿宋" w:hAnsi="仿宋" w:cs="仿宋" w:hint="eastAsia"/>
            <w:lang w:eastAsia="zh-CN"/>
          </w:rPr>
          <w:t>(三)、社会风险及对策分析</w:t>
        </w:r>
        <w:r>
          <w:tab/>
        </w:r>
        <w:r>
          <w:fldChar w:fldCharType="begin"/>
        </w:r>
        <w:r>
          <w:instrText xml:space="preserve"> PAGEREF _Toc9156 \h </w:instrText>
        </w:r>
        <w:r>
          <w:fldChar w:fldCharType="separate"/>
        </w:r>
        <w:r>
          <w:t>27</w:t>
        </w:r>
        <w:r>
          <w:fldChar w:fldCharType="end"/>
        </w:r>
      </w:hyperlink>
    </w:p>
    <w:p>
      <w:pPr>
        <w:pStyle w:val="TOC1"/>
        <w:tabs>
          <w:tab w:val="right" w:leader="dot" w:pos="8306"/>
        </w:tabs>
      </w:pPr>
      <w:hyperlink w:anchor="_Toc6606" w:history="1">
        <w:r>
          <w:rPr>
            <w:rFonts w:ascii="仿宋" w:eastAsia="仿宋" w:hAnsi="仿宋" w:cs="仿宋" w:hint="eastAsia"/>
            <w:lang w:eastAsia="zh-CN"/>
          </w:rPr>
          <w:t>七、环境保护与绿色发展</w:t>
        </w:r>
        <w:r>
          <w:tab/>
        </w:r>
        <w:r>
          <w:fldChar w:fldCharType="begin"/>
        </w:r>
        <w:r>
          <w:instrText xml:space="preserve"> PAGEREF _Toc6606 \h </w:instrText>
        </w:r>
        <w:r>
          <w:fldChar w:fldCharType="separate"/>
        </w:r>
        <w:r>
          <w:t>31</w:t>
        </w:r>
        <w:r>
          <w:fldChar w:fldCharType="end"/>
        </w:r>
      </w:hyperlink>
    </w:p>
    <w:p>
      <w:pPr>
        <w:pStyle w:val="TOC2"/>
        <w:tabs>
          <w:tab w:val="right" w:leader="dot" w:pos="8306"/>
        </w:tabs>
      </w:pPr>
      <w:hyperlink w:anchor="_Toc6049" w:history="1">
        <w:r>
          <w:rPr>
            <w:rFonts w:ascii="仿宋" w:eastAsia="仿宋" w:hAnsi="仿宋" w:cs="仿宋" w:hint="eastAsia"/>
            <w:lang w:eastAsia="zh-CN"/>
          </w:rPr>
          <w:t>(一)、环境保护措施</w:t>
        </w:r>
        <w:r>
          <w:tab/>
        </w:r>
        <w:r>
          <w:fldChar w:fldCharType="begin"/>
        </w:r>
        <w:r>
          <w:instrText xml:space="preserve"> PAGEREF _Toc6049 \h </w:instrText>
        </w:r>
        <w:r>
          <w:fldChar w:fldCharType="separate"/>
        </w:r>
        <w:r>
          <w:t>31</w:t>
        </w:r>
        <w:r>
          <w:fldChar w:fldCharType="end"/>
        </w:r>
      </w:hyperlink>
    </w:p>
    <w:p>
      <w:pPr>
        <w:pStyle w:val="TOC2"/>
        <w:tabs>
          <w:tab w:val="right" w:leader="dot" w:pos="8306"/>
        </w:tabs>
      </w:pPr>
      <w:hyperlink w:anchor="_Toc21319" w:history="1">
        <w:r>
          <w:rPr>
            <w:rFonts w:ascii="仿宋" w:eastAsia="仿宋" w:hAnsi="仿宋" w:cs="仿宋" w:hint="eastAsia"/>
            <w:lang w:eastAsia="zh-CN"/>
          </w:rPr>
          <w:t>(二)、绿色发展与可持续发展策略</w:t>
        </w:r>
        <w:r>
          <w:tab/>
        </w:r>
        <w:r>
          <w:fldChar w:fldCharType="begin"/>
        </w:r>
        <w:r>
          <w:instrText xml:space="preserve"> PAGEREF _Toc21319 \h </w:instrText>
        </w:r>
        <w:r>
          <w:fldChar w:fldCharType="separate"/>
        </w:r>
        <w:r>
          <w:t>33</w:t>
        </w:r>
        <w:r>
          <w:fldChar w:fldCharType="end"/>
        </w:r>
      </w:hyperlink>
    </w:p>
    <w:p>
      <w:pPr>
        <w:pStyle w:val="TOC1"/>
        <w:tabs>
          <w:tab w:val="right" w:leader="dot" w:pos="8306"/>
        </w:tabs>
      </w:pPr>
      <w:hyperlink w:anchor="_Toc16936" w:history="1">
        <w:r>
          <w:rPr>
            <w:rFonts w:ascii="仿宋" w:eastAsia="仿宋" w:hAnsi="仿宋" w:cs="仿宋" w:hint="eastAsia"/>
            <w:lang w:eastAsia="zh-CN"/>
          </w:rPr>
          <w:t>八、环境保护与治理方案</w:t>
        </w:r>
        <w:r>
          <w:tab/>
        </w:r>
        <w:r>
          <w:fldChar w:fldCharType="begin"/>
        </w:r>
        <w:r>
          <w:instrText xml:space="preserve"> PAGEREF _Toc16936 \h </w:instrText>
        </w:r>
        <w:r>
          <w:fldChar w:fldCharType="separate"/>
        </w:r>
        <w:r>
          <w:t>34</w:t>
        </w:r>
        <w:r>
          <w:fldChar w:fldCharType="end"/>
        </w:r>
      </w:hyperlink>
    </w:p>
    <w:p>
      <w:pPr>
        <w:pStyle w:val="TOC2"/>
        <w:tabs>
          <w:tab w:val="right" w:leader="dot" w:pos="8306"/>
        </w:tabs>
      </w:pPr>
      <w:hyperlink w:anchor="_Toc3191" w:history="1">
        <w:r>
          <w:rPr>
            <w:rFonts w:ascii="仿宋" w:eastAsia="仿宋" w:hAnsi="仿宋" w:cs="仿宋" w:hint="eastAsia"/>
            <w:lang w:eastAsia="zh-CN"/>
          </w:rPr>
          <w:t>(一)、项目环境影响评估</w:t>
        </w:r>
        <w:r>
          <w:tab/>
        </w:r>
        <w:r>
          <w:fldChar w:fldCharType="begin"/>
        </w:r>
        <w:r>
          <w:instrText xml:space="preserve"> PAGEREF _Toc3191 \h </w:instrText>
        </w:r>
        <w:r>
          <w:fldChar w:fldCharType="separate"/>
        </w:r>
        <w:r>
          <w:t>34</w:t>
        </w:r>
        <w:r>
          <w:fldChar w:fldCharType="end"/>
        </w:r>
      </w:hyperlink>
    </w:p>
    <w:p>
      <w:pPr>
        <w:pStyle w:val="TOC2"/>
        <w:tabs>
          <w:tab w:val="right" w:leader="dot" w:pos="8306"/>
        </w:tabs>
      </w:pPr>
      <w:hyperlink w:anchor="_Toc13154" w:history="1">
        <w:r>
          <w:rPr>
            <w:rFonts w:ascii="仿宋" w:eastAsia="仿宋" w:hAnsi="仿宋" w:cs="仿宋" w:hint="eastAsia"/>
            <w:lang w:eastAsia="zh-CN"/>
          </w:rPr>
          <w:t>(二)、环境保护措施与治理方案</w:t>
        </w:r>
        <w:r>
          <w:tab/>
        </w:r>
        <w:r>
          <w:fldChar w:fldCharType="begin"/>
        </w:r>
        <w:r>
          <w:instrText xml:space="preserve"> PAGEREF _Toc13154 \h </w:instrText>
        </w:r>
        <w:r>
          <w:fldChar w:fldCharType="separate"/>
        </w:r>
        <w:r>
          <w:t>34</w:t>
        </w:r>
        <w:r>
          <w:fldChar w:fldCharType="end"/>
        </w:r>
      </w:hyperlink>
    </w:p>
    <w:p>
      <w:pPr>
        <w:pStyle w:val="TOC1"/>
        <w:tabs>
          <w:tab w:val="right" w:leader="dot" w:pos="8306"/>
        </w:tabs>
      </w:pPr>
      <w:hyperlink w:anchor="_Toc3339" w:history="1">
        <w:r>
          <w:rPr>
            <w:rFonts w:ascii="仿宋" w:eastAsia="仿宋" w:hAnsi="仿宋" w:cs="仿宋" w:hint="eastAsia"/>
            <w:lang w:eastAsia="zh-CN"/>
          </w:rPr>
          <w:t>九、资金管理与财务规划</w:t>
        </w:r>
        <w:r>
          <w:tab/>
        </w:r>
        <w:r>
          <w:fldChar w:fldCharType="begin"/>
        </w:r>
        <w:r>
          <w:instrText xml:space="preserve"> PAGEREF _Toc3339 \h </w:instrText>
        </w:r>
        <w:r>
          <w:fldChar w:fldCharType="separate"/>
        </w:r>
        <w:r>
          <w:t>35</w:t>
        </w:r>
        <w:r>
          <w:fldChar w:fldCharType="end"/>
        </w:r>
      </w:hyperlink>
    </w:p>
    <w:p>
      <w:pPr>
        <w:pStyle w:val="TOC2"/>
        <w:tabs>
          <w:tab w:val="right" w:leader="dot" w:pos="8306"/>
        </w:tabs>
      </w:pPr>
      <w:hyperlink w:anchor="_Toc13569" w:history="1">
        <w:r>
          <w:rPr>
            <w:rFonts w:ascii="仿宋" w:eastAsia="仿宋" w:hAnsi="仿宋" w:cs="仿宋" w:hint="eastAsia"/>
            <w:lang w:eastAsia="zh-CN"/>
          </w:rPr>
          <w:t>(一)、项目资金来源与筹措</w:t>
        </w:r>
        <w:r>
          <w:tab/>
        </w:r>
        <w:r>
          <w:fldChar w:fldCharType="begin"/>
        </w:r>
        <w:r>
          <w:instrText xml:space="preserve"> PAGEREF _Toc13569 \h </w:instrText>
        </w:r>
        <w:r>
          <w:fldChar w:fldCharType="separate"/>
        </w:r>
        <w:r>
          <w:t>35</w:t>
        </w:r>
        <w:r>
          <w:fldChar w:fldCharType="end"/>
        </w:r>
      </w:hyperlink>
    </w:p>
    <w:p>
      <w:pPr>
        <w:pStyle w:val="TOC2"/>
        <w:tabs>
          <w:tab w:val="right" w:leader="dot" w:pos="8306"/>
        </w:tabs>
      </w:pPr>
      <w:hyperlink w:anchor="_Toc32187" w:history="1">
        <w:r>
          <w:rPr>
            <w:rFonts w:ascii="仿宋" w:eastAsia="仿宋" w:hAnsi="仿宋" w:cs="仿宋" w:hint="eastAsia"/>
            <w:lang w:eastAsia="zh-CN"/>
          </w:rPr>
          <w:t>(二)、资金使用与监管</w:t>
        </w:r>
        <w:r>
          <w:tab/>
        </w:r>
        <w:r>
          <w:fldChar w:fldCharType="begin"/>
        </w:r>
        <w:r>
          <w:instrText xml:space="preserve"> PAGEREF _Toc32187 \h </w:instrText>
        </w:r>
        <w:r>
          <w:fldChar w:fldCharType="separate"/>
        </w:r>
        <w:r>
          <w:t>36</w:t>
        </w:r>
        <w:r>
          <w:fldChar w:fldCharType="end"/>
        </w:r>
      </w:hyperlink>
    </w:p>
    <w:p>
      <w:pPr>
        <w:pStyle w:val="TOC2"/>
        <w:tabs>
          <w:tab w:val="right" w:leader="dot" w:pos="8306"/>
        </w:tabs>
      </w:pPr>
      <w:hyperlink w:anchor="_Toc872" w:history="1">
        <w:r>
          <w:rPr>
            <w:rFonts w:ascii="仿宋" w:eastAsia="仿宋" w:hAnsi="仿宋" w:cs="仿宋" w:hint="eastAsia"/>
            <w:lang w:eastAsia="zh-CN"/>
          </w:rPr>
          <w:t>(三)、财务规划与预测</w:t>
        </w:r>
        <w:r>
          <w:tab/>
        </w:r>
        <w:r>
          <w:fldChar w:fldCharType="begin"/>
        </w:r>
        <w:r>
          <w:instrText xml:space="preserve"> PAGEREF _Toc872 \h </w:instrText>
        </w:r>
        <w:r>
          <w:fldChar w:fldCharType="separate"/>
        </w:r>
        <w:r>
          <w:t>38</w:t>
        </w:r>
        <w:r>
          <w:fldChar w:fldCharType="end"/>
        </w:r>
      </w:hyperlink>
    </w:p>
    <w:p>
      <w:pPr>
        <w:pStyle w:val="TOC1"/>
        <w:tabs>
          <w:tab w:val="right" w:leader="dot" w:pos="8306"/>
        </w:tabs>
      </w:pPr>
      <w:hyperlink w:anchor="_Toc11716" w:history="1">
        <w:r>
          <w:rPr>
            <w:rFonts w:ascii="仿宋" w:eastAsia="仿宋" w:hAnsi="仿宋" w:cs="仿宋" w:hint="eastAsia"/>
            <w:lang w:eastAsia="zh-CN"/>
          </w:rPr>
          <w:t>十、安全与应急管理</w:t>
        </w:r>
        <w:r>
          <w:tab/>
        </w:r>
        <w:r>
          <w:fldChar w:fldCharType="begin"/>
        </w:r>
        <w:r>
          <w:instrText xml:space="preserve"> PAGEREF _Toc11716 \h </w:instrText>
        </w:r>
        <w:r>
          <w:fldChar w:fldCharType="separate"/>
        </w:r>
        <w:r>
          <w:t>39</w:t>
        </w:r>
        <w:r>
          <w:fldChar w:fldCharType="end"/>
        </w:r>
      </w:hyperlink>
    </w:p>
    <w:p>
      <w:pPr>
        <w:pStyle w:val="TOC2"/>
        <w:tabs>
          <w:tab w:val="right" w:leader="dot" w:pos="8306"/>
        </w:tabs>
      </w:pPr>
      <w:hyperlink w:anchor="_Toc11192" w:history="1">
        <w:r>
          <w:rPr>
            <w:rFonts w:ascii="仿宋" w:eastAsia="仿宋" w:hAnsi="仿宋" w:cs="仿宋" w:hint="eastAsia"/>
            <w:lang w:eastAsia="zh-CN"/>
          </w:rPr>
          <w:t>(一)、安全生产管理</w:t>
        </w:r>
        <w:r>
          <w:tab/>
        </w:r>
        <w:r>
          <w:fldChar w:fldCharType="begin"/>
        </w:r>
        <w:r>
          <w:instrText xml:space="preserve"> PAGEREF _Toc11192 \h </w:instrText>
        </w:r>
        <w:r>
          <w:fldChar w:fldCharType="separate"/>
        </w:r>
        <w:r>
          <w:t>39</w:t>
        </w:r>
        <w:r>
          <w:fldChar w:fldCharType="end"/>
        </w:r>
      </w:hyperlink>
    </w:p>
    <w:p>
      <w:pPr>
        <w:pStyle w:val="TOC2"/>
        <w:tabs>
          <w:tab w:val="right" w:leader="dot" w:pos="8306"/>
        </w:tabs>
      </w:pPr>
      <w:hyperlink w:anchor="_Toc27951" w:history="1">
        <w:r>
          <w:rPr>
            <w:rFonts w:ascii="仿宋" w:eastAsia="仿宋" w:hAnsi="仿宋" w:cs="仿宋" w:hint="eastAsia"/>
            <w:lang w:eastAsia="zh-CN"/>
          </w:rPr>
          <w:t>(二)、应急预案与响应</w:t>
        </w:r>
        <w:r>
          <w:tab/>
        </w:r>
        <w:r>
          <w:fldChar w:fldCharType="begin"/>
        </w:r>
        <w:r>
          <w:instrText xml:space="preserve"> PAGEREF _Toc27951 \h </w:instrText>
        </w:r>
        <w:r>
          <w:fldChar w:fldCharType="separate"/>
        </w:r>
        <w:r>
          <w:t>40</w:t>
        </w:r>
        <w:r>
          <w:fldChar w:fldCharType="end"/>
        </w:r>
      </w:hyperlink>
    </w:p>
    <w:p>
      <w:pPr>
        <w:pStyle w:val="TOC1"/>
        <w:tabs>
          <w:tab w:val="right" w:leader="dot" w:pos="8306"/>
        </w:tabs>
      </w:pPr>
      <w:hyperlink w:anchor="_Toc8068" w:history="1">
        <w:r>
          <w:rPr>
            <w:rFonts w:ascii="仿宋" w:eastAsia="仿宋" w:hAnsi="仿宋" w:cs="仿宋" w:hint="eastAsia"/>
            <w:lang w:eastAsia="zh-CN"/>
          </w:rPr>
          <w:t>十一、技术创新与产业升级</w:t>
        </w:r>
        <w:r>
          <w:tab/>
        </w:r>
        <w:r>
          <w:fldChar w:fldCharType="begin"/>
        </w:r>
        <w:r>
          <w:instrText xml:space="preserve"> PAGEREF _Toc8068 \h </w:instrText>
        </w:r>
        <w:r>
          <w:fldChar w:fldCharType="separate"/>
        </w:r>
        <w:r>
          <w:t>42</w:t>
        </w:r>
        <w:r>
          <w:fldChar w:fldCharType="end"/>
        </w:r>
      </w:hyperlink>
    </w:p>
    <w:p>
      <w:pPr>
        <w:pStyle w:val="TOC2"/>
        <w:tabs>
          <w:tab w:val="right" w:leader="dot" w:pos="8306"/>
        </w:tabs>
      </w:pPr>
      <w:hyperlink w:anchor="_Toc27210" w:history="1">
        <w:r>
          <w:rPr>
            <w:rFonts w:ascii="仿宋" w:eastAsia="仿宋" w:hAnsi="仿宋" w:cs="仿宋" w:hint="eastAsia"/>
            <w:lang w:eastAsia="zh-CN"/>
          </w:rPr>
          <w:t>(一)、技术创新方向与目标</w:t>
        </w:r>
        <w:r>
          <w:tab/>
        </w:r>
        <w:r>
          <w:fldChar w:fldCharType="begin"/>
        </w:r>
        <w:r>
          <w:instrText xml:space="preserve"> PAGEREF _Toc27210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07" w:history="1">
        <w:r>
          <w:rPr>
            <w:rFonts w:ascii="仿宋" w:eastAsia="仿宋" w:hAnsi="仿宋" w:cs="仿宋" w:hint="eastAsia"/>
            <w:lang w:eastAsia="zh-CN"/>
          </w:rPr>
          <w:t>(二)、产业升级路径与措施</w:t>
        </w:r>
        <w:r>
          <w:tab/>
        </w:r>
        <w:r>
          <w:fldChar w:fldCharType="begin"/>
        </w:r>
        <w:r>
          <w:instrText xml:space="preserve"> PAGEREF _Toc21207 \h </w:instrText>
        </w:r>
        <w:r>
          <w:fldChar w:fldCharType="separate"/>
        </w:r>
        <w:r>
          <w:t>43</w:t>
        </w:r>
        <w:r>
          <w:fldChar w:fldCharType="end"/>
        </w:r>
      </w:hyperlink>
    </w:p>
    <w:p>
      <w:pPr>
        <w:pStyle w:val="TOC1"/>
        <w:tabs>
          <w:tab w:val="right" w:leader="dot" w:pos="8306"/>
        </w:tabs>
      </w:pPr>
      <w:hyperlink w:anchor="_Toc13317" w:history="1">
        <w:r>
          <w:rPr>
            <w:rFonts w:ascii="仿宋" w:eastAsia="仿宋" w:hAnsi="仿宋" w:cs="仿宋" w:hint="eastAsia"/>
            <w:lang w:eastAsia="zh-CN"/>
          </w:rPr>
          <w:t>十二、项目变更管理</w:t>
        </w:r>
        <w:r>
          <w:tab/>
        </w:r>
        <w:r>
          <w:fldChar w:fldCharType="begin"/>
        </w:r>
        <w:r>
          <w:instrText xml:space="preserve"> PAGEREF _Toc13317 \h </w:instrText>
        </w:r>
        <w:r>
          <w:fldChar w:fldCharType="separate"/>
        </w:r>
        <w:r>
          <w:t>44</w:t>
        </w:r>
        <w:r>
          <w:fldChar w:fldCharType="end"/>
        </w:r>
      </w:hyperlink>
    </w:p>
    <w:p>
      <w:pPr>
        <w:pStyle w:val="TOC2"/>
        <w:tabs>
          <w:tab w:val="right" w:leader="dot" w:pos="8306"/>
        </w:tabs>
      </w:pPr>
      <w:hyperlink w:anchor="_Toc8108" w:history="1">
        <w:r>
          <w:rPr>
            <w:rFonts w:ascii="仿宋" w:eastAsia="仿宋" w:hAnsi="仿宋" w:cs="仿宋" w:hint="eastAsia"/>
            <w:lang w:eastAsia="zh-CN"/>
          </w:rPr>
          <w:t>(一)、变更控制流程</w:t>
        </w:r>
        <w:r>
          <w:tab/>
        </w:r>
        <w:r>
          <w:fldChar w:fldCharType="begin"/>
        </w:r>
        <w:r>
          <w:instrText xml:space="preserve"> PAGEREF _Toc8108 \h </w:instrText>
        </w:r>
        <w:r>
          <w:fldChar w:fldCharType="separate"/>
        </w:r>
        <w:r>
          <w:t>44</w:t>
        </w:r>
        <w:r>
          <w:fldChar w:fldCharType="end"/>
        </w:r>
      </w:hyperlink>
    </w:p>
    <w:p>
      <w:pPr>
        <w:pStyle w:val="TOC2"/>
        <w:tabs>
          <w:tab w:val="right" w:leader="dot" w:pos="8306"/>
        </w:tabs>
      </w:pPr>
      <w:hyperlink w:anchor="_Toc20493" w:history="1">
        <w:r>
          <w:rPr>
            <w:rFonts w:ascii="仿宋" w:eastAsia="仿宋" w:hAnsi="仿宋" w:cs="仿宋" w:hint="eastAsia"/>
            <w:lang w:eastAsia="zh-CN"/>
          </w:rPr>
          <w:t>(二)、影响评估与处理</w:t>
        </w:r>
        <w:r>
          <w:tab/>
        </w:r>
        <w:r>
          <w:fldChar w:fldCharType="begin"/>
        </w:r>
        <w:r>
          <w:instrText xml:space="preserve"> PAGEREF _Toc20493 \h </w:instrText>
        </w:r>
        <w:r>
          <w:fldChar w:fldCharType="separate"/>
        </w:r>
        <w:r>
          <w:t>45</w:t>
        </w:r>
        <w:r>
          <w:fldChar w:fldCharType="end"/>
        </w:r>
      </w:hyperlink>
    </w:p>
    <w:p>
      <w:pPr>
        <w:pStyle w:val="TOC2"/>
        <w:tabs>
          <w:tab w:val="right" w:leader="dot" w:pos="8306"/>
        </w:tabs>
      </w:pPr>
      <w:hyperlink w:anchor="_Toc16922" w:history="1">
        <w:r>
          <w:rPr>
            <w:rFonts w:ascii="仿宋" w:eastAsia="仿宋" w:hAnsi="仿宋" w:cs="仿宋" w:hint="eastAsia"/>
            <w:lang w:eastAsia="zh-CN"/>
          </w:rPr>
          <w:t>(三)、变更记录与追踪</w:t>
        </w:r>
        <w:r>
          <w:tab/>
        </w:r>
        <w:r>
          <w:fldChar w:fldCharType="begin"/>
        </w:r>
        <w:r>
          <w:instrText xml:space="preserve"> PAGEREF _Toc16922 \h </w:instrText>
        </w:r>
        <w:r>
          <w:fldChar w:fldCharType="separate"/>
        </w:r>
        <w:r>
          <w:t>47</w:t>
        </w:r>
        <w:r>
          <w:fldChar w:fldCharType="end"/>
        </w:r>
      </w:hyperlink>
    </w:p>
    <w:p>
      <w:pPr>
        <w:pStyle w:val="TOC2"/>
        <w:tabs>
          <w:tab w:val="right" w:leader="dot" w:pos="8306"/>
        </w:tabs>
      </w:pPr>
      <w:hyperlink w:anchor="_Toc2774" w:history="1">
        <w:r>
          <w:rPr>
            <w:rFonts w:ascii="仿宋" w:eastAsia="仿宋" w:hAnsi="仿宋" w:cs="仿宋" w:hint="eastAsia"/>
            <w:lang w:eastAsia="zh-CN"/>
          </w:rPr>
          <w:t>(四)、变更管理策略</w:t>
        </w:r>
        <w:r>
          <w:tab/>
        </w:r>
        <w:r>
          <w:fldChar w:fldCharType="begin"/>
        </w:r>
        <w:r>
          <w:instrText xml:space="preserve"> PAGEREF _Toc2774 \h </w:instrText>
        </w:r>
        <w:r>
          <w:fldChar w:fldCharType="separate"/>
        </w:r>
        <w:r>
          <w:t>48</w:t>
        </w:r>
        <w:r>
          <w:fldChar w:fldCharType="end"/>
        </w:r>
      </w:hyperlink>
    </w:p>
    <w:p>
      <w:pPr>
        <w:pStyle w:val="TOC1"/>
        <w:tabs>
          <w:tab w:val="right" w:leader="dot" w:pos="8306"/>
        </w:tabs>
      </w:pPr>
      <w:hyperlink w:anchor="_Toc6828" w:history="1">
        <w:r>
          <w:rPr>
            <w:rFonts w:ascii="仿宋" w:eastAsia="仿宋" w:hAnsi="仿宋" w:cs="仿宋" w:hint="eastAsia"/>
            <w:lang w:eastAsia="zh-CN"/>
          </w:rPr>
          <w:t>十三、人力资源管理与开发</w:t>
        </w:r>
        <w:r>
          <w:tab/>
        </w:r>
        <w:r>
          <w:fldChar w:fldCharType="begin"/>
        </w:r>
        <w:r>
          <w:instrText xml:space="preserve"> PAGEREF _Toc6828 \h </w:instrText>
        </w:r>
        <w:r>
          <w:fldChar w:fldCharType="separate"/>
        </w:r>
        <w:r>
          <w:t>50</w:t>
        </w:r>
        <w:r>
          <w:fldChar w:fldCharType="end"/>
        </w:r>
      </w:hyperlink>
    </w:p>
    <w:p>
      <w:pPr>
        <w:pStyle w:val="TOC2"/>
        <w:tabs>
          <w:tab w:val="right" w:leader="dot" w:pos="8306"/>
        </w:tabs>
      </w:pPr>
      <w:hyperlink w:anchor="_Toc6396" w:history="1">
        <w:r>
          <w:rPr>
            <w:rFonts w:ascii="仿宋" w:eastAsia="仿宋" w:hAnsi="仿宋" w:cs="仿宋" w:hint="eastAsia"/>
            <w:lang w:eastAsia="zh-CN"/>
          </w:rPr>
          <w:t>(一)、人力资源规划</w:t>
        </w:r>
        <w:r>
          <w:tab/>
        </w:r>
        <w:r>
          <w:fldChar w:fldCharType="begin"/>
        </w:r>
        <w:r>
          <w:instrText xml:space="preserve"> PAGEREF _Toc6396 \h </w:instrText>
        </w:r>
        <w:r>
          <w:fldChar w:fldCharType="separate"/>
        </w:r>
        <w:r>
          <w:t>50</w:t>
        </w:r>
        <w:r>
          <w:fldChar w:fldCharType="end"/>
        </w:r>
      </w:hyperlink>
    </w:p>
    <w:p>
      <w:pPr>
        <w:pStyle w:val="TOC2"/>
        <w:tabs>
          <w:tab w:val="right" w:leader="dot" w:pos="8306"/>
        </w:tabs>
      </w:pPr>
      <w:hyperlink w:anchor="_Toc4296" w:history="1">
        <w:r>
          <w:rPr>
            <w:rFonts w:ascii="仿宋" w:eastAsia="仿宋" w:hAnsi="仿宋" w:cs="仿宋" w:hint="eastAsia"/>
            <w:lang w:eastAsia="zh-CN"/>
          </w:rPr>
          <w:t>(二)、人力资源开发与培训</w:t>
        </w:r>
        <w:r>
          <w:tab/>
        </w:r>
        <w:r>
          <w:fldChar w:fldCharType="begin"/>
        </w:r>
        <w:r>
          <w:instrText xml:space="preserve"> PAGEREF _Toc4296 \h </w:instrText>
        </w:r>
        <w:r>
          <w:fldChar w:fldCharType="separate"/>
        </w:r>
        <w:r>
          <w:t>52</w:t>
        </w:r>
        <w:r>
          <w:fldChar w:fldCharType="end"/>
        </w:r>
      </w:hyperlink>
    </w:p>
    <w:p>
      <w:pPr>
        <w:pStyle w:val="TOC1"/>
        <w:tabs>
          <w:tab w:val="right" w:leader="dot" w:pos="8306"/>
        </w:tabs>
      </w:pPr>
      <w:hyperlink w:anchor="_Toc7327" w:history="1">
        <w:r>
          <w:rPr>
            <w:rFonts w:ascii="仿宋" w:eastAsia="仿宋" w:hAnsi="仿宋" w:cs="仿宋" w:hint="eastAsia"/>
            <w:lang w:eastAsia="zh-CN"/>
          </w:rPr>
          <w:t>十四、产业协同与集群发展</w:t>
        </w:r>
        <w:r>
          <w:tab/>
        </w:r>
        <w:r>
          <w:fldChar w:fldCharType="begin"/>
        </w:r>
        <w:r>
          <w:instrText xml:space="preserve"> PAGEREF _Toc7327 \h </w:instrText>
        </w:r>
        <w:r>
          <w:fldChar w:fldCharType="separate"/>
        </w:r>
        <w:r>
          <w:t>54</w:t>
        </w:r>
        <w:r>
          <w:fldChar w:fldCharType="end"/>
        </w:r>
      </w:hyperlink>
    </w:p>
    <w:p>
      <w:pPr>
        <w:pStyle w:val="TOC2"/>
        <w:tabs>
          <w:tab w:val="right" w:leader="dot" w:pos="8306"/>
        </w:tabs>
      </w:pPr>
      <w:hyperlink w:anchor="_Toc32024" w:history="1">
        <w:r>
          <w:rPr>
            <w:rFonts w:ascii="仿宋" w:eastAsia="仿宋" w:hAnsi="仿宋" w:cs="仿宋" w:hint="eastAsia"/>
            <w:lang w:eastAsia="zh-CN"/>
          </w:rPr>
          <w:t>(一)、产业协同机制建设</w:t>
        </w:r>
        <w:r>
          <w:tab/>
        </w:r>
        <w:r>
          <w:fldChar w:fldCharType="begin"/>
        </w:r>
        <w:r>
          <w:instrText xml:space="preserve"> PAGEREF _Toc32024 \h </w:instrText>
        </w:r>
        <w:r>
          <w:fldChar w:fldCharType="separate"/>
        </w:r>
        <w:r>
          <w:t>54</w:t>
        </w:r>
        <w:r>
          <w:fldChar w:fldCharType="end"/>
        </w:r>
      </w:hyperlink>
    </w:p>
    <w:p>
      <w:pPr>
        <w:pStyle w:val="TOC2"/>
        <w:tabs>
          <w:tab w:val="right" w:leader="dot" w:pos="8306"/>
        </w:tabs>
      </w:pPr>
      <w:hyperlink w:anchor="_Toc30373" w:history="1">
        <w:r>
          <w:rPr>
            <w:rFonts w:ascii="仿宋" w:eastAsia="仿宋" w:hAnsi="仿宋" w:cs="仿宋" w:hint="eastAsia"/>
            <w:lang w:eastAsia="zh-CN"/>
          </w:rPr>
          <w:t>(二)、产业集群培育与发展</w:t>
        </w:r>
        <w:r>
          <w:tab/>
        </w:r>
        <w:r>
          <w:fldChar w:fldCharType="begin"/>
        </w:r>
        <w:r>
          <w:instrText xml:space="preserve"> PAGEREF _Toc30373 \h </w:instrText>
        </w:r>
        <w:r>
          <w:fldChar w:fldCharType="separate"/>
        </w:r>
        <w:r>
          <w:t>56</w:t>
        </w:r>
        <w:r>
          <w:fldChar w:fldCharType="end"/>
        </w:r>
      </w:hyperlink>
    </w:p>
    <w:p>
      <w:pPr>
        <w:pStyle w:val="TOC1"/>
        <w:tabs>
          <w:tab w:val="right" w:leader="dot" w:pos="8306"/>
        </w:tabs>
      </w:pPr>
      <w:hyperlink w:anchor="_Toc1091" w:history="1">
        <w:r>
          <w:rPr>
            <w:rFonts w:ascii="仿宋" w:eastAsia="仿宋" w:hAnsi="仿宋" w:cs="仿宋" w:hint="eastAsia"/>
            <w:lang w:eastAsia="zh-CN"/>
          </w:rPr>
          <w:t>十五、法律法规与政策遵循</w:t>
        </w:r>
        <w:r>
          <w:tab/>
        </w:r>
        <w:r>
          <w:fldChar w:fldCharType="begin"/>
        </w:r>
        <w:r>
          <w:instrText xml:space="preserve"> PAGEREF _Toc1091 \h </w:instrText>
        </w:r>
        <w:r>
          <w:fldChar w:fldCharType="separate"/>
        </w:r>
        <w:r>
          <w:t>56</w:t>
        </w:r>
        <w:r>
          <w:fldChar w:fldCharType="end"/>
        </w:r>
      </w:hyperlink>
    </w:p>
    <w:p>
      <w:pPr>
        <w:pStyle w:val="TOC2"/>
        <w:tabs>
          <w:tab w:val="right" w:leader="dot" w:pos="8306"/>
        </w:tabs>
      </w:pPr>
      <w:hyperlink w:anchor="_Toc19209" w:history="1">
        <w:r>
          <w:rPr>
            <w:rFonts w:ascii="仿宋" w:eastAsia="仿宋" w:hAnsi="仿宋" w:cs="仿宋" w:hint="eastAsia"/>
            <w:lang w:eastAsia="zh-CN"/>
          </w:rPr>
          <w:t>(一)、法律法规遵守</w:t>
        </w:r>
        <w:r>
          <w:tab/>
        </w:r>
        <w:r>
          <w:fldChar w:fldCharType="begin"/>
        </w:r>
        <w:r>
          <w:instrText xml:space="preserve"> PAGEREF _Toc19209 \h </w:instrText>
        </w:r>
        <w:r>
          <w:fldChar w:fldCharType="separate"/>
        </w:r>
        <w:r>
          <w:t>56</w:t>
        </w:r>
        <w:r>
          <w:fldChar w:fldCharType="end"/>
        </w:r>
      </w:hyperlink>
    </w:p>
    <w:p>
      <w:pPr>
        <w:pStyle w:val="TOC2"/>
        <w:tabs>
          <w:tab w:val="right" w:leader="dot" w:pos="8306"/>
        </w:tabs>
      </w:pPr>
      <w:hyperlink w:anchor="_Toc19589" w:history="1">
        <w:r>
          <w:rPr>
            <w:rFonts w:ascii="仿宋" w:eastAsia="仿宋" w:hAnsi="仿宋" w:cs="仿宋" w:hint="eastAsia"/>
            <w:lang w:eastAsia="zh-CN"/>
          </w:rPr>
          <w:t>(二)、政策导向与利用</w:t>
        </w:r>
        <w:r>
          <w:tab/>
        </w:r>
        <w:r>
          <w:fldChar w:fldCharType="begin"/>
        </w:r>
        <w:r>
          <w:instrText xml:space="preserve"> PAGEREF _Toc19589 \h </w:instrText>
        </w:r>
        <w:r>
          <w:fldChar w:fldCharType="separate"/>
        </w:r>
        <w:r>
          <w:t>57</w:t>
        </w:r>
        <w:r>
          <w:fldChar w:fldCharType="end"/>
        </w:r>
      </w:hyperlink>
    </w:p>
    <w:p>
      <w:pPr>
        <w:pStyle w:val="TOC1"/>
        <w:tabs>
          <w:tab w:val="right" w:leader="dot" w:pos="8306"/>
        </w:tabs>
      </w:pPr>
      <w:hyperlink w:anchor="_Toc6301" w:history="1">
        <w:r>
          <w:rPr>
            <w:rFonts w:ascii="仿宋" w:eastAsia="仿宋" w:hAnsi="仿宋" w:cs="仿宋" w:hint="eastAsia"/>
            <w:lang w:eastAsia="zh-CN"/>
          </w:rPr>
          <w:t>十六、成果转化与推广应用</w:t>
        </w:r>
        <w:r>
          <w:tab/>
        </w:r>
        <w:r>
          <w:fldChar w:fldCharType="begin"/>
        </w:r>
        <w:r>
          <w:instrText xml:space="preserve"> PAGEREF _Toc6301 \h </w:instrText>
        </w:r>
        <w:r>
          <w:fldChar w:fldCharType="separate"/>
        </w:r>
        <w:r>
          <w:t>58</w:t>
        </w:r>
        <w:r>
          <w:fldChar w:fldCharType="end"/>
        </w:r>
      </w:hyperlink>
    </w:p>
    <w:p>
      <w:pPr>
        <w:pStyle w:val="TOC2"/>
        <w:tabs>
          <w:tab w:val="right" w:leader="dot" w:pos="8306"/>
        </w:tabs>
      </w:pPr>
      <w:hyperlink w:anchor="_Toc3294" w:history="1">
        <w:r>
          <w:rPr>
            <w:rFonts w:ascii="仿宋" w:eastAsia="仿宋" w:hAnsi="仿宋" w:cs="仿宋" w:hint="eastAsia"/>
            <w:lang w:eastAsia="zh-CN"/>
          </w:rPr>
          <w:t>(一)、成果转化策略制定</w:t>
        </w:r>
        <w:r>
          <w:tab/>
        </w:r>
        <w:r>
          <w:fldChar w:fldCharType="begin"/>
        </w:r>
        <w:r>
          <w:instrText xml:space="preserve"> PAGEREF _Toc3294 \h </w:instrText>
        </w:r>
        <w:r>
          <w:fldChar w:fldCharType="separate"/>
        </w:r>
        <w:r>
          <w:t>58</w:t>
        </w:r>
        <w:r>
          <w:fldChar w:fldCharType="end"/>
        </w:r>
      </w:hyperlink>
    </w:p>
    <w:p>
      <w:pPr>
        <w:pStyle w:val="TOC2"/>
        <w:tabs>
          <w:tab w:val="right" w:leader="dot" w:pos="8306"/>
        </w:tabs>
      </w:pPr>
      <w:hyperlink w:anchor="_Toc2029" w:history="1">
        <w:r>
          <w:rPr>
            <w:rFonts w:ascii="仿宋" w:eastAsia="仿宋" w:hAnsi="仿宋" w:cs="仿宋" w:hint="eastAsia"/>
            <w:lang w:eastAsia="zh-CN"/>
          </w:rPr>
          <w:t>(二)、成果推广应用方案</w:t>
        </w:r>
        <w:r>
          <w:tab/>
        </w:r>
        <w:r>
          <w:fldChar w:fldCharType="begin"/>
        </w:r>
        <w:r>
          <w:instrText xml:space="preserve"> PAGEREF _Toc2029 \h </w:instrText>
        </w:r>
        <w:r>
          <w:fldChar w:fldCharType="separate"/>
        </w:r>
        <w:r>
          <w:t>60</w:t>
        </w:r>
        <w:r>
          <w:fldChar w:fldCharType="end"/>
        </w:r>
      </w:hyperlink>
    </w:p>
    <w:p>
      <w:pPr>
        <w:pStyle w:val="TOC1"/>
        <w:tabs>
          <w:tab w:val="right" w:leader="dot" w:pos="8306"/>
        </w:tabs>
      </w:pPr>
      <w:hyperlink w:anchor="_Toc11000" w:history="1">
        <w:r>
          <w:rPr>
            <w:rFonts w:ascii="仿宋" w:eastAsia="仿宋" w:hAnsi="仿宋" w:cs="仿宋" w:hint="eastAsia"/>
            <w:lang w:eastAsia="zh-CN"/>
          </w:rPr>
          <w:t>十七、企业合规与伦理</w:t>
        </w:r>
        <w:r>
          <w:tab/>
        </w:r>
        <w:r>
          <w:fldChar w:fldCharType="begin"/>
        </w:r>
        <w:r>
          <w:instrText xml:space="preserve"> PAGEREF _Toc11000 \h </w:instrText>
        </w:r>
        <w:r>
          <w:fldChar w:fldCharType="separate"/>
        </w:r>
        <w:r>
          <w:t>61</w:t>
        </w:r>
        <w:r>
          <w:fldChar w:fldCharType="end"/>
        </w:r>
      </w:hyperlink>
    </w:p>
    <w:p>
      <w:pPr>
        <w:pStyle w:val="TOC2"/>
        <w:tabs>
          <w:tab w:val="right" w:leader="dot" w:pos="8306"/>
        </w:tabs>
      </w:pPr>
      <w:hyperlink w:anchor="_Toc29218" w:history="1">
        <w:r>
          <w:rPr>
            <w:rFonts w:ascii="仿宋" w:eastAsia="仿宋" w:hAnsi="仿宋" w:cs="仿宋" w:hint="eastAsia"/>
            <w:lang w:eastAsia="zh-CN"/>
          </w:rPr>
          <w:t>(一)、合规政策与程序</w:t>
        </w:r>
        <w:r>
          <w:tab/>
        </w:r>
        <w:r>
          <w:fldChar w:fldCharType="begin"/>
        </w:r>
        <w:r>
          <w:instrText xml:space="preserve"> PAGEREF _Toc29218 \h </w:instrText>
        </w:r>
        <w:r>
          <w:fldChar w:fldCharType="separate"/>
        </w:r>
        <w:r>
          <w:t>61</w:t>
        </w:r>
        <w:r>
          <w:fldChar w:fldCharType="end"/>
        </w:r>
      </w:hyperlink>
    </w:p>
    <w:p>
      <w:pPr>
        <w:pStyle w:val="TOC2"/>
        <w:tabs>
          <w:tab w:val="right" w:leader="dot" w:pos="8306"/>
        </w:tabs>
      </w:pPr>
      <w:hyperlink w:anchor="_Toc1264" w:history="1">
        <w:r>
          <w:rPr>
            <w:rFonts w:ascii="仿宋" w:eastAsia="仿宋" w:hAnsi="仿宋" w:cs="仿宋" w:hint="eastAsia"/>
            <w:lang w:eastAsia="zh-CN"/>
          </w:rPr>
          <w:t>(二)、伦理规范与培训</w:t>
        </w:r>
        <w:r>
          <w:tab/>
        </w:r>
        <w:r>
          <w:fldChar w:fldCharType="begin"/>
        </w:r>
        <w:r>
          <w:instrText xml:space="preserve"> PAGEREF _Toc1264 \h </w:instrText>
        </w:r>
        <w:r>
          <w:fldChar w:fldCharType="separate"/>
        </w:r>
        <w:r>
          <w:t>62</w:t>
        </w:r>
        <w:r>
          <w:fldChar w:fldCharType="end"/>
        </w:r>
      </w:hyperlink>
    </w:p>
    <w:p>
      <w:pPr>
        <w:pStyle w:val="TOC2"/>
        <w:tabs>
          <w:tab w:val="right" w:leader="dot" w:pos="8306"/>
        </w:tabs>
      </w:pPr>
      <w:hyperlink w:anchor="_Toc26647" w:history="1">
        <w:r>
          <w:rPr>
            <w:rFonts w:ascii="仿宋" w:eastAsia="仿宋" w:hAnsi="仿宋" w:cs="仿宋" w:hint="eastAsia"/>
            <w:lang w:eastAsia="zh-CN"/>
          </w:rPr>
          <w:t>(三)、合规风险评估</w:t>
        </w:r>
        <w:r>
          <w:tab/>
        </w:r>
        <w:r>
          <w:fldChar w:fldCharType="begin"/>
        </w:r>
        <w:r>
          <w:instrText xml:space="preserve"> PAGEREF _Toc26647 \h </w:instrText>
        </w:r>
        <w:r>
          <w:fldChar w:fldCharType="separate"/>
        </w:r>
        <w:r>
          <w:t>63</w:t>
        </w:r>
        <w:r>
          <w:fldChar w:fldCharType="end"/>
        </w:r>
      </w:hyperlink>
    </w:p>
    <w:p>
      <w:pPr>
        <w:pStyle w:val="TOC2"/>
        <w:tabs>
          <w:tab w:val="right" w:leader="dot" w:pos="8306"/>
        </w:tabs>
      </w:pPr>
      <w:hyperlink w:anchor="_Toc11935" w:history="1">
        <w:r>
          <w:rPr>
            <w:rFonts w:ascii="仿宋" w:eastAsia="仿宋" w:hAnsi="仿宋" w:cs="仿宋" w:hint="eastAsia"/>
            <w:lang w:eastAsia="zh-CN"/>
          </w:rPr>
          <w:t>(四)、合规监督与执行</w:t>
        </w:r>
        <w:r>
          <w:tab/>
        </w:r>
        <w:r>
          <w:fldChar w:fldCharType="begin"/>
        </w:r>
        <w:r>
          <w:instrText xml:space="preserve"> PAGEREF _Toc11935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9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43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老年女装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中老年女装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老年女装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中老年女装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69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中老年女装项目的必要性在当前经济和社会背景下表现得尤为重要，其对市场需求的满足、技术创新的推动、社会经济发展的促进以及环境可持续性的提高，共同构成了项目建设的核心价值和必要性。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中老年女装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中老年女装项目在其专注的领域内，特别是在人工智能和数据科学方面，有望推动显著的技术革新。项目的研发活动不仅有望孕育出改变行业运作方式的新技术，还可能在长远中影响整个技术生态系统。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中老年女装项目还致力于提升当地居民的技能和就业能力，通过与当地教育机构合作提供培训和教育机会，从而提高社区整体的生活水平和社会福祉。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中老年女装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75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中老年女装项目的建设和发展得益于一系列有利条件，这些条件涵盖了技术优势、市场潜力、政策支持、人力资源、基础设施以及投资和合作伙伴的支持，共同构成了项目成功的坚实基础。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中老年女装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中老年女装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40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30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567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343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3970"/>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33"/>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31000"/>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https://d.book118.com/865314302244011114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中老年女装项目建设总纲及方案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0170BE"/>
    <w:rsid w:val="250170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31430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2024-02-23T16:54:00Z</dcterms:created>
  <dcterms:modified xsi:type="dcterms:W3CDTF">2024-02-23T16:54:33Z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00AC0337F1434AA7B7D137A74C3D49EE_11</vt:lpwstr>
  </property>
  <property fmtid="{D5CDD505-2E9C-101B-9397-08002B2CF9AE}" pid="3" name="KSOProductBuildVer">
    <vt:lpwstr>2052-12.1.0.16250</vt:lpwstr>
  </property>
</Properties>
</file>