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数控板料折弯机项目计划设计方案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87" w:history="1">
        <w:r>
          <w:rPr>
            <w:rFonts w:ascii="仿宋" w:eastAsia="仿宋" w:hAnsi="仿宋" w:cs="仿宋" w:hint="eastAsia"/>
            <w:lang w:eastAsia="zh-CN"/>
          </w:rPr>
          <w:t>前言</w:t>
        </w:r>
        <w:r>
          <w:tab/>
        </w:r>
        <w:r>
          <w:fldChar w:fldCharType="begin"/>
        </w:r>
        <w:r>
          <w:instrText xml:space="preserve"> PAGEREF _Toc20687 \h </w:instrText>
        </w:r>
        <w:r>
          <w:fldChar w:fldCharType="separate"/>
        </w:r>
        <w:r>
          <w:t>3</w:t>
        </w:r>
        <w:r>
          <w:fldChar w:fldCharType="end"/>
        </w:r>
      </w:hyperlink>
    </w:p>
    <w:p>
      <w:pPr>
        <w:pStyle w:val="TOC1"/>
        <w:tabs>
          <w:tab w:val="right" w:leader="dot" w:pos="8306"/>
        </w:tabs>
      </w:pPr>
      <w:hyperlink w:anchor="_Toc8167" w:history="1">
        <w:r>
          <w:rPr>
            <w:rFonts w:ascii="仿宋" w:eastAsia="仿宋" w:hAnsi="仿宋" w:cs="仿宋" w:hint="eastAsia"/>
            <w:lang w:eastAsia="zh-CN"/>
          </w:rPr>
          <w:t>一、数控板料折弯机项目文档管理</w:t>
        </w:r>
        <w:r>
          <w:tab/>
        </w:r>
        <w:r>
          <w:fldChar w:fldCharType="begin"/>
        </w:r>
        <w:r>
          <w:instrText xml:space="preserve"> PAGEREF _Toc8167 \h </w:instrText>
        </w:r>
        <w:r>
          <w:fldChar w:fldCharType="separate"/>
        </w:r>
        <w:r>
          <w:t>3</w:t>
        </w:r>
        <w:r>
          <w:fldChar w:fldCharType="end"/>
        </w:r>
      </w:hyperlink>
    </w:p>
    <w:p>
      <w:pPr>
        <w:pStyle w:val="TOC2"/>
        <w:tabs>
          <w:tab w:val="right" w:leader="dot" w:pos="8306"/>
        </w:tabs>
      </w:pPr>
      <w:hyperlink w:anchor="_Toc480" w:history="1">
        <w:r>
          <w:rPr>
            <w:rFonts w:ascii="仿宋" w:eastAsia="仿宋" w:hAnsi="仿宋" w:cs="仿宋" w:hint="eastAsia"/>
            <w:lang w:eastAsia="zh-CN"/>
          </w:rPr>
          <w:t>(一)、文档编制与审查</w:t>
        </w:r>
        <w:r>
          <w:tab/>
        </w:r>
        <w:r>
          <w:fldChar w:fldCharType="begin"/>
        </w:r>
        <w:r>
          <w:instrText xml:space="preserve"> PAGEREF _Toc480 \h </w:instrText>
        </w:r>
        <w:r>
          <w:fldChar w:fldCharType="separate"/>
        </w:r>
        <w:r>
          <w:t>3</w:t>
        </w:r>
        <w:r>
          <w:fldChar w:fldCharType="end"/>
        </w:r>
      </w:hyperlink>
    </w:p>
    <w:p>
      <w:pPr>
        <w:pStyle w:val="TOC2"/>
        <w:tabs>
          <w:tab w:val="right" w:leader="dot" w:pos="8306"/>
        </w:tabs>
      </w:pPr>
      <w:hyperlink w:anchor="_Toc12838" w:history="1">
        <w:r>
          <w:rPr>
            <w:rFonts w:ascii="仿宋" w:eastAsia="仿宋" w:hAnsi="仿宋" w:cs="仿宋" w:hint="eastAsia"/>
            <w:lang w:eastAsia="zh-CN"/>
          </w:rPr>
          <w:t>(二)、文档发布与分发</w:t>
        </w:r>
        <w:r>
          <w:tab/>
        </w:r>
        <w:r>
          <w:fldChar w:fldCharType="begin"/>
        </w:r>
        <w:r>
          <w:instrText xml:space="preserve"> PAGEREF _Toc12838 \h </w:instrText>
        </w:r>
        <w:r>
          <w:fldChar w:fldCharType="separate"/>
        </w:r>
        <w:r>
          <w:t>4</w:t>
        </w:r>
        <w:r>
          <w:fldChar w:fldCharType="end"/>
        </w:r>
      </w:hyperlink>
    </w:p>
    <w:p>
      <w:pPr>
        <w:pStyle w:val="TOC2"/>
        <w:tabs>
          <w:tab w:val="right" w:leader="dot" w:pos="8306"/>
        </w:tabs>
      </w:pPr>
      <w:hyperlink w:anchor="_Toc4853" w:history="1">
        <w:r>
          <w:rPr>
            <w:rFonts w:ascii="仿宋" w:eastAsia="仿宋" w:hAnsi="仿宋" w:cs="仿宋" w:hint="eastAsia"/>
            <w:lang w:eastAsia="zh-CN"/>
          </w:rPr>
          <w:t>(三)、文档存档与归档</w:t>
        </w:r>
        <w:r>
          <w:tab/>
        </w:r>
        <w:r>
          <w:fldChar w:fldCharType="begin"/>
        </w:r>
        <w:r>
          <w:instrText xml:space="preserve"> PAGEREF _Toc4853 \h </w:instrText>
        </w:r>
        <w:r>
          <w:fldChar w:fldCharType="separate"/>
        </w:r>
        <w:r>
          <w:t>5</w:t>
        </w:r>
        <w:r>
          <w:fldChar w:fldCharType="end"/>
        </w:r>
      </w:hyperlink>
    </w:p>
    <w:p>
      <w:pPr>
        <w:pStyle w:val="TOC1"/>
        <w:tabs>
          <w:tab w:val="right" w:leader="dot" w:pos="8306"/>
        </w:tabs>
      </w:pPr>
      <w:hyperlink w:anchor="_Toc32530" w:history="1">
        <w:r>
          <w:rPr>
            <w:rFonts w:ascii="仿宋" w:eastAsia="仿宋" w:hAnsi="仿宋" w:cs="仿宋" w:hint="eastAsia"/>
            <w:lang w:eastAsia="zh-CN"/>
          </w:rPr>
          <w:t>二、数控板料折弯机项目可持续发展</w:t>
        </w:r>
        <w:r>
          <w:tab/>
        </w:r>
        <w:r>
          <w:fldChar w:fldCharType="begin"/>
        </w:r>
        <w:r>
          <w:instrText xml:space="preserve"> PAGEREF _Toc32530 \h </w:instrText>
        </w:r>
        <w:r>
          <w:fldChar w:fldCharType="separate"/>
        </w:r>
        <w:r>
          <w:t>6</w:t>
        </w:r>
        <w:r>
          <w:fldChar w:fldCharType="end"/>
        </w:r>
      </w:hyperlink>
    </w:p>
    <w:p>
      <w:pPr>
        <w:pStyle w:val="TOC2"/>
        <w:tabs>
          <w:tab w:val="right" w:leader="dot" w:pos="8306"/>
        </w:tabs>
      </w:pPr>
      <w:hyperlink w:anchor="_Toc9422" w:history="1">
        <w:r>
          <w:rPr>
            <w:rFonts w:ascii="仿宋" w:eastAsia="仿宋" w:hAnsi="仿宋" w:cs="仿宋" w:hint="eastAsia"/>
            <w:lang w:eastAsia="zh-CN"/>
          </w:rPr>
          <w:t>(一)、可持续战略与实践</w:t>
        </w:r>
        <w:r>
          <w:tab/>
        </w:r>
        <w:r>
          <w:fldChar w:fldCharType="begin"/>
        </w:r>
        <w:r>
          <w:instrText xml:space="preserve"> PAGEREF _Toc9422 \h </w:instrText>
        </w:r>
        <w:r>
          <w:fldChar w:fldCharType="separate"/>
        </w:r>
        <w:r>
          <w:t>6</w:t>
        </w:r>
        <w:r>
          <w:fldChar w:fldCharType="end"/>
        </w:r>
      </w:hyperlink>
    </w:p>
    <w:p>
      <w:pPr>
        <w:pStyle w:val="TOC2"/>
        <w:tabs>
          <w:tab w:val="right" w:leader="dot" w:pos="8306"/>
        </w:tabs>
      </w:pPr>
      <w:hyperlink w:anchor="_Toc29778" w:history="1">
        <w:r>
          <w:rPr>
            <w:rFonts w:ascii="仿宋" w:eastAsia="仿宋" w:hAnsi="仿宋" w:cs="仿宋" w:hint="eastAsia"/>
            <w:lang w:eastAsia="zh-CN"/>
          </w:rPr>
          <w:t>(二)、环保与社会责任</w:t>
        </w:r>
        <w:r>
          <w:tab/>
        </w:r>
        <w:r>
          <w:fldChar w:fldCharType="begin"/>
        </w:r>
        <w:r>
          <w:instrText xml:space="preserve"> PAGEREF _Toc29778 \h </w:instrText>
        </w:r>
        <w:r>
          <w:fldChar w:fldCharType="separate"/>
        </w:r>
        <w:r>
          <w:t>7</w:t>
        </w:r>
        <w:r>
          <w:fldChar w:fldCharType="end"/>
        </w:r>
      </w:hyperlink>
    </w:p>
    <w:p>
      <w:pPr>
        <w:pStyle w:val="TOC1"/>
        <w:tabs>
          <w:tab w:val="right" w:leader="dot" w:pos="8306"/>
        </w:tabs>
      </w:pPr>
      <w:hyperlink w:anchor="_Toc1745" w:history="1">
        <w:r>
          <w:rPr>
            <w:rFonts w:ascii="仿宋" w:eastAsia="仿宋" w:hAnsi="仿宋" w:cs="仿宋" w:hint="eastAsia"/>
            <w:lang w:eastAsia="zh-CN"/>
          </w:rPr>
          <w:t>三、数控板料折弯机项目选址可行性分析</w:t>
        </w:r>
        <w:r>
          <w:tab/>
        </w:r>
        <w:r>
          <w:fldChar w:fldCharType="begin"/>
        </w:r>
        <w:r>
          <w:instrText xml:space="preserve"> PAGEREF _Toc1745 \h </w:instrText>
        </w:r>
        <w:r>
          <w:fldChar w:fldCharType="separate"/>
        </w:r>
        <w:r>
          <w:t>8</w:t>
        </w:r>
        <w:r>
          <w:fldChar w:fldCharType="end"/>
        </w:r>
      </w:hyperlink>
    </w:p>
    <w:p>
      <w:pPr>
        <w:pStyle w:val="TOC2"/>
        <w:tabs>
          <w:tab w:val="right" w:leader="dot" w:pos="8306"/>
        </w:tabs>
      </w:pPr>
      <w:hyperlink w:anchor="_Toc17057" w:history="1">
        <w:r>
          <w:rPr>
            <w:rFonts w:ascii="仿宋" w:eastAsia="仿宋" w:hAnsi="仿宋" w:cs="仿宋" w:hint="eastAsia"/>
            <w:lang w:eastAsia="zh-CN"/>
          </w:rPr>
          <w:t>(一)、数控板料折弯机项目选址</w:t>
        </w:r>
        <w:r>
          <w:tab/>
        </w:r>
        <w:r>
          <w:fldChar w:fldCharType="begin"/>
        </w:r>
        <w:r>
          <w:instrText xml:space="preserve"> PAGEREF _Toc17057 \h </w:instrText>
        </w:r>
        <w:r>
          <w:fldChar w:fldCharType="separate"/>
        </w:r>
        <w:r>
          <w:t>8</w:t>
        </w:r>
        <w:r>
          <w:fldChar w:fldCharType="end"/>
        </w:r>
      </w:hyperlink>
    </w:p>
    <w:p>
      <w:pPr>
        <w:pStyle w:val="TOC2"/>
        <w:tabs>
          <w:tab w:val="right" w:leader="dot" w:pos="8306"/>
        </w:tabs>
      </w:pPr>
      <w:hyperlink w:anchor="_Toc4595" w:history="1">
        <w:r>
          <w:rPr>
            <w:rFonts w:ascii="仿宋" w:eastAsia="仿宋" w:hAnsi="仿宋" w:cs="仿宋" w:hint="eastAsia"/>
            <w:lang w:eastAsia="zh-CN"/>
          </w:rPr>
          <w:t>(二)、用地控制指标</w:t>
        </w:r>
        <w:r>
          <w:tab/>
        </w:r>
        <w:r>
          <w:fldChar w:fldCharType="begin"/>
        </w:r>
        <w:r>
          <w:instrText xml:space="preserve"> PAGEREF _Toc4595 \h </w:instrText>
        </w:r>
        <w:r>
          <w:fldChar w:fldCharType="separate"/>
        </w:r>
        <w:r>
          <w:t>8</w:t>
        </w:r>
        <w:r>
          <w:fldChar w:fldCharType="end"/>
        </w:r>
      </w:hyperlink>
    </w:p>
    <w:p>
      <w:pPr>
        <w:pStyle w:val="TOC2"/>
        <w:tabs>
          <w:tab w:val="right" w:leader="dot" w:pos="8306"/>
        </w:tabs>
      </w:pPr>
      <w:hyperlink w:anchor="_Toc17832" w:history="1">
        <w:r>
          <w:rPr>
            <w:rFonts w:ascii="仿宋" w:eastAsia="仿宋" w:hAnsi="仿宋" w:cs="仿宋" w:hint="eastAsia"/>
            <w:lang w:eastAsia="zh-CN"/>
          </w:rPr>
          <w:t>(三)、节约用地措施</w:t>
        </w:r>
        <w:r>
          <w:tab/>
        </w:r>
        <w:r>
          <w:fldChar w:fldCharType="begin"/>
        </w:r>
        <w:r>
          <w:instrText xml:space="preserve"> PAGEREF _Toc17832 \h </w:instrText>
        </w:r>
        <w:r>
          <w:fldChar w:fldCharType="separate"/>
        </w:r>
        <w:r>
          <w:t>10</w:t>
        </w:r>
        <w:r>
          <w:fldChar w:fldCharType="end"/>
        </w:r>
      </w:hyperlink>
    </w:p>
    <w:p>
      <w:pPr>
        <w:pStyle w:val="TOC2"/>
        <w:tabs>
          <w:tab w:val="right" w:leader="dot" w:pos="8306"/>
        </w:tabs>
      </w:pPr>
      <w:hyperlink w:anchor="_Toc1977" w:history="1">
        <w:r>
          <w:rPr>
            <w:rFonts w:ascii="仿宋" w:eastAsia="仿宋" w:hAnsi="仿宋" w:cs="仿宋" w:hint="eastAsia"/>
            <w:lang w:eastAsia="zh-CN"/>
          </w:rPr>
          <w:t>(四)、总图布置方案</w:t>
        </w:r>
        <w:r>
          <w:tab/>
        </w:r>
        <w:r>
          <w:fldChar w:fldCharType="begin"/>
        </w:r>
        <w:r>
          <w:instrText xml:space="preserve"> PAGEREF _Toc1977 \h </w:instrText>
        </w:r>
        <w:r>
          <w:fldChar w:fldCharType="separate"/>
        </w:r>
        <w:r>
          <w:t>11</w:t>
        </w:r>
        <w:r>
          <w:fldChar w:fldCharType="end"/>
        </w:r>
      </w:hyperlink>
    </w:p>
    <w:p>
      <w:pPr>
        <w:pStyle w:val="TOC2"/>
        <w:tabs>
          <w:tab w:val="right" w:leader="dot" w:pos="8306"/>
        </w:tabs>
      </w:pPr>
      <w:hyperlink w:anchor="_Toc9064" w:history="1">
        <w:r>
          <w:rPr>
            <w:rFonts w:ascii="仿宋" w:eastAsia="仿宋" w:hAnsi="仿宋" w:cs="仿宋" w:hint="eastAsia"/>
            <w:lang w:eastAsia="zh-CN"/>
          </w:rPr>
          <w:t>(五)、选址综合评价</w:t>
        </w:r>
        <w:r>
          <w:tab/>
        </w:r>
        <w:r>
          <w:fldChar w:fldCharType="begin"/>
        </w:r>
        <w:r>
          <w:instrText xml:space="preserve"> PAGEREF _Toc9064 \h </w:instrText>
        </w:r>
        <w:r>
          <w:fldChar w:fldCharType="separate"/>
        </w:r>
        <w:r>
          <w:t>12</w:t>
        </w:r>
        <w:r>
          <w:fldChar w:fldCharType="end"/>
        </w:r>
      </w:hyperlink>
    </w:p>
    <w:p>
      <w:pPr>
        <w:pStyle w:val="TOC1"/>
        <w:tabs>
          <w:tab w:val="right" w:leader="dot" w:pos="8306"/>
        </w:tabs>
      </w:pPr>
      <w:hyperlink w:anchor="_Toc32360" w:history="1">
        <w:r>
          <w:rPr>
            <w:rFonts w:ascii="仿宋" w:eastAsia="仿宋" w:hAnsi="仿宋" w:cs="仿宋" w:hint="eastAsia"/>
            <w:lang w:eastAsia="zh-CN"/>
          </w:rPr>
          <w:t>四、市场分析、调研</w:t>
        </w:r>
        <w:r>
          <w:tab/>
        </w:r>
        <w:r>
          <w:fldChar w:fldCharType="begin"/>
        </w:r>
        <w:r>
          <w:instrText xml:space="preserve"> PAGEREF _Toc32360 \h </w:instrText>
        </w:r>
        <w:r>
          <w:fldChar w:fldCharType="separate"/>
        </w:r>
        <w:r>
          <w:t>14</w:t>
        </w:r>
        <w:r>
          <w:fldChar w:fldCharType="end"/>
        </w:r>
      </w:hyperlink>
    </w:p>
    <w:p>
      <w:pPr>
        <w:pStyle w:val="TOC2"/>
        <w:tabs>
          <w:tab w:val="right" w:leader="dot" w:pos="8306"/>
        </w:tabs>
      </w:pPr>
      <w:hyperlink w:anchor="_Toc10290" w:history="1">
        <w:r>
          <w:rPr>
            <w:rFonts w:ascii="仿宋" w:eastAsia="仿宋" w:hAnsi="仿宋" w:cs="仿宋" w:hint="eastAsia"/>
            <w:lang w:eastAsia="zh-CN"/>
          </w:rPr>
          <w:t>(一)、数控板料折弯机行业分析</w:t>
        </w:r>
        <w:r>
          <w:tab/>
        </w:r>
        <w:r>
          <w:fldChar w:fldCharType="begin"/>
        </w:r>
        <w:r>
          <w:instrText xml:space="preserve"> PAGEREF _Toc10290 \h </w:instrText>
        </w:r>
        <w:r>
          <w:fldChar w:fldCharType="separate"/>
        </w:r>
        <w:r>
          <w:t>14</w:t>
        </w:r>
        <w:r>
          <w:fldChar w:fldCharType="end"/>
        </w:r>
      </w:hyperlink>
    </w:p>
    <w:p>
      <w:pPr>
        <w:pStyle w:val="TOC2"/>
        <w:tabs>
          <w:tab w:val="right" w:leader="dot" w:pos="8306"/>
        </w:tabs>
      </w:pPr>
      <w:hyperlink w:anchor="_Toc27557" w:history="1">
        <w:r>
          <w:rPr>
            <w:rFonts w:ascii="仿宋" w:eastAsia="仿宋" w:hAnsi="仿宋" w:cs="仿宋" w:hint="eastAsia"/>
            <w:lang w:eastAsia="zh-CN"/>
          </w:rPr>
          <w:t>(二)、数控板料折弯机市场分析预测</w:t>
        </w:r>
        <w:r>
          <w:tab/>
        </w:r>
        <w:r>
          <w:fldChar w:fldCharType="begin"/>
        </w:r>
        <w:r>
          <w:instrText xml:space="preserve"> PAGEREF _Toc27557 \h </w:instrText>
        </w:r>
        <w:r>
          <w:fldChar w:fldCharType="separate"/>
        </w:r>
        <w:r>
          <w:t>14</w:t>
        </w:r>
        <w:r>
          <w:fldChar w:fldCharType="end"/>
        </w:r>
      </w:hyperlink>
    </w:p>
    <w:p>
      <w:pPr>
        <w:pStyle w:val="TOC1"/>
        <w:tabs>
          <w:tab w:val="right" w:leader="dot" w:pos="8306"/>
        </w:tabs>
      </w:pPr>
      <w:hyperlink w:anchor="_Toc19275" w:history="1">
        <w:r>
          <w:rPr>
            <w:rFonts w:ascii="仿宋" w:eastAsia="仿宋" w:hAnsi="仿宋" w:cs="仿宋" w:hint="eastAsia"/>
            <w:lang w:eastAsia="zh-CN"/>
          </w:rPr>
          <w:t>五、数控板料折弯机项目绩效评估</w:t>
        </w:r>
        <w:r>
          <w:tab/>
        </w:r>
        <w:r>
          <w:fldChar w:fldCharType="begin"/>
        </w:r>
        <w:r>
          <w:instrText xml:space="preserve"> PAGEREF _Toc19275 \h </w:instrText>
        </w:r>
        <w:r>
          <w:fldChar w:fldCharType="separate"/>
        </w:r>
        <w:r>
          <w:t>15</w:t>
        </w:r>
        <w:r>
          <w:fldChar w:fldCharType="end"/>
        </w:r>
      </w:hyperlink>
    </w:p>
    <w:p>
      <w:pPr>
        <w:pStyle w:val="TOC2"/>
        <w:tabs>
          <w:tab w:val="right" w:leader="dot" w:pos="8306"/>
        </w:tabs>
      </w:pPr>
      <w:hyperlink w:anchor="_Toc10506" w:history="1">
        <w:r>
          <w:rPr>
            <w:rFonts w:ascii="仿宋" w:eastAsia="仿宋" w:hAnsi="仿宋" w:cs="仿宋" w:hint="eastAsia"/>
            <w:lang w:eastAsia="zh-CN"/>
          </w:rPr>
          <w:t>(一)、绩效评估指标</w:t>
        </w:r>
        <w:r>
          <w:tab/>
        </w:r>
        <w:r>
          <w:fldChar w:fldCharType="begin"/>
        </w:r>
        <w:r>
          <w:instrText xml:space="preserve"> PAGEREF _Toc10506 \h </w:instrText>
        </w:r>
        <w:r>
          <w:fldChar w:fldCharType="separate"/>
        </w:r>
        <w:r>
          <w:t>15</w:t>
        </w:r>
        <w:r>
          <w:fldChar w:fldCharType="end"/>
        </w:r>
      </w:hyperlink>
    </w:p>
    <w:p>
      <w:pPr>
        <w:pStyle w:val="TOC2"/>
        <w:tabs>
          <w:tab w:val="right" w:leader="dot" w:pos="8306"/>
        </w:tabs>
      </w:pPr>
      <w:hyperlink w:anchor="_Toc27044" w:history="1">
        <w:r>
          <w:rPr>
            <w:rFonts w:ascii="仿宋" w:eastAsia="仿宋" w:hAnsi="仿宋" w:cs="仿宋" w:hint="eastAsia"/>
            <w:lang w:eastAsia="zh-CN"/>
          </w:rPr>
          <w:t>(二)、绩效评估方法</w:t>
        </w:r>
        <w:r>
          <w:tab/>
        </w:r>
        <w:r>
          <w:fldChar w:fldCharType="begin"/>
        </w:r>
        <w:r>
          <w:instrText xml:space="preserve"> PAGEREF _Toc27044 \h </w:instrText>
        </w:r>
        <w:r>
          <w:fldChar w:fldCharType="separate"/>
        </w:r>
        <w:r>
          <w:t>16</w:t>
        </w:r>
        <w:r>
          <w:fldChar w:fldCharType="end"/>
        </w:r>
      </w:hyperlink>
    </w:p>
    <w:p>
      <w:pPr>
        <w:pStyle w:val="TOC2"/>
        <w:tabs>
          <w:tab w:val="right" w:leader="dot" w:pos="8306"/>
        </w:tabs>
      </w:pPr>
      <w:hyperlink w:anchor="_Toc27269" w:history="1">
        <w:r>
          <w:rPr>
            <w:rFonts w:ascii="仿宋" w:eastAsia="仿宋" w:hAnsi="仿宋" w:cs="仿宋" w:hint="eastAsia"/>
            <w:lang w:eastAsia="zh-CN"/>
          </w:rPr>
          <w:t>(三)、绩效评估周期</w:t>
        </w:r>
        <w:r>
          <w:tab/>
        </w:r>
        <w:r>
          <w:fldChar w:fldCharType="begin"/>
        </w:r>
        <w:r>
          <w:instrText xml:space="preserve"> PAGEREF _Toc27269 \h </w:instrText>
        </w:r>
        <w:r>
          <w:fldChar w:fldCharType="separate"/>
        </w:r>
        <w:r>
          <w:t>18</w:t>
        </w:r>
        <w:r>
          <w:fldChar w:fldCharType="end"/>
        </w:r>
      </w:hyperlink>
    </w:p>
    <w:p>
      <w:pPr>
        <w:pStyle w:val="TOC1"/>
        <w:tabs>
          <w:tab w:val="right" w:leader="dot" w:pos="8306"/>
        </w:tabs>
      </w:pPr>
      <w:hyperlink w:anchor="_Toc28489" w:history="1">
        <w:r>
          <w:rPr>
            <w:rFonts w:ascii="仿宋" w:eastAsia="仿宋" w:hAnsi="仿宋" w:cs="仿宋" w:hint="eastAsia"/>
            <w:lang w:eastAsia="zh-CN"/>
          </w:rPr>
          <w:t>六、数控板料折弯机项目危机管理</w:t>
        </w:r>
        <w:r>
          <w:tab/>
        </w:r>
        <w:r>
          <w:fldChar w:fldCharType="begin"/>
        </w:r>
        <w:r>
          <w:instrText xml:space="preserve"> PAGEREF _Toc28489 \h </w:instrText>
        </w:r>
        <w:r>
          <w:fldChar w:fldCharType="separate"/>
        </w:r>
        <w:r>
          <w:t>19</w:t>
        </w:r>
        <w:r>
          <w:fldChar w:fldCharType="end"/>
        </w:r>
      </w:hyperlink>
    </w:p>
    <w:p>
      <w:pPr>
        <w:pStyle w:val="TOC2"/>
        <w:tabs>
          <w:tab w:val="right" w:leader="dot" w:pos="8306"/>
        </w:tabs>
      </w:pPr>
      <w:hyperlink w:anchor="_Toc7283" w:history="1">
        <w:r>
          <w:rPr>
            <w:rFonts w:ascii="仿宋" w:eastAsia="仿宋" w:hAnsi="仿宋" w:cs="仿宋" w:hint="eastAsia"/>
            <w:lang w:eastAsia="zh-CN"/>
          </w:rPr>
          <w:t>(一)、危机预警与识别</w:t>
        </w:r>
        <w:r>
          <w:tab/>
        </w:r>
        <w:r>
          <w:fldChar w:fldCharType="begin"/>
        </w:r>
        <w:r>
          <w:instrText xml:space="preserve"> PAGEREF _Toc7283 \h </w:instrText>
        </w:r>
        <w:r>
          <w:fldChar w:fldCharType="separate"/>
        </w:r>
        <w:r>
          <w:t>19</w:t>
        </w:r>
        <w:r>
          <w:fldChar w:fldCharType="end"/>
        </w:r>
      </w:hyperlink>
    </w:p>
    <w:p>
      <w:pPr>
        <w:pStyle w:val="TOC2"/>
        <w:tabs>
          <w:tab w:val="right" w:leader="dot" w:pos="8306"/>
        </w:tabs>
      </w:pPr>
      <w:hyperlink w:anchor="_Toc11652" w:history="1">
        <w:r>
          <w:rPr>
            <w:rFonts w:ascii="仿宋" w:eastAsia="仿宋" w:hAnsi="仿宋" w:cs="仿宋" w:hint="eastAsia"/>
            <w:lang w:eastAsia="zh-CN"/>
          </w:rPr>
          <w:t>(二)、危机应对与恢复</w:t>
        </w:r>
        <w:r>
          <w:tab/>
        </w:r>
        <w:r>
          <w:fldChar w:fldCharType="begin"/>
        </w:r>
        <w:r>
          <w:instrText xml:space="preserve"> PAGEREF _Toc11652 \h </w:instrText>
        </w:r>
        <w:r>
          <w:fldChar w:fldCharType="separate"/>
        </w:r>
        <w:r>
          <w:t>20</w:t>
        </w:r>
        <w:r>
          <w:fldChar w:fldCharType="end"/>
        </w:r>
      </w:hyperlink>
    </w:p>
    <w:p>
      <w:pPr>
        <w:pStyle w:val="TOC1"/>
        <w:tabs>
          <w:tab w:val="right" w:leader="dot" w:pos="8306"/>
        </w:tabs>
      </w:pPr>
      <w:hyperlink w:anchor="_Toc4056" w:history="1">
        <w:r>
          <w:rPr>
            <w:rFonts w:ascii="仿宋" w:eastAsia="仿宋" w:hAnsi="仿宋" w:cs="仿宋" w:hint="eastAsia"/>
            <w:lang w:eastAsia="zh-CN"/>
          </w:rPr>
          <w:t>七、数控板料折弯机项目投资规划</w:t>
        </w:r>
        <w:r>
          <w:tab/>
        </w:r>
        <w:r>
          <w:fldChar w:fldCharType="begin"/>
        </w:r>
        <w:r>
          <w:instrText xml:space="preserve"> PAGEREF _Toc4056 \h </w:instrText>
        </w:r>
        <w:r>
          <w:fldChar w:fldCharType="separate"/>
        </w:r>
        <w:r>
          <w:t>21</w:t>
        </w:r>
        <w:r>
          <w:fldChar w:fldCharType="end"/>
        </w:r>
      </w:hyperlink>
    </w:p>
    <w:p>
      <w:pPr>
        <w:pStyle w:val="TOC2"/>
        <w:tabs>
          <w:tab w:val="right" w:leader="dot" w:pos="8306"/>
        </w:tabs>
      </w:pPr>
      <w:hyperlink w:anchor="_Toc19130" w:history="1">
        <w:r>
          <w:rPr>
            <w:rFonts w:ascii="仿宋" w:eastAsia="仿宋" w:hAnsi="仿宋" w:cs="仿宋" w:hint="eastAsia"/>
            <w:lang w:eastAsia="zh-CN"/>
          </w:rPr>
          <w:t>(一)、数控板料折弯机项目总投资估算</w:t>
        </w:r>
        <w:r>
          <w:tab/>
        </w:r>
        <w:r>
          <w:fldChar w:fldCharType="begin"/>
        </w:r>
        <w:r>
          <w:instrText xml:space="preserve"> PAGEREF _Toc19130 \h </w:instrText>
        </w:r>
        <w:r>
          <w:fldChar w:fldCharType="separate"/>
        </w:r>
        <w:r>
          <w:t>21</w:t>
        </w:r>
        <w:r>
          <w:fldChar w:fldCharType="end"/>
        </w:r>
      </w:hyperlink>
    </w:p>
    <w:p>
      <w:pPr>
        <w:pStyle w:val="TOC2"/>
        <w:tabs>
          <w:tab w:val="right" w:leader="dot" w:pos="8306"/>
        </w:tabs>
      </w:pPr>
      <w:hyperlink w:anchor="_Toc19753" w:history="1">
        <w:r>
          <w:rPr>
            <w:rFonts w:ascii="仿宋" w:eastAsia="仿宋" w:hAnsi="仿宋" w:cs="仿宋" w:hint="eastAsia"/>
            <w:lang w:eastAsia="zh-CN"/>
          </w:rPr>
          <w:t>(二)、资金筹措</w:t>
        </w:r>
        <w:r>
          <w:tab/>
        </w:r>
        <w:r>
          <w:fldChar w:fldCharType="begin"/>
        </w:r>
        <w:r>
          <w:instrText xml:space="preserve"> PAGEREF _Toc19753 \h </w:instrText>
        </w:r>
        <w:r>
          <w:fldChar w:fldCharType="separate"/>
        </w:r>
        <w:r>
          <w:t>23</w:t>
        </w:r>
        <w:r>
          <w:fldChar w:fldCharType="end"/>
        </w:r>
      </w:hyperlink>
    </w:p>
    <w:p>
      <w:pPr>
        <w:pStyle w:val="TOC1"/>
        <w:tabs>
          <w:tab w:val="right" w:leader="dot" w:pos="8306"/>
        </w:tabs>
      </w:pPr>
      <w:hyperlink w:anchor="_Toc25229" w:history="1">
        <w:r>
          <w:rPr>
            <w:rFonts w:ascii="仿宋" w:eastAsia="仿宋" w:hAnsi="仿宋" w:cs="仿宋" w:hint="eastAsia"/>
            <w:lang w:eastAsia="zh-CN"/>
          </w:rPr>
          <w:t>八、生产安全保护</w:t>
        </w:r>
        <w:r>
          <w:tab/>
        </w:r>
        <w:r>
          <w:fldChar w:fldCharType="begin"/>
        </w:r>
        <w:r>
          <w:instrText xml:space="preserve"> PAGEREF _Toc25229 \h </w:instrText>
        </w:r>
        <w:r>
          <w:fldChar w:fldCharType="separate"/>
        </w:r>
        <w:r>
          <w:t>23</w:t>
        </w:r>
        <w:r>
          <w:fldChar w:fldCharType="end"/>
        </w:r>
      </w:hyperlink>
    </w:p>
    <w:p>
      <w:pPr>
        <w:pStyle w:val="TOC2"/>
        <w:tabs>
          <w:tab w:val="right" w:leader="dot" w:pos="8306"/>
        </w:tabs>
      </w:pPr>
      <w:hyperlink w:anchor="_Toc27258" w:history="1">
        <w:r>
          <w:rPr>
            <w:rFonts w:ascii="仿宋" w:eastAsia="仿宋" w:hAnsi="仿宋" w:cs="仿宋" w:hint="eastAsia"/>
            <w:lang w:eastAsia="zh-CN"/>
          </w:rPr>
          <w:t>(一)、消防安全</w:t>
        </w:r>
        <w:r>
          <w:tab/>
        </w:r>
        <w:r>
          <w:fldChar w:fldCharType="begin"/>
        </w:r>
        <w:r>
          <w:instrText xml:space="preserve"> PAGEREF _Toc27258 \h </w:instrText>
        </w:r>
        <w:r>
          <w:fldChar w:fldCharType="separate"/>
        </w:r>
        <w:r>
          <w:t>23</w:t>
        </w:r>
        <w:r>
          <w:fldChar w:fldCharType="end"/>
        </w:r>
      </w:hyperlink>
    </w:p>
    <w:p>
      <w:pPr>
        <w:pStyle w:val="TOC2"/>
        <w:tabs>
          <w:tab w:val="right" w:leader="dot" w:pos="8306"/>
        </w:tabs>
      </w:pPr>
      <w:hyperlink w:anchor="_Toc24532" w:history="1">
        <w:r>
          <w:rPr>
            <w:rFonts w:ascii="仿宋" w:eastAsia="仿宋" w:hAnsi="仿宋" w:cs="仿宋" w:hint="eastAsia"/>
            <w:lang w:eastAsia="zh-CN"/>
          </w:rPr>
          <w:t>(二)、防火防爆总图布置措施</w:t>
        </w:r>
        <w:r>
          <w:tab/>
        </w:r>
        <w:r>
          <w:fldChar w:fldCharType="begin"/>
        </w:r>
        <w:r>
          <w:instrText xml:space="preserve"> PAGEREF _Toc24532 \h </w:instrText>
        </w:r>
        <w:r>
          <w:fldChar w:fldCharType="separate"/>
        </w:r>
        <w:r>
          <w:t>25</w:t>
        </w:r>
        <w:r>
          <w:fldChar w:fldCharType="end"/>
        </w:r>
      </w:hyperlink>
    </w:p>
    <w:p>
      <w:pPr>
        <w:pStyle w:val="TOC2"/>
        <w:tabs>
          <w:tab w:val="right" w:leader="dot" w:pos="8306"/>
        </w:tabs>
      </w:pPr>
      <w:hyperlink w:anchor="_Toc26644" w:history="1">
        <w:r>
          <w:rPr>
            <w:rFonts w:ascii="仿宋" w:eastAsia="仿宋" w:hAnsi="仿宋" w:cs="仿宋" w:hint="eastAsia"/>
            <w:lang w:eastAsia="zh-CN"/>
          </w:rPr>
          <w:t>(三)、自然灾害防范措施</w:t>
        </w:r>
        <w:r>
          <w:tab/>
        </w:r>
        <w:r>
          <w:fldChar w:fldCharType="begin"/>
        </w:r>
        <w:r>
          <w:instrText xml:space="preserve"> PAGEREF _Toc26644 \h </w:instrText>
        </w:r>
        <w:r>
          <w:fldChar w:fldCharType="separate"/>
        </w:r>
        <w:r>
          <w:t>26</w:t>
        </w:r>
        <w:r>
          <w:fldChar w:fldCharType="end"/>
        </w:r>
      </w:hyperlink>
    </w:p>
    <w:p>
      <w:pPr>
        <w:pStyle w:val="TOC2"/>
        <w:tabs>
          <w:tab w:val="right" w:leader="dot" w:pos="8306"/>
        </w:tabs>
      </w:pPr>
      <w:hyperlink w:anchor="_Toc10070" w:history="1">
        <w:r>
          <w:rPr>
            <w:rFonts w:ascii="仿宋" w:eastAsia="仿宋" w:hAnsi="仿宋" w:cs="仿宋" w:hint="eastAsia"/>
            <w:lang w:eastAsia="zh-CN"/>
          </w:rPr>
          <w:t>(四)、安全色及安全标志使用要求</w:t>
        </w:r>
        <w:r>
          <w:tab/>
        </w:r>
        <w:r>
          <w:fldChar w:fldCharType="begin"/>
        </w:r>
        <w:r>
          <w:instrText xml:space="preserve"> PAGEREF _Toc10070 \h </w:instrText>
        </w:r>
        <w:r>
          <w:fldChar w:fldCharType="separate"/>
        </w:r>
        <w:r>
          <w:t>27</w:t>
        </w:r>
        <w:r>
          <w:fldChar w:fldCharType="end"/>
        </w:r>
      </w:hyperlink>
    </w:p>
    <w:p>
      <w:pPr>
        <w:pStyle w:val="TOC2"/>
        <w:tabs>
          <w:tab w:val="right" w:leader="dot" w:pos="8306"/>
        </w:tabs>
      </w:pPr>
      <w:hyperlink w:anchor="_Toc28349" w:history="1">
        <w:r>
          <w:rPr>
            <w:rFonts w:ascii="仿宋" w:eastAsia="仿宋" w:hAnsi="仿宋" w:cs="仿宋" w:hint="eastAsia"/>
            <w:lang w:eastAsia="zh-CN"/>
          </w:rPr>
          <w:t>(五)、防尘防毒措施</w:t>
        </w:r>
        <w:r>
          <w:tab/>
        </w:r>
        <w:r>
          <w:fldChar w:fldCharType="begin"/>
        </w:r>
        <w:r>
          <w:instrText xml:space="preserve"> PAGEREF _Toc28349 \h </w:instrText>
        </w:r>
        <w:r>
          <w:fldChar w:fldCharType="separate"/>
        </w:r>
        <w:r>
          <w:t>28</w:t>
        </w:r>
        <w:r>
          <w:fldChar w:fldCharType="end"/>
        </w:r>
      </w:hyperlink>
    </w:p>
    <w:p>
      <w:pPr>
        <w:pStyle w:val="TOC2"/>
        <w:tabs>
          <w:tab w:val="right" w:leader="dot" w:pos="8306"/>
        </w:tabs>
      </w:pPr>
      <w:hyperlink w:anchor="_Toc8564" w:history="1">
        <w:r>
          <w:rPr>
            <w:rFonts w:ascii="仿宋" w:eastAsia="仿宋" w:hAnsi="仿宋" w:cs="仿宋" w:hint="eastAsia"/>
            <w:lang w:eastAsia="zh-CN"/>
          </w:rPr>
          <w:t>(六)、防静电、触电防护及防雷措施</w:t>
        </w:r>
        <w:r>
          <w:tab/>
        </w:r>
        <w:r>
          <w:fldChar w:fldCharType="begin"/>
        </w:r>
        <w:r>
          <w:instrText xml:space="preserve"> PAGEREF _Toc8564 \h </w:instrText>
        </w:r>
        <w:r>
          <w:fldChar w:fldCharType="separate"/>
        </w:r>
        <w:r>
          <w:t>29</w:t>
        </w:r>
        <w:r>
          <w:fldChar w:fldCharType="end"/>
        </w:r>
      </w:hyperlink>
    </w:p>
    <w:p>
      <w:pPr>
        <w:pStyle w:val="TOC2"/>
        <w:tabs>
          <w:tab w:val="right" w:leader="dot" w:pos="8306"/>
        </w:tabs>
      </w:pPr>
      <w:hyperlink w:anchor="_Toc25910" w:history="1">
        <w:r>
          <w:rPr>
            <w:rFonts w:ascii="仿宋" w:eastAsia="仿宋" w:hAnsi="仿宋" w:cs="仿宋" w:hint="eastAsia"/>
            <w:lang w:eastAsia="zh-CN"/>
          </w:rPr>
          <w:t>(七)、机械设备安全保障措施</w:t>
        </w:r>
        <w:r>
          <w:tab/>
        </w:r>
        <w:r>
          <w:fldChar w:fldCharType="begin"/>
        </w:r>
        <w:r>
          <w:instrText xml:space="preserve"> PAGEREF _Toc25910 \h </w:instrText>
        </w:r>
        <w:r>
          <w:fldChar w:fldCharType="separate"/>
        </w:r>
        <w:r>
          <w:t>30</w:t>
        </w:r>
        <w:r>
          <w:fldChar w:fldCharType="end"/>
        </w:r>
      </w:hyperlink>
    </w:p>
    <w:p>
      <w:pPr>
        <w:pStyle w:val="TOC1"/>
        <w:tabs>
          <w:tab w:val="right" w:leader="dot" w:pos="8306"/>
        </w:tabs>
      </w:pPr>
      <w:hyperlink w:anchor="_Toc25135" w:history="1">
        <w:r>
          <w:rPr>
            <w:rFonts w:ascii="仿宋" w:eastAsia="仿宋" w:hAnsi="仿宋" w:cs="仿宋" w:hint="eastAsia"/>
            <w:lang w:eastAsia="zh-CN"/>
          </w:rPr>
          <w:t>九、数控板料折弯机项目环境影响分析</w:t>
        </w:r>
        <w:r>
          <w:tab/>
        </w:r>
        <w:r>
          <w:fldChar w:fldCharType="begin"/>
        </w:r>
        <w:r>
          <w:instrText xml:space="preserve"> PAGEREF _Toc25135 \h </w:instrText>
        </w:r>
        <w:r>
          <w:fldChar w:fldCharType="separate"/>
        </w:r>
        <w:r>
          <w:t>32</w:t>
        </w:r>
        <w:r>
          <w:fldChar w:fldCharType="end"/>
        </w:r>
      </w:hyperlink>
    </w:p>
    <w:p>
      <w:pPr>
        <w:pStyle w:val="TOC2"/>
        <w:tabs>
          <w:tab w:val="right" w:leader="dot" w:pos="8306"/>
        </w:tabs>
      </w:pPr>
      <w:hyperlink w:anchor="_Toc16060" w:history="1">
        <w:r>
          <w:rPr>
            <w:rFonts w:ascii="仿宋" w:eastAsia="仿宋" w:hAnsi="仿宋" w:cs="仿宋" w:hint="eastAsia"/>
            <w:lang w:eastAsia="zh-CN"/>
          </w:rPr>
          <w:t>(一)、建设区域环境质量现状</w:t>
        </w:r>
        <w:r>
          <w:tab/>
        </w:r>
        <w:r>
          <w:fldChar w:fldCharType="begin"/>
        </w:r>
        <w:r>
          <w:instrText xml:space="preserve"> PAGEREF _Toc16060 \h </w:instrText>
        </w:r>
        <w:r>
          <w:fldChar w:fldCharType="separate"/>
        </w:r>
        <w:r>
          <w:t>32</w:t>
        </w:r>
        <w:r>
          <w:fldChar w:fldCharType="end"/>
        </w:r>
      </w:hyperlink>
    </w:p>
    <w:p>
      <w:pPr>
        <w:pStyle w:val="TOC2"/>
        <w:tabs>
          <w:tab w:val="right" w:leader="dot" w:pos="8306"/>
        </w:tabs>
      </w:pPr>
      <w:hyperlink w:anchor="_Toc27164" w:history="1">
        <w:r>
          <w:rPr>
            <w:rFonts w:ascii="仿宋" w:eastAsia="仿宋" w:hAnsi="仿宋" w:cs="仿宋" w:hint="eastAsia"/>
            <w:lang w:eastAsia="zh-CN"/>
          </w:rPr>
          <w:t>(二)、建设期环境保护</w:t>
        </w:r>
        <w:r>
          <w:tab/>
        </w:r>
        <w:r>
          <w:fldChar w:fldCharType="begin"/>
        </w:r>
        <w:r>
          <w:instrText xml:space="preserve"> PAGEREF _Toc27164 \h </w:instrText>
        </w:r>
        <w:r>
          <w:fldChar w:fldCharType="separate"/>
        </w:r>
        <w:r>
          <w:t>33</w:t>
        </w:r>
        <w:r>
          <w:fldChar w:fldCharType="end"/>
        </w:r>
      </w:hyperlink>
    </w:p>
    <w:p>
      <w:pPr>
        <w:pStyle w:val="TOC2"/>
        <w:tabs>
          <w:tab w:val="right" w:leader="dot" w:pos="8306"/>
        </w:tabs>
      </w:pPr>
      <w:hyperlink w:anchor="_Toc12950" w:history="1">
        <w:r>
          <w:rPr>
            <w:rFonts w:ascii="仿宋" w:eastAsia="仿宋" w:hAnsi="仿宋" w:cs="仿宋" w:hint="eastAsia"/>
            <w:lang w:eastAsia="zh-CN"/>
          </w:rPr>
          <w:t>(三)、运营期环境保护</w:t>
        </w:r>
        <w:r>
          <w:tab/>
        </w:r>
        <w:r>
          <w:fldChar w:fldCharType="begin"/>
        </w:r>
        <w:r>
          <w:instrText xml:space="preserve"> PAGEREF _Toc12950 \h </w:instrText>
        </w:r>
        <w:r>
          <w:fldChar w:fldCharType="separate"/>
        </w:r>
        <w:r>
          <w:t>34</w:t>
        </w:r>
        <w:r>
          <w:fldChar w:fldCharType="end"/>
        </w:r>
      </w:hyperlink>
    </w:p>
    <w:p>
      <w:pPr>
        <w:pStyle w:val="TOC2"/>
        <w:tabs>
          <w:tab w:val="right" w:leader="dot" w:pos="8306"/>
        </w:tabs>
      </w:pPr>
      <w:hyperlink w:anchor="_Toc4171" w:history="1">
        <w:r>
          <w:rPr>
            <w:rFonts w:ascii="仿宋" w:eastAsia="仿宋" w:hAnsi="仿宋" w:cs="仿宋" w:hint="eastAsia"/>
            <w:lang w:eastAsia="zh-CN"/>
          </w:rPr>
          <w:t>(四)、数控板料折弯机项目建设对区域经济的影响</w:t>
        </w:r>
        <w:r>
          <w:tab/>
        </w:r>
        <w:r>
          <w:fldChar w:fldCharType="begin"/>
        </w:r>
        <w:r>
          <w:instrText xml:space="preserve"> PAGEREF _Toc4171 \h </w:instrText>
        </w:r>
        <w:r>
          <w:fldChar w:fldCharType="separate"/>
        </w:r>
        <w:r>
          <w:t>36</w:t>
        </w:r>
        <w:r>
          <w:fldChar w:fldCharType="end"/>
        </w:r>
      </w:hyperlink>
    </w:p>
    <w:p>
      <w:pPr>
        <w:pStyle w:val="TOC2"/>
        <w:tabs>
          <w:tab w:val="right" w:leader="dot" w:pos="8306"/>
        </w:tabs>
      </w:pPr>
      <w:hyperlink w:anchor="_Toc19692" w:history="1">
        <w:r>
          <w:rPr>
            <w:rFonts w:ascii="仿宋" w:eastAsia="仿宋" w:hAnsi="仿宋" w:cs="仿宋" w:hint="eastAsia"/>
            <w:lang w:eastAsia="zh-CN"/>
          </w:rPr>
          <w:t>(五)、废弃物处理</w:t>
        </w:r>
        <w:r>
          <w:tab/>
        </w:r>
        <w:r>
          <w:fldChar w:fldCharType="begin"/>
        </w:r>
        <w:r>
          <w:instrText xml:space="preserve"> PAGEREF _Toc19692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55" w:history="1">
        <w:r>
          <w:rPr>
            <w:rFonts w:ascii="仿宋" w:eastAsia="仿宋" w:hAnsi="仿宋" w:cs="仿宋" w:hint="eastAsia"/>
            <w:lang w:eastAsia="zh-CN"/>
          </w:rPr>
          <w:t>(六)、特殊环境影响分析</w:t>
        </w:r>
        <w:r>
          <w:tab/>
        </w:r>
        <w:r>
          <w:fldChar w:fldCharType="begin"/>
        </w:r>
        <w:r>
          <w:instrText xml:space="preserve"> PAGEREF _Toc25655 \h </w:instrText>
        </w:r>
        <w:r>
          <w:fldChar w:fldCharType="separate"/>
        </w:r>
        <w:r>
          <w:t>39</w:t>
        </w:r>
        <w:r>
          <w:fldChar w:fldCharType="end"/>
        </w:r>
      </w:hyperlink>
    </w:p>
    <w:p>
      <w:pPr>
        <w:pStyle w:val="TOC2"/>
        <w:tabs>
          <w:tab w:val="right" w:leader="dot" w:pos="8306"/>
        </w:tabs>
      </w:pPr>
      <w:hyperlink w:anchor="_Toc2941" w:history="1">
        <w:r>
          <w:rPr>
            <w:rFonts w:ascii="仿宋" w:eastAsia="仿宋" w:hAnsi="仿宋" w:cs="仿宋" w:hint="eastAsia"/>
            <w:lang w:eastAsia="zh-CN"/>
          </w:rPr>
          <w:t>(七)、清洁生产</w:t>
        </w:r>
        <w:r>
          <w:tab/>
        </w:r>
        <w:r>
          <w:fldChar w:fldCharType="begin"/>
        </w:r>
        <w:r>
          <w:instrText xml:space="preserve"> PAGEREF _Toc2941 \h </w:instrText>
        </w:r>
        <w:r>
          <w:fldChar w:fldCharType="separate"/>
        </w:r>
        <w:r>
          <w:t>40</w:t>
        </w:r>
        <w:r>
          <w:fldChar w:fldCharType="end"/>
        </w:r>
      </w:hyperlink>
    </w:p>
    <w:p>
      <w:pPr>
        <w:pStyle w:val="TOC2"/>
        <w:tabs>
          <w:tab w:val="right" w:leader="dot" w:pos="8306"/>
        </w:tabs>
      </w:pPr>
      <w:hyperlink w:anchor="_Toc4133" w:history="1">
        <w:r>
          <w:rPr>
            <w:rFonts w:ascii="仿宋" w:eastAsia="仿宋" w:hAnsi="仿宋" w:cs="仿宋" w:hint="eastAsia"/>
            <w:lang w:eastAsia="zh-CN"/>
          </w:rPr>
          <w:t>(八)、环境保护综合评价</w:t>
        </w:r>
        <w:r>
          <w:tab/>
        </w:r>
        <w:r>
          <w:fldChar w:fldCharType="begin"/>
        </w:r>
        <w:r>
          <w:instrText xml:space="preserve"> PAGEREF _Toc4133 \h </w:instrText>
        </w:r>
        <w:r>
          <w:fldChar w:fldCharType="separate"/>
        </w:r>
        <w:r>
          <w:t>41</w:t>
        </w:r>
        <w:r>
          <w:fldChar w:fldCharType="end"/>
        </w:r>
      </w:hyperlink>
    </w:p>
    <w:p>
      <w:pPr>
        <w:pStyle w:val="TOC1"/>
        <w:tabs>
          <w:tab w:val="right" w:leader="dot" w:pos="8306"/>
        </w:tabs>
      </w:pPr>
      <w:hyperlink w:anchor="_Toc3316" w:history="1">
        <w:r>
          <w:rPr>
            <w:rFonts w:ascii="仿宋" w:eastAsia="仿宋" w:hAnsi="仿宋" w:cs="仿宋" w:hint="eastAsia"/>
            <w:lang w:eastAsia="zh-CN"/>
          </w:rPr>
          <w:t>十、数控板料折弯机项目风险管理</w:t>
        </w:r>
        <w:r>
          <w:tab/>
        </w:r>
        <w:r>
          <w:fldChar w:fldCharType="begin"/>
        </w:r>
        <w:r>
          <w:instrText xml:space="preserve"> PAGEREF _Toc3316 \h </w:instrText>
        </w:r>
        <w:r>
          <w:fldChar w:fldCharType="separate"/>
        </w:r>
        <w:r>
          <w:t>43</w:t>
        </w:r>
        <w:r>
          <w:fldChar w:fldCharType="end"/>
        </w:r>
      </w:hyperlink>
    </w:p>
    <w:p>
      <w:pPr>
        <w:pStyle w:val="TOC2"/>
        <w:tabs>
          <w:tab w:val="right" w:leader="dot" w:pos="8306"/>
        </w:tabs>
      </w:pPr>
      <w:hyperlink w:anchor="_Toc18341" w:history="1">
        <w:r>
          <w:rPr>
            <w:rFonts w:ascii="仿宋" w:eastAsia="仿宋" w:hAnsi="仿宋" w:cs="仿宋" w:hint="eastAsia"/>
            <w:lang w:eastAsia="zh-CN"/>
          </w:rPr>
          <w:t>(一)、风险识别与评估</w:t>
        </w:r>
        <w:r>
          <w:tab/>
        </w:r>
        <w:r>
          <w:fldChar w:fldCharType="begin"/>
        </w:r>
        <w:r>
          <w:instrText xml:space="preserve"> PAGEREF _Toc18341 \h </w:instrText>
        </w:r>
        <w:r>
          <w:fldChar w:fldCharType="separate"/>
        </w:r>
        <w:r>
          <w:t>43</w:t>
        </w:r>
        <w:r>
          <w:fldChar w:fldCharType="end"/>
        </w:r>
      </w:hyperlink>
    </w:p>
    <w:p>
      <w:pPr>
        <w:pStyle w:val="TOC2"/>
        <w:tabs>
          <w:tab w:val="right" w:leader="dot" w:pos="8306"/>
        </w:tabs>
      </w:pPr>
      <w:hyperlink w:anchor="_Toc20453" w:history="1">
        <w:r>
          <w:rPr>
            <w:rFonts w:ascii="仿宋" w:eastAsia="仿宋" w:hAnsi="仿宋" w:cs="仿宋" w:hint="eastAsia"/>
            <w:lang w:eastAsia="zh-CN"/>
          </w:rPr>
          <w:t>(二)、风险应对策略</w:t>
        </w:r>
        <w:r>
          <w:tab/>
        </w:r>
        <w:r>
          <w:fldChar w:fldCharType="begin"/>
        </w:r>
        <w:r>
          <w:instrText xml:space="preserve"> PAGEREF _Toc20453 \h </w:instrText>
        </w:r>
        <w:r>
          <w:fldChar w:fldCharType="separate"/>
        </w:r>
        <w:r>
          <w:t>44</w:t>
        </w:r>
        <w:r>
          <w:fldChar w:fldCharType="end"/>
        </w:r>
      </w:hyperlink>
    </w:p>
    <w:p>
      <w:pPr>
        <w:pStyle w:val="TOC2"/>
        <w:tabs>
          <w:tab w:val="right" w:leader="dot" w:pos="8306"/>
        </w:tabs>
      </w:pPr>
      <w:hyperlink w:anchor="_Toc27420" w:history="1">
        <w:r>
          <w:rPr>
            <w:rFonts w:ascii="仿宋" w:eastAsia="仿宋" w:hAnsi="仿宋" w:cs="仿宋" w:hint="eastAsia"/>
            <w:lang w:eastAsia="zh-CN"/>
          </w:rPr>
          <w:t>(三)、风险监控与控制</w:t>
        </w:r>
        <w:r>
          <w:tab/>
        </w:r>
        <w:r>
          <w:fldChar w:fldCharType="begin"/>
        </w:r>
        <w:r>
          <w:instrText xml:space="preserve"> PAGEREF _Toc27420 \h </w:instrText>
        </w:r>
        <w:r>
          <w:fldChar w:fldCharType="separate"/>
        </w:r>
        <w:r>
          <w:t>46</w:t>
        </w:r>
        <w:r>
          <w:fldChar w:fldCharType="end"/>
        </w:r>
      </w:hyperlink>
    </w:p>
    <w:p>
      <w:pPr>
        <w:pStyle w:val="TOC1"/>
        <w:tabs>
          <w:tab w:val="right" w:leader="dot" w:pos="8306"/>
        </w:tabs>
      </w:pPr>
      <w:hyperlink w:anchor="_Toc9919" w:history="1">
        <w:r>
          <w:rPr>
            <w:rFonts w:ascii="仿宋" w:eastAsia="仿宋" w:hAnsi="仿宋" w:cs="仿宋" w:hint="eastAsia"/>
            <w:lang w:eastAsia="zh-CN"/>
          </w:rPr>
          <w:t>十一、数控板料折弯机项目人力资源培养与发展</w:t>
        </w:r>
        <w:r>
          <w:tab/>
        </w:r>
        <w:r>
          <w:fldChar w:fldCharType="begin"/>
        </w:r>
        <w:r>
          <w:instrText xml:space="preserve"> PAGEREF _Toc9919 \h </w:instrText>
        </w:r>
        <w:r>
          <w:fldChar w:fldCharType="separate"/>
        </w:r>
        <w:r>
          <w:t>47</w:t>
        </w:r>
        <w:r>
          <w:fldChar w:fldCharType="end"/>
        </w:r>
      </w:hyperlink>
    </w:p>
    <w:p>
      <w:pPr>
        <w:pStyle w:val="TOC2"/>
        <w:tabs>
          <w:tab w:val="right" w:leader="dot" w:pos="8306"/>
        </w:tabs>
      </w:pPr>
      <w:hyperlink w:anchor="_Toc4211" w:history="1">
        <w:r>
          <w:rPr>
            <w:rFonts w:ascii="仿宋" w:eastAsia="仿宋" w:hAnsi="仿宋" w:cs="仿宋" w:hint="eastAsia"/>
            <w:lang w:eastAsia="zh-CN"/>
          </w:rPr>
          <w:t>(一)、人才需求与规划</w:t>
        </w:r>
        <w:r>
          <w:tab/>
        </w:r>
        <w:r>
          <w:fldChar w:fldCharType="begin"/>
        </w:r>
        <w:r>
          <w:instrText xml:space="preserve"> PAGEREF _Toc4211 \h </w:instrText>
        </w:r>
        <w:r>
          <w:fldChar w:fldCharType="separate"/>
        </w:r>
        <w:r>
          <w:t>47</w:t>
        </w:r>
        <w:r>
          <w:fldChar w:fldCharType="end"/>
        </w:r>
      </w:hyperlink>
    </w:p>
    <w:p>
      <w:pPr>
        <w:pStyle w:val="TOC2"/>
        <w:tabs>
          <w:tab w:val="right" w:leader="dot" w:pos="8306"/>
        </w:tabs>
      </w:pPr>
      <w:hyperlink w:anchor="_Toc28719" w:history="1">
        <w:r>
          <w:rPr>
            <w:rFonts w:ascii="仿宋" w:eastAsia="仿宋" w:hAnsi="仿宋" w:cs="仿宋" w:hint="eastAsia"/>
            <w:lang w:eastAsia="zh-CN"/>
          </w:rPr>
          <w:t>(二)、培训与发展计划</w:t>
        </w:r>
        <w:r>
          <w:tab/>
        </w:r>
        <w:r>
          <w:fldChar w:fldCharType="begin"/>
        </w:r>
        <w:r>
          <w:instrText xml:space="preserve"> PAGEREF _Toc28719 \h </w:instrText>
        </w:r>
        <w:r>
          <w:fldChar w:fldCharType="separate"/>
        </w:r>
        <w:r>
          <w:t>47</w:t>
        </w:r>
        <w:r>
          <w:fldChar w:fldCharType="end"/>
        </w:r>
      </w:hyperlink>
    </w:p>
    <w:p>
      <w:pPr>
        <w:pStyle w:val="TOC1"/>
        <w:tabs>
          <w:tab w:val="right" w:leader="dot" w:pos="8306"/>
        </w:tabs>
      </w:pPr>
      <w:hyperlink w:anchor="_Toc25184" w:history="1">
        <w:r>
          <w:rPr>
            <w:rFonts w:ascii="仿宋" w:eastAsia="仿宋" w:hAnsi="仿宋" w:cs="仿宋" w:hint="eastAsia"/>
            <w:lang w:eastAsia="zh-CN"/>
          </w:rPr>
          <w:t>十二、数控板料折弯机项目技术管理</w:t>
        </w:r>
        <w:r>
          <w:tab/>
        </w:r>
        <w:r>
          <w:fldChar w:fldCharType="begin"/>
        </w:r>
        <w:r>
          <w:instrText xml:space="preserve"> PAGEREF _Toc25184 \h </w:instrText>
        </w:r>
        <w:r>
          <w:fldChar w:fldCharType="separate"/>
        </w:r>
        <w:r>
          <w:t>48</w:t>
        </w:r>
        <w:r>
          <w:fldChar w:fldCharType="end"/>
        </w:r>
      </w:hyperlink>
    </w:p>
    <w:p>
      <w:pPr>
        <w:pStyle w:val="TOC2"/>
        <w:tabs>
          <w:tab w:val="right" w:leader="dot" w:pos="8306"/>
        </w:tabs>
      </w:pPr>
      <w:hyperlink w:anchor="_Toc24527" w:history="1">
        <w:r>
          <w:rPr>
            <w:rFonts w:ascii="仿宋" w:eastAsia="仿宋" w:hAnsi="仿宋" w:cs="仿宋" w:hint="eastAsia"/>
            <w:lang w:eastAsia="zh-CN"/>
          </w:rPr>
          <w:t>(一)、技术方案选用方向</w:t>
        </w:r>
        <w:r>
          <w:tab/>
        </w:r>
        <w:r>
          <w:fldChar w:fldCharType="begin"/>
        </w:r>
        <w:r>
          <w:instrText xml:space="preserve"> PAGEREF _Toc24527 \h </w:instrText>
        </w:r>
        <w:r>
          <w:fldChar w:fldCharType="separate"/>
        </w:r>
        <w:r>
          <w:t>48</w:t>
        </w:r>
        <w:r>
          <w:fldChar w:fldCharType="end"/>
        </w:r>
      </w:hyperlink>
    </w:p>
    <w:p>
      <w:pPr>
        <w:pStyle w:val="TOC2"/>
        <w:tabs>
          <w:tab w:val="right" w:leader="dot" w:pos="8306"/>
        </w:tabs>
      </w:pPr>
      <w:hyperlink w:anchor="_Toc4842" w:history="1">
        <w:r>
          <w:rPr>
            <w:rFonts w:ascii="仿宋" w:eastAsia="仿宋" w:hAnsi="仿宋" w:cs="仿宋" w:hint="eastAsia"/>
            <w:lang w:eastAsia="zh-CN"/>
          </w:rPr>
          <w:t>(二)、工艺技术方案选用原则</w:t>
        </w:r>
        <w:r>
          <w:tab/>
        </w:r>
        <w:r>
          <w:fldChar w:fldCharType="begin"/>
        </w:r>
        <w:r>
          <w:instrText xml:space="preserve"> PAGEREF _Toc4842 \h </w:instrText>
        </w:r>
        <w:r>
          <w:fldChar w:fldCharType="separate"/>
        </w:r>
        <w:r>
          <w:t>50</w:t>
        </w:r>
        <w:r>
          <w:fldChar w:fldCharType="end"/>
        </w:r>
      </w:hyperlink>
    </w:p>
    <w:p>
      <w:pPr>
        <w:pStyle w:val="TOC2"/>
        <w:tabs>
          <w:tab w:val="right" w:leader="dot" w:pos="8306"/>
        </w:tabs>
      </w:pPr>
      <w:hyperlink w:anchor="_Toc16660" w:history="1">
        <w:r>
          <w:rPr>
            <w:rFonts w:ascii="仿宋" w:eastAsia="仿宋" w:hAnsi="仿宋" w:cs="仿宋" w:hint="eastAsia"/>
            <w:lang w:eastAsia="zh-CN"/>
          </w:rPr>
          <w:t>(三)、工艺技术方案要求</w:t>
        </w:r>
        <w:r>
          <w:tab/>
        </w:r>
        <w:r>
          <w:fldChar w:fldCharType="begin"/>
        </w:r>
        <w:r>
          <w:instrText xml:space="preserve"> PAGEREF _Toc16660 \h </w:instrText>
        </w:r>
        <w:r>
          <w:fldChar w:fldCharType="separate"/>
        </w:r>
        <w:r>
          <w:t>52</w:t>
        </w:r>
        <w:r>
          <w:fldChar w:fldCharType="end"/>
        </w:r>
      </w:hyperlink>
    </w:p>
    <w:p>
      <w:pPr>
        <w:pStyle w:val="TOC1"/>
        <w:tabs>
          <w:tab w:val="right" w:leader="dot" w:pos="8306"/>
        </w:tabs>
      </w:pPr>
      <w:hyperlink w:anchor="_Toc17170" w:history="1">
        <w:r>
          <w:rPr>
            <w:rFonts w:ascii="仿宋" w:eastAsia="仿宋" w:hAnsi="仿宋" w:cs="仿宋" w:hint="eastAsia"/>
            <w:lang w:eastAsia="zh-CN"/>
          </w:rPr>
          <w:t>十三、数控板料折弯机项目变更管理</w:t>
        </w:r>
        <w:r>
          <w:tab/>
        </w:r>
        <w:r>
          <w:fldChar w:fldCharType="begin"/>
        </w:r>
        <w:r>
          <w:instrText xml:space="preserve"> PAGEREF _Toc17170 \h </w:instrText>
        </w:r>
        <w:r>
          <w:fldChar w:fldCharType="separate"/>
        </w:r>
        <w:r>
          <w:t>54</w:t>
        </w:r>
        <w:r>
          <w:fldChar w:fldCharType="end"/>
        </w:r>
      </w:hyperlink>
    </w:p>
    <w:p>
      <w:pPr>
        <w:pStyle w:val="TOC2"/>
        <w:tabs>
          <w:tab w:val="right" w:leader="dot" w:pos="8306"/>
        </w:tabs>
      </w:pPr>
      <w:hyperlink w:anchor="_Toc11988" w:history="1">
        <w:r>
          <w:rPr>
            <w:rFonts w:ascii="仿宋" w:eastAsia="仿宋" w:hAnsi="仿宋" w:cs="仿宋" w:hint="eastAsia"/>
            <w:lang w:eastAsia="zh-CN"/>
          </w:rPr>
          <w:t>(一)、变更申请与评估</w:t>
        </w:r>
        <w:r>
          <w:tab/>
        </w:r>
        <w:r>
          <w:fldChar w:fldCharType="begin"/>
        </w:r>
        <w:r>
          <w:instrText xml:space="preserve"> PAGEREF _Toc11988 \h </w:instrText>
        </w:r>
        <w:r>
          <w:fldChar w:fldCharType="separate"/>
        </w:r>
        <w:r>
          <w:t>54</w:t>
        </w:r>
        <w:r>
          <w:fldChar w:fldCharType="end"/>
        </w:r>
      </w:hyperlink>
    </w:p>
    <w:p>
      <w:pPr>
        <w:pStyle w:val="TOC2"/>
        <w:tabs>
          <w:tab w:val="right" w:leader="dot" w:pos="8306"/>
        </w:tabs>
      </w:pPr>
      <w:hyperlink w:anchor="_Toc4300" w:history="1">
        <w:r>
          <w:rPr>
            <w:rFonts w:ascii="仿宋" w:eastAsia="仿宋" w:hAnsi="仿宋" w:cs="仿宋" w:hint="eastAsia"/>
            <w:lang w:eastAsia="zh-CN"/>
          </w:rPr>
          <w:t>(二)、变更实施与控制</w:t>
        </w:r>
        <w:r>
          <w:tab/>
        </w:r>
        <w:r>
          <w:fldChar w:fldCharType="begin"/>
        </w:r>
        <w:r>
          <w:instrText xml:space="preserve"> PAGEREF _Toc4300 \h </w:instrText>
        </w:r>
        <w:r>
          <w:fldChar w:fldCharType="separate"/>
        </w:r>
        <w:r>
          <w:t>54</w:t>
        </w:r>
        <w:r>
          <w:fldChar w:fldCharType="end"/>
        </w:r>
      </w:hyperlink>
    </w:p>
    <w:p>
      <w:pPr>
        <w:pStyle w:val="TOC1"/>
        <w:tabs>
          <w:tab w:val="right" w:leader="dot" w:pos="8306"/>
        </w:tabs>
      </w:pPr>
      <w:hyperlink w:anchor="_Toc19422" w:history="1">
        <w:r>
          <w:rPr>
            <w:rFonts w:ascii="仿宋" w:eastAsia="仿宋" w:hAnsi="仿宋" w:cs="仿宋" w:hint="eastAsia"/>
            <w:lang w:eastAsia="zh-CN"/>
          </w:rPr>
          <w:t>十四、数控板料折弯机项目治理与监督</w:t>
        </w:r>
        <w:r>
          <w:tab/>
        </w:r>
        <w:r>
          <w:fldChar w:fldCharType="begin"/>
        </w:r>
        <w:r>
          <w:instrText xml:space="preserve"> PAGEREF _Toc19422 \h </w:instrText>
        </w:r>
        <w:r>
          <w:fldChar w:fldCharType="separate"/>
        </w:r>
        <w:r>
          <w:t>55</w:t>
        </w:r>
        <w:r>
          <w:fldChar w:fldCharType="end"/>
        </w:r>
      </w:hyperlink>
    </w:p>
    <w:p>
      <w:pPr>
        <w:pStyle w:val="TOC2"/>
        <w:tabs>
          <w:tab w:val="right" w:leader="dot" w:pos="8306"/>
        </w:tabs>
      </w:pPr>
      <w:hyperlink w:anchor="_Toc17831" w:history="1">
        <w:r>
          <w:rPr>
            <w:rFonts w:ascii="仿宋" w:eastAsia="仿宋" w:hAnsi="仿宋" w:cs="仿宋" w:hint="eastAsia"/>
            <w:lang w:eastAsia="zh-CN"/>
          </w:rPr>
          <w:t>(一)、数控板料折弯机项目治理结构</w:t>
        </w:r>
        <w:r>
          <w:tab/>
        </w:r>
        <w:r>
          <w:fldChar w:fldCharType="begin"/>
        </w:r>
        <w:r>
          <w:instrText xml:space="preserve"> PAGEREF _Toc17831 \h </w:instrText>
        </w:r>
        <w:r>
          <w:fldChar w:fldCharType="separate"/>
        </w:r>
        <w:r>
          <w:t>55</w:t>
        </w:r>
        <w:r>
          <w:fldChar w:fldCharType="end"/>
        </w:r>
      </w:hyperlink>
    </w:p>
    <w:p>
      <w:pPr>
        <w:pStyle w:val="TOC2"/>
        <w:tabs>
          <w:tab w:val="right" w:leader="dot" w:pos="8306"/>
        </w:tabs>
      </w:pPr>
      <w:hyperlink w:anchor="_Toc11645" w:history="1">
        <w:r>
          <w:rPr>
            <w:rFonts w:ascii="仿宋" w:eastAsia="仿宋" w:hAnsi="仿宋" w:cs="仿宋" w:hint="eastAsia"/>
            <w:lang w:eastAsia="zh-CN"/>
          </w:rPr>
          <w:t>(二)、监督与审计</w:t>
        </w:r>
        <w:r>
          <w:tab/>
        </w:r>
        <w:r>
          <w:fldChar w:fldCharType="begin"/>
        </w:r>
        <w:r>
          <w:instrText xml:space="preserve"> PAGEREF _Toc11645 \h </w:instrText>
        </w:r>
        <w:r>
          <w:fldChar w:fldCharType="separate"/>
        </w:r>
        <w:r>
          <w:t>57</w:t>
        </w:r>
        <w:r>
          <w:fldChar w:fldCharType="end"/>
        </w:r>
      </w:hyperlink>
    </w:p>
    <w:p>
      <w:pPr>
        <w:pStyle w:val="TOC1"/>
        <w:tabs>
          <w:tab w:val="right" w:leader="dot" w:pos="8306"/>
        </w:tabs>
      </w:pPr>
      <w:hyperlink w:anchor="_Toc13274" w:history="1">
        <w:r>
          <w:rPr>
            <w:rFonts w:ascii="仿宋" w:eastAsia="仿宋" w:hAnsi="仿宋" w:cs="仿宋" w:hint="eastAsia"/>
            <w:lang w:eastAsia="zh-CN"/>
          </w:rPr>
          <w:t>十五、数控板料折弯机项目实施保障措施</w:t>
        </w:r>
        <w:r>
          <w:tab/>
        </w:r>
        <w:r>
          <w:fldChar w:fldCharType="begin"/>
        </w:r>
        <w:r>
          <w:instrText xml:space="preserve"> PAGEREF _Toc13274 \h </w:instrText>
        </w:r>
        <w:r>
          <w:fldChar w:fldCharType="separate"/>
        </w:r>
        <w:r>
          <w:t>58</w:t>
        </w:r>
        <w:r>
          <w:fldChar w:fldCharType="end"/>
        </w:r>
      </w:hyperlink>
    </w:p>
    <w:p>
      <w:pPr>
        <w:pStyle w:val="TOC2"/>
        <w:tabs>
          <w:tab w:val="right" w:leader="dot" w:pos="8306"/>
        </w:tabs>
      </w:pPr>
      <w:hyperlink w:anchor="_Toc28376" w:history="1">
        <w:r>
          <w:rPr>
            <w:rFonts w:ascii="仿宋" w:eastAsia="仿宋" w:hAnsi="仿宋" w:cs="仿宋" w:hint="eastAsia"/>
            <w:lang w:eastAsia="zh-CN"/>
          </w:rPr>
          <w:t>(一)、数控板料折弯机项目实施保障机制</w:t>
        </w:r>
        <w:r>
          <w:tab/>
        </w:r>
        <w:r>
          <w:fldChar w:fldCharType="begin"/>
        </w:r>
        <w:r>
          <w:instrText xml:space="preserve"> PAGEREF _Toc28376 \h </w:instrText>
        </w:r>
        <w:r>
          <w:fldChar w:fldCharType="separate"/>
        </w:r>
        <w:r>
          <w:t>58</w:t>
        </w:r>
        <w:r>
          <w:fldChar w:fldCharType="end"/>
        </w:r>
      </w:hyperlink>
    </w:p>
    <w:p>
      <w:pPr>
        <w:pStyle w:val="TOC2"/>
        <w:tabs>
          <w:tab w:val="right" w:leader="dot" w:pos="8306"/>
        </w:tabs>
      </w:pPr>
      <w:hyperlink w:anchor="_Toc31886" w:history="1">
        <w:r>
          <w:rPr>
            <w:rFonts w:ascii="仿宋" w:eastAsia="仿宋" w:hAnsi="仿宋" w:cs="仿宋" w:hint="eastAsia"/>
            <w:lang w:eastAsia="zh-CN"/>
          </w:rPr>
          <w:t>(二)、数控板料折弯机项目法律合规要求</w:t>
        </w:r>
        <w:r>
          <w:tab/>
        </w:r>
        <w:r>
          <w:fldChar w:fldCharType="begin"/>
        </w:r>
        <w:r>
          <w:instrText xml:space="preserve"> PAGEREF _Toc31886 \h </w:instrText>
        </w:r>
        <w:r>
          <w:fldChar w:fldCharType="separate"/>
        </w:r>
        <w:r>
          <w:t>62</w:t>
        </w:r>
        <w:r>
          <w:fldChar w:fldCharType="end"/>
        </w:r>
      </w:hyperlink>
    </w:p>
    <w:p>
      <w:pPr>
        <w:pStyle w:val="TOC2"/>
        <w:tabs>
          <w:tab w:val="right" w:leader="dot" w:pos="8306"/>
        </w:tabs>
      </w:pPr>
      <w:hyperlink w:anchor="_Toc23694" w:history="1">
        <w:r>
          <w:rPr>
            <w:rFonts w:ascii="仿宋" w:eastAsia="仿宋" w:hAnsi="仿宋" w:cs="仿宋" w:hint="eastAsia"/>
            <w:lang w:eastAsia="zh-CN"/>
          </w:rPr>
          <w:t>(三)、数控板料折弯机项目合同管理与法律事务</w:t>
        </w:r>
        <w:r>
          <w:tab/>
        </w:r>
        <w:r>
          <w:fldChar w:fldCharType="begin"/>
        </w:r>
        <w:r>
          <w:instrText xml:space="preserve"> PAGEREF _Toc23694 \h </w:instrText>
        </w:r>
        <w:r>
          <w:fldChar w:fldCharType="separate"/>
        </w:r>
        <w:r>
          <w:t>66</w:t>
        </w:r>
        <w:r>
          <w:fldChar w:fldCharType="end"/>
        </w:r>
      </w:hyperlink>
    </w:p>
    <w:p>
      <w:pPr>
        <w:pStyle w:val="TOC2"/>
        <w:tabs>
          <w:tab w:val="right" w:leader="dot" w:pos="8306"/>
        </w:tabs>
      </w:pPr>
      <w:hyperlink w:anchor="_Toc4505" w:history="1">
        <w:r>
          <w:rPr>
            <w:rFonts w:ascii="仿宋" w:eastAsia="仿宋" w:hAnsi="仿宋" w:cs="仿宋" w:hint="eastAsia"/>
            <w:lang w:eastAsia="zh-CN"/>
          </w:rPr>
          <w:t>(四)、数控板料折弯机项目知识产权保护策略</w:t>
        </w:r>
        <w:r>
          <w:tab/>
        </w:r>
        <w:r>
          <w:fldChar w:fldCharType="begin"/>
        </w:r>
        <w:r>
          <w:instrText xml:space="preserve"> PAGEREF _Toc4505 \h </w:instrText>
        </w:r>
        <w:r>
          <w:fldChar w:fldCharType="separate"/>
        </w:r>
        <w:r>
          <w:t>73</w:t>
        </w:r>
        <w:r>
          <w:fldChar w:fldCharType="end"/>
        </w:r>
      </w:hyperlink>
    </w:p>
    <w:p>
      <w:pPr>
        <w:pStyle w:val="TOC1"/>
        <w:tabs>
          <w:tab w:val="right" w:leader="dot" w:pos="8306"/>
        </w:tabs>
      </w:pPr>
      <w:hyperlink w:anchor="_Toc25091" w:history="1">
        <w:r>
          <w:rPr>
            <w:rFonts w:ascii="仿宋" w:eastAsia="仿宋" w:hAnsi="仿宋" w:cs="仿宋" w:hint="eastAsia"/>
            <w:lang w:eastAsia="zh-CN"/>
          </w:rPr>
          <w:t>十六、风险识别与分类</w:t>
        </w:r>
        <w:r>
          <w:tab/>
        </w:r>
        <w:r>
          <w:fldChar w:fldCharType="begin"/>
        </w:r>
        <w:r>
          <w:instrText xml:space="preserve"> PAGEREF _Toc25091 \h </w:instrText>
        </w:r>
        <w:r>
          <w:fldChar w:fldCharType="separate"/>
        </w:r>
        <w:r>
          <w:t>75</w:t>
        </w:r>
        <w:r>
          <w:fldChar w:fldCharType="end"/>
        </w:r>
      </w:hyperlink>
    </w:p>
    <w:p>
      <w:pPr>
        <w:pStyle w:val="TOC2"/>
        <w:tabs>
          <w:tab w:val="right" w:leader="dot" w:pos="8306"/>
        </w:tabs>
      </w:pPr>
      <w:hyperlink w:anchor="_Toc5650" w:history="1">
        <w:r>
          <w:rPr>
            <w:rFonts w:ascii="仿宋" w:eastAsia="仿宋" w:hAnsi="仿宋" w:cs="仿宋" w:hint="eastAsia"/>
            <w:lang w:eastAsia="zh-CN"/>
          </w:rPr>
          <w:t>(一)、风险识别</w:t>
        </w:r>
        <w:r>
          <w:tab/>
        </w:r>
        <w:r>
          <w:fldChar w:fldCharType="begin"/>
        </w:r>
        <w:r>
          <w:instrText xml:space="preserve"> PAGEREF _Toc5650 \h </w:instrText>
        </w:r>
        <w:r>
          <w:fldChar w:fldCharType="separate"/>
        </w:r>
        <w:r>
          <w:t>75</w:t>
        </w:r>
        <w:r>
          <w:fldChar w:fldCharType="end"/>
        </w:r>
      </w:hyperlink>
    </w:p>
    <w:p>
      <w:pPr>
        <w:pStyle w:val="TOC2"/>
        <w:tabs>
          <w:tab w:val="right" w:leader="dot" w:pos="8306"/>
        </w:tabs>
      </w:pPr>
      <w:hyperlink w:anchor="_Toc28211" w:history="1">
        <w:r>
          <w:rPr>
            <w:rFonts w:ascii="仿宋" w:eastAsia="仿宋" w:hAnsi="仿宋" w:cs="仿宋" w:hint="eastAsia"/>
            <w:lang w:eastAsia="zh-CN"/>
          </w:rPr>
          <w:t>(二)、风险分类</w:t>
        </w:r>
        <w:r>
          <w:tab/>
        </w:r>
        <w:r>
          <w:fldChar w:fldCharType="begin"/>
        </w:r>
        <w:r>
          <w:instrText xml:space="preserve"> PAGEREF _Toc28211 \h </w:instrText>
        </w:r>
        <w:r>
          <w:fldChar w:fldCharType="separate"/>
        </w:r>
        <w:r>
          <w:t>77</w:t>
        </w:r>
        <w:r>
          <w:fldChar w:fldCharType="end"/>
        </w:r>
      </w:hyperlink>
    </w:p>
    <w:p>
      <w:pPr>
        <w:pStyle w:val="TOC1"/>
        <w:tabs>
          <w:tab w:val="right" w:leader="dot" w:pos="8306"/>
        </w:tabs>
      </w:pPr>
      <w:hyperlink w:anchor="_Toc7254" w:history="1">
        <w:r>
          <w:rPr>
            <w:rFonts w:ascii="仿宋" w:eastAsia="仿宋" w:hAnsi="仿宋" w:cs="仿宋" w:hint="eastAsia"/>
            <w:lang w:eastAsia="zh-CN"/>
          </w:rPr>
          <w:t>十七、营销与推广策略</w:t>
        </w:r>
        <w:r>
          <w:tab/>
        </w:r>
        <w:r>
          <w:fldChar w:fldCharType="begin"/>
        </w:r>
        <w:r>
          <w:instrText xml:space="preserve"> PAGEREF _Toc7254 \h </w:instrText>
        </w:r>
        <w:r>
          <w:fldChar w:fldCharType="separate"/>
        </w:r>
        <w:r>
          <w:t>79</w:t>
        </w:r>
        <w:r>
          <w:fldChar w:fldCharType="end"/>
        </w:r>
      </w:hyperlink>
    </w:p>
    <w:p>
      <w:pPr>
        <w:pStyle w:val="TOC2"/>
        <w:tabs>
          <w:tab w:val="right" w:leader="dot" w:pos="8306"/>
        </w:tabs>
      </w:pPr>
      <w:hyperlink w:anchor="_Toc29706" w:history="1">
        <w:r>
          <w:rPr>
            <w:rFonts w:ascii="仿宋" w:eastAsia="仿宋" w:hAnsi="仿宋" w:cs="仿宋" w:hint="eastAsia"/>
            <w:lang w:eastAsia="zh-CN"/>
          </w:rPr>
          <w:t>(一)、产品/服务定位与特点</w:t>
        </w:r>
        <w:r>
          <w:tab/>
        </w:r>
        <w:r>
          <w:fldChar w:fldCharType="begin"/>
        </w:r>
        <w:r>
          <w:instrText xml:space="preserve"> PAGEREF _Toc29706 \h </w:instrText>
        </w:r>
        <w:r>
          <w:fldChar w:fldCharType="separate"/>
        </w:r>
        <w:r>
          <w:t>79</w:t>
        </w:r>
        <w:r>
          <w:fldChar w:fldCharType="end"/>
        </w:r>
      </w:hyperlink>
    </w:p>
    <w:p>
      <w:pPr>
        <w:pStyle w:val="TOC2"/>
        <w:tabs>
          <w:tab w:val="right" w:leader="dot" w:pos="8306"/>
        </w:tabs>
      </w:pPr>
      <w:hyperlink w:anchor="_Toc30081" w:history="1">
        <w:r>
          <w:rPr>
            <w:rFonts w:ascii="仿宋" w:eastAsia="仿宋" w:hAnsi="仿宋" w:cs="仿宋" w:hint="eastAsia"/>
            <w:lang w:eastAsia="zh-CN"/>
          </w:rPr>
          <w:t>(二)、市场定位与竞争分析</w:t>
        </w:r>
        <w:r>
          <w:tab/>
        </w:r>
        <w:r>
          <w:fldChar w:fldCharType="begin"/>
        </w:r>
        <w:r>
          <w:instrText xml:space="preserve"> PAGEREF _Toc30081 \h </w:instrText>
        </w:r>
        <w:r>
          <w:fldChar w:fldCharType="separate"/>
        </w:r>
        <w:r>
          <w:t>80</w:t>
        </w:r>
        <w:r>
          <w:fldChar w:fldCharType="end"/>
        </w:r>
      </w:hyperlink>
    </w:p>
    <w:p>
      <w:pPr>
        <w:pStyle w:val="TOC2"/>
        <w:tabs>
          <w:tab w:val="right" w:leader="dot" w:pos="8306"/>
        </w:tabs>
      </w:pPr>
      <w:hyperlink w:anchor="_Toc2707" w:history="1">
        <w:r>
          <w:rPr>
            <w:rFonts w:ascii="仿宋" w:eastAsia="仿宋" w:hAnsi="仿宋" w:cs="仿宋" w:hint="eastAsia"/>
            <w:lang w:eastAsia="zh-CN"/>
          </w:rPr>
          <w:t>(三)、营销渠道与策略</w:t>
        </w:r>
        <w:r>
          <w:tab/>
        </w:r>
        <w:r>
          <w:fldChar w:fldCharType="begin"/>
        </w:r>
        <w:r>
          <w:instrText xml:space="preserve"> PAGEREF _Toc2707 \h </w:instrText>
        </w:r>
        <w:r>
          <w:fldChar w:fldCharType="separate"/>
        </w:r>
        <w:r>
          <w:t>81</w:t>
        </w:r>
        <w:r>
          <w:fldChar w:fldCharType="end"/>
        </w:r>
      </w:hyperlink>
    </w:p>
    <w:p>
      <w:pPr>
        <w:pStyle w:val="TOC2"/>
        <w:tabs>
          <w:tab w:val="right" w:leader="dot" w:pos="8306"/>
        </w:tabs>
      </w:pPr>
      <w:hyperlink w:anchor="_Toc9576" w:history="1">
        <w:r>
          <w:rPr>
            <w:rFonts w:ascii="仿宋" w:eastAsia="仿宋" w:hAnsi="仿宋" w:cs="仿宋" w:hint="eastAsia"/>
            <w:lang w:eastAsia="zh-CN"/>
          </w:rPr>
          <w:t>(四)、推广与宣传活动</w:t>
        </w:r>
        <w:r>
          <w:tab/>
        </w:r>
        <w:r>
          <w:fldChar w:fldCharType="begin"/>
        </w:r>
        <w:r>
          <w:instrText xml:space="preserve"> PAGEREF _Toc9576 \h </w:instrText>
        </w:r>
        <w:r>
          <w:fldChar w:fldCharType="separate"/>
        </w:r>
        <w:r>
          <w:t>82</w:t>
        </w:r>
        <w:r>
          <w:fldChar w:fldCharType="end"/>
        </w:r>
      </w:hyperlink>
    </w:p>
    <w:p>
      <w:pPr>
        <w:pStyle w:val="TOC1"/>
        <w:tabs>
          <w:tab w:val="right" w:leader="dot" w:pos="8306"/>
        </w:tabs>
      </w:pPr>
      <w:hyperlink w:anchor="_Toc4984" w:history="1">
        <w:r>
          <w:rPr>
            <w:rFonts w:ascii="仿宋" w:eastAsia="仿宋" w:hAnsi="仿宋" w:cs="仿宋" w:hint="eastAsia"/>
            <w:lang w:eastAsia="zh-CN"/>
          </w:rPr>
          <w:t>十八、供应链管理</w:t>
        </w:r>
        <w:r>
          <w:tab/>
        </w:r>
        <w:r>
          <w:fldChar w:fldCharType="begin"/>
        </w:r>
        <w:r>
          <w:instrText xml:space="preserve"> PAGEREF _Toc4984 \h </w:instrText>
        </w:r>
        <w:r>
          <w:fldChar w:fldCharType="separate"/>
        </w:r>
        <w:r>
          <w:t>88</w:t>
        </w:r>
        <w:r>
          <w:fldChar w:fldCharType="end"/>
        </w:r>
      </w:hyperlink>
    </w:p>
    <w:p>
      <w:pPr>
        <w:pStyle w:val="TOC2"/>
        <w:tabs>
          <w:tab w:val="right" w:leader="dot" w:pos="8306"/>
        </w:tabs>
      </w:pPr>
      <w:hyperlink w:anchor="_Toc26510" w:history="1">
        <w:r>
          <w:rPr>
            <w:rFonts w:ascii="仿宋" w:eastAsia="仿宋" w:hAnsi="仿宋" w:cs="仿宋" w:hint="eastAsia"/>
            <w:lang w:eastAsia="zh-CN"/>
          </w:rPr>
          <w:t>(一)、供应链战略规划</w:t>
        </w:r>
        <w:r>
          <w:tab/>
        </w:r>
        <w:r>
          <w:fldChar w:fldCharType="begin"/>
        </w:r>
        <w:r>
          <w:instrText xml:space="preserve"> PAGEREF _Toc26510 \h </w:instrText>
        </w:r>
        <w:r>
          <w:fldChar w:fldCharType="separate"/>
        </w:r>
        <w:r>
          <w:t>88</w:t>
        </w:r>
        <w:r>
          <w:fldChar w:fldCharType="end"/>
        </w:r>
      </w:hyperlink>
    </w:p>
    <w:p>
      <w:pPr>
        <w:pStyle w:val="TOC2"/>
        <w:tabs>
          <w:tab w:val="right" w:leader="dot" w:pos="8306"/>
        </w:tabs>
      </w:pPr>
      <w:hyperlink w:anchor="_Toc17065" w:history="1">
        <w:r>
          <w:rPr>
            <w:rFonts w:ascii="仿宋" w:eastAsia="仿宋" w:hAnsi="仿宋" w:cs="仿宋" w:hint="eastAsia"/>
            <w:lang w:eastAsia="zh-CN"/>
          </w:rPr>
          <w:t>(二)、供应商选择与合作</w:t>
        </w:r>
        <w:r>
          <w:tab/>
        </w:r>
        <w:r>
          <w:fldChar w:fldCharType="begin"/>
        </w:r>
        <w:r>
          <w:instrText xml:space="preserve"> PAGEREF _Toc17065 \h </w:instrText>
        </w:r>
        <w:r>
          <w:fldChar w:fldCharType="separate"/>
        </w:r>
        <w:r>
          <w:t>89</w:t>
        </w:r>
        <w:r>
          <w:fldChar w:fldCharType="end"/>
        </w:r>
      </w:hyperlink>
    </w:p>
    <w:p>
      <w:pPr>
        <w:pStyle w:val="TOC2"/>
        <w:tabs>
          <w:tab w:val="right" w:leader="dot" w:pos="8306"/>
        </w:tabs>
      </w:pPr>
      <w:hyperlink w:anchor="_Toc21685" w:history="1">
        <w:r>
          <w:rPr>
            <w:rFonts w:ascii="仿宋" w:eastAsia="仿宋" w:hAnsi="仿宋" w:cs="仿宋" w:hint="eastAsia"/>
            <w:lang w:eastAsia="zh-CN"/>
          </w:rPr>
          <w:t>(三)、物流与库存管理</w:t>
        </w:r>
        <w:r>
          <w:tab/>
        </w:r>
        <w:r>
          <w:fldChar w:fldCharType="begin"/>
        </w:r>
        <w:r>
          <w:instrText xml:space="preserve"> PAGEREF _Toc21685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67"/>
      <w:r>
        <w:rPr>
          <w:rFonts w:ascii="仿宋" w:eastAsia="仿宋" w:hAnsi="仿宋" w:cs="仿宋" w:hint="eastAsia"/>
          <w:sz w:val="28"/>
          <w:lang w:eastAsia="zh-CN"/>
        </w:rPr>
        <w:t>一、数控板料折弯机项目文档管理</w:t>
      </w:r>
      <w:bookmarkEnd w:id="2"/>
    </w:p>
    <w:p>
      <w:pPr>
        <w:pStyle w:val="Heading2"/>
        <w:rPr>
          <w:rFonts w:ascii="仿宋" w:eastAsia="仿宋" w:hAnsi="仿宋" w:cs="仿宋" w:hint="eastAsia"/>
          <w:lang w:eastAsia="zh-CN"/>
        </w:rPr>
      </w:pPr>
      <w:bookmarkStart w:id="3" w:name="_Toc4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数控板料折弯机项目高度重视文档的质量和准确性，以支持数控板料折弯机项目的各项活动和决策。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文档的编制始于数控板料折弯机项目计划的初期，我们制定了详细的文档编制计划，明确了每个文档的内容、格式和编写责任人。在数控板料折弯机项目启动阶段，我们首先编制了数控板料折弯机项目章程，明确定义了数控板料折弯机项目的目标、范围、风险等关键要素。随后，数控板料折弯机项目团队根据计划陆续编制了需求文档、设计文档、测试文档等各类文档，确保数控板料折弯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板料折弯机项目管理中的重要环节，旨在确保数控板料折弯机项目文档符合质量标准和数控板料折弯机项目需求。在数控板料折弯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板料折弯机项目相关利益方和专业领域的专家对文档进行独立审查。这有助于获取更全面、客观的反馈，确保数控板料折弯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数控板料折弯机项目在文档编制与审查方面建立了严格的管理机制，通过规范的流程和多维度的审查，确保数控板料折弯机项目文档的质量、准确性和可靠性，为数控板料折弯机项目的顺利推进提供了有力支持。</w:t>
      </w:r>
    </w:p>
    <w:p>
      <w:pPr>
        <w:pStyle w:val="Heading2"/>
        <w:ind w:firstLine="560" w:firstLineChars="200"/>
        <w:rPr>
          <w:rFonts w:ascii="仿宋" w:eastAsia="仿宋" w:hAnsi="仿宋" w:cs="仿宋" w:hint="eastAsia"/>
          <w:sz w:val="28"/>
          <w:lang w:eastAsia="zh-CN"/>
        </w:rPr>
      </w:pPr>
      <w:bookmarkStart w:id="4" w:name="_Toc128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我们通过多渠道发布文档，包括电子邮件、数控板料折弯机项目管理平台、内部网站等，以满足不同团队成员的偏好和需求。多渠道发布确保了信息的全面覆盖。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我们采用了精细的权限控制，确保只有授权人员可以访问敏感信息。这种安全措施保护了数控板料折弯机项目文档的机密性，防止了未经授权的信息泄露。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8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板料折弯机项目生命周期中一个至关重要的环节，直接关系到数控板料折弯机项目信息的长期保存和历史记录的完整性。在数控板料折弯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530"/>
      <w:r>
        <w:rPr>
          <w:rFonts w:ascii="仿宋" w:eastAsia="仿宋" w:hAnsi="仿宋" w:cs="仿宋" w:hint="eastAsia"/>
          <w:sz w:val="28"/>
          <w:lang w:eastAsia="zh-CN"/>
        </w:rPr>
        <w:t>二、数控板料折弯机项目可持续发展</w:t>
      </w:r>
      <w:bookmarkEnd w:id="6"/>
    </w:p>
    <w:p>
      <w:pPr>
        <w:pStyle w:val="Heading2"/>
        <w:rPr>
          <w:rFonts w:ascii="仿宋" w:eastAsia="仿宋" w:hAnsi="仿宋" w:cs="仿宋" w:hint="eastAsia"/>
          <w:lang w:eastAsia="zh-CN"/>
        </w:rPr>
      </w:pPr>
      <w:bookmarkStart w:id="7" w:name="_Toc942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项目中，数控板料折弯机项目团队着眼于未来，明确了可持续发展的战略方向。制定的具体可持续发展目标包括降低资源使用、采用环保技术、最大化社会效益等。这一步骤不仅有助于数控板料折弯机项目在环保和社会责任方面达到最高标准，也为未来提供了明确的指引，确保数控板料折弯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可持续实践的融入数控板料折弯机项目管理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板料折弯机项目管理周期。从数控板料折弯机项目规划开始，数控板料折弯机项目团队就考虑了环境和社会的因素。在执行阶段，数控板料折弯机项目团队积极推动绿色技术的应用，优化资源利用。此外，关注员工的社会责任，通过培训和沟通活动提高员工对可持续发展的认知，使他们能够在日常工作中践行可持续实践。这些举措不仅为数控板料折弯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77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扎根于数控板料折弯机项目的可持续发展理念，我们深信环保与社会责任是数控板料折弯机项目成功的关键支柱。在数控板料折弯机项目的每一步，我们都致力于通过创新和实践，履行对环境和社会的坚定责任。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团队通过引入先进的环保技术、建立高效的废物处理系统以及推动能源节约措施，积极履行环保责任。定期的环保监测和评估确保数控板料折弯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不仅致力于自身可持续发展，还注重对社会的回馈。通过支持社区数控板料折弯机项目、参与慈善事业、提供培训机会等方式，数控板料折弯机项目积极履行社会责任。与当地社区建立积极互动，关注员工的工作与生活平衡，以及员工的身心健康，是数控板料折弯机项目在社会责任层面的关键举措。这样的实践不仅增强了数控板料折弯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45"/>
      <w:r>
        <w:rPr>
          <w:rFonts w:ascii="仿宋" w:eastAsia="仿宋" w:hAnsi="仿宋" w:cs="仿宋" w:hint="eastAsia"/>
          <w:sz w:val="28"/>
          <w:lang w:eastAsia="zh-CN"/>
        </w:rPr>
        <w:t>三、数控板料折弯机项目选址可行性分析</w:t>
      </w:r>
      <w:bookmarkEnd w:id="9"/>
    </w:p>
    <w:p>
      <w:pPr>
        <w:pStyle w:val="Heading2"/>
        <w:rPr>
          <w:rFonts w:ascii="仿宋" w:eastAsia="仿宋" w:hAnsi="仿宋" w:cs="仿宋" w:hint="eastAsia"/>
          <w:lang w:eastAsia="zh-CN"/>
        </w:rPr>
      </w:pPr>
      <w:bookmarkStart w:id="10" w:name="_Toc17057"/>
      <w:r>
        <w:rPr>
          <w:rFonts w:ascii="仿宋" w:eastAsia="仿宋" w:hAnsi="仿宋" w:cs="仿宋" w:hint="eastAsia"/>
          <w:lang w:eastAsia="zh-CN"/>
        </w:rPr>
        <w:t>(一)、数控板料折弯机项目选址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该数控板料折弯机项目选址位于XX省XX市XX区XXX街道</w:t>
      </w:r>
    </w:p>
    <w:p>
      <w:pPr>
        <w:pStyle w:val="Heading2"/>
        <w:ind w:firstLine="560" w:firstLineChars="200"/>
        <w:rPr>
          <w:rFonts w:ascii="仿宋" w:eastAsia="仿宋" w:hAnsi="仿宋" w:cs="仿宋" w:hint="eastAsia"/>
          <w:sz w:val="28"/>
          <w:lang w:eastAsia="zh-CN"/>
        </w:rPr>
      </w:pPr>
      <w:bookmarkStart w:id="11" w:name="_Toc459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数控板料折弯机项目的征地面积将根据数控板料折弯机项目的实际规模和需求进行精确规划。具体面积XXX平方米，旨在确保数控板料折弯机项目不仅能够满足当前的发展需求，还能够预留空间以适应未来的扩展。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净用地面积是在征地面积基础上去除不可利用面积后的实际可开发用地。具体面积XXX平方米，考虑到环保、交通、安全等多方面因素，以确保数控板料折弯机项目在整体利用效率上达到最优。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数控板料折弯机项目计划建设的建筑总规模具体面积XXX平方米。这一规模的确定综合考虑了数控板料折弯机项目的性质、规模，以及城市规划的相关要求，确保建筑布局与周边环境协调一致。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绿地率是数控板料折弯机项目用地中被规划为绿地的比例。具体面积XXX平方米，旨在通过合理规划绿地，改善数控板料折弯机项目周边环境，提升居民生活质量，并符合城市整体绿化规划。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容积率是用地上可以建设的建筑总体积与用地面积之比。具体面积XXX，通过合理的容积率规划，确保数控板料折弯机项目建筑规模与周边环境和谐共生。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板料折弯机项目选址与当地城市规划相一致，具体面积XXX平方米。通过与城市规划部门深入沟通，确保数控板料折弯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数控板料折弯机项目选址符合当地产业政策，具体面积XXX平方米。这包括数控板料折弯机项目对当地经济的促进作用，以及对相关产业的带动效应，确保数控板料折弯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用地总体要求必须符合环保和可持续发展的原则，具体面积XXX平方米。通过采用绿色建筑设计、节能减排等措施，确保数控板料折弯机项目在建设和运营过程中对环境的影响最小化，达到可持续发展的要求。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确保数控板料折弯机项目选址具备必要的公共设施配套，具体面积XXX平方米。这包括交通便利性、教育、医疗等基础设施，以提高居民生活品质，使得数控板料折弯机项目选址更具吸引力。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考虑用地总体要求对当地社会稳定性的影响，具体面积XXX平方米。通过深入了解当地社区反馈，确保数控板料折弯机项目的选址和建设过程对当地社会和谐稳定产生积极作用。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板料折弯机项目选址不仅符合法规和规划，还在实际操作中具有可行性。这一全面规划将为数控板料折弯机项目的成功实施提供坚实的基础，确保数控板料折弯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83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板料折弯机项目的设备规划和空间设计中，我们将采取灵活设备布局的措施。设备布局将根据实际需求进行灵活设计，避免不必要的浪费。通过合理规划设备摆放位置，我们将提高设备的利用率，减少设备间距，以确保数控板料折弯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板料折弯机项目内部引入共享设施的概念，例如共享会议室、办公区等。通过这种方式，我们可以减少对资源的重复建设，提高资源共享效率，从而减小数控板料折弯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7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控板料折弯机项目的总图布置中，我们将不同功能区域进行明确的规划，以最大程度满足数控板料折弯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06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数控板料折弯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板料折弯机项目对环境的影响是综合评价的重要因素之一。我们将详细考虑选址周边的自然环境、生态保护区、水源地等情况，确保数控板料折弯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对选址的评价还需充分考虑当地政府的产业政策和法规。我们将详细了解数控板料折弯机项目所在地的相关政策，确保数控板料折弯机项目的规划和运营与当地法规相符，降低不必要的法律风险。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考虑到社会稳定性对企业运营的重要性，我们将评估选址地区的社会安全情况、劳工关系、社区反馈等方面，以确保数控板料折弯机项目的建设和运营不会受到社会稳定性的负面影响。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最后，我们将综合考虑用地成本，包括土地购置费用、土地开发成本等。通过对用地成本的详细评估，我们能够做出更为精确的经济效益分析，为数控板料折弯机项目的投资决策提供有力支持。</w:t>
      </w:r>
    </w:p>
    <w:p>
      <w:pPr>
        <w:pStyle w:val="Heading1"/>
        <w:ind w:firstLine="560" w:firstLineChars="200"/>
        <w:rPr>
          <w:rFonts w:ascii="仿宋" w:eastAsia="仿宋" w:hAnsi="仿宋" w:cs="仿宋" w:hint="eastAsia"/>
          <w:sz w:val="28"/>
          <w:lang w:eastAsia="zh-CN"/>
        </w:rPr>
      </w:pPr>
      <w:bookmarkStart w:id="15" w:name="_Toc3236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290"/>
      <w:r>
        <w:rPr>
          <w:rFonts w:ascii="仿宋" w:eastAsia="仿宋" w:hAnsi="仿宋" w:cs="仿宋" w:hint="eastAsia"/>
          <w:lang w:eastAsia="zh-CN"/>
        </w:rPr>
        <w:t>(一)、数控板料折弯机行业分析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行业一直以来都是市场的关注焦点。行业内的发展趋势、竞争态势以及潜在机会都对数控板料折弯机项目的推进产生深远的影响。通过深入研究行业的整体概貌，我们将更好地理解行业的核心特征，为数控板料折弯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行业，技术一直是推动创新和发展的关键因素。我们将对当前技术趋势进行详尽分析，包括但不限于人工智能、大数据应用、先进制造技术等。这有助于数控板料折弯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板料折弯机项目成功的基础。我们将对主要竞争对手进行深入研究，包括其市场份额、产品特点、市场定位等。通过全面了解竞争对手的优势和劣势，数控板料折弯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557"/>
      <w:r>
        <w:rPr>
          <w:rFonts w:ascii="仿宋" w:eastAsia="仿宋" w:hAnsi="仿宋" w:cs="仿宋" w:hint="eastAsia"/>
          <w:sz w:val="28"/>
          <w:lang w:eastAsia="zh-CN"/>
        </w:rPr>
        <w:t>(二)、数控板料折弯机市场分析预测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板料折弯机市场未来的增长趋势。这包括市场的整体规模、各细分领域的发展趋势等。数控板料折弯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板料折弯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板料折弯机项目实施过程中需要充分考虑的因素。我们将对市场风险进行全面评估，包括但不限于政策法规风险、市场竞争风险、技术变革风险等。通过对潜在风险的深入分析，数控板料折弯机项目可以制定相应的风险缓解策略，降低不确定性对数控板料折弯机项目的影响。</w:t>
      </w:r>
    </w:p>
    <w:p>
      <w:pPr>
        <w:pStyle w:val="Heading1"/>
        <w:ind w:firstLine="560" w:firstLineChars="200"/>
        <w:rPr>
          <w:rFonts w:ascii="仿宋" w:eastAsia="仿宋" w:hAnsi="仿宋" w:cs="仿宋" w:hint="eastAsia"/>
          <w:sz w:val="28"/>
          <w:lang w:eastAsia="zh-CN"/>
        </w:rPr>
      </w:pPr>
      <w:bookmarkStart w:id="18" w:name="_Toc19275"/>
      <w:r>
        <w:rPr>
          <w:rFonts w:ascii="仿宋" w:eastAsia="仿宋" w:hAnsi="仿宋" w:cs="仿宋" w:hint="eastAsia"/>
          <w:sz w:val="28"/>
          <w:lang w:eastAsia="zh-CN"/>
        </w:rPr>
        <w:t>五、数控板料折弯机项目绩效评估</w:t>
      </w:r>
      <w:bookmarkEnd w:id="18"/>
    </w:p>
    <w:p>
      <w:pPr>
        <w:pStyle w:val="Heading2"/>
        <w:rPr>
          <w:rFonts w:ascii="仿宋" w:eastAsia="仿宋" w:hAnsi="仿宋" w:cs="仿宋" w:hint="eastAsia"/>
          <w:lang w:eastAsia="zh-CN"/>
        </w:rPr>
      </w:pPr>
      <w:bookmarkStart w:id="19" w:name="_Toc1050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项目中，我们设计了一套全面的绩效评估指标，以确保数控板料折弯机项目的可控和成功交付。这些指标跨足数控板料折弯机项目目标、成本、进度和质量等多个维度，为我们提供了全面洞察数控板料折弯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目标达成率是我们关注的首要指标。我们设定了明确的目标，并通过定期监测和评估，迅速发现并应对潜在的目标偏差。这为数控板料折弯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成本绩效是另一个核心关注点。通过实际成本与预算成本的对比分析，我们深入了解成本差异的原因，及时调整资源分配，保持数控板料折弯机项目在经济效益方面的合理水平。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进度作为关键的绩效指标之一，得到了精心的关注。我们制定了详细的数控板料折弯机项目进度计划，并设立了进度符合度指标，确保实际进度与计划进度保持一致。这使我们能够快速发现和解决潜在的进度问题，保持数控板料折弯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板料折弯机项目绩效的不可或缺的一环。我们引入了一系列的质量标准和客户满意度指标，以确保数控板料折弯机项目交付的成果在质量上达到或超越预期水平。通过持续监测这些指标，我们努力提升数控板料折弯机项目整体质量水平，为数控板料折弯机项目的成功交付提供有力保障。通过这些科学且全面的绩效评估，我们能够更好地引导数控板料折弯机项目的持续改进，确保数控板料折弯机项目目标的顺利达成。</w:t>
      </w:r>
    </w:p>
    <w:p>
      <w:pPr>
        <w:pStyle w:val="Heading2"/>
        <w:ind w:firstLine="560" w:firstLineChars="200"/>
        <w:rPr>
          <w:rFonts w:ascii="仿宋" w:eastAsia="仿宋" w:hAnsi="仿宋" w:cs="仿宋" w:hint="eastAsia"/>
          <w:sz w:val="28"/>
          <w:lang w:eastAsia="zh-CN"/>
        </w:rPr>
      </w:pPr>
      <w:bookmarkStart w:id="20" w:name="_Toc2704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https://d.book118.com/865314330011011124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36B64"/>
    <w:rsid w:val="40836B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3143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2024-03-06T04:54:00Z</dcterms:created>
  <dcterms:modified xsi:type="dcterms:W3CDTF">2024-03-06T04:54:34Z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AB56D3D436BD400D9A7D67B77FA48A30_11</vt:lpwstr>
  </property>
  <property fmtid="{D5CDD505-2E9C-101B-9397-08002B2CF9AE}" pid="3" name="KSOProductBuildVer">
    <vt:lpwstr>2052-12.1.0.16388</vt:lpwstr>
  </property>
</Properties>
</file>