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酒剂项目规划设计方案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442" w:history="1">
        <w:r>
          <w:rPr>
            <w:rFonts w:ascii="仿宋" w:eastAsia="仿宋" w:hAnsi="仿宋" w:cs="仿宋" w:hint="eastAsia"/>
            <w:lang w:eastAsia="zh-CN"/>
          </w:rPr>
          <w:t>概论</w:t>
        </w:r>
        <w:r>
          <w:tab/>
        </w:r>
        <w:r>
          <w:fldChar w:fldCharType="begin"/>
        </w:r>
        <w:r>
          <w:instrText xml:space="preserve"> PAGEREF _Toc32442 \h </w:instrText>
        </w:r>
        <w:r>
          <w:fldChar w:fldCharType="separate"/>
        </w:r>
        <w:r>
          <w:t>3</w:t>
        </w:r>
        <w:r>
          <w:fldChar w:fldCharType="end"/>
        </w:r>
      </w:hyperlink>
    </w:p>
    <w:p>
      <w:pPr>
        <w:pStyle w:val="TOC1"/>
        <w:tabs>
          <w:tab w:val="right" w:leader="dot" w:pos="8306"/>
        </w:tabs>
      </w:pPr>
      <w:hyperlink w:anchor="_Toc8992" w:history="1">
        <w:r>
          <w:rPr>
            <w:rFonts w:ascii="仿宋" w:eastAsia="仿宋" w:hAnsi="仿宋" w:cs="仿宋" w:hint="eastAsia"/>
            <w:lang w:eastAsia="zh-CN"/>
          </w:rPr>
          <w:t>一、酒剂项目选址可行性分析</w:t>
        </w:r>
        <w:r>
          <w:tab/>
        </w:r>
        <w:r>
          <w:fldChar w:fldCharType="begin"/>
        </w:r>
        <w:r>
          <w:instrText xml:space="preserve"> PAGEREF _Toc8992 \h </w:instrText>
        </w:r>
        <w:r>
          <w:fldChar w:fldCharType="separate"/>
        </w:r>
        <w:r>
          <w:t>3</w:t>
        </w:r>
        <w:r>
          <w:fldChar w:fldCharType="end"/>
        </w:r>
      </w:hyperlink>
    </w:p>
    <w:p>
      <w:pPr>
        <w:pStyle w:val="TOC2"/>
        <w:tabs>
          <w:tab w:val="right" w:leader="dot" w:pos="8306"/>
        </w:tabs>
      </w:pPr>
      <w:hyperlink w:anchor="_Toc19966" w:history="1">
        <w:r>
          <w:rPr>
            <w:rFonts w:ascii="仿宋" w:eastAsia="仿宋" w:hAnsi="仿宋" w:cs="仿宋" w:hint="eastAsia"/>
            <w:lang w:eastAsia="zh-CN"/>
          </w:rPr>
          <w:t>(一)、酒剂项目选址</w:t>
        </w:r>
        <w:r>
          <w:tab/>
        </w:r>
        <w:r>
          <w:fldChar w:fldCharType="begin"/>
        </w:r>
        <w:r>
          <w:instrText xml:space="preserve"> PAGEREF _Toc19966 \h </w:instrText>
        </w:r>
        <w:r>
          <w:fldChar w:fldCharType="separate"/>
        </w:r>
        <w:r>
          <w:t>3</w:t>
        </w:r>
        <w:r>
          <w:fldChar w:fldCharType="end"/>
        </w:r>
      </w:hyperlink>
    </w:p>
    <w:p>
      <w:pPr>
        <w:pStyle w:val="TOC2"/>
        <w:tabs>
          <w:tab w:val="right" w:leader="dot" w:pos="8306"/>
        </w:tabs>
      </w:pPr>
      <w:hyperlink w:anchor="_Toc5725" w:history="1">
        <w:r>
          <w:rPr>
            <w:rFonts w:ascii="仿宋" w:eastAsia="仿宋" w:hAnsi="仿宋" w:cs="仿宋" w:hint="eastAsia"/>
            <w:lang w:eastAsia="zh-CN"/>
          </w:rPr>
          <w:t>(二)、用地控制指标</w:t>
        </w:r>
        <w:r>
          <w:tab/>
        </w:r>
        <w:r>
          <w:fldChar w:fldCharType="begin"/>
        </w:r>
        <w:r>
          <w:instrText xml:space="preserve"> PAGEREF _Toc5725 \h </w:instrText>
        </w:r>
        <w:r>
          <w:fldChar w:fldCharType="separate"/>
        </w:r>
        <w:r>
          <w:t>3</w:t>
        </w:r>
        <w:r>
          <w:fldChar w:fldCharType="end"/>
        </w:r>
      </w:hyperlink>
    </w:p>
    <w:p>
      <w:pPr>
        <w:pStyle w:val="TOC2"/>
        <w:tabs>
          <w:tab w:val="right" w:leader="dot" w:pos="8306"/>
        </w:tabs>
      </w:pPr>
      <w:hyperlink w:anchor="_Toc28359" w:history="1">
        <w:r>
          <w:rPr>
            <w:rFonts w:ascii="仿宋" w:eastAsia="仿宋" w:hAnsi="仿宋" w:cs="仿宋" w:hint="eastAsia"/>
            <w:lang w:eastAsia="zh-CN"/>
          </w:rPr>
          <w:t>(三)、节约用地措施</w:t>
        </w:r>
        <w:r>
          <w:tab/>
        </w:r>
        <w:r>
          <w:fldChar w:fldCharType="begin"/>
        </w:r>
        <w:r>
          <w:instrText xml:space="preserve"> PAGEREF _Toc28359 \h </w:instrText>
        </w:r>
        <w:r>
          <w:fldChar w:fldCharType="separate"/>
        </w:r>
        <w:r>
          <w:t>5</w:t>
        </w:r>
        <w:r>
          <w:fldChar w:fldCharType="end"/>
        </w:r>
      </w:hyperlink>
    </w:p>
    <w:p>
      <w:pPr>
        <w:pStyle w:val="TOC2"/>
        <w:tabs>
          <w:tab w:val="right" w:leader="dot" w:pos="8306"/>
        </w:tabs>
      </w:pPr>
      <w:hyperlink w:anchor="_Toc27557" w:history="1">
        <w:r>
          <w:rPr>
            <w:rFonts w:ascii="仿宋" w:eastAsia="仿宋" w:hAnsi="仿宋" w:cs="仿宋" w:hint="eastAsia"/>
            <w:lang w:eastAsia="zh-CN"/>
          </w:rPr>
          <w:t>(四)、总图布置方案</w:t>
        </w:r>
        <w:r>
          <w:tab/>
        </w:r>
        <w:r>
          <w:fldChar w:fldCharType="begin"/>
        </w:r>
        <w:r>
          <w:instrText xml:space="preserve"> PAGEREF _Toc27557 \h </w:instrText>
        </w:r>
        <w:r>
          <w:fldChar w:fldCharType="separate"/>
        </w:r>
        <w:r>
          <w:t>6</w:t>
        </w:r>
        <w:r>
          <w:fldChar w:fldCharType="end"/>
        </w:r>
      </w:hyperlink>
    </w:p>
    <w:p>
      <w:pPr>
        <w:pStyle w:val="TOC2"/>
        <w:tabs>
          <w:tab w:val="right" w:leader="dot" w:pos="8306"/>
        </w:tabs>
      </w:pPr>
      <w:hyperlink w:anchor="_Toc21163" w:history="1">
        <w:r>
          <w:rPr>
            <w:rFonts w:ascii="仿宋" w:eastAsia="仿宋" w:hAnsi="仿宋" w:cs="仿宋" w:hint="eastAsia"/>
            <w:lang w:eastAsia="zh-CN"/>
          </w:rPr>
          <w:t>(五)、选址综合评价</w:t>
        </w:r>
        <w:r>
          <w:tab/>
        </w:r>
        <w:r>
          <w:fldChar w:fldCharType="begin"/>
        </w:r>
        <w:r>
          <w:instrText xml:space="preserve"> PAGEREF _Toc21163 \h </w:instrText>
        </w:r>
        <w:r>
          <w:fldChar w:fldCharType="separate"/>
        </w:r>
        <w:r>
          <w:t>7</w:t>
        </w:r>
        <w:r>
          <w:fldChar w:fldCharType="end"/>
        </w:r>
      </w:hyperlink>
    </w:p>
    <w:p>
      <w:pPr>
        <w:pStyle w:val="TOC1"/>
        <w:tabs>
          <w:tab w:val="right" w:leader="dot" w:pos="8306"/>
        </w:tabs>
      </w:pPr>
      <w:hyperlink w:anchor="_Toc29933" w:history="1">
        <w:r>
          <w:rPr>
            <w:rFonts w:ascii="仿宋" w:eastAsia="仿宋" w:hAnsi="仿宋" w:cs="仿宋" w:hint="eastAsia"/>
            <w:lang w:eastAsia="zh-CN"/>
          </w:rPr>
          <w:t>二、酒剂项目土建工程</w:t>
        </w:r>
        <w:r>
          <w:tab/>
        </w:r>
        <w:r>
          <w:fldChar w:fldCharType="begin"/>
        </w:r>
        <w:r>
          <w:instrText xml:space="preserve"> PAGEREF _Toc29933 \h </w:instrText>
        </w:r>
        <w:r>
          <w:fldChar w:fldCharType="separate"/>
        </w:r>
        <w:r>
          <w:t>8</w:t>
        </w:r>
        <w:r>
          <w:fldChar w:fldCharType="end"/>
        </w:r>
      </w:hyperlink>
    </w:p>
    <w:p>
      <w:pPr>
        <w:pStyle w:val="TOC2"/>
        <w:tabs>
          <w:tab w:val="right" w:leader="dot" w:pos="8306"/>
        </w:tabs>
      </w:pPr>
      <w:hyperlink w:anchor="_Toc30615" w:history="1">
        <w:r>
          <w:rPr>
            <w:rFonts w:ascii="仿宋" w:eastAsia="仿宋" w:hAnsi="仿宋" w:cs="仿宋" w:hint="eastAsia"/>
            <w:lang w:eastAsia="zh-CN"/>
          </w:rPr>
          <w:t>(一)、建筑工程设计原则</w:t>
        </w:r>
        <w:r>
          <w:tab/>
        </w:r>
        <w:r>
          <w:fldChar w:fldCharType="begin"/>
        </w:r>
        <w:r>
          <w:instrText xml:space="preserve"> PAGEREF _Toc30615 \h </w:instrText>
        </w:r>
        <w:r>
          <w:fldChar w:fldCharType="separate"/>
        </w:r>
        <w:r>
          <w:t>8</w:t>
        </w:r>
        <w:r>
          <w:fldChar w:fldCharType="end"/>
        </w:r>
      </w:hyperlink>
    </w:p>
    <w:p>
      <w:pPr>
        <w:pStyle w:val="TOC2"/>
        <w:tabs>
          <w:tab w:val="right" w:leader="dot" w:pos="8306"/>
        </w:tabs>
      </w:pPr>
      <w:hyperlink w:anchor="_Toc9464" w:history="1">
        <w:r>
          <w:rPr>
            <w:rFonts w:ascii="仿宋" w:eastAsia="仿宋" w:hAnsi="仿宋" w:cs="仿宋" w:hint="eastAsia"/>
            <w:lang w:eastAsia="zh-CN"/>
          </w:rPr>
          <w:t>(二)、土建工程设计年限及安全等级</w:t>
        </w:r>
        <w:r>
          <w:tab/>
        </w:r>
        <w:r>
          <w:fldChar w:fldCharType="begin"/>
        </w:r>
        <w:r>
          <w:instrText xml:space="preserve"> PAGEREF _Toc9464 \h </w:instrText>
        </w:r>
        <w:r>
          <w:fldChar w:fldCharType="separate"/>
        </w:r>
        <w:r>
          <w:t>9</w:t>
        </w:r>
        <w:r>
          <w:fldChar w:fldCharType="end"/>
        </w:r>
      </w:hyperlink>
    </w:p>
    <w:p>
      <w:pPr>
        <w:pStyle w:val="TOC2"/>
        <w:tabs>
          <w:tab w:val="right" w:leader="dot" w:pos="8306"/>
        </w:tabs>
      </w:pPr>
      <w:hyperlink w:anchor="_Toc26537" w:history="1">
        <w:r>
          <w:rPr>
            <w:rFonts w:ascii="仿宋" w:eastAsia="仿宋" w:hAnsi="仿宋" w:cs="仿宋" w:hint="eastAsia"/>
            <w:lang w:eastAsia="zh-CN"/>
          </w:rPr>
          <w:t>(三)、建筑工程设计总体要求</w:t>
        </w:r>
        <w:r>
          <w:tab/>
        </w:r>
        <w:r>
          <w:fldChar w:fldCharType="begin"/>
        </w:r>
        <w:r>
          <w:instrText xml:space="preserve"> PAGEREF _Toc26537 \h </w:instrText>
        </w:r>
        <w:r>
          <w:fldChar w:fldCharType="separate"/>
        </w:r>
        <w:r>
          <w:t>11</w:t>
        </w:r>
        <w:r>
          <w:fldChar w:fldCharType="end"/>
        </w:r>
      </w:hyperlink>
    </w:p>
    <w:p>
      <w:pPr>
        <w:pStyle w:val="TOC2"/>
        <w:tabs>
          <w:tab w:val="right" w:leader="dot" w:pos="8306"/>
        </w:tabs>
      </w:pPr>
      <w:hyperlink w:anchor="_Toc15941" w:history="1">
        <w:r>
          <w:rPr>
            <w:rFonts w:ascii="仿宋" w:eastAsia="仿宋" w:hAnsi="仿宋" w:cs="仿宋" w:hint="eastAsia"/>
            <w:lang w:eastAsia="zh-CN"/>
          </w:rPr>
          <w:t>(四)、土建工程建设指标</w:t>
        </w:r>
        <w:r>
          <w:tab/>
        </w:r>
        <w:r>
          <w:fldChar w:fldCharType="begin"/>
        </w:r>
        <w:r>
          <w:instrText xml:space="preserve"> PAGEREF _Toc15941 \h </w:instrText>
        </w:r>
        <w:r>
          <w:fldChar w:fldCharType="separate"/>
        </w:r>
        <w:r>
          <w:t>11</w:t>
        </w:r>
        <w:r>
          <w:fldChar w:fldCharType="end"/>
        </w:r>
      </w:hyperlink>
    </w:p>
    <w:p>
      <w:pPr>
        <w:pStyle w:val="TOC1"/>
        <w:tabs>
          <w:tab w:val="right" w:leader="dot" w:pos="8306"/>
        </w:tabs>
      </w:pPr>
      <w:hyperlink w:anchor="_Toc8408" w:history="1">
        <w:r>
          <w:rPr>
            <w:rFonts w:ascii="仿宋" w:eastAsia="仿宋" w:hAnsi="仿宋" w:cs="仿宋" w:hint="eastAsia"/>
            <w:lang w:eastAsia="zh-CN"/>
          </w:rPr>
          <w:t>三、酒剂项目文档管理</w:t>
        </w:r>
        <w:r>
          <w:tab/>
        </w:r>
        <w:r>
          <w:fldChar w:fldCharType="begin"/>
        </w:r>
        <w:r>
          <w:instrText xml:space="preserve"> PAGEREF _Toc8408 \h </w:instrText>
        </w:r>
        <w:r>
          <w:fldChar w:fldCharType="separate"/>
        </w:r>
        <w:r>
          <w:t>11</w:t>
        </w:r>
        <w:r>
          <w:fldChar w:fldCharType="end"/>
        </w:r>
      </w:hyperlink>
    </w:p>
    <w:p>
      <w:pPr>
        <w:pStyle w:val="TOC2"/>
        <w:tabs>
          <w:tab w:val="right" w:leader="dot" w:pos="8306"/>
        </w:tabs>
      </w:pPr>
      <w:hyperlink w:anchor="_Toc16027" w:history="1">
        <w:r>
          <w:rPr>
            <w:rFonts w:ascii="仿宋" w:eastAsia="仿宋" w:hAnsi="仿宋" w:cs="仿宋" w:hint="eastAsia"/>
            <w:lang w:eastAsia="zh-CN"/>
          </w:rPr>
          <w:t>(一)、文档编制与审查</w:t>
        </w:r>
        <w:r>
          <w:tab/>
        </w:r>
        <w:r>
          <w:fldChar w:fldCharType="begin"/>
        </w:r>
        <w:r>
          <w:instrText xml:space="preserve"> PAGEREF _Toc16027 \h </w:instrText>
        </w:r>
        <w:r>
          <w:fldChar w:fldCharType="separate"/>
        </w:r>
        <w:r>
          <w:t>11</w:t>
        </w:r>
        <w:r>
          <w:fldChar w:fldCharType="end"/>
        </w:r>
      </w:hyperlink>
    </w:p>
    <w:p>
      <w:pPr>
        <w:pStyle w:val="TOC2"/>
        <w:tabs>
          <w:tab w:val="right" w:leader="dot" w:pos="8306"/>
        </w:tabs>
      </w:pPr>
      <w:hyperlink w:anchor="_Toc27341" w:history="1">
        <w:r>
          <w:rPr>
            <w:rFonts w:ascii="仿宋" w:eastAsia="仿宋" w:hAnsi="仿宋" w:cs="仿宋" w:hint="eastAsia"/>
            <w:lang w:eastAsia="zh-CN"/>
          </w:rPr>
          <w:t>(二)、文档发布与分发</w:t>
        </w:r>
        <w:r>
          <w:tab/>
        </w:r>
        <w:r>
          <w:fldChar w:fldCharType="begin"/>
        </w:r>
        <w:r>
          <w:instrText xml:space="preserve"> PAGEREF _Toc27341 \h </w:instrText>
        </w:r>
        <w:r>
          <w:fldChar w:fldCharType="separate"/>
        </w:r>
        <w:r>
          <w:t>13</w:t>
        </w:r>
        <w:r>
          <w:fldChar w:fldCharType="end"/>
        </w:r>
      </w:hyperlink>
    </w:p>
    <w:p>
      <w:pPr>
        <w:pStyle w:val="TOC2"/>
        <w:tabs>
          <w:tab w:val="right" w:leader="dot" w:pos="8306"/>
        </w:tabs>
      </w:pPr>
      <w:hyperlink w:anchor="_Toc5113" w:history="1">
        <w:r>
          <w:rPr>
            <w:rFonts w:ascii="仿宋" w:eastAsia="仿宋" w:hAnsi="仿宋" w:cs="仿宋" w:hint="eastAsia"/>
            <w:lang w:eastAsia="zh-CN"/>
          </w:rPr>
          <w:t>(三)、文档存档与归档</w:t>
        </w:r>
        <w:r>
          <w:tab/>
        </w:r>
        <w:r>
          <w:fldChar w:fldCharType="begin"/>
        </w:r>
        <w:r>
          <w:instrText xml:space="preserve"> PAGEREF _Toc5113 \h </w:instrText>
        </w:r>
        <w:r>
          <w:fldChar w:fldCharType="separate"/>
        </w:r>
        <w:r>
          <w:t>14</w:t>
        </w:r>
        <w:r>
          <w:fldChar w:fldCharType="end"/>
        </w:r>
      </w:hyperlink>
    </w:p>
    <w:p>
      <w:pPr>
        <w:pStyle w:val="TOC1"/>
        <w:tabs>
          <w:tab w:val="right" w:leader="dot" w:pos="8306"/>
        </w:tabs>
      </w:pPr>
      <w:hyperlink w:anchor="_Toc5276" w:history="1">
        <w:r>
          <w:rPr>
            <w:rFonts w:ascii="仿宋" w:eastAsia="仿宋" w:hAnsi="仿宋" w:cs="仿宋" w:hint="eastAsia"/>
            <w:lang w:eastAsia="zh-CN"/>
          </w:rPr>
          <w:t>四、酒剂项目建设单位说明</w:t>
        </w:r>
        <w:r>
          <w:tab/>
        </w:r>
        <w:r>
          <w:fldChar w:fldCharType="begin"/>
        </w:r>
        <w:r>
          <w:instrText xml:space="preserve"> PAGEREF _Toc5276 \h </w:instrText>
        </w:r>
        <w:r>
          <w:fldChar w:fldCharType="separate"/>
        </w:r>
        <w:r>
          <w:t>15</w:t>
        </w:r>
        <w:r>
          <w:fldChar w:fldCharType="end"/>
        </w:r>
      </w:hyperlink>
    </w:p>
    <w:p>
      <w:pPr>
        <w:pStyle w:val="TOC2"/>
        <w:tabs>
          <w:tab w:val="right" w:leader="dot" w:pos="8306"/>
        </w:tabs>
      </w:pPr>
      <w:hyperlink w:anchor="_Toc19949" w:history="1">
        <w:r>
          <w:rPr>
            <w:rFonts w:ascii="仿宋" w:eastAsia="仿宋" w:hAnsi="仿宋" w:cs="仿宋" w:hint="eastAsia"/>
            <w:lang w:eastAsia="zh-CN"/>
          </w:rPr>
          <w:t>(一)、酒剂项目承办单位基本情况</w:t>
        </w:r>
        <w:r>
          <w:tab/>
        </w:r>
        <w:r>
          <w:fldChar w:fldCharType="begin"/>
        </w:r>
        <w:r>
          <w:instrText xml:space="preserve"> PAGEREF _Toc19949 \h </w:instrText>
        </w:r>
        <w:r>
          <w:fldChar w:fldCharType="separate"/>
        </w:r>
        <w:r>
          <w:t>15</w:t>
        </w:r>
        <w:r>
          <w:fldChar w:fldCharType="end"/>
        </w:r>
      </w:hyperlink>
    </w:p>
    <w:p>
      <w:pPr>
        <w:pStyle w:val="TOC2"/>
        <w:tabs>
          <w:tab w:val="right" w:leader="dot" w:pos="8306"/>
        </w:tabs>
      </w:pPr>
      <w:hyperlink w:anchor="_Toc8514" w:history="1">
        <w:r>
          <w:rPr>
            <w:rFonts w:ascii="仿宋" w:eastAsia="仿宋" w:hAnsi="仿宋" w:cs="仿宋" w:hint="eastAsia"/>
            <w:lang w:eastAsia="zh-CN"/>
          </w:rPr>
          <w:t>(二)、公司经济效益分析</w:t>
        </w:r>
        <w:r>
          <w:tab/>
        </w:r>
        <w:r>
          <w:fldChar w:fldCharType="begin"/>
        </w:r>
        <w:r>
          <w:instrText xml:space="preserve"> PAGEREF _Toc8514 \h </w:instrText>
        </w:r>
        <w:r>
          <w:fldChar w:fldCharType="separate"/>
        </w:r>
        <w:r>
          <w:t>15</w:t>
        </w:r>
        <w:r>
          <w:fldChar w:fldCharType="end"/>
        </w:r>
      </w:hyperlink>
    </w:p>
    <w:p>
      <w:pPr>
        <w:pStyle w:val="TOC1"/>
        <w:tabs>
          <w:tab w:val="right" w:leader="dot" w:pos="8306"/>
        </w:tabs>
      </w:pPr>
      <w:hyperlink w:anchor="_Toc22165" w:history="1">
        <w:r>
          <w:rPr>
            <w:rFonts w:ascii="仿宋" w:eastAsia="仿宋" w:hAnsi="仿宋" w:cs="仿宋" w:hint="eastAsia"/>
            <w:lang w:eastAsia="zh-CN"/>
          </w:rPr>
          <w:t>五、酒剂项目概论</w:t>
        </w:r>
        <w:r>
          <w:tab/>
        </w:r>
        <w:r>
          <w:fldChar w:fldCharType="begin"/>
        </w:r>
        <w:r>
          <w:instrText xml:space="preserve"> PAGEREF _Toc22165 \h </w:instrText>
        </w:r>
        <w:r>
          <w:fldChar w:fldCharType="separate"/>
        </w:r>
        <w:r>
          <w:t>16</w:t>
        </w:r>
        <w:r>
          <w:fldChar w:fldCharType="end"/>
        </w:r>
      </w:hyperlink>
    </w:p>
    <w:p>
      <w:pPr>
        <w:pStyle w:val="TOC2"/>
        <w:tabs>
          <w:tab w:val="right" w:leader="dot" w:pos="8306"/>
        </w:tabs>
      </w:pPr>
      <w:hyperlink w:anchor="_Toc24852" w:history="1">
        <w:r>
          <w:rPr>
            <w:rFonts w:ascii="仿宋" w:eastAsia="仿宋" w:hAnsi="仿宋" w:cs="仿宋" w:hint="eastAsia"/>
            <w:lang w:eastAsia="zh-CN"/>
          </w:rPr>
          <w:t>(一)、酒剂项目概况</w:t>
        </w:r>
        <w:r>
          <w:tab/>
        </w:r>
        <w:r>
          <w:fldChar w:fldCharType="begin"/>
        </w:r>
        <w:r>
          <w:instrText xml:space="preserve"> PAGEREF _Toc24852 \h </w:instrText>
        </w:r>
        <w:r>
          <w:fldChar w:fldCharType="separate"/>
        </w:r>
        <w:r>
          <w:t>16</w:t>
        </w:r>
        <w:r>
          <w:fldChar w:fldCharType="end"/>
        </w:r>
      </w:hyperlink>
    </w:p>
    <w:p>
      <w:pPr>
        <w:pStyle w:val="TOC2"/>
        <w:tabs>
          <w:tab w:val="right" w:leader="dot" w:pos="8306"/>
        </w:tabs>
      </w:pPr>
      <w:hyperlink w:anchor="_Toc22758" w:history="1">
        <w:r>
          <w:rPr>
            <w:rFonts w:ascii="仿宋" w:eastAsia="仿宋" w:hAnsi="仿宋" w:cs="仿宋" w:hint="eastAsia"/>
            <w:lang w:eastAsia="zh-CN"/>
          </w:rPr>
          <w:t>(二)、酒剂项目目标</w:t>
        </w:r>
        <w:r>
          <w:tab/>
        </w:r>
        <w:r>
          <w:fldChar w:fldCharType="begin"/>
        </w:r>
        <w:r>
          <w:instrText xml:space="preserve"> PAGEREF _Toc22758 \h </w:instrText>
        </w:r>
        <w:r>
          <w:fldChar w:fldCharType="separate"/>
        </w:r>
        <w:r>
          <w:t>18</w:t>
        </w:r>
        <w:r>
          <w:fldChar w:fldCharType="end"/>
        </w:r>
      </w:hyperlink>
    </w:p>
    <w:p>
      <w:pPr>
        <w:pStyle w:val="TOC2"/>
        <w:tabs>
          <w:tab w:val="right" w:leader="dot" w:pos="8306"/>
        </w:tabs>
      </w:pPr>
      <w:hyperlink w:anchor="_Toc10100" w:history="1">
        <w:r>
          <w:rPr>
            <w:rFonts w:ascii="仿宋" w:eastAsia="仿宋" w:hAnsi="仿宋" w:cs="仿宋" w:hint="eastAsia"/>
            <w:lang w:eastAsia="zh-CN"/>
          </w:rPr>
          <w:t>(三)、酒剂项目提出的理由</w:t>
        </w:r>
        <w:r>
          <w:tab/>
        </w:r>
        <w:r>
          <w:fldChar w:fldCharType="begin"/>
        </w:r>
        <w:r>
          <w:instrText xml:space="preserve"> PAGEREF _Toc10100 \h </w:instrText>
        </w:r>
        <w:r>
          <w:fldChar w:fldCharType="separate"/>
        </w:r>
        <w:r>
          <w:t>19</w:t>
        </w:r>
        <w:r>
          <w:fldChar w:fldCharType="end"/>
        </w:r>
      </w:hyperlink>
    </w:p>
    <w:p>
      <w:pPr>
        <w:pStyle w:val="TOC2"/>
        <w:tabs>
          <w:tab w:val="right" w:leader="dot" w:pos="8306"/>
        </w:tabs>
      </w:pPr>
      <w:hyperlink w:anchor="_Toc26089" w:history="1">
        <w:r>
          <w:rPr>
            <w:rFonts w:ascii="仿宋" w:eastAsia="仿宋" w:hAnsi="仿宋" w:cs="仿宋" w:hint="eastAsia"/>
            <w:lang w:eastAsia="zh-CN"/>
          </w:rPr>
          <w:t>(四)、酒剂项目意义</w:t>
        </w:r>
        <w:r>
          <w:tab/>
        </w:r>
        <w:r>
          <w:fldChar w:fldCharType="begin"/>
        </w:r>
        <w:r>
          <w:instrText xml:space="preserve"> PAGEREF _Toc26089 \h </w:instrText>
        </w:r>
        <w:r>
          <w:fldChar w:fldCharType="separate"/>
        </w:r>
        <w:r>
          <w:t>21</w:t>
        </w:r>
        <w:r>
          <w:fldChar w:fldCharType="end"/>
        </w:r>
      </w:hyperlink>
    </w:p>
    <w:p>
      <w:pPr>
        <w:pStyle w:val="TOC2"/>
        <w:tabs>
          <w:tab w:val="right" w:leader="dot" w:pos="8306"/>
        </w:tabs>
      </w:pPr>
      <w:hyperlink w:anchor="_Toc1946" w:history="1">
        <w:r>
          <w:rPr>
            <w:rFonts w:ascii="仿宋" w:eastAsia="仿宋" w:hAnsi="仿宋" w:cs="仿宋" w:hint="eastAsia"/>
            <w:lang w:eastAsia="zh-CN"/>
          </w:rPr>
          <w:t>(五)、酒剂项目背景</w:t>
        </w:r>
        <w:r>
          <w:tab/>
        </w:r>
        <w:r>
          <w:fldChar w:fldCharType="begin"/>
        </w:r>
        <w:r>
          <w:instrText xml:space="preserve"> PAGEREF _Toc1946 \h </w:instrText>
        </w:r>
        <w:r>
          <w:fldChar w:fldCharType="separate"/>
        </w:r>
        <w:r>
          <w:t>22</w:t>
        </w:r>
        <w:r>
          <w:fldChar w:fldCharType="end"/>
        </w:r>
      </w:hyperlink>
    </w:p>
    <w:p>
      <w:pPr>
        <w:pStyle w:val="TOC1"/>
        <w:tabs>
          <w:tab w:val="right" w:leader="dot" w:pos="8306"/>
        </w:tabs>
      </w:pPr>
      <w:hyperlink w:anchor="_Toc14599" w:history="1">
        <w:r>
          <w:rPr>
            <w:rFonts w:ascii="仿宋" w:eastAsia="仿宋" w:hAnsi="仿宋" w:cs="仿宋" w:hint="eastAsia"/>
            <w:lang w:eastAsia="zh-CN"/>
          </w:rPr>
          <w:t>六、酒剂项目建设背景及必要性分析</w:t>
        </w:r>
        <w:r>
          <w:tab/>
        </w:r>
        <w:r>
          <w:fldChar w:fldCharType="begin"/>
        </w:r>
        <w:r>
          <w:instrText xml:space="preserve"> PAGEREF _Toc14599 \h </w:instrText>
        </w:r>
        <w:r>
          <w:fldChar w:fldCharType="separate"/>
        </w:r>
        <w:r>
          <w:t>22</w:t>
        </w:r>
        <w:r>
          <w:fldChar w:fldCharType="end"/>
        </w:r>
      </w:hyperlink>
    </w:p>
    <w:p>
      <w:pPr>
        <w:pStyle w:val="TOC2"/>
        <w:tabs>
          <w:tab w:val="right" w:leader="dot" w:pos="8306"/>
        </w:tabs>
      </w:pPr>
      <w:hyperlink w:anchor="_Toc6189" w:history="1">
        <w:r>
          <w:rPr>
            <w:rFonts w:ascii="仿宋" w:eastAsia="仿宋" w:hAnsi="仿宋" w:cs="仿宋" w:hint="eastAsia"/>
            <w:lang w:eastAsia="zh-CN"/>
          </w:rPr>
          <w:t>(一)、酒剂项目背景分析</w:t>
        </w:r>
        <w:r>
          <w:tab/>
        </w:r>
        <w:r>
          <w:fldChar w:fldCharType="begin"/>
        </w:r>
        <w:r>
          <w:instrText xml:space="preserve"> PAGEREF _Toc6189 \h </w:instrText>
        </w:r>
        <w:r>
          <w:fldChar w:fldCharType="separate"/>
        </w:r>
        <w:r>
          <w:t>22</w:t>
        </w:r>
        <w:r>
          <w:fldChar w:fldCharType="end"/>
        </w:r>
      </w:hyperlink>
    </w:p>
    <w:p>
      <w:pPr>
        <w:pStyle w:val="TOC2"/>
        <w:tabs>
          <w:tab w:val="right" w:leader="dot" w:pos="8306"/>
        </w:tabs>
      </w:pPr>
      <w:hyperlink w:anchor="_Toc15268" w:history="1">
        <w:r>
          <w:rPr>
            <w:rFonts w:ascii="仿宋" w:eastAsia="仿宋" w:hAnsi="仿宋" w:cs="仿宋" w:hint="eastAsia"/>
            <w:lang w:eastAsia="zh-CN"/>
          </w:rPr>
          <w:t>(二)、酒剂项目建设必要性分析</w:t>
        </w:r>
        <w:r>
          <w:tab/>
        </w:r>
        <w:r>
          <w:fldChar w:fldCharType="begin"/>
        </w:r>
        <w:r>
          <w:instrText xml:space="preserve"> PAGEREF _Toc15268 \h </w:instrText>
        </w:r>
        <w:r>
          <w:fldChar w:fldCharType="separate"/>
        </w:r>
        <w:r>
          <w:t>24</w:t>
        </w:r>
        <w:r>
          <w:fldChar w:fldCharType="end"/>
        </w:r>
      </w:hyperlink>
    </w:p>
    <w:p>
      <w:pPr>
        <w:pStyle w:val="TOC1"/>
        <w:tabs>
          <w:tab w:val="right" w:leader="dot" w:pos="8306"/>
        </w:tabs>
      </w:pPr>
      <w:hyperlink w:anchor="_Toc31989" w:history="1">
        <w:r>
          <w:rPr>
            <w:rFonts w:ascii="仿宋" w:eastAsia="仿宋" w:hAnsi="仿宋" w:cs="仿宋" w:hint="eastAsia"/>
            <w:lang w:eastAsia="zh-CN"/>
          </w:rPr>
          <w:t>七、酒剂项目创新与研发</w:t>
        </w:r>
        <w:r>
          <w:tab/>
        </w:r>
        <w:r>
          <w:fldChar w:fldCharType="begin"/>
        </w:r>
        <w:r>
          <w:instrText xml:space="preserve"> PAGEREF _Toc31989 \h </w:instrText>
        </w:r>
        <w:r>
          <w:fldChar w:fldCharType="separate"/>
        </w:r>
        <w:r>
          <w:t>25</w:t>
        </w:r>
        <w:r>
          <w:fldChar w:fldCharType="end"/>
        </w:r>
      </w:hyperlink>
    </w:p>
    <w:p>
      <w:pPr>
        <w:pStyle w:val="TOC2"/>
        <w:tabs>
          <w:tab w:val="right" w:leader="dot" w:pos="8306"/>
        </w:tabs>
      </w:pPr>
      <w:hyperlink w:anchor="_Toc10897" w:history="1">
        <w:r>
          <w:rPr>
            <w:rFonts w:ascii="仿宋" w:eastAsia="仿宋" w:hAnsi="仿宋" w:cs="仿宋" w:hint="eastAsia"/>
            <w:lang w:eastAsia="zh-CN"/>
          </w:rPr>
          <w:t>(一)、创新策略与方向</w:t>
        </w:r>
        <w:r>
          <w:tab/>
        </w:r>
        <w:r>
          <w:fldChar w:fldCharType="begin"/>
        </w:r>
        <w:r>
          <w:instrText xml:space="preserve"> PAGEREF _Toc10897 \h </w:instrText>
        </w:r>
        <w:r>
          <w:fldChar w:fldCharType="separate"/>
        </w:r>
        <w:r>
          <w:t>25</w:t>
        </w:r>
        <w:r>
          <w:fldChar w:fldCharType="end"/>
        </w:r>
      </w:hyperlink>
    </w:p>
    <w:p>
      <w:pPr>
        <w:pStyle w:val="TOC2"/>
        <w:tabs>
          <w:tab w:val="right" w:leader="dot" w:pos="8306"/>
        </w:tabs>
      </w:pPr>
      <w:hyperlink w:anchor="_Toc12030" w:history="1">
        <w:r>
          <w:rPr>
            <w:rFonts w:ascii="仿宋" w:eastAsia="仿宋" w:hAnsi="仿宋" w:cs="仿宋" w:hint="eastAsia"/>
            <w:lang w:eastAsia="zh-CN"/>
          </w:rPr>
          <w:t>(二)、研发规划与投入</w:t>
        </w:r>
        <w:r>
          <w:tab/>
        </w:r>
        <w:r>
          <w:fldChar w:fldCharType="begin"/>
        </w:r>
        <w:r>
          <w:instrText xml:space="preserve"> PAGEREF _Toc12030 \h </w:instrText>
        </w:r>
        <w:r>
          <w:fldChar w:fldCharType="separate"/>
        </w:r>
        <w:r>
          <w:t>27</w:t>
        </w:r>
        <w:r>
          <w:fldChar w:fldCharType="end"/>
        </w:r>
      </w:hyperlink>
    </w:p>
    <w:p>
      <w:pPr>
        <w:pStyle w:val="TOC1"/>
        <w:tabs>
          <w:tab w:val="right" w:leader="dot" w:pos="8306"/>
        </w:tabs>
      </w:pPr>
      <w:hyperlink w:anchor="_Toc5157" w:history="1">
        <w:r>
          <w:rPr>
            <w:rFonts w:ascii="仿宋" w:eastAsia="仿宋" w:hAnsi="仿宋" w:cs="仿宋" w:hint="eastAsia"/>
            <w:lang w:eastAsia="zh-CN"/>
          </w:rPr>
          <w:t>八、生产安全保护</w:t>
        </w:r>
        <w:r>
          <w:tab/>
        </w:r>
        <w:r>
          <w:fldChar w:fldCharType="begin"/>
        </w:r>
        <w:r>
          <w:instrText xml:space="preserve"> PAGEREF _Toc5157 \h </w:instrText>
        </w:r>
        <w:r>
          <w:fldChar w:fldCharType="separate"/>
        </w:r>
        <w:r>
          <w:t>28</w:t>
        </w:r>
        <w:r>
          <w:fldChar w:fldCharType="end"/>
        </w:r>
      </w:hyperlink>
    </w:p>
    <w:p>
      <w:pPr>
        <w:pStyle w:val="TOC2"/>
        <w:tabs>
          <w:tab w:val="right" w:leader="dot" w:pos="8306"/>
        </w:tabs>
      </w:pPr>
      <w:hyperlink w:anchor="_Toc32473" w:history="1">
        <w:r>
          <w:rPr>
            <w:rFonts w:ascii="仿宋" w:eastAsia="仿宋" w:hAnsi="仿宋" w:cs="仿宋" w:hint="eastAsia"/>
            <w:lang w:eastAsia="zh-CN"/>
          </w:rPr>
          <w:t>(一)、消防安全</w:t>
        </w:r>
        <w:r>
          <w:tab/>
        </w:r>
        <w:r>
          <w:fldChar w:fldCharType="begin"/>
        </w:r>
        <w:r>
          <w:instrText xml:space="preserve"> PAGEREF _Toc32473 \h </w:instrText>
        </w:r>
        <w:r>
          <w:fldChar w:fldCharType="separate"/>
        </w:r>
        <w:r>
          <w:t>28</w:t>
        </w:r>
        <w:r>
          <w:fldChar w:fldCharType="end"/>
        </w:r>
      </w:hyperlink>
    </w:p>
    <w:p>
      <w:pPr>
        <w:pStyle w:val="TOC2"/>
        <w:tabs>
          <w:tab w:val="right" w:leader="dot" w:pos="8306"/>
        </w:tabs>
      </w:pPr>
      <w:hyperlink w:anchor="_Toc23542" w:history="1">
        <w:r>
          <w:rPr>
            <w:rFonts w:ascii="仿宋" w:eastAsia="仿宋" w:hAnsi="仿宋" w:cs="仿宋" w:hint="eastAsia"/>
            <w:lang w:eastAsia="zh-CN"/>
          </w:rPr>
          <w:t>(二)、防火防爆总图布置措施</w:t>
        </w:r>
        <w:r>
          <w:tab/>
        </w:r>
        <w:r>
          <w:fldChar w:fldCharType="begin"/>
        </w:r>
        <w:r>
          <w:instrText xml:space="preserve"> PAGEREF _Toc23542 \h </w:instrText>
        </w:r>
        <w:r>
          <w:fldChar w:fldCharType="separate"/>
        </w:r>
        <w:r>
          <w:t>30</w:t>
        </w:r>
        <w:r>
          <w:fldChar w:fldCharType="end"/>
        </w:r>
      </w:hyperlink>
    </w:p>
    <w:p>
      <w:pPr>
        <w:pStyle w:val="TOC2"/>
        <w:tabs>
          <w:tab w:val="right" w:leader="dot" w:pos="8306"/>
        </w:tabs>
      </w:pPr>
      <w:hyperlink w:anchor="_Toc27105" w:history="1">
        <w:r>
          <w:rPr>
            <w:rFonts w:ascii="仿宋" w:eastAsia="仿宋" w:hAnsi="仿宋" w:cs="仿宋" w:hint="eastAsia"/>
            <w:lang w:eastAsia="zh-CN"/>
          </w:rPr>
          <w:t>(三)、自然灾害防范措施</w:t>
        </w:r>
        <w:r>
          <w:tab/>
        </w:r>
        <w:r>
          <w:fldChar w:fldCharType="begin"/>
        </w:r>
        <w:r>
          <w:instrText xml:space="preserve"> PAGEREF _Toc27105 \h </w:instrText>
        </w:r>
        <w:r>
          <w:fldChar w:fldCharType="separate"/>
        </w:r>
        <w:r>
          <w:t>31</w:t>
        </w:r>
        <w:r>
          <w:fldChar w:fldCharType="end"/>
        </w:r>
      </w:hyperlink>
    </w:p>
    <w:p>
      <w:pPr>
        <w:pStyle w:val="TOC2"/>
        <w:tabs>
          <w:tab w:val="right" w:leader="dot" w:pos="8306"/>
        </w:tabs>
      </w:pPr>
      <w:hyperlink w:anchor="_Toc6541" w:history="1">
        <w:r>
          <w:rPr>
            <w:rFonts w:ascii="仿宋" w:eastAsia="仿宋" w:hAnsi="仿宋" w:cs="仿宋" w:hint="eastAsia"/>
            <w:lang w:eastAsia="zh-CN"/>
          </w:rPr>
          <w:t>(四)、安全色及安全标志使用要求</w:t>
        </w:r>
        <w:r>
          <w:tab/>
        </w:r>
        <w:r>
          <w:fldChar w:fldCharType="begin"/>
        </w:r>
        <w:r>
          <w:instrText xml:space="preserve"> PAGEREF _Toc6541 \h </w:instrText>
        </w:r>
        <w:r>
          <w:fldChar w:fldCharType="separate"/>
        </w:r>
        <w:r>
          <w:t>31</w:t>
        </w:r>
        <w:r>
          <w:fldChar w:fldCharType="end"/>
        </w:r>
      </w:hyperlink>
    </w:p>
    <w:p>
      <w:pPr>
        <w:pStyle w:val="TOC2"/>
        <w:tabs>
          <w:tab w:val="right" w:leader="dot" w:pos="8306"/>
        </w:tabs>
      </w:pPr>
      <w:hyperlink w:anchor="_Toc25262" w:history="1">
        <w:r>
          <w:rPr>
            <w:rFonts w:ascii="仿宋" w:eastAsia="仿宋" w:hAnsi="仿宋" w:cs="仿宋" w:hint="eastAsia"/>
            <w:lang w:eastAsia="zh-CN"/>
          </w:rPr>
          <w:t>(五)、防尘防毒措施</w:t>
        </w:r>
        <w:r>
          <w:tab/>
        </w:r>
        <w:r>
          <w:fldChar w:fldCharType="begin"/>
        </w:r>
        <w:r>
          <w:instrText xml:space="preserve"> PAGEREF _Toc25262 \h </w:instrText>
        </w:r>
        <w:r>
          <w:fldChar w:fldCharType="separate"/>
        </w:r>
        <w:r>
          <w:t>32</w:t>
        </w:r>
        <w:r>
          <w:fldChar w:fldCharType="end"/>
        </w:r>
      </w:hyperlink>
    </w:p>
    <w:p>
      <w:pPr>
        <w:pStyle w:val="TOC2"/>
        <w:tabs>
          <w:tab w:val="right" w:leader="dot" w:pos="8306"/>
        </w:tabs>
      </w:pPr>
      <w:hyperlink w:anchor="_Toc4493" w:history="1">
        <w:r>
          <w:rPr>
            <w:rFonts w:ascii="仿宋" w:eastAsia="仿宋" w:hAnsi="仿宋" w:cs="仿宋" w:hint="eastAsia"/>
            <w:lang w:eastAsia="zh-CN"/>
          </w:rPr>
          <w:t>(六)、防静电、触电防护及防雷措施</w:t>
        </w:r>
        <w:r>
          <w:tab/>
        </w:r>
        <w:r>
          <w:fldChar w:fldCharType="begin"/>
        </w:r>
        <w:r>
          <w:instrText xml:space="preserve"> PAGEREF _Toc4493 \h </w:instrText>
        </w:r>
        <w:r>
          <w:fldChar w:fldCharType="separate"/>
        </w:r>
        <w:r>
          <w:t>33</w:t>
        </w:r>
        <w:r>
          <w:fldChar w:fldCharType="end"/>
        </w:r>
      </w:hyperlink>
    </w:p>
    <w:p>
      <w:pPr>
        <w:pStyle w:val="TOC2"/>
        <w:tabs>
          <w:tab w:val="right" w:leader="dot" w:pos="8306"/>
        </w:tabs>
      </w:pPr>
      <w:hyperlink w:anchor="_Toc28188" w:history="1">
        <w:r>
          <w:rPr>
            <w:rFonts w:ascii="仿宋" w:eastAsia="仿宋" w:hAnsi="仿宋" w:cs="仿宋" w:hint="eastAsia"/>
            <w:lang w:eastAsia="zh-CN"/>
          </w:rPr>
          <w:t>(七)、机械设备安全保障措施</w:t>
        </w:r>
        <w:r>
          <w:tab/>
        </w:r>
        <w:r>
          <w:fldChar w:fldCharType="begin"/>
        </w:r>
        <w:r>
          <w:instrText xml:space="preserve"> PAGEREF _Toc28188 \h </w:instrText>
        </w:r>
        <w:r>
          <w:fldChar w:fldCharType="separate"/>
        </w:r>
        <w:r>
          <w:t>35</w:t>
        </w:r>
        <w:r>
          <w:fldChar w:fldCharType="end"/>
        </w:r>
      </w:hyperlink>
    </w:p>
    <w:p>
      <w:pPr>
        <w:pStyle w:val="TOC1"/>
        <w:tabs>
          <w:tab w:val="right" w:leader="dot" w:pos="8306"/>
        </w:tabs>
      </w:pPr>
      <w:hyperlink w:anchor="_Toc17689" w:history="1">
        <w:r>
          <w:rPr>
            <w:rFonts w:ascii="仿宋" w:eastAsia="仿宋" w:hAnsi="仿宋" w:cs="仿宋" w:hint="eastAsia"/>
            <w:lang w:eastAsia="zh-CN"/>
          </w:rPr>
          <w:t>九、酒剂项目社会影响</w:t>
        </w:r>
        <w:r>
          <w:tab/>
        </w:r>
        <w:r>
          <w:fldChar w:fldCharType="begin"/>
        </w:r>
        <w:r>
          <w:instrText xml:space="preserve"> PAGEREF _Toc17689 \h </w:instrText>
        </w:r>
        <w:r>
          <w:fldChar w:fldCharType="separate"/>
        </w:r>
        <w:r>
          <w:t>36</w:t>
        </w:r>
        <w:r>
          <w:fldChar w:fldCharType="end"/>
        </w:r>
      </w:hyperlink>
    </w:p>
    <w:p>
      <w:pPr>
        <w:pStyle w:val="TOC2"/>
        <w:tabs>
          <w:tab w:val="right" w:leader="dot" w:pos="8306"/>
        </w:tabs>
      </w:pPr>
      <w:hyperlink w:anchor="_Toc16786" w:history="1">
        <w:r>
          <w:rPr>
            <w:rFonts w:ascii="仿宋" w:eastAsia="仿宋" w:hAnsi="仿宋" w:cs="仿宋" w:hint="eastAsia"/>
            <w:lang w:eastAsia="zh-CN"/>
          </w:rPr>
          <w:t>(一)、社会责任与义务</w:t>
        </w:r>
        <w:r>
          <w:tab/>
        </w:r>
        <w:r>
          <w:fldChar w:fldCharType="begin"/>
        </w:r>
        <w:r>
          <w:instrText xml:space="preserve"> PAGEREF _Toc16786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681" w:history="1">
        <w:r>
          <w:rPr>
            <w:rFonts w:ascii="仿宋" w:eastAsia="仿宋" w:hAnsi="仿宋" w:cs="仿宋" w:hint="eastAsia"/>
            <w:lang w:eastAsia="zh-CN"/>
          </w:rPr>
          <w:t>(二)、社会参与与沟通</w:t>
        </w:r>
        <w:r>
          <w:tab/>
        </w:r>
        <w:r>
          <w:fldChar w:fldCharType="begin"/>
        </w:r>
        <w:r>
          <w:instrText xml:space="preserve"> PAGEREF _Toc12681 \h </w:instrText>
        </w:r>
        <w:r>
          <w:fldChar w:fldCharType="separate"/>
        </w:r>
        <w:r>
          <w:t>37</w:t>
        </w:r>
        <w:r>
          <w:fldChar w:fldCharType="end"/>
        </w:r>
      </w:hyperlink>
    </w:p>
    <w:p>
      <w:pPr>
        <w:pStyle w:val="TOC1"/>
        <w:tabs>
          <w:tab w:val="right" w:leader="dot" w:pos="8306"/>
        </w:tabs>
      </w:pPr>
      <w:hyperlink w:anchor="_Toc13417" w:history="1">
        <w:r>
          <w:rPr>
            <w:rFonts w:ascii="仿宋" w:eastAsia="仿宋" w:hAnsi="仿宋" w:cs="仿宋" w:hint="eastAsia"/>
            <w:lang w:eastAsia="zh-CN"/>
          </w:rPr>
          <w:t>十、酒剂项目技术管理</w:t>
        </w:r>
        <w:r>
          <w:tab/>
        </w:r>
        <w:r>
          <w:fldChar w:fldCharType="begin"/>
        </w:r>
        <w:r>
          <w:instrText xml:space="preserve"> PAGEREF _Toc13417 \h </w:instrText>
        </w:r>
        <w:r>
          <w:fldChar w:fldCharType="separate"/>
        </w:r>
        <w:r>
          <w:t>38</w:t>
        </w:r>
        <w:r>
          <w:fldChar w:fldCharType="end"/>
        </w:r>
      </w:hyperlink>
    </w:p>
    <w:p>
      <w:pPr>
        <w:pStyle w:val="TOC2"/>
        <w:tabs>
          <w:tab w:val="right" w:leader="dot" w:pos="8306"/>
        </w:tabs>
      </w:pPr>
      <w:hyperlink w:anchor="_Toc27311" w:history="1">
        <w:r>
          <w:rPr>
            <w:rFonts w:ascii="仿宋" w:eastAsia="仿宋" w:hAnsi="仿宋" w:cs="仿宋" w:hint="eastAsia"/>
            <w:lang w:eastAsia="zh-CN"/>
          </w:rPr>
          <w:t>(一)、技术方案选用方向</w:t>
        </w:r>
        <w:r>
          <w:tab/>
        </w:r>
        <w:r>
          <w:fldChar w:fldCharType="begin"/>
        </w:r>
        <w:r>
          <w:instrText xml:space="preserve"> PAGEREF _Toc27311 \h </w:instrText>
        </w:r>
        <w:r>
          <w:fldChar w:fldCharType="separate"/>
        </w:r>
        <w:r>
          <w:t>38</w:t>
        </w:r>
        <w:r>
          <w:fldChar w:fldCharType="end"/>
        </w:r>
      </w:hyperlink>
    </w:p>
    <w:p>
      <w:pPr>
        <w:pStyle w:val="TOC2"/>
        <w:tabs>
          <w:tab w:val="right" w:leader="dot" w:pos="8306"/>
        </w:tabs>
      </w:pPr>
      <w:hyperlink w:anchor="_Toc9633" w:history="1">
        <w:r>
          <w:rPr>
            <w:rFonts w:ascii="仿宋" w:eastAsia="仿宋" w:hAnsi="仿宋" w:cs="仿宋" w:hint="eastAsia"/>
            <w:lang w:eastAsia="zh-CN"/>
          </w:rPr>
          <w:t>(二)、工艺技术方案选用原则</w:t>
        </w:r>
        <w:r>
          <w:tab/>
        </w:r>
        <w:r>
          <w:fldChar w:fldCharType="begin"/>
        </w:r>
        <w:r>
          <w:instrText xml:space="preserve"> PAGEREF _Toc9633 \h </w:instrText>
        </w:r>
        <w:r>
          <w:fldChar w:fldCharType="separate"/>
        </w:r>
        <w:r>
          <w:t>39</w:t>
        </w:r>
        <w:r>
          <w:fldChar w:fldCharType="end"/>
        </w:r>
      </w:hyperlink>
    </w:p>
    <w:p>
      <w:pPr>
        <w:pStyle w:val="TOC2"/>
        <w:tabs>
          <w:tab w:val="right" w:leader="dot" w:pos="8306"/>
        </w:tabs>
      </w:pPr>
      <w:hyperlink w:anchor="_Toc19500" w:history="1">
        <w:r>
          <w:rPr>
            <w:rFonts w:ascii="仿宋" w:eastAsia="仿宋" w:hAnsi="仿宋" w:cs="仿宋" w:hint="eastAsia"/>
            <w:lang w:eastAsia="zh-CN"/>
          </w:rPr>
          <w:t>(三)、工艺技术方案要求</w:t>
        </w:r>
        <w:r>
          <w:tab/>
        </w:r>
        <w:r>
          <w:fldChar w:fldCharType="begin"/>
        </w:r>
        <w:r>
          <w:instrText xml:space="preserve"> PAGEREF _Toc19500 \h </w:instrText>
        </w:r>
        <w:r>
          <w:fldChar w:fldCharType="separate"/>
        </w:r>
        <w:r>
          <w:t>41</w:t>
        </w:r>
        <w:r>
          <w:fldChar w:fldCharType="end"/>
        </w:r>
      </w:hyperlink>
    </w:p>
    <w:p>
      <w:pPr>
        <w:pStyle w:val="TOC1"/>
        <w:tabs>
          <w:tab w:val="right" w:leader="dot" w:pos="8306"/>
        </w:tabs>
      </w:pPr>
      <w:hyperlink w:anchor="_Toc16467" w:history="1">
        <w:r>
          <w:rPr>
            <w:rFonts w:ascii="仿宋" w:eastAsia="仿宋" w:hAnsi="仿宋" w:cs="仿宋" w:hint="eastAsia"/>
            <w:lang w:eastAsia="zh-CN"/>
          </w:rPr>
          <w:t>十一、酒剂项目风险管理</w:t>
        </w:r>
        <w:r>
          <w:tab/>
        </w:r>
        <w:r>
          <w:fldChar w:fldCharType="begin"/>
        </w:r>
        <w:r>
          <w:instrText xml:space="preserve"> PAGEREF _Toc16467 \h </w:instrText>
        </w:r>
        <w:r>
          <w:fldChar w:fldCharType="separate"/>
        </w:r>
        <w:r>
          <w:t>44</w:t>
        </w:r>
        <w:r>
          <w:fldChar w:fldCharType="end"/>
        </w:r>
      </w:hyperlink>
    </w:p>
    <w:p>
      <w:pPr>
        <w:pStyle w:val="TOC2"/>
        <w:tabs>
          <w:tab w:val="right" w:leader="dot" w:pos="8306"/>
        </w:tabs>
      </w:pPr>
      <w:hyperlink w:anchor="_Toc8886" w:history="1">
        <w:r>
          <w:rPr>
            <w:rFonts w:ascii="仿宋" w:eastAsia="仿宋" w:hAnsi="仿宋" w:cs="仿宋" w:hint="eastAsia"/>
            <w:lang w:eastAsia="zh-CN"/>
          </w:rPr>
          <w:t>(一)、风险识别与评估</w:t>
        </w:r>
        <w:r>
          <w:tab/>
        </w:r>
        <w:r>
          <w:fldChar w:fldCharType="begin"/>
        </w:r>
        <w:r>
          <w:instrText xml:space="preserve"> PAGEREF _Toc8886 \h </w:instrText>
        </w:r>
        <w:r>
          <w:fldChar w:fldCharType="separate"/>
        </w:r>
        <w:r>
          <w:t>44</w:t>
        </w:r>
        <w:r>
          <w:fldChar w:fldCharType="end"/>
        </w:r>
      </w:hyperlink>
    </w:p>
    <w:p>
      <w:pPr>
        <w:pStyle w:val="TOC2"/>
        <w:tabs>
          <w:tab w:val="right" w:leader="dot" w:pos="8306"/>
        </w:tabs>
      </w:pPr>
      <w:hyperlink w:anchor="_Toc7284" w:history="1">
        <w:r>
          <w:rPr>
            <w:rFonts w:ascii="仿宋" w:eastAsia="仿宋" w:hAnsi="仿宋" w:cs="仿宋" w:hint="eastAsia"/>
            <w:lang w:eastAsia="zh-CN"/>
          </w:rPr>
          <w:t>(二)、风险应对策略</w:t>
        </w:r>
        <w:r>
          <w:tab/>
        </w:r>
        <w:r>
          <w:fldChar w:fldCharType="begin"/>
        </w:r>
        <w:r>
          <w:instrText xml:space="preserve"> PAGEREF _Toc7284 \h </w:instrText>
        </w:r>
        <w:r>
          <w:fldChar w:fldCharType="separate"/>
        </w:r>
        <w:r>
          <w:t>45</w:t>
        </w:r>
        <w:r>
          <w:fldChar w:fldCharType="end"/>
        </w:r>
      </w:hyperlink>
    </w:p>
    <w:p>
      <w:pPr>
        <w:pStyle w:val="TOC2"/>
        <w:tabs>
          <w:tab w:val="right" w:leader="dot" w:pos="8306"/>
        </w:tabs>
      </w:pPr>
      <w:hyperlink w:anchor="_Toc29752" w:history="1">
        <w:r>
          <w:rPr>
            <w:rFonts w:ascii="仿宋" w:eastAsia="仿宋" w:hAnsi="仿宋" w:cs="仿宋" w:hint="eastAsia"/>
            <w:lang w:eastAsia="zh-CN"/>
          </w:rPr>
          <w:t>(三)、风险监控与控制</w:t>
        </w:r>
        <w:r>
          <w:tab/>
        </w:r>
        <w:r>
          <w:fldChar w:fldCharType="begin"/>
        </w:r>
        <w:r>
          <w:instrText xml:space="preserve"> PAGEREF _Toc29752 \h </w:instrText>
        </w:r>
        <w:r>
          <w:fldChar w:fldCharType="separate"/>
        </w:r>
        <w:r>
          <w:t>47</w:t>
        </w:r>
        <w:r>
          <w:fldChar w:fldCharType="end"/>
        </w:r>
      </w:hyperlink>
    </w:p>
    <w:p>
      <w:pPr>
        <w:pStyle w:val="TOC1"/>
        <w:tabs>
          <w:tab w:val="right" w:leader="dot" w:pos="8306"/>
        </w:tabs>
      </w:pPr>
      <w:hyperlink w:anchor="_Toc26339" w:history="1">
        <w:r>
          <w:rPr>
            <w:rFonts w:ascii="仿宋" w:eastAsia="仿宋" w:hAnsi="仿宋" w:cs="仿宋" w:hint="eastAsia"/>
            <w:lang w:eastAsia="zh-CN"/>
          </w:rPr>
          <w:t>十二、酒剂项目人力资源管理</w:t>
        </w:r>
        <w:r>
          <w:tab/>
        </w:r>
        <w:r>
          <w:fldChar w:fldCharType="begin"/>
        </w:r>
        <w:r>
          <w:instrText xml:space="preserve"> PAGEREF _Toc26339 \h </w:instrText>
        </w:r>
        <w:r>
          <w:fldChar w:fldCharType="separate"/>
        </w:r>
        <w:r>
          <w:t>48</w:t>
        </w:r>
        <w:r>
          <w:fldChar w:fldCharType="end"/>
        </w:r>
      </w:hyperlink>
    </w:p>
    <w:p>
      <w:pPr>
        <w:pStyle w:val="TOC2"/>
        <w:tabs>
          <w:tab w:val="right" w:leader="dot" w:pos="8306"/>
        </w:tabs>
      </w:pPr>
      <w:hyperlink w:anchor="_Toc1579" w:history="1">
        <w:r>
          <w:rPr>
            <w:rFonts w:ascii="仿宋" w:eastAsia="仿宋" w:hAnsi="仿宋" w:cs="仿宋" w:hint="eastAsia"/>
            <w:lang w:eastAsia="zh-CN"/>
          </w:rPr>
          <w:t>(一)、建立健全的预算管理制度</w:t>
        </w:r>
        <w:r>
          <w:tab/>
        </w:r>
        <w:r>
          <w:fldChar w:fldCharType="begin"/>
        </w:r>
        <w:r>
          <w:instrText xml:space="preserve"> PAGEREF _Toc1579 \h </w:instrText>
        </w:r>
        <w:r>
          <w:fldChar w:fldCharType="separate"/>
        </w:r>
        <w:r>
          <w:t>48</w:t>
        </w:r>
        <w:r>
          <w:fldChar w:fldCharType="end"/>
        </w:r>
      </w:hyperlink>
    </w:p>
    <w:p>
      <w:pPr>
        <w:pStyle w:val="TOC2"/>
        <w:tabs>
          <w:tab w:val="right" w:leader="dot" w:pos="8306"/>
        </w:tabs>
      </w:pPr>
      <w:hyperlink w:anchor="_Toc21223" w:history="1">
        <w:r>
          <w:rPr>
            <w:rFonts w:ascii="仿宋" w:eastAsia="仿宋" w:hAnsi="仿宋" w:cs="仿宋" w:hint="eastAsia"/>
            <w:lang w:eastAsia="zh-CN"/>
          </w:rPr>
          <w:t>(二)、加强资金流动监控</w:t>
        </w:r>
        <w:r>
          <w:tab/>
        </w:r>
        <w:r>
          <w:fldChar w:fldCharType="begin"/>
        </w:r>
        <w:r>
          <w:instrText xml:space="preserve"> PAGEREF _Toc21223 \h </w:instrText>
        </w:r>
        <w:r>
          <w:fldChar w:fldCharType="separate"/>
        </w:r>
        <w:r>
          <w:t>49</w:t>
        </w:r>
        <w:r>
          <w:fldChar w:fldCharType="end"/>
        </w:r>
      </w:hyperlink>
    </w:p>
    <w:p>
      <w:pPr>
        <w:pStyle w:val="TOC2"/>
        <w:tabs>
          <w:tab w:val="right" w:leader="dot" w:pos="8306"/>
        </w:tabs>
      </w:pPr>
      <w:hyperlink w:anchor="_Toc31655" w:history="1">
        <w:r>
          <w:rPr>
            <w:rFonts w:ascii="仿宋" w:eastAsia="仿宋" w:hAnsi="仿宋" w:cs="仿宋" w:hint="eastAsia"/>
            <w:lang w:eastAsia="zh-CN"/>
          </w:rPr>
          <w:t>(三)、制定完善的风险控制机制</w:t>
        </w:r>
        <w:r>
          <w:tab/>
        </w:r>
        <w:r>
          <w:fldChar w:fldCharType="begin"/>
        </w:r>
        <w:r>
          <w:instrText xml:space="preserve"> PAGEREF _Toc31655 \h </w:instrText>
        </w:r>
        <w:r>
          <w:fldChar w:fldCharType="separate"/>
        </w:r>
        <w:r>
          <w:t>50</w:t>
        </w:r>
        <w:r>
          <w:fldChar w:fldCharType="end"/>
        </w:r>
      </w:hyperlink>
    </w:p>
    <w:p>
      <w:pPr>
        <w:pStyle w:val="TOC2"/>
        <w:tabs>
          <w:tab w:val="right" w:leader="dot" w:pos="8306"/>
        </w:tabs>
      </w:pPr>
      <w:hyperlink w:anchor="_Toc26748" w:history="1">
        <w:r>
          <w:rPr>
            <w:rFonts w:ascii="仿宋" w:eastAsia="仿宋" w:hAnsi="仿宋" w:cs="仿宋" w:hint="eastAsia"/>
            <w:lang w:eastAsia="zh-CN"/>
          </w:rPr>
          <w:t>(四)、优化成本管理</w:t>
        </w:r>
        <w:r>
          <w:tab/>
        </w:r>
        <w:r>
          <w:fldChar w:fldCharType="begin"/>
        </w:r>
        <w:r>
          <w:instrText xml:space="preserve"> PAGEREF _Toc26748 \h </w:instrText>
        </w:r>
        <w:r>
          <w:fldChar w:fldCharType="separate"/>
        </w:r>
        <w:r>
          <w:t>52</w:t>
        </w:r>
        <w:r>
          <w:fldChar w:fldCharType="end"/>
        </w:r>
      </w:hyperlink>
    </w:p>
    <w:p>
      <w:pPr>
        <w:pStyle w:val="TOC1"/>
        <w:tabs>
          <w:tab w:val="right" w:leader="dot" w:pos="8306"/>
        </w:tabs>
      </w:pPr>
      <w:hyperlink w:anchor="_Toc28913" w:history="1">
        <w:r>
          <w:rPr>
            <w:rFonts w:ascii="仿宋" w:eastAsia="仿宋" w:hAnsi="仿宋" w:cs="仿宋" w:hint="eastAsia"/>
            <w:lang w:eastAsia="zh-CN"/>
          </w:rPr>
          <w:t>十三、供应链管理</w:t>
        </w:r>
        <w:r>
          <w:tab/>
        </w:r>
        <w:r>
          <w:fldChar w:fldCharType="begin"/>
        </w:r>
        <w:r>
          <w:instrText xml:space="preserve"> PAGEREF _Toc28913 \h </w:instrText>
        </w:r>
        <w:r>
          <w:fldChar w:fldCharType="separate"/>
        </w:r>
        <w:r>
          <w:t>53</w:t>
        </w:r>
        <w:r>
          <w:fldChar w:fldCharType="end"/>
        </w:r>
      </w:hyperlink>
    </w:p>
    <w:p>
      <w:pPr>
        <w:pStyle w:val="TOC2"/>
        <w:tabs>
          <w:tab w:val="right" w:leader="dot" w:pos="8306"/>
        </w:tabs>
      </w:pPr>
      <w:hyperlink w:anchor="_Toc7712" w:history="1">
        <w:r>
          <w:rPr>
            <w:rFonts w:ascii="仿宋" w:eastAsia="仿宋" w:hAnsi="仿宋" w:cs="仿宋" w:hint="eastAsia"/>
            <w:lang w:eastAsia="zh-CN"/>
          </w:rPr>
          <w:t>(一)、供应链战略规划</w:t>
        </w:r>
        <w:r>
          <w:tab/>
        </w:r>
        <w:r>
          <w:fldChar w:fldCharType="begin"/>
        </w:r>
        <w:r>
          <w:instrText xml:space="preserve"> PAGEREF _Toc7712 \h </w:instrText>
        </w:r>
        <w:r>
          <w:fldChar w:fldCharType="separate"/>
        </w:r>
        <w:r>
          <w:t>53</w:t>
        </w:r>
        <w:r>
          <w:fldChar w:fldCharType="end"/>
        </w:r>
      </w:hyperlink>
    </w:p>
    <w:p>
      <w:pPr>
        <w:pStyle w:val="TOC2"/>
        <w:tabs>
          <w:tab w:val="right" w:leader="dot" w:pos="8306"/>
        </w:tabs>
      </w:pPr>
      <w:hyperlink w:anchor="_Toc26779" w:history="1">
        <w:r>
          <w:rPr>
            <w:rFonts w:ascii="仿宋" w:eastAsia="仿宋" w:hAnsi="仿宋" w:cs="仿宋" w:hint="eastAsia"/>
            <w:lang w:eastAsia="zh-CN"/>
          </w:rPr>
          <w:t>(二)、供应商选择与合作</w:t>
        </w:r>
        <w:r>
          <w:tab/>
        </w:r>
        <w:r>
          <w:fldChar w:fldCharType="begin"/>
        </w:r>
        <w:r>
          <w:instrText xml:space="preserve"> PAGEREF _Toc26779 \h </w:instrText>
        </w:r>
        <w:r>
          <w:fldChar w:fldCharType="separate"/>
        </w:r>
        <w:r>
          <w:t>54</w:t>
        </w:r>
        <w:r>
          <w:fldChar w:fldCharType="end"/>
        </w:r>
      </w:hyperlink>
    </w:p>
    <w:p>
      <w:pPr>
        <w:pStyle w:val="TOC2"/>
        <w:tabs>
          <w:tab w:val="right" w:leader="dot" w:pos="8306"/>
        </w:tabs>
      </w:pPr>
      <w:hyperlink w:anchor="_Toc25092" w:history="1">
        <w:r>
          <w:rPr>
            <w:rFonts w:ascii="仿宋" w:eastAsia="仿宋" w:hAnsi="仿宋" w:cs="仿宋" w:hint="eastAsia"/>
            <w:lang w:eastAsia="zh-CN"/>
          </w:rPr>
          <w:t>(三)、物流与库存管理</w:t>
        </w:r>
        <w:r>
          <w:tab/>
        </w:r>
        <w:r>
          <w:fldChar w:fldCharType="begin"/>
        </w:r>
        <w:r>
          <w:instrText xml:space="preserve"> PAGEREF _Toc25092 \h </w:instrText>
        </w:r>
        <w:r>
          <w:fldChar w:fldCharType="separate"/>
        </w:r>
        <w:r>
          <w:t>56</w:t>
        </w:r>
        <w:r>
          <w:fldChar w:fldCharType="end"/>
        </w:r>
      </w:hyperlink>
    </w:p>
    <w:p>
      <w:pPr>
        <w:pStyle w:val="TOC1"/>
        <w:tabs>
          <w:tab w:val="right" w:leader="dot" w:pos="8306"/>
        </w:tabs>
      </w:pPr>
      <w:hyperlink w:anchor="_Toc15977" w:history="1">
        <w:r>
          <w:rPr>
            <w:rFonts w:ascii="仿宋" w:eastAsia="仿宋" w:hAnsi="仿宋" w:cs="仿宋" w:hint="eastAsia"/>
            <w:lang w:eastAsia="zh-CN"/>
          </w:rPr>
          <w:t>十四、酒剂项目实施保障措施</w:t>
        </w:r>
        <w:r>
          <w:tab/>
        </w:r>
        <w:r>
          <w:fldChar w:fldCharType="begin"/>
        </w:r>
        <w:r>
          <w:instrText xml:space="preserve"> PAGEREF _Toc15977 \h </w:instrText>
        </w:r>
        <w:r>
          <w:fldChar w:fldCharType="separate"/>
        </w:r>
        <w:r>
          <w:t>57</w:t>
        </w:r>
        <w:r>
          <w:fldChar w:fldCharType="end"/>
        </w:r>
      </w:hyperlink>
    </w:p>
    <w:p>
      <w:pPr>
        <w:pStyle w:val="TOC2"/>
        <w:tabs>
          <w:tab w:val="right" w:leader="dot" w:pos="8306"/>
        </w:tabs>
      </w:pPr>
      <w:hyperlink w:anchor="_Toc5581" w:history="1">
        <w:r>
          <w:rPr>
            <w:rFonts w:ascii="仿宋" w:eastAsia="仿宋" w:hAnsi="仿宋" w:cs="仿宋" w:hint="eastAsia"/>
            <w:lang w:eastAsia="zh-CN"/>
          </w:rPr>
          <w:t>(一)、酒剂项目实施保障机制</w:t>
        </w:r>
        <w:r>
          <w:tab/>
        </w:r>
        <w:r>
          <w:fldChar w:fldCharType="begin"/>
        </w:r>
        <w:r>
          <w:instrText xml:space="preserve"> PAGEREF _Toc5581 \h </w:instrText>
        </w:r>
        <w:r>
          <w:fldChar w:fldCharType="separate"/>
        </w:r>
        <w:r>
          <w:t>57</w:t>
        </w:r>
        <w:r>
          <w:fldChar w:fldCharType="end"/>
        </w:r>
      </w:hyperlink>
    </w:p>
    <w:p>
      <w:pPr>
        <w:pStyle w:val="TOC2"/>
        <w:tabs>
          <w:tab w:val="right" w:leader="dot" w:pos="8306"/>
        </w:tabs>
      </w:pPr>
      <w:hyperlink w:anchor="_Toc13976" w:history="1">
        <w:r>
          <w:rPr>
            <w:rFonts w:ascii="仿宋" w:eastAsia="仿宋" w:hAnsi="仿宋" w:cs="仿宋" w:hint="eastAsia"/>
            <w:lang w:eastAsia="zh-CN"/>
          </w:rPr>
          <w:t>(二)、酒剂项目法律合规要求</w:t>
        </w:r>
        <w:r>
          <w:tab/>
        </w:r>
        <w:r>
          <w:fldChar w:fldCharType="begin"/>
        </w:r>
        <w:r>
          <w:instrText xml:space="preserve"> PAGEREF _Toc13976 \h </w:instrText>
        </w:r>
        <w:r>
          <w:fldChar w:fldCharType="separate"/>
        </w:r>
        <w:r>
          <w:t>60</w:t>
        </w:r>
        <w:r>
          <w:fldChar w:fldCharType="end"/>
        </w:r>
      </w:hyperlink>
    </w:p>
    <w:p>
      <w:pPr>
        <w:pStyle w:val="TOC2"/>
        <w:tabs>
          <w:tab w:val="right" w:leader="dot" w:pos="8306"/>
        </w:tabs>
      </w:pPr>
      <w:hyperlink w:anchor="_Toc22852" w:history="1">
        <w:r>
          <w:rPr>
            <w:rFonts w:ascii="仿宋" w:eastAsia="仿宋" w:hAnsi="仿宋" w:cs="仿宋" w:hint="eastAsia"/>
            <w:lang w:eastAsia="zh-CN"/>
          </w:rPr>
          <w:t>(三)、酒剂项目合同管理与法律事务</w:t>
        </w:r>
        <w:r>
          <w:tab/>
        </w:r>
        <w:r>
          <w:fldChar w:fldCharType="begin"/>
        </w:r>
        <w:r>
          <w:instrText xml:space="preserve"> PAGEREF _Toc22852 \h </w:instrText>
        </w:r>
        <w:r>
          <w:fldChar w:fldCharType="separate"/>
        </w:r>
        <w:r>
          <w:t>64</w:t>
        </w:r>
        <w:r>
          <w:fldChar w:fldCharType="end"/>
        </w:r>
      </w:hyperlink>
    </w:p>
    <w:p>
      <w:pPr>
        <w:pStyle w:val="TOC2"/>
        <w:tabs>
          <w:tab w:val="right" w:leader="dot" w:pos="8306"/>
        </w:tabs>
      </w:pPr>
      <w:hyperlink w:anchor="_Toc13379" w:history="1">
        <w:r>
          <w:rPr>
            <w:rFonts w:ascii="仿宋" w:eastAsia="仿宋" w:hAnsi="仿宋" w:cs="仿宋" w:hint="eastAsia"/>
            <w:lang w:eastAsia="zh-CN"/>
          </w:rPr>
          <w:t>(四)、酒剂项目知识产权保护策略</w:t>
        </w:r>
        <w:r>
          <w:tab/>
        </w:r>
        <w:r>
          <w:fldChar w:fldCharType="begin"/>
        </w:r>
        <w:r>
          <w:instrText xml:space="preserve"> PAGEREF _Toc13379 \h </w:instrText>
        </w:r>
        <w:r>
          <w:fldChar w:fldCharType="separate"/>
        </w:r>
        <w:r>
          <w:t>70</w:t>
        </w:r>
        <w:r>
          <w:fldChar w:fldCharType="end"/>
        </w:r>
      </w:hyperlink>
    </w:p>
    <w:p>
      <w:pPr>
        <w:pStyle w:val="TOC1"/>
        <w:tabs>
          <w:tab w:val="right" w:leader="dot" w:pos="8306"/>
        </w:tabs>
      </w:pPr>
      <w:hyperlink w:anchor="_Toc9132" w:history="1">
        <w:r>
          <w:rPr>
            <w:rFonts w:ascii="仿宋" w:eastAsia="仿宋" w:hAnsi="仿宋" w:cs="仿宋" w:hint="eastAsia"/>
            <w:lang w:eastAsia="zh-CN"/>
          </w:rPr>
          <w:t>十五、酒剂项目治理与监督</w:t>
        </w:r>
        <w:r>
          <w:tab/>
        </w:r>
        <w:r>
          <w:fldChar w:fldCharType="begin"/>
        </w:r>
        <w:r>
          <w:instrText xml:space="preserve"> PAGEREF _Toc9132 \h </w:instrText>
        </w:r>
        <w:r>
          <w:fldChar w:fldCharType="separate"/>
        </w:r>
        <w:r>
          <w:t>72</w:t>
        </w:r>
        <w:r>
          <w:fldChar w:fldCharType="end"/>
        </w:r>
      </w:hyperlink>
    </w:p>
    <w:p>
      <w:pPr>
        <w:pStyle w:val="TOC2"/>
        <w:tabs>
          <w:tab w:val="right" w:leader="dot" w:pos="8306"/>
        </w:tabs>
      </w:pPr>
      <w:hyperlink w:anchor="_Toc14321" w:history="1">
        <w:r>
          <w:rPr>
            <w:rFonts w:ascii="仿宋" w:eastAsia="仿宋" w:hAnsi="仿宋" w:cs="仿宋" w:hint="eastAsia"/>
            <w:lang w:eastAsia="zh-CN"/>
          </w:rPr>
          <w:t>(一)、酒剂项目治理结构</w:t>
        </w:r>
        <w:r>
          <w:tab/>
        </w:r>
        <w:r>
          <w:fldChar w:fldCharType="begin"/>
        </w:r>
        <w:r>
          <w:instrText xml:space="preserve"> PAGEREF _Toc14321 \h </w:instrText>
        </w:r>
        <w:r>
          <w:fldChar w:fldCharType="separate"/>
        </w:r>
        <w:r>
          <w:t>72</w:t>
        </w:r>
        <w:r>
          <w:fldChar w:fldCharType="end"/>
        </w:r>
      </w:hyperlink>
    </w:p>
    <w:p>
      <w:pPr>
        <w:pStyle w:val="TOC2"/>
        <w:tabs>
          <w:tab w:val="right" w:leader="dot" w:pos="8306"/>
        </w:tabs>
      </w:pPr>
      <w:hyperlink w:anchor="_Toc26770" w:history="1">
        <w:r>
          <w:rPr>
            <w:rFonts w:ascii="仿宋" w:eastAsia="仿宋" w:hAnsi="仿宋" w:cs="仿宋" w:hint="eastAsia"/>
            <w:lang w:eastAsia="zh-CN"/>
          </w:rPr>
          <w:t>(二)、监督与审计</w:t>
        </w:r>
        <w:r>
          <w:tab/>
        </w:r>
        <w:r>
          <w:fldChar w:fldCharType="begin"/>
        </w:r>
        <w:r>
          <w:instrText xml:space="preserve"> PAGEREF _Toc26770 \h </w:instrText>
        </w:r>
        <w:r>
          <w:fldChar w:fldCharType="separate"/>
        </w:r>
        <w:r>
          <w:t>74</w:t>
        </w:r>
        <w:r>
          <w:fldChar w:fldCharType="end"/>
        </w:r>
      </w:hyperlink>
    </w:p>
    <w:p>
      <w:pPr>
        <w:pStyle w:val="TOC1"/>
        <w:tabs>
          <w:tab w:val="right" w:leader="dot" w:pos="8306"/>
        </w:tabs>
      </w:pPr>
      <w:hyperlink w:anchor="_Toc3988" w:history="1">
        <w:r>
          <w:rPr>
            <w:rFonts w:ascii="仿宋" w:eastAsia="仿宋" w:hAnsi="仿宋" w:cs="仿宋" w:hint="eastAsia"/>
            <w:lang w:eastAsia="zh-CN"/>
          </w:rPr>
          <w:t>十六、酒剂项目变更管理</w:t>
        </w:r>
        <w:r>
          <w:tab/>
        </w:r>
        <w:r>
          <w:fldChar w:fldCharType="begin"/>
        </w:r>
        <w:r>
          <w:instrText xml:space="preserve"> PAGEREF _Toc3988 \h </w:instrText>
        </w:r>
        <w:r>
          <w:fldChar w:fldCharType="separate"/>
        </w:r>
        <w:r>
          <w:t>75</w:t>
        </w:r>
        <w:r>
          <w:fldChar w:fldCharType="end"/>
        </w:r>
      </w:hyperlink>
    </w:p>
    <w:p>
      <w:pPr>
        <w:pStyle w:val="TOC2"/>
        <w:tabs>
          <w:tab w:val="right" w:leader="dot" w:pos="8306"/>
        </w:tabs>
      </w:pPr>
      <w:hyperlink w:anchor="_Toc11345" w:history="1">
        <w:r>
          <w:rPr>
            <w:rFonts w:ascii="仿宋" w:eastAsia="仿宋" w:hAnsi="仿宋" w:cs="仿宋" w:hint="eastAsia"/>
            <w:lang w:eastAsia="zh-CN"/>
          </w:rPr>
          <w:t>(一)、变更申请与评估</w:t>
        </w:r>
        <w:r>
          <w:tab/>
        </w:r>
        <w:r>
          <w:fldChar w:fldCharType="begin"/>
        </w:r>
        <w:r>
          <w:instrText xml:space="preserve"> PAGEREF _Toc11345 \h </w:instrText>
        </w:r>
        <w:r>
          <w:fldChar w:fldCharType="separate"/>
        </w:r>
        <w:r>
          <w:t>75</w:t>
        </w:r>
        <w:r>
          <w:fldChar w:fldCharType="end"/>
        </w:r>
      </w:hyperlink>
    </w:p>
    <w:p>
      <w:pPr>
        <w:pStyle w:val="TOC2"/>
        <w:tabs>
          <w:tab w:val="right" w:leader="dot" w:pos="8306"/>
        </w:tabs>
      </w:pPr>
      <w:hyperlink w:anchor="_Toc11136" w:history="1">
        <w:r>
          <w:rPr>
            <w:rFonts w:ascii="仿宋" w:eastAsia="仿宋" w:hAnsi="仿宋" w:cs="仿宋" w:hint="eastAsia"/>
            <w:lang w:eastAsia="zh-CN"/>
          </w:rPr>
          <w:t>(二)、变更实施与控制</w:t>
        </w:r>
        <w:r>
          <w:tab/>
        </w:r>
        <w:r>
          <w:fldChar w:fldCharType="begin"/>
        </w:r>
        <w:r>
          <w:instrText xml:space="preserve"> PAGEREF _Toc11136 \h </w:instrText>
        </w:r>
        <w:r>
          <w:fldChar w:fldCharType="separate"/>
        </w:r>
        <w:r>
          <w:t>76</w:t>
        </w:r>
        <w:r>
          <w:fldChar w:fldCharType="end"/>
        </w:r>
      </w:hyperlink>
    </w:p>
    <w:p>
      <w:pPr>
        <w:pStyle w:val="TOC1"/>
        <w:tabs>
          <w:tab w:val="right" w:leader="dot" w:pos="8306"/>
        </w:tabs>
      </w:pPr>
      <w:hyperlink w:anchor="_Toc19885" w:history="1">
        <w:r>
          <w:rPr>
            <w:rFonts w:ascii="仿宋" w:eastAsia="仿宋" w:hAnsi="仿宋" w:cs="仿宋" w:hint="eastAsia"/>
            <w:lang w:eastAsia="zh-CN"/>
          </w:rPr>
          <w:t>十七、营销与推广策略</w:t>
        </w:r>
        <w:r>
          <w:tab/>
        </w:r>
        <w:r>
          <w:fldChar w:fldCharType="begin"/>
        </w:r>
        <w:r>
          <w:instrText xml:space="preserve"> PAGEREF _Toc19885 \h </w:instrText>
        </w:r>
        <w:r>
          <w:fldChar w:fldCharType="separate"/>
        </w:r>
        <w:r>
          <w:t>76</w:t>
        </w:r>
        <w:r>
          <w:fldChar w:fldCharType="end"/>
        </w:r>
      </w:hyperlink>
    </w:p>
    <w:p>
      <w:pPr>
        <w:pStyle w:val="TOC2"/>
        <w:tabs>
          <w:tab w:val="right" w:leader="dot" w:pos="8306"/>
        </w:tabs>
      </w:pPr>
      <w:hyperlink w:anchor="_Toc26664" w:history="1">
        <w:r>
          <w:rPr>
            <w:rFonts w:ascii="仿宋" w:eastAsia="仿宋" w:hAnsi="仿宋" w:cs="仿宋" w:hint="eastAsia"/>
            <w:lang w:eastAsia="zh-CN"/>
          </w:rPr>
          <w:t>(一)、产品/服务定位与特点</w:t>
        </w:r>
        <w:r>
          <w:tab/>
        </w:r>
        <w:r>
          <w:fldChar w:fldCharType="begin"/>
        </w:r>
        <w:r>
          <w:instrText xml:space="preserve"> PAGEREF _Toc26664 \h </w:instrText>
        </w:r>
        <w:r>
          <w:fldChar w:fldCharType="separate"/>
        </w:r>
        <w:r>
          <w:t>76</w:t>
        </w:r>
        <w:r>
          <w:fldChar w:fldCharType="end"/>
        </w:r>
      </w:hyperlink>
    </w:p>
    <w:p>
      <w:pPr>
        <w:pStyle w:val="TOC2"/>
        <w:tabs>
          <w:tab w:val="right" w:leader="dot" w:pos="8306"/>
        </w:tabs>
      </w:pPr>
      <w:hyperlink w:anchor="_Toc13604" w:history="1">
        <w:r>
          <w:rPr>
            <w:rFonts w:ascii="仿宋" w:eastAsia="仿宋" w:hAnsi="仿宋" w:cs="仿宋" w:hint="eastAsia"/>
            <w:lang w:eastAsia="zh-CN"/>
          </w:rPr>
          <w:t>(二)、市场定位与竞争分析</w:t>
        </w:r>
        <w:r>
          <w:tab/>
        </w:r>
        <w:r>
          <w:fldChar w:fldCharType="begin"/>
        </w:r>
        <w:r>
          <w:instrText xml:space="preserve"> PAGEREF _Toc13604 \h </w:instrText>
        </w:r>
        <w:r>
          <w:fldChar w:fldCharType="separate"/>
        </w:r>
        <w:r>
          <w:t>78</w:t>
        </w:r>
        <w:r>
          <w:fldChar w:fldCharType="end"/>
        </w:r>
      </w:hyperlink>
    </w:p>
    <w:p>
      <w:pPr>
        <w:pStyle w:val="TOC2"/>
        <w:tabs>
          <w:tab w:val="right" w:leader="dot" w:pos="8306"/>
        </w:tabs>
      </w:pPr>
      <w:hyperlink w:anchor="_Toc23194" w:history="1">
        <w:r>
          <w:rPr>
            <w:rFonts w:ascii="仿宋" w:eastAsia="仿宋" w:hAnsi="仿宋" w:cs="仿宋" w:hint="eastAsia"/>
            <w:lang w:eastAsia="zh-CN"/>
          </w:rPr>
          <w:t>(三)、营销渠道与策略</w:t>
        </w:r>
        <w:r>
          <w:tab/>
        </w:r>
        <w:r>
          <w:fldChar w:fldCharType="begin"/>
        </w:r>
        <w:r>
          <w:instrText xml:space="preserve"> PAGEREF _Toc23194 \h </w:instrText>
        </w:r>
        <w:r>
          <w:fldChar w:fldCharType="separate"/>
        </w:r>
        <w:r>
          <w:t>79</w:t>
        </w:r>
        <w:r>
          <w:fldChar w:fldCharType="end"/>
        </w:r>
      </w:hyperlink>
    </w:p>
    <w:p>
      <w:pPr>
        <w:pStyle w:val="TOC2"/>
        <w:tabs>
          <w:tab w:val="right" w:leader="dot" w:pos="8306"/>
        </w:tabs>
      </w:pPr>
      <w:hyperlink w:anchor="_Toc24552" w:history="1">
        <w:r>
          <w:rPr>
            <w:rFonts w:ascii="仿宋" w:eastAsia="仿宋" w:hAnsi="仿宋" w:cs="仿宋" w:hint="eastAsia"/>
            <w:lang w:eastAsia="zh-CN"/>
          </w:rPr>
          <w:t>(四)、推广与宣传活动</w:t>
        </w:r>
        <w:r>
          <w:tab/>
        </w:r>
        <w:r>
          <w:fldChar w:fldCharType="begin"/>
        </w:r>
        <w:r>
          <w:instrText xml:space="preserve"> PAGEREF _Toc24552 \h </w:instrText>
        </w:r>
        <w:r>
          <w:fldChar w:fldCharType="separate"/>
        </w:r>
        <w:r>
          <w:t>80</w:t>
        </w:r>
        <w:r>
          <w:fldChar w:fldCharType="end"/>
        </w:r>
      </w:hyperlink>
    </w:p>
    <w:p>
      <w:pPr>
        <w:pStyle w:val="TOC1"/>
        <w:tabs>
          <w:tab w:val="right" w:leader="dot" w:pos="8306"/>
        </w:tabs>
      </w:pPr>
      <w:hyperlink w:anchor="_Toc24089" w:history="1">
        <w:r>
          <w:rPr>
            <w:rFonts w:ascii="仿宋" w:eastAsia="仿宋" w:hAnsi="仿宋" w:cs="仿宋" w:hint="eastAsia"/>
            <w:lang w:eastAsia="zh-CN"/>
          </w:rPr>
          <w:t>十八、风险识别与分类</w:t>
        </w:r>
        <w:r>
          <w:tab/>
        </w:r>
        <w:r>
          <w:fldChar w:fldCharType="begin"/>
        </w:r>
        <w:r>
          <w:instrText xml:space="preserve"> PAGEREF _Toc24089 \h </w:instrText>
        </w:r>
        <w:r>
          <w:fldChar w:fldCharType="separate"/>
        </w:r>
        <w:r>
          <w:t>85</w:t>
        </w:r>
        <w:r>
          <w:fldChar w:fldCharType="end"/>
        </w:r>
      </w:hyperlink>
    </w:p>
    <w:p>
      <w:pPr>
        <w:pStyle w:val="TOC2"/>
        <w:tabs>
          <w:tab w:val="right" w:leader="dot" w:pos="8306"/>
        </w:tabs>
      </w:pPr>
      <w:hyperlink w:anchor="_Toc11177" w:history="1">
        <w:r>
          <w:rPr>
            <w:rFonts w:ascii="仿宋" w:eastAsia="仿宋" w:hAnsi="仿宋" w:cs="仿宋" w:hint="eastAsia"/>
            <w:lang w:eastAsia="zh-CN"/>
          </w:rPr>
          <w:t>(一)、风险识别</w:t>
        </w:r>
        <w:r>
          <w:tab/>
        </w:r>
        <w:r>
          <w:fldChar w:fldCharType="begin"/>
        </w:r>
        <w:r>
          <w:instrText xml:space="preserve"> PAGEREF _Toc11177 \h </w:instrText>
        </w:r>
        <w:r>
          <w:fldChar w:fldCharType="separate"/>
        </w:r>
        <w:r>
          <w:t>85</w:t>
        </w:r>
        <w:r>
          <w:fldChar w:fldCharType="end"/>
        </w:r>
      </w:hyperlink>
    </w:p>
    <w:p>
      <w:pPr>
        <w:pStyle w:val="TOC2"/>
        <w:tabs>
          <w:tab w:val="right" w:leader="dot" w:pos="8306"/>
        </w:tabs>
      </w:pPr>
      <w:hyperlink w:anchor="_Toc21314" w:history="1">
        <w:r>
          <w:rPr>
            <w:rFonts w:ascii="仿宋" w:eastAsia="仿宋" w:hAnsi="仿宋" w:cs="仿宋" w:hint="eastAsia"/>
            <w:lang w:eastAsia="zh-CN"/>
          </w:rPr>
          <w:t>(二)、风险分类</w:t>
        </w:r>
        <w:r>
          <w:tab/>
        </w:r>
        <w:r>
          <w:fldChar w:fldCharType="begin"/>
        </w:r>
        <w:r>
          <w:instrText xml:space="preserve"> PAGEREF _Toc21314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44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992"/>
      <w:r>
        <w:rPr>
          <w:rFonts w:ascii="仿宋" w:eastAsia="仿宋" w:hAnsi="仿宋" w:cs="仿宋" w:hint="eastAsia"/>
          <w:sz w:val="28"/>
          <w:lang w:eastAsia="zh-CN"/>
        </w:rPr>
        <w:t>一、酒剂项目选址可行性分析</w:t>
      </w:r>
      <w:bookmarkEnd w:id="2"/>
    </w:p>
    <w:p>
      <w:pPr>
        <w:pStyle w:val="Heading2"/>
        <w:rPr>
          <w:rFonts w:ascii="仿宋" w:eastAsia="仿宋" w:hAnsi="仿宋" w:cs="仿宋" w:hint="eastAsia"/>
          <w:lang w:eastAsia="zh-CN"/>
        </w:rPr>
      </w:pPr>
      <w:bookmarkStart w:id="3" w:name="_Toc19966"/>
      <w:r>
        <w:rPr>
          <w:rFonts w:ascii="仿宋" w:eastAsia="仿宋" w:hAnsi="仿宋" w:cs="仿宋" w:hint="eastAsia"/>
          <w:lang w:eastAsia="zh-CN"/>
        </w:rPr>
        <w:t>(一)、酒剂项目选址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该酒剂项目选址位于XX省XX市XX区XXX街道</w:t>
      </w:r>
    </w:p>
    <w:p>
      <w:pPr>
        <w:pStyle w:val="Heading2"/>
        <w:ind w:firstLine="560" w:firstLineChars="200"/>
        <w:rPr>
          <w:rFonts w:ascii="仿宋" w:eastAsia="仿宋" w:hAnsi="仿宋" w:cs="仿宋" w:hint="eastAsia"/>
          <w:sz w:val="28"/>
          <w:lang w:eastAsia="zh-CN"/>
        </w:rPr>
      </w:pPr>
      <w:bookmarkStart w:id="4" w:name="_Toc572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酒剂项目的征地面积将根据酒剂项目的实际规模和需求进行精确规划。具体面积XXX平方米，旨在确保酒剂项目不仅能够满足当前的发展需求，还能够预留空间以适应未来的扩展。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净用地面积是在征地面积基础上去除不可利用面积后的实际可开发用地。具体面积XXX平方米，考虑到环保、交通、安全等多方面因素，以确保酒剂项目在整体利用效率上达到最优。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酒剂项目计划建设的建筑总规模具体面积XXX平方米。这一规模的确定综合考虑了酒剂项目的性质、规模，以及城市规划的相关要求，确保建筑布局与周边环境协调一致。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绿地率是酒剂项目用地中被规划为绿地的比例。具体面积XXX平方米，旨在通过合理规划绿地，改善酒剂项目周边环境，提升居民生活质量，并符合城市整体绿化规划。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容积率是用地上可以建设的建筑总体积与用地面积之比。具体面积XXX，通过合理的容积率规划，确保酒剂项目建筑规模与周边环境和谐共生。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确保酒剂项目选址与当地城市规划相一致，具体面积XXX平方米。通过与城市规划部门深入沟通，确保酒剂项目不仅符合城市的整体发展方向，还能够融入城市的发展布局，为城市的长远发展贡献力量。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充分了解并确保酒剂项目选址符合当地产业政策，具体面积XXX平方米。这包括酒剂项目对当地经济的促进作用，以及对相关产业的带动效应，确保酒剂项目与地方政府的产业政策保持一致，促进共赢合作。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用地总体要求必须符合环保和可持续发展的原则，具体面积XXX平方米。通过采用绿色建筑设计、节能减排等措施，确保酒剂项目在建设和运营过程中对环境的影响最小化，达到可持续发展的要求。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确保酒剂项目选址具备必要的公共设施配套，具体面积XXX平方米。这包括交通便利性、教育、医疗等基础设施，以提高居民生活品质，使得酒剂项目选址更具吸引力。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考虑用地总体要求对当地社会稳定性的影响，具体面积XXX平方米。通过深入了解当地社区反馈，确保酒剂项目的选址和建设过程对当地社会和谐稳定产生积极作用。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酒剂项目选址不仅符合法规和规划，还在实际操作中具有可行性。这一全面规划将为酒剂项目的成功实施提供坚实的基础，确保酒剂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835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酒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酒剂项目的设备规划和空间设计中，我们将采取灵活设备布局的措施。设备布局将根据实际需求进行灵活设计，避免不必要的浪费。通过合理规划设备摆放位置，我们将提高设备的利用率，减少设备间距，以确保酒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酒剂项目内部引入共享设施的概念，例如共享会议室、办公区等。通过这种方式，我们可以减少对资源的重复建设，提高资源共享效率，从而减小酒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7557"/>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酒剂项目的总图布置中，我们将不同功能区域进行明确的规划，以最大程度满足酒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1163"/>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我们首先关注市场因素，包括潜在客户分布、竞争对手位置、市场需求等。通过深入的市场调研，我们能够更准确地评估选址对于市场开拓和产品销售的影响，确保酒剂项目能够在有利的市场环境中蓬勃发展。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酒剂项目对环境的影响是综合评价的重要因素之一。我们将详细考虑选址周边的自然环境、生态保护区、水源地等情况，确保酒剂项目的建设和运营对环境影响最小化，并符合当地的环保法规标准。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对选址的评价还需充分考虑当地政府的产业政策和法规。我们将详细了解酒剂项目所在地的相关政策，确保酒剂项目的规划和运营与当地法规相符，降低不必要的法律风险。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考虑到社会稳定性对企业运营的重要性，我们将评估选址地区的社会安全情况、劳工关系、社区反馈等方面，以确保酒剂项目的建设和运营不会受到社会稳定性的负面影响。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最后，我们将综合考虑用地成本，包括土地购置费用、土地开发成本等。通过对用地成本的详细评估，我们能够做出更为精确的经济效益分析，为酒剂项目的投资决策提供有力支持。</w:t>
      </w:r>
    </w:p>
    <w:p>
      <w:pPr>
        <w:pStyle w:val="Heading1"/>
        <w:ind w:firstLine="560" w:firstLineChars="200"/>
        <w:rPr>
          <w:rFonts w:ascii="仿宋" w:eastAsia="仿宋" w:hAnsi="仿宋" w:cs="仿宋" w:hint="eastAsia"/>
          <w:sz w:val="28"/>
          <w:lang w:eastAsia="zh-CN"/>
        </w:rPr>
      </w:pPr>
      <w:bookmarkStart w:id="8" w:name="_Toc29933"/>
      <w:r>
        <w:rPr>
          <w:rFonts w:ascii="仿宋" w:eastAsia="仿宋" w:hAnsi="仿宋" w:cs="仿宋" w:hint="eastAsia"/>
          <w:sz w:val="28"/>
          <w:lang w:eastAsia="zh-CN"/>
        </w:rPr>
        <w:t>二、酒剂项目土建工程</w:t>
      </w:r>
      <w:bookmarkEnd w:id="8"/>
    </w:p>
    <w:p>
      <w:pPr>
        <w:pStyle w:val="Heading2"/>
        <w:rPr>
          <w:rFonts w:ascii="仿宋" w:eastAsia="仿宋" w:hAnsi="仿宋" w:cs="仿宋" w:hint="eastAsia"/>
          <w:lang w:eastAsia="zh-CN"/>
        </w:rPr>
      </w:pPr>
      <w:bookmarkStart w:id="9" w:name="_Toc30615"/>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在酒剂项目的建筑工程设计中，我们将秉承一系列重要的设计原则，以确保酒剂项目建筑在功能、美观、可持续性等方面达到最佳效果。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首要原则是确保建筑的功能性得到最大化的发挥。我们将充分理解酒剂项目的实际需求，合理布局各个功能区域，保证建筑在满足业务需求的同时，提供高效的工作环境。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在建筑设计中，我们将综合考虑建设和运营成本。通过精细的经济效益分析，确保设计方案在高效利用资源的同时，对酒剂项目的长期盈利能力有积极的贡献。</w:t>
      </w:r>
    </w:p>
    <w:p>
      <w:pPr>
        <w:pStyle w:val="Heading2"/>
        <w:ind w:firstLine="560" w:firstLineChars="200"/>
        <w:rPr>
          <w:rFonts w:ascii="仿宋" w:eastAsia="仿宋" w:hAnsi="仿宋" w:cs="仿宋" w:hint="eastAsia"/>
          <w:sz w:val="28"/>
          <w:lang w:eastAsia="zh-CN"/>
        </w:rPr>
      </w:pPr>
      <w:bookmarkStart w:id="10" w:name="_Toc9464"/>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酒剂项目的土建工程设计中，我们将精准设定设计年限，结合酒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酒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6537"/>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酒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酒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酒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5941"/>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本期工程酒剂项目预计总建筑面积XXX平方米，其中：计容建筑面积XXX平方米，计划建筑工程投资XX万元，占酒剂项目总投资的XX%。</w:t>
      </w:r>
    </w:p>
    <w:p>
      <w:pPr>
        <w:pStyle w:val="Heading1"/>
        <w:ind w:firstLine="560" w:firstLineChars="200"/>
        <w:rPr>
          <w:rFonts w:ascii="仿宋" w:eastAsia="仿宋" w:hAnsi="仿宋" w:cs="仿宋" w:hint="eastAsia"/>
          <w:sz w:val="28"/>
          <w:lang w:eastAsia="zh-CN"/>
        </w:rPr>
      </w:pPr>
      <w:bookmarkStart w:id="13" w:name="_Toc8408"/>
      <w:r>
        <w:rPr>
          <w:rFonts w:ascii="仿宋" w:eastAsia="仿宋" w:hAnsi="仿宋" w:cs="仿宋" w:hint="eastAsia"/>
          <w:sz w:val="28"/>
          <w:lang w:eastAsia="zh-CN"/>
        </w:rPr>
        <w:t>三、酒剂项目文档管理</w:t>
      </w:r>
      <w:bookmarkEnd w:id="13"/>
    </w:p>
    <w:p>
      <w:pPr>
        <w:pStyle w:val="Heading2"/>
        <w:rPr>
          <w:rFonts w:ascii="仿宋" w:eastAsia="仿宋" w:hAnsi="仿宋" w:cs="仿宋" w:hint="eastAsia"/>
          <w:lang w:eastAsia="zh-CN"/>
        </w:rPr>
      </w:pPr>
      <w:bookmarkStart w:id="14" w:name="_Toc16027"/>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酒剂项目高度重视文档的质量和准确性，以支持酒剂项目的各项活动和决策。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酒剂项目文档的编制始于酒剂项目计划的初期，我们制定了详细的文档编制计划，明确了每个文档的内容、格式和编写责任人。在酒剂项目启动阶段，我们首先编制了酒剂项目章程，明确定义了酒剂项目的目标、范围、风险等关键要素。随后，酒剂项目团队根据计划陆续编制了需求文档、设计文档、测试文档等各类文档，确保酒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酒剂项目管理中的重要环节，旨在确保酒剂项目文档符合质量标准和酒剂项目需求。在酒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除了内部审查，我们还进行了外部审查，邀请酒剂项目相关利益方和专业领域的专家对文档进行独立审查。这有助于获取更全面、客观的反馈，确保酒剂项目文档不仅符合内部标准，也满足外部需求。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酒剂项目在文档编制与审查方面建立了严格的管理机制，通过规范的流程和多维度的审查，确保酒剂项目文档的质量、准确性和可靠性，为酒剂项目的顺利推进提供了有力支持。</w:t>
      </w:r>
    </w:p>
    <w:p>
      <w:pPr>
        <w:pStyle w:val="Heading2"/>
        <w:ind w:firstLine="560" w:firstLineChars="200"/>
        <w:rPr>
          <w:rFonts w:ascii="仿宋" w:eastAsia="仿宋" w:hAnsi="仿宋" w:cs="仿宋" w:hint="eastAsia"/>
          <w:sz w:val="28"/>
          <w:lang w:eastAsia="zh-CN"/>
        </w:rPr>
      </w:pPr>
      <w:bookmarkStart w:id="15" w:name="_Toc27341"/>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在酒剂项目中，我们致力于优化文档发布与分发过程，以确保信息的高效传递和团队间协作的顺畅进行。以下是我们采取的关键优化策略：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我们通过多渠道发布文档，包括电子邮件、酒剂项目管理平台、内部网站等，以满足不同团队成员的偏好和需求。多渠道发布确保了信息的全面覆盖。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我们采用了精细的权限控制，确保只有授权人员可以访问敏感信息。这种安全措施保护了酒剂项目文档的机密性，防止了未经授权的信息泄露。</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5113"/>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文档存档与归档是酒剂项目生命周期中一个至关重要的环节，直接关系到酒剂项目信息的长期保存和历史记录的完整性。在酒剂项目中，我们实施了一系列有效的文档存档与归档管理策略：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5276"/>
      <w:r>
        <w:rPr>
          <w:rFonts w:ascii="仿宋" w:eastAsia="仿宋" w:hAnsi="仿宋" w:cs="仿宋" w:hint="eastAsia"/>
          <w:sz w:val="28"/>
          <w:lang w:eastAsia="zh-CN"/>
        </w:rPr>
        <w:t>四、酒剂项目建设单位说明</w:t>
      </w:r>
      <w:bookmarkEnd w:id="17"/>
    </w:p>
    <w:p>
      <w:pPr>
        <w:pStyle w:val="Heading2"/>
        <w:rPr>
          <w:rFonts w:ascii="仿宋" w:eastAsia="仿宋" w:hAnsi="仿宋" w:cs="仿宋" w:hint="eastAsia"/>
          <w:lang w:eastAsia="zh-CN"/>
        </w:rPr>
      </w:pPr>
      <w:bookmarkStart w:id="18" w:name="_Toc19949"/>
      <w:r>
        <w:rPr>
          <w:rFonts w:ascii="仿宋" w:eastAsia="仿宋" w:hAnsi="仿宋" w:cs="仿宋" w:hint="eastAsia"/>
          <w:lang w:eastAsia="zh-CN"/>
        </w:rPr>
        <w:t>(一)、酒剂项目承办单位基本情况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8514"/>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酒剂项目承办单位的XXXX，我们着眼于实现可持续的经济效益。通过技术创新和解决方案的提供，公司预计在酒剂项目执行期间将获得可观的收入增长。这一收入来源主要包括酒剂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同时，我们注重成本控制和效率提升，以确保酒剂项目的可持续盈利。透过精细的管理和资源优化，公司期望实现酒剂项目利润最大化。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酒剂项目实施进行全面的投资评估，包括酒剂项目启动阶段的资金投入和后续运营成本。通过对酒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为确保公司在酒剂项目实施过程中具备足够的资金流动性，公司将进行详尽的现金流分析。这包括资金需求的合理预测、酒剂项目周期内的资金峰谷分析以及灵活的财务管理策略，以应对各种潜在的经济变动。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22165"/>
      <w:r>
        <w:rPr>
          <w:rFonts w:ascii="仿宋" w:eastAsia="仿宋" w:hAnsi="仿宋" w:cs="仿宋" w:hint="eastAsia"/>
          <w:sz w:val="28"/>
          <w:lang w:eastAsia="zh-CN"/>
        </w:rPr>
        <w:t>五、酒剂项目概论</w:t>
      </w:r>
      <w:bookmarkEnd w:id="20"/>
    </w:p>
    <w:p>
      <w:pPr>
        <w:pStyle w:val="Heading2"/>
        <w:rPr>
          <w:rFonts w:ascii="仿宋" w:eastAsia="仿宋" w:hAnsi="仿宋" w:cs="仿宋" w:hint="eastAsia"/>
          <w:lang w:eastAsia="zh-CN"/>
        </w:rPr>
      </w:pPr>
      <w:bookmarkStart w:id="21" w:name="_Toc24852"/>
      <w:r>
        <w:rPr>
          <w:rFonts w:ascii="仿宋" w:eastAsia="仿宋" w:hAnsi="仿宋" w:cs="仿宋" w:hint="eastAsia"/>
          <w:lang w:eastAsia="zh-CN"/>
        </w:rPr>
        <w:t>(一)、酒剂项目概况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剂项目的起源追溯至对市场的深入洞察。市场的不断演变与变革为酒剂项目提供了难得的机遇。当前市场存在的需求缺口和变革的大环境共同构成了酒剂项目的背景。这个酒剂项目旨在充分利用市场机遇，填补行业中尚未满足的需求，为客户提供全新的解决方案。市场的变革和需求的增长使得这个酒剂项目具备了巨大的发展潜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https://d.book118.com/865330122300011120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9576B4"/>
    <w:rsid w:val="109576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65330122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2024-02-29T07:44:00Z</dcterms:created>
  <dcterms:modified xsi:type="dcterms:W3CDTF">2024-02-29T07:45:15Z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E8C59FC3F9284EF7A2C8198F1FF38142_11</vt:lpwstr>
  </property>
  <property fmtid="{D5CDD505-2E9C-101B-9397-08002B2CF9AE}" pid="3" name="KSOProductBuildVer">
    <vt:lpwstr>2052-12.1.0.16388</vt:lpwstr>
  </property>
</Properties>
</file>