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ind w:firstLine="960" w:firstLineChars="200"/>
        <w:jc w:val="center"/>
        <w:textAlignment w:val="center"/>
        <w:rPr>
          <w:b/>
          <w:sz w:val="48"/>
          <w:szCs w:val="48"/>
        </w:rPr>
      </w:pPr>
      <w:r>
        <w:rPr>
          <w:b/>
          <w:sz w:val="48"/>
          <w:szCs w:val="48"/>
        </w:rPr>
        <w:drawing>
          <wp:anchor distT="0" distB="0" distL="114300" distR="114300" simplePos="0" relativeHeight="251658240" behindDoc="0" locked="0" layoutInCell="1" allowOverlap="1">
            <wp:simplePos x="0" y="0"/>
            <wp:positionH relativeFrom="page">
              <wp:posOffset>12179300</wp:posOffset>
            </wp:positionH>
            <wp:positionV relativeFrom="topMargin">
              <wp:posOffset>12001500</wp:posOffset>
            </wp:positionV>
            <wp:extent cx="304800" cy="317500"/>
            <wp:effectExtent l="0" t="0" r="0" b="0"/>
            <wp:wrapNone/>
            <wp:docPr id="100020" name="图片 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0" name="图片 100020"/>
                    <pic:cNvPicPr>
                      <a:picLocks noChangeAspect="1"/>
                    </pic:cNvPicPr>
                  </pic:nvPicPr>
                  <pic:blipFill>
                    <a:blip xmlns:r="http://schemas.openxmlformats.org/officeDocument/2006/relationships" r:embed="rId4"/>
                    <a:stretch>
                      <a:fillRect/>
                    </a:stretch>
                  </pic:blipFill>
                  <pic:spPr>
                    <a:xfrm>
                      <a:off x="0" y="0"/>
                      <a:ext cx="304800" cy="317500"/>
                    </a:xfrm>
                    <a:prstGeom prst="rect">
                      <a:avLst/>
                    </a:prstGeom>
                  </pic:spPr>
                </pic:pic>
              </a:graphicData>
            </a:graphic>
          </wp:anchor>
        </w:drawing>
      </w:r>
      <w:r>
        <w:rPr>
          <w:b/>
          <w:sz w:val="48"/>
          <w:szCs w:val="48"/>
        </w:rPr>
        <w:t>专题0</w:t>
      </w:r>
      <w:r>
        <w:rPr>
          <w:rFonts w:hint="eastAsia"/>
          <w:b/>
          <w:sz w:val="48"/>
          <w:szCs w:val="48"/>
        </w:rPr>
        <w:t>9  文学类文本阅读</w:t>
      </w:r>
    </w:p>
    <w:p>
      <w:pPr>
        <w:jc w:val="center"/>
        <w:textAlignment w:val="center"/>
        <w:rPr>
          <w:rFonts w:ascii="黑体" w:eastAsia="黑体" w:hAnsi="黑体" w:cs="黑体"/>
          <w:b/>
          <w:sz w:val="30"/>
        </w:rPr>
      </w:pPr>
    </w:p>
    <w:p>
      <w:pPr>
        <w:shd w:val="clear" w:color="auto" w:fill="FFFFFF"/>
        <w:spacing w:line="360" w:lineRule="auto"/>
        <w:jc w:val="left"/>
        <w:textAlignment w:val="center"/>
      </w:pPr>
      <w:r>
        <w:rPr>
          <w:color w:val="FF0000"/>
        </w:rPr>
        <w:t>（2023·广西·统考中考真题）</w:t>
      </w:r>
      <w:r>
        <w:t>阅读下面的文字，完成下面小题。</w:t>
      </w:r>
    </w:p>
    <w:p>
      <w:pPr>
        <w:shd w:val="clear" w:color="auto" w:fill="FFFFFF"/>
        <w:spacing w:line="360" w:lineRule="auto"/>
        <w:jc w:val="center"/>
        <w:textAlignment w:val="center"/>
      </w:pPr>
      <w:r>
        <w:rPr>
          <w:rFonts w:ascii="楷体" w:eastAsia="楷体" w:hAnsi="楷体" w:cs="楷体"/>
        </w:rPr>
        <w:t>长长的山路</w:t>
      </w:r>
    </w:p>
    <w:p>
      <w:pPr>
        <w:shd w:val="clear" w:color="auto" w:fill="FFFFFF"/>
        <w:spacing w:line="360" w:lineRule="auto"/>
        <w:jc w:val="center"/>
        <w:textAlignment w:val="center"/>
      </w:pPr>
      <w:r>
        <w:rPr>
          <w:rFonts w:ascii="楷体" w:eastAsia="楷体" w:hAnsi="楷体" w:cs="楷体"/>
        </w:rPr>
        <w:t>沈念</w:t>
      </w:r>
    </w:p>
    <w:p>
      <w:pPr>
        <w:shd w:val="clear" w:color="auto" w:fill="FFFFFF"/>
        <w:spacing w:line="360" w:lineRule="auto"/>
        <w:ind w:firstLine="420"/>
        <w:jc w:val="left"/>
        <w:textAlignment w:val="center"/>
      </w:pPr>
      <w:r>
        <w:rPr>
          <w:rFonts w:ascii="楷体" w:eastAsia="楷体" w:hAnsi="楷体" w:cs="楷体"/>
        </w:rPr>
        <w:t>①村与寨之间，山路相连，弯曲环绕，通往外面只有一条路，旧貌陈颜在浑然不觉间起着变化。父亲带着村民修这条路，已是十多年前的事了。</w:t>
      </w:r>
    </w:p>
    <w:p>
      <w:pPr>
        <w:shd w:val="clear" w:color="auto" w:fill="FFFFFF"/>
        <w:spacing w:line="360" w:lineRule="auto"/>
        <w:ind w:firstLine="420"/>
        <w:jc w:val="left"/>
        <w:textAlignment w:val="center"/>
      </w:pPr>
      <w:r>
        <w:rPr>
          <w:rFonts w:ascii="楷体" w:eastAsia="楷体" w:hAnsi="楷体" w:cs="楷体"/>
        </w:rPr>
        <w:t>②那是一条遇到雨水就会泥泞的路，坑坑洼洼，湿滑难行。进入雨雪季节，就像踏进地雷阵，要随时小心掉进泥坑，出来一身脏泥衣。我每天上学必经此路，想躲也躲不了，想逃也逃不掉。在校门前的三岔路口，我曾发誓，将来要逃离闭塞的村子，要去山外的地方。</w:t>
      </w:r>
    </w:p>
    <w:p>
      <w:pPr>
        <w:shd w:val="clear" w:color="auto" w:fill="FFFFFF"/>
        <w:spacing w:line="360" w:lineRule="auto"/>
        <w:ind w:firstLine="420"/>
        <w:jc w:val="left"/>
        <w:textAlignment w:val="center"/>
      </w:pPr>
      <w:r>
        <w:rPr>
          <w:rFonts w:ascii="楷体" w:eastAsia="楷体" w:hAnsi="楷体" w:cs="楷体"/>
        </w:rPr>
        <w:t>③寨子里的祖训是，穷也要有穷担当，不求人，凡事靠自己。那时候，很多条件好的村子早就把路修成了水泥路，但山寨家底子薄，修不起一条路。刚换的村支书是父亲，村民难以忍受这条破路的时候，就望着他们的新支书……</w:t>
      </w:r>
    </w:p>
    <w:p>
      <w:pPr>
        <w:shd w:val="clear" w:color="auto" w:fill="FFFFFF"/>
        <w:spacing w:line="360" w:lineRule="auto"/>
        <w:ind w:firstLine="420"/>
        <w:jc w:val="left"/>
        <w:textAlignment w:val="center"/>
      </w:pPr>
      <w:r>
        <w:rPr>
          <w:rFonts w:ascii="楷体" w:eastAsia="楷体" w:hAnsi="楷体" w:cs="楷体"/>
        </w:rPr>
        <w:t>④父亲也不是没找过乡长。乡里的书记调任新的岗位，暂时由田乡长代理书记。那天父亲守在外面，瞅乡长办公室没人的一个空档，进了门，又要讲烂路的状况，但刚起了头，田乡长就叹了口气说，乡里实在是拿不出钱了。父亲本是脸薄之人，听了这话，心里涩涩的不是滋味。后来有乡干部说县长要来，他当时心一硬，决定豁出去了。他想好了，万一县长发脾气，村支书不当了也没什么了不起，必须要修条路对村民有个交代。</w:t>
      </w:r>
    </w:p>
    <w:p>
      <w:pPr>
        <w:shd w:val="clear" w:color="auto" w:fill="FFFFFF"/>
        <w:spacing w:line="360" w:lineRule="auto"/>
        <w:ind w:firstLine="420"/>
        <w:jc w:val="left"/>
        <w:textAlignment w:val="center"/>
      </w:pPr>
      <w:r>
        <w:rPr>
          <w:rFonts w:ascii="楷体" w:eastAsia="楷体" w:hAnsi="楷体" w:cs="楷体"/>
        </w:rPr>
        <w:t>⑤那天，乡干部集中在礼堂开会。龙县长坐在台上讲话，字正腔圆，听得到声音在墙壁上碰撞。父亲站在外面，龙县长的讲话碎片似的飘进耳中：“农村广阔天地，不能死脑筋搞农业，我们准备在有条件的地方发展乡镇企业，有条件要上，没有条件创造条件也要上。”</w:t>
      </w:r>
    </w:p>
    <w:p>
      <w:pPr>
        <w:shd w:val="clear" w:color="auto" w:fill="FFFFFF"/>
        <w:spacing w:line="360" w:lineRule="auto"/>
        <w:ind w:firstLine="420"/>
        <w:jc w:val="left"/>
        <w:textAlignment w:val="center"/>
      </w:pPr>
      <w:r>
        <w:rPr>
          <w:rFonts w:ascii="楷体" w:eastAsia="楷体" w:hAnsi="楷体" w:cs="楷体"/>
        </w:rPr>
        <w:t>⑥县长一行人走出礼堂，看到父亲站在空阔的院子里，独独的一个人，站得笔直，一动不动，风吹动着他那条军绿色裤子的下摆，上面沾了很多湿漉漉的泥巴印子。</w:t>
      </w:r>
    </w:p>
    <w:p>
      <w:pPr>
        <w:shd w:val="clear" w:color="auto" w:fill="FFFFFF"/>
        <w:spacing w:line="360" w:lineRule="auto"/>
        <w:ind w:firstLine="420"/>
        <w:jc w:val="left"/>
        <w:textAlignment w:val="center"/>
      </w:pPr>
      <w:r>
        <w:rPr>
          <w:rFonts w:ascii="楷体" w:eastAsia="楷体" w:hAnsi="楷体" w:cs="楷体"/>
        </w:rPr>
        <w:t>⑦“县长，帮我们修路。”父亲说完这句话，就一声不吭了。车从乡政府大院出发了，车厢内空气沉滞，县长的表情凝重。</w:t>
      </w:r>
    </w:p>
    <w:p>
      <w:pPr>
        <w:shd w:val="clear" w:color="auto" w:fill="FFFFFF"/>
        <w:spacing w:line="360" w:lineRule="auto"/>
        <w:ind w:firstLine="420"/>
        <w:jc w:val="left"/>
        <w:textAlignment w:val="center"/>
      </w:pPr>
      <w:r>
        <w:rPr>
          <w:rFonts w:ascii="楷体" w:eastAsia="楷体" w:hAnsi="楷体" w:cs="楷体"/>
        </w:rPr>
        <w:t>⑧那条路，雨后泥泞，泥浆乱翻，像是一群不懂耕作的人踩过的水田。几个干部无从下脚，落在后面。龙县长刚迈了几步，鞋和裤子都沾满了泥巴，问走在前面的父亲，你们平时一直走这条路？</w:t>
      </w:r>
    </w:p>
    <w:p>
      <w:pPr>
        <w:shd w:val="clear" w:color="auto" w:fill="FFFFFF"/>
        <w:spacing w:line="360" w:lineRule="auto"/>
        <w:ind w:firstLine="420"/>
        <w:jc w:val="left"/>
        <w:textAlignment w:val="center"/>
      </w:pPr>
      <w:r>
        <w:rPr>
          <w:rFonts w:ascii="楷体" w:eastAsia="楷体" w:hAnsi="楷体" w:cs="楷体"/>
        </w:rPr>
        <w:t>⑨父亲说，祖祖辈辈。</w:t>
      </w:r>
    </w:p>
    <w:p>
      <w:pPr>
        <w:shd w:val="clear" w:color="auto" w:fill="FFFFFF"/>
        <w:spacing w:line="360" w:lineRule="auto"/>
        <w:ind w:firstLine="420"/>
        <w:jc w:val="left"/>
        <w:textAlignment w:val="center"/>
        <w:sectPr>
          <w:headerReference w:type="default" r:id="rId5"/>
          <w:footerReference w:type="even" r:id="rId6"/>
          <w:footerReference w:type="default" r:id="rId7"/>
          <w:footerReference w:type="first" r:id="rId8"/>
          <w:pgSz w:w="11906" w:h="16838"/>
          <w:pgMar w:top="1418" w:right="1077" w:bottom="1418" w:left="1077" w:header="851" w:footer="992" w:gutter="0"/>
          <w:cols w:num="1" w:space="708"/>
          <w:docGrid w:type="lines" w:linePitch="312" w:charSpace="0"/>
        </w:sectPr>
      </w:pPr>
      <w:r>
        <w:rPr>
          <w:rFonts w:ascii="楷体" w:eastAsia="楷体" w:hAnsi="楷体" w:cs="楷体"/>
        </w:rPr>
        <w:t>⑩有个干部嘟囔了一声，这条路走不进去吧？</w:t>
      </w:r>
    </w:p>
    <w:p>
      <w:pPr>
        <w:shd w:val="clear" w:color="auto" w:fill="FFFFFF"/>
        <w:spacing w:line="360" w:lineRule="auto"/>
        <w:ind w:firstLine="420"/>
        <w:jc w:val="left"/>
        <w:textAlignment w:val="center"/>
      </w:pPr>
      <w:r>
        <w:rPr>
          <w:rFonts w:ascii="楷体" w:eastAsia="楷体" w:hAnsi="楷体" w:cs="楷体"/>
        </w:rPr>
        <w:t>⑪龙县长扭头说，车开不到的地方，脚可以走，村民能走出来，我们就能走进去，我们走一次是一次，但山寨的老百姓，是要年年走、月月走、天天走的。</w:t>
      </w:r>
    </w:p>
    <w:p>
      <w:pPr>
        <w:shd w:val="clear" w:color="auto" w:fill="FFFFFF"/>
        <w:spacing w:line="360" w:lineRule="auto"/>
        <w:ind w:firstLine="420"/>
        <w:jc w:val="left"/>
        <w:textAlignment w:val="center"/>
      </w:pPr>
      <w:r>
        <w:rPr>
          <w:rFonts w:ascii="楷体" w:eastAsia="楷体" w:hAnsi="楷体" w:cs="楷体"/>
        </w:rPr>
        <w:t>⑫父亲回村，召开村民大会，第一句话就是，到修路的时候了。村民掂量着父亲的话，热情高涨，交头接耳，说龙县长讲得真好，又说父亲有胆识，没米下锅的人才敢破釜沉舟，还说，我们山寨人走好路、过好日子的时候也快要到了。</w:t>
      </w:r>
    </w:p>
    <w:p>
      <w:pPr>
        <w:shd w:val="clear" w:color="auto" w:fill="FFFFFF"/>
        <w:spacing w:line="360" w:lineRule="auto"/>
        <w:ind w:firstLine="420"/>
        <w:jc w:val="left"/>
        <w:textAlignment w:val="center"/>
      </w:pPr>
      <w:r>
        <w:rPr>
          <w:rFonts w:ascii="楷体" w:eastAsia="楷体" w:hAnsi="楷体" w:cs="楷体"/>
        </w:rPr>
        <w:t>⑬修路是三个月后启动的，财政困难，资金缺口大，父亲发动村民投工投劳，分成凿石组、运输组、铺路组，就地取材，用钢钎凿碎山石，手锤打得叮叮响，火花四溅。大家吃在工地上，饭菜从家里带，坚持了三个月，拉出了一条三米多宽的新路。父亲又想了个主意，把那些钎开的薄石块，条形块状的，带回村里垒了水渠的护坡。</w:t>
      </w:r>
    </w:p>
    <w:p>
      <w:pPr>
        <w:shd w:val="clear" w:color="auto" w:fill="FFFFFF"/>
        <w:spacing w:line="360" w:lineRule="auto"/>
        <w:ind w:firstLine="420"/>
        <w:jc w:val="left"/>
        <w:textAlignment w:val="center"/>
      </w:pPr>
      <w:r>
        <w:rPr>
          <w:rFonts w:ascii="楷体" w:eastAsia="楷体" w:hAnsi="楷体" w:cs="楷体"/>
        </w:rPr>
        <w:t>⑭修路接近尾声，那条儿时长长的山路，很快变了模样，变成了一条更平更宽的柏油新路。</w:t>
      </w:r>
      <w:r>
        <w:rPr>
          <w:rFonts w:ascii="楷体" w:eastAsia="楷体" w:hAnsi="楷体" w:cs="楷体"/>
          <w:u w:val="single"/>
        </w:rPr>
        <w:t>俯瞰之下，黑得发亮、飘带似的山路，来往的车辆，和时光一起延展</w:t>
      </w:r>
      <w:r>
        <w:rPr>
          <w:rFonts w:ascii="楷体" w:eastAsia="楷体" w:hAnsi="楷体" w:cs="楷体"/>
        </w:rPr>
        <w:t>。</w:t>
      </w:r>
    </w:p>
    <w:p>
      <w:pPr>
        <w:shd w:val="clear" w:color="auto" w:fill="FFFFFF"/>
        <w:spacing w:line="360" w:lineRule="auto"/>
        <w:ind w:firstLine="420"/>
        <w:jc w:val="left"/>
        <w:textAlignment w:val="center"/>
      </w:pPr>
      <w:r>
        <w:rPr>
          <w:rFonts w:ascii="楷体" w:eastAsia="楷体" w:hAnsi="楷体" w:cs="楷体"/>
        </w:rPr>
        <w:t>⑮山寨的变迁，如同一本厚厚的书，风吹开一页沉重的过去，又画出一页开阔的未来。而今山路两旁是农家乐和古朴的民居，是清越的山风和厚厚的绿荫，是幽美的峡谷和明亮的旷野。那么多从路上经过的人，帮父亲和这座古老的山寨铭记着一条山间长路的故事。</w:t>
      </w:r>
    </w:p>
    <w:p>
      <w:pPr>
        <w:shd w:val="clear" w:color="auto" w:fill="FFFFFF"/>
        <w:spacing w:line="360" w:lineRule="auto"/>
        <w:jc w:val="right"/>
        <w:textAlignment w:val="center"/>
      </w:pPr>
      <w:r>
        <w:t>（节选自《长路与短句》，有删改）</w:t>
      </w:r>
    </w:p>
    <w:p>
      <w:pPr>
        <w:shd w:val="clear" w:color="auto" w:fill="FFFFFF"/>
        <w:spacing w:line="360" w:lineRule="auto"/>
        <w:jc w:val="left"/>
        <w:textAlignment w:val="center"/>
      </w:pPr>
      <w:r>
        <w:t>1．为了修路，父亲采取了哪些行动？请梳理文章内容，填写下面表格。</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920"/>
        <w:gridCol w:w="192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spacing w:line="360" w:lineRule="auto"/>
              <w:jc w:val="center"/>
              <w:textAlignment w:val="center"/>
            </w:pPr>
            <w:r>
              <w:t>行动过程</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spacing w:line="360" w:lineRule="auto"/>
              <w:jc w:val="center"/>
              <w:textAlignment w:val="center"/>
            </w:pPr>
            <w:r>
              <w:t>行动结果</w:t>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spacing w:line="360" w:lineRule="auto"/>
              <w:jc w:val="left"/>
              <w:textAlignment w:val="center"/>
            </w:pPr>
            <w:r>
              <w:t>找乡长申请修路</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spacing w:line="360" w:lineRule="auto"/>
              <w:jc w:val="left"/>
              <w:textAlignment w:val="center"/>
            </w:pPr>
            <w:r>
              <w:t>①</w:t>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spacing w:line="360" w:lineRule="auto"/>
              <w:jc w:val="left"/>
              <w:textAlignment w:val="center"/>
            </w:pPr>
            <w:r>
              <w:t>拦住县长请求修路</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spacing w:line="360" w:lineRule="auto"/>
              <w:jc w:val="left"/>
              <w:textAlignment w:val="center"/>
            </w:pPr>
            <w:r>
              <w:t>县长实地调查路况</w:t>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spacing w:line="360" w:lineRule="auto"/>
              <w:jc w:val="left"/>
              <w:textAlignment w:val="center"/>
            </w:pPr>
            <w:r>
              <w:t>召开村民大会</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spacing w:line="360" w:lineRule="auto"/>
              <w:jc w:val="left"/>
              <w:textAlignment w:val="center"/>
            </w:pPr>
            <w:r>
              <w:t>②</w:t>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spacing w:line="360" w:lineRule="auto"/>
              <w:jc w:val="left"/>
              <w:textAlignment w:val="center"/>
            </w:pPr>
            <w:r>
              <w:t>③</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spacing w:line="360" w:lineRule="auto"/>
              <w:jc w:val="left"/>
              <w:textAlignment w:val="center"/>
            </w:pPr>
            <w:r>
              <w:t>修成柏油新路</w:t>
            </w:r>
          </w:p>
        </w:tc>
      </w:tr>
    </w:tbl>
    <w:p>
      <w:pPr>
        <w:shd w:val="clear" w:color="auto" w:fill="FFFFFF"/>
        <w:spacing w:line="360" w:lineRule="auto"/>
        <w:jc w:val="left"/>
        <w:textAlignment w:val="center"/>
      </w:pPr>
      <w:r>
        <w:t>2．父亲具有哪些优秀品质？请简要概括。</w:t>
      </w:r>
    </w:p>
    <w:p>
      <w:pPr>
        <w:shd w:val="clear" w:color="auto" w:fill="FFFFFF"/>
        <w:spacing w:line="360" w:lineRule="auto"/>
        <w:jc w:val="left"/>
        <w:textAlignment w:val="center"/>
      </w:pPr>
      <w:r>
        <w:t>3．请从修辞角度赏析文章中画横线的句子。</w:t>
      </w:r>
    </w:p>
    <w:p>
      <w:pPr>
        <w:shd w:val="clear" w:color="auto" w:fill="FFFFFF"/>
        <w:spacing w:line="360" w:lineRule="auto"/>
        <w:jc w:val="left"/>
        <w:textAlignment w:val="center"/>
      </w:pPr>
      <w:r>
        <w:t>俯瞰之下，黑得发亮、飘带似的山路，来往的车辆，和时光一起延展。</w:t>
      </w:r>
    </w:p>
    <w:p>
      <w:pPr>
        <w:shd w:val="clear" w:color="auto" w:fill="FFFFFF"/>
        <w:spacing w:line="360" w:lineRule="auto"/>
        <w:jc w:val="left"/>
        <w:textAlignment w:val="center"/>
      </w:pPr>
      <w:r>
        <w:t>4．“路”在文学作品中往往具有象征意味。本文“长长的山路”象征什么？请结合山路的前后变化简要分析。</w:t>
      </w:r>
    </w:p>
    <w:p>
      <w:pPr>
        <w:shd w:val="clear" w:color="auto" w:fill="FFFFFF"/>
        <w:spacing w:line="360" w:lineRule="auto"/>
        <w:jc w:val="left"/>
        <w:textAlignment w:val="center"/>
      </w:pPr>
    </w:p>
    <w:p>
      <w:pPr>
        <w:shd w:val="clear" w:color="auto" w:fill="F2F2F2"/>
        <w:spacing w:line="360" w:lineRule="auto"/>
        <w:jc w:val="left"/>
        <w:textAlignment w:val="center"/>
        <w:rPr>
          <w:color w:val="FF0000"/>
        </w:rPr>
      </w:pPr>
      <w:r>
        <w:rPr>
          <w:color w:val="FF0000"/>
        </w:rPr>
        <w:t>【答案】</w:t>
      </w:r>
    </w:p>
    <w:p>
      <w:pPr>
        <w:numPr>
          <w:ilvl w:val="0"/>
          <w:numId w:val="1"/>
        </w:numPr>
        <w:shd w:val="clear" w:color="auto" w:fill="F2F2F2"/>
        <w:spacing w:line="360" w:lineRule="auto"/>
        <w:jc w:val="left"/>
        <w:textAlignment w:val="center"/>
        <w:rPr>
          <w:color w:val="FF0000"/>
        </w:rPr>
        <w:sectPr>
          <w:headerReference w:type="default" r:id="rId9"/>
          <w:footerReference w:type="even" r:id="rId10"/>
          <w:footerReference w:type="default" r:id="rId11"/>
          <w:footerReference w:type="first" r:id="rId12"/>
          <w:type w:val="nextPage"/>
          <w:pgSz w:w="11906" w:h="16838"/>
          <w:pgMar w:top="1418" w:right="1077" w:bottom="1418" w:left="1077" w:header="851" w:footer="992" w:gutter="0"/>
          <w:pgNumType w:start="2"/>
          <w:cols w:num="1" w:space="708"/>
          <w:titlePg w:val="0"/>
          <w:docGrid w:type="lines" w:linePitch="312" w:charSpace="0"/>
        </w:sectPr>
      </w:pPr>
      <w:r>
        <w:rPr>
          <w:color w:val="FF0000"/>
        </w:rPr>
        <w:t xml:space="preserve">①乡长以缺乏资金为由拒绝；②村民修路热情高涨；③修路启动，村民投工投劳    </w:t>
      </w:r>
    </w:p>
    <w:p>
      <w:pPr>
        <w:numPr>
          <w:ilvl w:val="0"/>
          <w:numId w:val="1"/>
        </w:numPr>
        <w:shd w:val="clear" w:color="auto" w:fill="F2F2F2"/>
        <w:spacing w:line="360" w:lineRule="auto"/>
        <w:jc w:val="left"/>
        <w:textAlignment w:val="center"/>
        <w:rPr>
          <w:color w:val="FF0000"/>
        </w:rPr>
      </w:pPr>
      <w:r>
        <w:rPr>
          <w:color w:val="FF0000"/>
        </w:rPr>
        <w:t xml:space="preserve">淡泊名利，一心为公；耿直倔强，有胆有识；富有智慧，有号召力。    </w:t>
      </w:r>
    </w:p>
    <w:p>
      <w:pPr>
        <w:shd w:val="clear" w:color="auto" w:fill="F2F2F2"/>
        <w:spacing w:line="360" w:lineRule="auto"/>
        <w:jc w:val="left"/>
        <w:textAlignment w:val="center"/>
        <w:rPr>
          <w:color w:val="FF0000"/>
        </w:rPr>
      </w:pPr>
      <w:r>
        <w:rPr>
          <w:color w:val="FF0000"/>
        </w:rPr>
        <w:t>3．运用比喻的修辞手法，生动形象地写出了山路又平又宽又长的特点，表达了对父亲和村民们的赞美之情。    4．山路修好前，坑坑洼洼，湿滑难行；山路修好后，更平更宽，景色宜人。“长长的山路”象征着村民们通往美好生活的幸福之路。</w:t>
      </w:r>
    </w:p>
    <w:p>
      <w:pPr>
        <w:shd w:val="clear" w:color="auto" w:fill="F2F2F2"/>
        <w:spacing w:line="360" w:lineRule="auto"/>
        <w:jc w:val="left"/>
        <w:textAlignment w:val="center"/>
        <w:rPr>
          <w:color w:val="FF0000"/>
        </w:rPr>
      </w:pPr>
      <w:r>
        <w:rPr>
          <w:color w:val="FF0000"/>
        </w:rPr>
        <w:t>【解析】</w:t>
      </w:r>
    </w:p>
    <w:p>
      <w:pPr>
        <w:shd w:val="clear" w:color="auto" w:fill="F2F2F2"/>
        <w:spacing w:line="360" w:lineRule="auto"/>
        <w:jc w:val="left"/>
        <w:textAlignment w:val="center"/>
        <w:rPr>
          <w:color w:val="FF0000"/>
        </w:rPr>
      </w:pPr>
      <w:r>
        <w:rPr>
          <w:color w:val="FF0000"/>
        </w:rPr>
        <w:t>1．本题考查梳理和概括文章内容。</w:t>
      </w:r>
    </w:p>
    <w:p>
      <w:pPr>
        <w:shd w:val="clear" w:color="auto" w:fill="F2F2F2"/>
        <w:spacing w:line="360" w:lineRule="auto"/>
        <w:jc w:val="left"/>
        <w:textAlignment w:val="center"/>
        <w:rPr>
          <w:color w:val="FF0000"/>
        </w:rPr>
      </w:pPr>
      <w:r>
        <w:rPr>
          <w:color w:val="FF0000"/>
        </w:rPr>
        <w:t>结合第④段“但刚起了头，田乡长就叹了口气说，乡里实在是拿不出钱了”可得：乡长以缺乏资金为由拒绝；</w:t>
      </w:r>
    </w:p>
    <w:p>
      <w:pPr>
        <w:shd w:val="clear" w:color="auto" w:fill="F2F2F2"/>
        <w:spacing w:line="360" w:lineRule="auto"/>
        <w:jc w:val="left"/>
        <w:textAlignment w:val="center"/>
        <w:rPr>
          <w:color w:val="FF0000"/>
        </w:rPr>
      </w:pPr>
      <w:r>
        <w:rPr>
          <w:color w:val="FF0000"/>
        </w:rPr>
        <w:t>结合第⑫段“村民掂量着父亲的话，热情高涨，交头接耳，说龙县长讲得真好，又说父亲有胆识”村民修路热情高涨；</w:t>
      </w:r>
    </w:p>
    <w:p>
      <w:pPr>
        <w:shd w:val="clear" w:color="auto" w:fill="F2F2F2"/>
        <w:spacing w:line="360" w:lineRule="auto"/>
        <w:jc w:val="left"/>
        <w:textAlignment w:val="center"/>
        <w:rPr>
          <w:color w:val="FF0000"/>
        </w:rPr>
      </w:pPr>
      <w:r>
        <w:rPr>
          <w:color w:val="FF0000"/>
        </w:rPr>
        <w:t>结合第⑬段“修路是三个月后启动的，财政困难，资金缺口大，父亲发动村民投工投劳，分成凿石组、运输组、铺路组，就地取材，用钢钎凿碎山石，手锤打得叮叮响，火花四溅”可得：修路启动，村民投工投劳。</w:t>
      </w:r>
    </w:p>
    <w:p>
      <w:pPr>
        <w:shd w:val="clear" w:color="auto" w:fill="F2F2F2"/>
        <w:spacing w:line="360" w:lineRule="auto"/>
        <w:jc w:val="left"/>
        <w:textAlignment w:val="center"/>
        <w:rPr>
          <w:color w:val="FF0000"/>
        </w:rPr>
      </w:pPr>
      <w:r>
        <w:rPr>
          <w:color w:val="FF0000"/>
        </w:rPr>
        <w:t>2．本题考查分析人物形象。</w:t>
      </w:r>
    </w:p>
    <w:p>
      <w:pPr>
        <w:shd w:val="clear" w:color="auto" w:fill="F2F2F2"/>
        <w:spacing w:line="360" w:lineRule="auto"/>
        <w:jc w:val="left"/>
        <w:textAlignment w:val="center"/>
        <w:rPr>
          <w:color w:val="FF0000"/>
        </w:rPr>
      </w:pPr>
      <w:r>
        <w:rPr>
          <w:color w:val="FF0000"/>
        </w:rPr>
        <w:t>第④段“他想好了，万一县长发脾气，村支书不当了也没什么了不起，必须要修条路对村民有个交代”写父亲淡泊名利，一心为公；</w:t>
      </w:r>
    </w:p>
    <w:p>
      <w:pPr>
        <w:shd w:val="clear" w:color="auto" w:fill="F2F2F2"/>
        <w:spacing w:line="360" w:lineRule="auto"/>
        <w:jc w:val="left"/>
        <w:textAlignment w:val="center"/>
        <w:rPr>
          <w:color w:val="FF0000"/>
        </w:rPr>
      </w:pPr>
      <w:r>
        <w:rPr>
          <w:color w:val="FF0000"/>
        </w:rPr>
        <w:t>第⑦段“‘县长，帮我们修路。’父亲说完这句话，就一声不吭了”，第⑫段“又说父亲有胆识，没米下锅的人才敢破釜沉舟”写父亲耿直倔强，有胆有识；</w:t>
      </w:r>
    </w:p>
    <w:p>
      <w:pPr>
        <w:shd w:val="clear" w:color="auto" w:fill="F2F2F2"/>
        <w:spacing w:line="360" w:lineRule="auto"/>
        <w:jc w:val="left"/>
        <w:textAlignment w:val="center"/>
        <w:rPr>
          <w:color w:val="FF0000"/>
        </w:rPr>
      </w:pPr>
      <w:r>
        <w:rPr>
          <w:color w:val="FF0000"/>
        </w:rPr>
        <w:t>第⑬段“修路是三个月后启动的，财政困难，资金缺口大，父亲发动村民投工投劳，分成凿石组、运输组、铺路组，就地取材，……父亲又想了个主意，把那些钎开的薄石块，条形块状的，带回村里垒了水渠的护坡”写父亲富有智慧，有号召力。</w:t>
      </w:r>
    </w:p>
    <w:p>
      <w:pPr>
        <w:shd w:val="clear" w:color="auto" w:fill="F2F2F2"/>
        <w:spacing w:line="360" w:lineRule="auto"/>
        <w:jc w:val="left"/>
        <w:textAlignment w:val="center"/>
        <w:rPr>
          <w:color w:val="FF0000"/>
        </w:rPr>
      </w:pPr>
      <w:r>
        <w:rPr>
          <w:color w:val="FF0000"/>
        </w:rPr>
        <w:t>3．本题考查赏析句子。</w:t>
      </w:r>
    </w:p>
    <w:p>
      <w:pPr>
        <w:shd w:val="clear" w:color="auto" w:fill="F2F2F2"/>
        <w:spacing w:line="360" w:lineRule="auto"/>
        <w:jc w:val="left"/>
        <w:textAlignment w:val="center"/>
        <w:rPr>
          <w:color w:val="FF0000"/>
        </w:rPr>
      </w:pPr>
      <w:r>
        <w:rPr>
          <w:color w:val="FF0000"/>
        </w:rPr>
        <w:t>“黑得发亮、飘带似的山路”运用比喻的修辞手法，把山路比作飘带，生动形象地写出了山路又平又宽又长的特点，结合第⑬段“修路是三个月后启动的，财政困难，资金缺口大，父亲发动村民投工投劳，分成凿石组、运输组、铺路组，就地取材，……父亲又想了个主意，把那些钎开的薄石块，条形块状的，带回村里垒了水渠的护坡”可知，表达了对父亲和村民们的赞美之情。</w:t>
      </w:r>
    </w:p>
    <w:p>
      <w:pPr>
        <w:shd w:val="clear" w:color="auto" w:fill="F2F2F2"/>
        <w:spacing w:line="360" w:lineRule="auto"/>
        <w:jc w:val="left"/>
        <w:textAlignment w:val="center"/>
        <w:rPr>
          <w:color w:val="FF0000"/>
        </w:rPr>
      </w:pPr>
      <w:r>
        <w:rPr>
          <w:color w:val="FF0000"/>
        </w:rPr>
        <w:t>4．本题考查标题的含义。</w:t>
      </w:r>
    </w:p>
    <w:p>
      <w:pPr>
        <w:shd w:val="clear" w:color="auto" w:fill="F2F2F2"/>
        <w:spacing w:line="360" w:lineRule="auto"/>
        <w:jc w:val="left"/>
        <w:textAlignment w:val="center"/>
        <w:rPr>
          <w:color w:val="FF0000"/>
        </w:rPr>
      </w:pPr>
      <w:r>
        <w:rPr>
          <w:color w:val="FF0000"/>
        </w:rPr>
        <w:t>考查的是象征意义。结合第②段“那是一条遇到雨水就会泥泞的路，坑坑洼洼，湿滑难行。进入雨雪季节，就像踏进地雷阵，要随时小心掉进泥坑，出来一身脏泥衣”可知，山路修好前，坑坑洼洼，湿滑难行；</w:t>
      </w:r>
    </w:p>
    <w:p>
      <w:pPr>
        <w:shd w:val="clear" w:color="auto" w:fill="F2F2F2"/>
        <w:spacing w:line="360" w:lineRule="auto"/>
        <w:jc w:val="left"/>
        <w:textAlignment w:val="center"/>
        <w:rPr>
          <w:color w:val="FF0000"/>
        </w:rPr>
      </w:pPr>
      <w:r>
        <w:rPr>
          <w:color w:val="FF0000"/>
        </w:rPr>
        <w:t>结合第⑭段“修路接近尾声，那条儿时长长的山路，很快变了模样，变成了一条更平更宽的柏油新路。俯瞰之下，黑得发亮、飘带似的山路，来往的车辆，和时光一起延展”可知，山路修好后，更平更宽，景色宜人。</w:t>
      </w:r>
    </w:p>
    <w:p>
      <w:pPr>
        <w:shd w:val="clear" w:color="auto" w:fill="F2F2F2"/>
        <w:spacing w:line="360" w:lineRule="auto"/>
        <w:jc w:val="left"/>
        <w:textAlignment w:val="center"/>
        <w:rPr>
          <w:color w:val="FF0000"/>
        </w:rPr>
        <w:sectPr>
          <w:headerReference w:type="default" r:id="rId13"/>
          <w:footerReference w:type="even" r:id="rId14"/>
          <w:footerReference w:type="default" r:id="rId15"/>
          <w:footerReference w:type="first" r:id="rId16"/>
          <w:type w:val="nextPage"/>
          <w:pgSz w:w="11906" w:h="16838"/>
          <w:pgMar w:top="1418" w:right="1077" w:bottom="1418" w:left="1077" w:header="851" w:footer="992" w:gutter="0"/>
          <w:pgNumType w:start="3"/>
          <w:cols w:num="1" w:space="708"/>
          <w:titlePg w:val="0"/>
          <w:docGrid w:type="lines" w:linePitch="312" w:charSpace="0"/>
        </w:sectPr>
      </w:pPr>
    </w:p>
    <w:p>
      <w:pPr>
        <w:shd w:val="clear" w:color="auto" w:fill="F2F2F2"/>
        <w:spacing w:line="360" w:lineRule="auto"/>
        <w:jc w:val="left"/>
        <w:textAlignment w:val="center"/>
        <w:rPr>
          <w:color w:val="FF0000"/>
        </w:rPr>
      </w:pPr>
      <w:r>
        <w:rPr>
          <w:color w:val="FF0000"/>
        </w:rPr>
        <w:t>再结合最后一段“山寨的变迁，如同一本厚厚的书，风吹开一页沉重的过去，又画出一页开阔的未来。而今山路两旁是农家乐和古朴的民居，是清越的山风和厚厚的绿荫，是幽美的峡谷和明亮的旷野”可知，“长长的山路”象征着村民们通往美好生活的幸福之路。</w:t>
      </w:r>
    </w:p>
    <w:p>
      <w:pPr>
        <w:shd w:val="clear" w:color="auto" w:fill="FFFFFF"/>
        <w:spacing w:line="360" w:lineRule="auto"/>
        <w:jc w:val="left"/>
        <w:textAlignment w:val="center"/>
      </w:pPr>
      <w:r>
        <w:t>5．</w:t>
      </w:r>
      <w:r>
        <w:rPr>
          <w:color w:val="FF0000"/>
        </w:rPr>
        <w:t>（2023·山西·统考中考真题）</w:t>
      </w:r>
      <w:r>
        <w:t>四方食事，化作人间烟火；罗月悠悠，酿就生活绵长。请阅读下文完成小题。</w:t>
      </w:r>
    </w:p>
    <w:p>
      <w:pPr>
        <w:shd w:val="clear" w:color="auto" w:fill="FFFFFF"/>
        <w:spacing w:line="360" w:lineRule="auto"/>
        <w:jc w:val="center"/>
        <w:textAlignment w:val="center"/>
      </w:pPr>
      <w:r>
        <w:rPr>
          <w:rFonts w:ascii="楷体" w:eastAsia="楷体" w:hAnsi="楷体" w:cs="楷体"/>
        </w:rPr>
        <w:t>母亲的厨房</w:t>
      </w:r>
    </w:p>
    <w:p>
      <w:pPr>
        <w:shd w:val="clear" w:color="auto" w:fill="FFFFFF"/>
        <w:spacing w:line="360" w:lineRule="auto"/>
        <w:ind w:firstLine="420"/>
        <w:jc w:val="left"/>
        <w:textAlignment w:val="center"/>
      </w:pPr>
      <w:r>
        <w:rPr>
          <w:rFonts w:ascii="楷体" w:eastAsia="楷体" w:hAnsi="楷体" w:cs="楷体"/>
        </w:rPr>
        <w:t>①我站在厨房里，为从老厨房带过来的一刀、一铲、一瓢、一碗、一筷、一勺伤情。这些东西，没有一样不是母亲用过的。我也为母亲没能见到这新厨房没能见到新厨房里的每样新东西而嘴里发苦，心里发灰</w:t>
      </w:r>
    </w:p>
    <w:p>
      <w:pPr>
        <w:shd w:val="clear" w:color="auto" w:fill="FFFFFF"/>
        <w:spacing w:line="360" w:lineRule="auto"/>
        <w:ind w:firstLine="420"/>
        <w:jc w:val="left"/>
        <w:textAlignment w:val="center"/>
      </w:pPr>
      <w:r>
        <w:rPr>
          <w:rFonts w:ascii="楷体" w:eastAsia="楷体" w:hAnsi="楷体" w:cs="楷体"/>
        </w:rPr>
        <w:t>②装修新家时，母亲还健在，我兴冲冲地做了很多准备，包括为新厨房置办了四个火眼带烤箱的炉子。我曾夸下海口：“妈，等咱们搬进新家我给您烤蛋糕烤鸡吃。</w:t>
      </w:r>
    </w:p>
    <w:p>
      <w:pPr>
        <w:shd w:val="clear" w:color="auto" w:fill="FFFFFF"/>
        <w:spacing w:line="360" w:lineRule="auto"/>
        <w:ind w:firstLine="420"/>
        <w:jc w:val="left"/>
        <w:textAlignment w:val="center"/>
      </w:pPr>
      <w:r>
        <w:rPr>
          <w:rFonts w:ascii="楷体" w:eastAsia="楷体" w:hAnsi="楷体" w:cs="楷体"/>
        </w:rPr>
        <w:t>③可是，重病已久的母亲还是没有熬过来，最后也没能走进这个新家。</w:t>
      </w:r>
    </w:p>
    <w:p>
      <w:pPr>
        <w:shd w:val="clear" w:color="auto" w:fill="FFFFFF"/>
        <w:spacing w:line="360" w:lineRule="auto"/>
        <w:ind w:firstLine="420"/>
        <w:jc w:val="left"/>
        <w:textAlignment w:val="center"/>
      </w:pPr>
      <w:r>
        <w:rPr>
          <w:rFonts w:ascii="楷体" w:eastAsia="楷体" w:hAnsi="楷体" w:cs="楷体"/>
        </w:rPr>
        <w:t>④事到如今，这一切努力还有什么意义？</w:t>
      </w:r>
    </w:p>
    <w:p>
      <w:pPr>
        <w:shd w:val="clear" w:color="auto" w:fill="FFFFFF"/>
        <w:spacing w:line="360" w:lineRule="auto"/>
        <w:ind w:firstLine="420"/>
        <w:jc w:val="left"/>
        <w:textAlignment w:val="center"/>
      </w:pPr>
      <w:r>
        <w:rPr>
          <w:rFonts w:ascii="楷体" w:eastAsia="楷体" w:hAnsi="楷体" w:cs="楷体"/>
        </w:rPr>
        <w:t>⑤厨房里的每一件家什都毫示留情地对我说：现在，终于到了你单独对付日子的时候了。</w:t>
      </w:r>
    </w:p>
    <w:p>
      <w:pPr>
        <w:shd w:val="clear" w:color="auto" w:fill="FFFFFF"/>
        <w:spacing w:line="360" w:lineRule="auto"/>
        <w:ind w:firstLine="420"/>
        <w:jc w:val="left"/>
        <w:textAlignment w:val="center"/>
      </w:pPr>
      <w:r>
        <w:rPr>
          <w:rFonts w:ascii="楷体" w:eastAsia="楷体" w:hAnsi="楷体" w:cs="楷体"/>
        </w:rPr>
        <w:t>⑥我觉得无从下手。</w:t>
      </w:r>
    </w:p>
    <w:p>
      <w:pPr>
        <w:shd w:val="clear" w:color="auto" w:fill="FFFFFF"/>
        <w:spacing w:line="360" w:lineRule="auto"/>
        <w:ind w:firstLine="420"/>
        <w:jc w:val="left"/>
        <w:textAlignment w:val="center"/>
      </w:pPr>
      <w:r>
        <w:rPr>
          <w:rFonts w:ascii="楷体" w:eastAsia="楷体" w:hAnsi="楷体" w:cs="楷体"/>
        </w:rPr>
        <w:t>⑦翻出母亲的菜谱，每一页都像被油炝过的葱花，四边焦黄，我从那上面，仍然能嗅到母亲调出的油、盐、酱醋，人生百味。</w:t>
      </w:r>
    </w:p>
    <w:p>
      <w:pPr>
        <w:shd w:val="clear" w:color="auto" w:fill="FFFFFF"/>
        <w:spacing w:line="360" w:lineRule="auto"/>
        <w:ind w:firstLine="420"/>
        <w:jc w:val="left"/>
        <w:textAlignment w:val="center"/>
      </w:pPr>
      <w:r>
        <w:rPr>
          <w:rFonts w:ascii="楷体" w:eastAsia="楷体" w:hAnsi="楷体" w:cs="楷体"/>
        </w:rPr>
        <w:t>⑧也想起母亲穿着用我的劳动布旧大衣改制的又长又大的围裙，戴着老花镜，俯身在厨房碗柜上看菜谱的情景。</w:t>
      </w:r>
    </w:p>
    <w:p>
      <w:pPr>
        <w:shd w:val="clear" w:color="auto" w:fill="FFFFFF"/>
        <w:spacing w:line="360" w:lineRule="auto"/>
        <w:ind w:firstLine="420"/>
        <w:jc w:val="left"/>
        <w:textAlignment w:val="center"/>
      </w:pPr>
      <w:r>
        <w:rPr>
          <w:rFonts w:ascii="楷体" w:eastAsia="楷体" w:hAnsi="楷体" w:cs="楷体"/>
        </w:rPr>
        <w:t>⑨母亲的菜谱上有些菜目用铅笔或钢笔画了勾就像给学生判作业打的对勾。</w:t>
      </w:r>
    </w:p>
    <w:p>
      <w:pPr>
        <w:shd w:val="clear" w:color="auto" w:fill="FFFFFF"/>
        <w:spacing w:line="360" w:lineRule="auto"/>
        <w:ind w:firstLine="420"/>
        <w:jc w:val="left"/>
        <w:textAlignment w:val="center"/>
      </w:pPr>
      <w:r>
        <w:rPr>
          <w:rFonts w:ascii="楷体" w:eastAsia="楷体" w:hAnsi="楷体" w:cs="楷体"/>
        </w:rPr>
        <w:t>⑩那些画勾的主食有半焦果子、脆麻花、糖泡荷叶饼、枣糕……</w:t>
      </w:r>
    </w:p>
    <w:p>
      <w:pPr>
        <w:shd w:val="clear" w:color="auto" w:fill="FFFFFF"/>
        <w:spacing w:line="360" w:lineRule="auto"/>
        <w:ind w:firstLine="420"/>
        <w:jc w:val="left"/>
        <w:textAlignment w:val="center"/>
      </w:pPr>
      <w:r>
        <w:rPr>
          <w:rFonts w:ascii="楷体" w:eastAsia="楷体" w:hAnsi="楷体" w:cs="楷体"/>
        </w:rPr>
        <w:t>⑪那些画着勾子的菜目，都是最普通不过的家常菜，如糖醋肉片、软溜肉片、粉皮凉拌白肉、炒猪肝、西红柿黄焖牛肉。鱼虾类的菜谱里，档次最高的不过是豆瓣鲜鱼，剩下的不是煎蒸带鱼，就是香酥带鱼。至于虾、蟹、鳖等等是想都不想的</w:t>
      </w:r>
    </w:p>
    <w:p>
      <w:pPr>
        <w:shd w:val="clear" w:color="auto" w:fill="FFFFFF"/>
        <w:spacing w:line="360" w:lineRule="auto"/>
        <w:ind w:firstLine="420"/>
        <w:jc w:val="left"/>
        <w:textAlignment w:val="center"/>
      </w:pPr>
      <w:r>
        <w:rPr>
          <w:rFonts w:ascii="楷体" w:eastAsia="楷体" w:hAnsi="楷体" w:cs="楷体"/>
        </w:rPr>
        <w:t>⑫不过我们家从切几片百菜帮子用盐腌腌就是一道菜到照着菜谱做菜，已是鸟枪换炮了</w:t>
      </w:r>
    </w:p>
    <w:p>
      <w:pPr>
        <w:shd w:val="clear" w:color="auto" w:fill="FFFFFF"/>
        <w:spacing w:line="360" w:lineRule="auto"/>
        <w:ind w:firstLine="420"/>
        <w:jc w:val="left"/>
        <w:textAlignment w:val="center"/>
      </w:pPr>
      <w:r>
        <w:rPr>
          <w:rFonts w:ascii="楷体" w:eastAsia="楷体" w:hAnsi="楷体" w:cs="楷体"/>
        </w:rPr>
        <w:t>⑬其实，像西红柿黄焖牛肉、葱花饼绿豆米粥炸荷包蛋，母亲早已炉火纯青，其它各项，没有一项付诸实践。</w:t>
      </w:r>
    </w:p>
    <w:p>
      <w:pPr>
        <w:shd w:val="clear" w:color="auto" w:fill="FFFFFF"/>
        <w:spacing w:line="360" w:lineRule="auto"/>
        <w:ind w:firstLine="420"/>
        <w:jc w:val="left"/>
        <w:textAlignment w:val="center"/>
      </w:pPr>
      <w:r>
        <w:rPr>
          <w:rFonts w:ascii="楷体" w:eastAsia="楷体" w:hAnsi="楷体" w:cs="楷体"/>
        </w:rPr>
        <w:t>⑭我一次次、一页页地翻看着母亲的菜谱，看着那些画着勾、本打算给我们做，而又终于没有做过的菜目，尽量回忆母亲在厨房里的劳作。</w:t>
      </w:r>
    </w:p>
    <w:p>
      <w:pPr>
        <w:shd w:val="clear" w:color="auto" w:fill="FFFFFF"/>
        <w:spacing w:line="360" w:lineRule="auto"/>
        <w:ind w:firstLine="420"/>
        <w:jc w:val="left"/>
        <w:textAlignment w:val="center"/>
        <w:sectPr>
          <w:headerReference w:type="default" r:id="rId17"/>
          <w:footerReference w:type="even" r:id="rId18"/>
          <w:footerReference w:type="default" r:id="rId19"/>
          <w:footerReference w:type="first" r:id="rId20"/>
          <w:type w:val="nextPage"/>
          <w:pgSz w:w="11906" w:h="16838"/>
          <w:pgMar w:top="1418" w:right="1077" w:bottom="1418" w:left="1077" w:header="851" w:footer="992" w:gutter="0"/>
          <w:pgNumType w:start="4"/>
          <w:cols w:num="1" w:space="708"/>
          <w:titlePg w:val="0"/>
          <w:docGrid w:type="lines" w:linePitch="312" w:charSpace="0"/>
        </w:sectPr>
      </w:pPr>
    </w:p>
    <w:p>
      <w:pPr>
        <w:shd w:val="clear" w:color="auto" w:fill="FFFFFF"/>
        <w:spacing w:line="360" w:lineRule="auto"/>
        <w:ind w:firstLine="420"/>
        <w:jc w:val="left"/>
        <w:textAlignment w:val="center"/>
      </w:pPr>
      <w:r>
        <w:rPr>
          <w:rFonts w:ascii="楷体" w:eastAsia="楷体" w:hAnsi="楷体" w:cs="楷体"/>
        </w:rPr>
        <w:t>⑮我敢说，母亲的烙饼，饭馆都赶不上，她在世的时候我们老说，应该开一家“张老太太饼店”，以发扬光大母亲的技艺。每当我们这样说的时候，就是好事临门也还是愁眉苦脸的母亲，脸上便难得地放了光。就连她脸上的褶子，似乎也放平了许多。对她来说，任何好事如果不是和我们的快乐，乃至一时的高兴联系在一起的话都没有什么实际的意义。</w:t>
      </w:r>
    </w:p>
    <w:p>
      <w:pPr>
        <w:shd w:val="clear" w:color="auto" w:fill="FFFFFF"/>
        <w:spacing w:line="360" w:lineRule="auto"/>
        <w:ind w:firstLine="420"/>
        <w:jc w:val="left"/>
        <w:textAlignment w:val="center"/>
      </w:pPr>
      <w:r>
        <w:rPr>
          <w:rFonts w:ascii="楷体" w:eastAsia="楷体" w:hAnsi="楷体" w:cs="楷体"/>
        </w:rPr>
        <w:t>⑯还有母亲做的炸酱面有人会说，不就是烙饼、炸酱面吗？不知母亲用的什么诀窍，她烙的饼、炸的酱就是别具一格。也不是没有吃过烹调高手的烙饼和炸酱面，可就是做不出母亲的那个味儿。</w:t>
      </w:r>
    </w:p>
    <w:p>
      <w:pPr>
        <w:shd w:val="clear" w:color="auto" w:fill="FFFFFF"/>
        <w:spacing w:line="360" w:lineRule="auto"/>
        <w:ind w:firstLine="420"/>
        <w:jc w:val="left"/>
        <w:textAlignment w:val="center"/>
      </w:pPr>
      <w:r>
        <w:rPr>
          <w:rFonts w:ascii="楷体" w:eastAsia="楷体" w:hAnsi="楷体" w:cs="楷体"/>
        </w:rPr>
        <w:t>⑰心里明知往日吃母亲做的烙饼、炸酱面的欢乐，是跟着母亲永远地去了，可是每每吃到烙饼和炸酱面，就忍不住地想起母亲和母亲的烙饼、炸酱面。</w:t>
      </w:r>
    </w:p>
    <w:p>
      <w:pPr>
        <w:shd w:val="clear" w:color="auto" w:fill="FFFFFF"/>
        <w:spacing w:line="360" w:lineRule="auto"/>
        <w:ind w:firstLine="420"/>
        <w:jc w:val="left"/>
        <w:textAlignment w:val="center"/>
      </w:pPr>
      <w:r>
        <w:rPr>
          <w:rFonts w:ascii="楷体" w:eastAsia="楷体" w:hAnsi="楷体" w:cs="楷体"/>
        </w:rPr>
        <w:t>⑱每一家的厨房，只要有母亲在，就一定是母亲的，母亲不在了，其实也还是母亲的。</w:t>
      </w:r>
    </w:p>
    <w:p>
      <w:pPr>
        <w:shd w:val="clear" w:color="auto" w:fill="FFFFFF"/>
        <w:spacing w:line="360" w:lineRule="auto"/>
        <w:jc w:val="right"/>
        <w:textAlignment w:val="center"/>
      </w:pPr>
      <w:r>
        <w:t>（作者张洁，有删改）</w:t>
      </w:r>
    </w:p>
    <w:p>
      <w:pPr>
        <w:shd w:val="clear" w:color="auto" w:fill="FFFFFF"/>
        <w:spacing w:line="360" w:lineRule="auto"/>
        <w:jc w:val="left"/>
        <w:textAlignment w:val="center"/>
      </w:pPr>
      <w:r>
        <w:t>散文阅读课上，老师带领同学们一起赏读《母亲的厨房》。</w:t>
      </w:r>
    </w:p>
    <w:p>
      <w:pPr>
        <w:shd w:val="clear" w:color="auto" w:fill="FFFFFF"/>
        <w:spacing w:line="360" w:lineRule="auto"/>
        <w:jc w:val="left"/>
        <w:textAlignment w:val="center"/>
      </w:pPr>
      <w:r>
        <w:t>(1)初读·学贵有疑：下面是自主探究中同学提出的问题，请把你对这个问题的回答写下来。（不少于50字）</w:t>
      </w:r>
    </w:p>
    <w:p>
      <w:pPr>
        <w:shd w:val="clear" w:color="auto" w:fill="FFFFFF"/>
        <w:spacing w:line="360" w:lineRule="auto"/>
        <w:jc w:val="left"/>
        <w:textAlignment w:val="center"/>
      </w:pPr>
      <w:r>
        <w:t>文中作者说：“事到如今，这一切努力还有什么意义？”作者是真的觉得没有意义，还是有什么言外之意？</w:t>
      </w:r>
    </w:p>
    <w:p>
      <w:pPr>
        <w:shd w:val="clear" w:color="auto" w:fill="FFFFFF"/>
        <w:spacing w:line="360" w:lineRule="auto"/>
        <w:jc w:val="left"/>
        <w:textAlignment w:val="center"/>
      </w:pPr>
      <w:r>
        <w:t>(2)精读·学贵有法：下面三句话从不同角度对本文做了点评。请你任选一句，</w:t>
      </w:r>
      <w:r>
        <w:rPr>
          <w:em w:val="dot"/>
        </w:rPr>
        <w:t>围绕它</w:t>
      </w:r>
      <w:r>
        <w:t>写一段赏析性文字。（不少于150字）</w:t>
      </w:r>
    </w:p>
    <w:p>
      <w:pPr>
        <w:shd w:val="clear" w:color="auto" w:fill="FFFFFF"/>
        <w:spacing w:line="360" w:lineRule="auto"/>
        <w:jc w:val="left"/>
        <w:textAlignment w:val="center"/>
      </w:pPr>
      <w:r>
        <w:t>◆细微之处有深意。</w:t>
      </w:r>
      <w:r>
        <w:rPr>
          <w:rFonts w:ascii="Calibri" w:eastAsia="Calibri" w:hAnsi="Calibri" w:cs="Calibri"/>
        </w:rPr>
        <w:t xml:space="preserve">      </w:t>
      </w:r>
      <w:r>
        <w:t>◆真情是人物言行的底色。</w:t>
      </w:r>
      <w:r>
        <w:rPr>
          <w:rFonts w:ascii="Calibri" w:eastAsia="Calibri" w:hAnsi="Calibri" w:cs="Calibri"/>
        </w:rPr>
        <w:t xml:space="preserve">     </w:t>
      </w:r>
      <w:r>
        <w:t>◆小小厨房藏着人生百味。</w:t>
      </w:r>
    </w:p>
    <w:p>
      <w:pPr>
        <w:shd w:val="clear" w:color="auto" w:fill="FFFFFF"/>
        <w:spacing w:line="360" w:lineRule="auto"/>
        <w:jc w:val="left"/>
        <w:textAlignment w:val="center"/>
      </w:pPr>
    </w:p>
    <w:p>
      <w:pPr>
        <w:shd w:val="clear" w:color="auto" w:fill="F2F2F2"/>
        <w:spacing w:line="360" w:lineRule="auto"/>
        <w:jc w:val="left"/>
        <w:textAlignment w:val="center"/>
        <w:rPr>
          <w:color w:val="FF0000"/>
        </w:rPr>
      </w:pPr>
      <w:r>
        <w:rPr>
          <w:color w:val="FF0000"/>
        </w:rPr>
        <w:t>【答案】</w:t>
      </w:r>
    </w:p>
    <w:p>
      <w:pPr>
        <w:shd w:val="clear" w:color="auto" w:fill="F2F2F2"/>
        <w:spacing w:line="360" w:lineRule="auto"/>
        <w:jc w:val="left"/>
        <w:textAlignment w:val="center"/>
        <w:rPr>
          <w:color w:val="FF0000"/>
        </w:rPr>
      </w:pPr>
      <w:r>
        <w:rPr>
          <w:color w:val="FF0000"/>
        </w:rPr>
        <w:t>(1)示例一：这句话有言外之意，是作者失去母亲后对自己内心的叩问，表达出“子欲养而亲不待”的无奈、自责、痛苦等复杂的心绪。</w:t>
      </w:r>
    </w:p>
    <w:p>
      <w:pPr>
        <w:shd w:val="clear" w:color="auto" w:fill="F2F2F2"/>
        <w:spacing w:line="360" w:lineRule="auto"/>
        <w:jc w:val="left"/>
        <w:textAlignment w:val="center"/>
        <w:rPr>
          <w:color w:val="FF0000"/>
        </w:rPr>
      </w:pPr>
      <w:r>
        <w:rPr>
          <w:color w:val="FF0000"/>
        </w:rPr>
        <w:t>示例二：作者不是真的觉得之前的努力没有意义，她为新家做的准备很可能给病中的母亲带去过期待，她这样说其实是表达遗憾和不甘。</w:t>
      </w:r>
    </w:p>
    <w:p>
      <w:pPr>
        <w:shd w:val="clear" w:color="auto" w:fill="F2F2F2"/>
        <w:spacing w:line="360" w:lineRule="auto"/>
        <w:jc w:val="left"/>
        <w:textAlignment w:val="center"/>
        <w:rPr>
          <w:color w:val="FF0000"/>
        </w:rPr>
      </w:pPr>
      <w:r>
        <w:rPr>
          <w:color w:val="FF0000"/>
        </w:rPr>
        <w:t>示例三：作者准备的新厨房母亲用不上了，兴冲冲夸下的海口也未能兑现，她心灰意冷，“嘴里发苦，心里发灰”，是真的觉得没有意义了。</w:t>
      </w:r>
    </w:p>
    <w:p>
      <w:pPr>
        <w:shd w:val="clear" w:color="auto" w:fill="F2F2F2"/>
        <w:spacing w:line="360" w:lineRule="auto"/>
        <w:jc w:val="left"/>
        <w:textAlignment w:val="center"/>
        <w:rPr>
          <w:color w:val="FF0000"/>
        </w:rPr>
      </w:pPr>
      <w:r>
        <w:rPr>
          <w:color w:val="FF0000"/>
        </w:rPr>
        <w:t>(2)示例：厨房除了为我们烹制一天三顿的饭菜，也为我们烹制了供一生享用的“百味”。吃着母亲做的烙饼、炸酱面，内心欢喜雀跃，它们让我品尝到了人生之“甜”；望着厨房里母亲没用过的物品和用过的物品，内心无限怅惘，他们让我体味到了人生之“苦”；做着母亲不曾品尝过的烤蛋糕、烤鸡，内心无比酸楚，眼睛像被辣椒摧残了一般，眼泪决堤，他们让我感受到了人生的“酸”与“辣”。有母亲在的厨房，一定在烹制着人生的幸福；母亲不在的厨房，却只剩下酸涩与痛苦。</w:t>
      </w:r>
    </w:p>
    <w:p>
      <w:pPr>
        <w:shd w:val="clear" w:color="auto" w:fill="F2F2F2"/>
        <w:spacing w:line="360" w:lineRule="auto"/>
        <w:jc w:val="left"/>
        <w:textAlignment w:val="center"/>
        <w:rPr>
          <w:color w:val="FF0000"/>
        </w:rPr>
      </w:pPr>
      <w:r>
        <w:rPr>
          <w:color w:val="FF0000"/>
        </w:rPr>
        <w:t>【详解】</w:t>
      </w:r>
    </w:p>
    <w:p>
      <w:pPr>
        <w:shd w:val="clear" w:color="auto" w:fill="F2F2F2"/>
        <w:spacing w:line="360" w:lineRule="auto"/>
        <w:jc w:val="left"/>
        <w:textAlignment w:val="center"/>
        <w:rPr>
          <w:color w:val="FF0000"/>
        </w:rPr>
      </w:pPr>
      <w:r>
        <w:rPr>
          <w:color w:val="FF0000"/>
        </w:rPr>
        <w:t>（1）本题考查内容理解。</w:t>
      </w:r>
    </w:p>
    <w:p>
      <w:pPr>
        <w:shd w:val="clear" w:color="auto" w:fill="F2F2F2"/>
        <w:spacing w:line="360" w:lineRule="auto"/>
        <w:jc w:val="left"/>
        <w:textAlignment w:val="center"/>
        <w:rPr>
          <w:color w:val="FF0000"/>
        </w:rPr>
        <w:sectPr>
          <w:headerReference w:type="default" r:id="rId21"/>
          <w:footerReference w:type="even" r:id="rId22"/>
          <w:footerReference w:type="default" r:id="rId23"/>
          <w:footerReference w:type="first" r:id="rId24"/>
          <w:type w:val="nextPage"/>
          <w:pgSz w:w="11906" w:h="16838"/>
          <w:pgMar w:top="1418" w:right="1077" w:bottom="1418" w:left="1077" w:header="851" w:footer="992" w:gutter="0"/>
          <w:pgNumType w:start="5"/>
          <w:cols w:num="1" w:space="708"/>
          <w:titlePg w:val="0"/>
          <w:docGrid w:type="lines" w:linePitch="312" w:charSpace="0"/>
        </w:sectPr>
      </w:pPr>
    </w:p>
    <w:p>
      <w:pPr>
        <w:shd w:val="clear" w:color="auto" w:fill="F2F2F2"/>
        <w:spacing w:line="360" w:lineRule="auto"/>
        <w:jc w:val="left"/>
        <w:textAlignment w:val="center"/>
        <w:rPr>
          <w:color w:val="FF0000"/>
        </w:rPr>
      </w:pPr>
      <w:r>
        <w:rPr>
          <w:color w:val="FF0000"/>
        </w:rPr>
        <w:t>（1）根据文章第②段“装修新家时，母亲还健在，我兴冲冲地做了很多准备，包括为新厨房置办了四个火眼带烤箱的炉子”及第③段“可是，重病已久的母亲还是没有熬过来，最后也没能走进这个新家”可知，母亲的身体状况不足以支撑到搬进新家的一天，但我却还自顾自地为母亲描绘着美好的未来，等到母亲离开了，我才发现，我给母亲的都是一些未实现的“空头支票”，所以我扪心自问，我所谓的努力对于母亲有什么意义？孝顺父母，永远不要等，我们不知道未来和意外哪个先来，为了不让遗憾出现，我们就要立刻现在去行动。</w:t>
      </w:r>
    </w:p>
    <w:p>
      <w:pPr>
        <w:shd w:val="clear" w:color="auto" w:fill="F2F2F2"/>
        <w:spacing w:line="360" w:lineRule="auto"/>
        <w:jc w:val="left"/>
        <w:textAlignment w:val="center"/>
        <w:rPr>
          <w:color w:val="FF0000"/>
        </w:rPr>
      </w:pPr>
      <w:r>
        <w:rPr>
          <w:color w:val="FF0000"/>
        </w:rPr>
        <w:t>（2）根据文章第②段“我曾夸下海口：‘妈，等咱们搬进新家我给您烤蛋糕烤鸡吃’”及第③段“可是，重病已久的母亲还是没有熬过来，最后也没能走进这个新家”可知，也许我对母亲的承诺是母亲与病魔战斗的最后一丝信念，如果再装修得快一点，母亲就能看到这一天，母亲未能看到这一天是我一生中最大的遗憾，所以我说“这一切努力还有什么意义”是在表达我内心的不甘。</w:t>
      </w:r>
    </w:p>
    <w:p>
      <w:pPr>
        <w:shd w:val="clear" w:color="auto" w:fill="F2F2F2"/>
        <w:spacing w:line="360" w:lineRule="auto"/>
        <w:jc w:val="left"/>
        <w:textAlignment w:val="center"/>
        <w:rPr>
          <w:color w:val="FF0000"/>
        </w:rPr>
      </w:pPr>
      <w:r>
        <w:rPr>
          <w:color w:val="FF0000"/>
        </w:rPr>
        <w:t>（3）根据文章第①段“我站在厨房里，为从老厨房带过来的一刀、一铲、一瓢、一碗、一筷、一勺伤情。这些东西，没有一样不是母亲用过的。我也为母亲没能见到这新厨房没能见到新厨房里的每样新东西而嘴里发苦，心里发灰”及第②段“装修新家时，母亲还健在，我兴冲冲地做了很多准备，包括为新厨房置办了四个火眼带烤箱的炉子。我曾夸下海口：‘妈，等咱们搬进新家我给您烤蛋糕烤鸡吃’”可知，我为母亲准备了崭新的厨房，让她大展拳脚，让她把菜谱上未能烹制的饭菜都完成，可是现在母亲却无法实现了；我为母亲制作的烤蛋糕烤鸡她也品尝不到了，一切已成定局，我心如死灰，因为我知道这一切早已无法挽救了，所以我做的准备是真的没意义了。</w:t>
      </w:r>
    </w:p>
    <w:p>
      <w:pPr>
        <w:shd w:val="clear" w:color="auto" w:fill="F2F2F2"/>
        <w:spacing w:line="360" w:lineRule="auto"/>
        <w:jc w:val="left"/>
        <w:textAlignment w:val="center"/>
        <w:rPr>
          <w:color w:val="FF0000"/>
        </w:rPr>
      </w:pPr>
      <w:r>
        <w:rPr>
          <w:color w:val="FF0000"/>
        </w:rPr>
        <w:t>（2）本题考查内容鉴赏。</w:t>
      </w:r>
    </w:p>
    <w:p>
      <w:pPr>
        <w:shd w:val="clear" w:color="auto" w:fill="F2F2F2"/>
        <w:spacing w:line="360" w:lineRule="auto"/>
        <w:jc w:val="left"/>
        <w:textAlignment w:val="center"/>
        <w:rPr>
          <w:color w:val="FF0000"/>
        </w:rPr>
      </w:pPr>
      <w:r>
        <w:rPr>
          <w:color w:val="FF0000"/>
        </w:rPr>
        <w:t>根据文章第⑧段“也想起母亲穿着用我的劳动布旧大衣改制的又长又大的围裙，戴着老花镜，俯身在厨房碗柜上看菜谱的情景”可知，母亲在做饭时戴着眼镜，仔仔细细地研究菜谱，这一小小的举动的背后蕴藏着母亲伟大的爱，因为她想为她的做出地地道道的美食，所以一丝不苟地依照着菜谱去做；根据第⑩段“那些画勾的主食有半焦果子、脆麻花、糖泡荷叶饼、枣糕……”及第⑭段“看着那些画着勾、本打算给我们做，而又终于没有做过的菜目”可知，通过母亲勾画的主食可以看出，这些都是我们平时不常吃的“新花样”，母亲想要为我们改善伙食，做出可口的饭菜，连主食都要用心去选择，在简单的勾画恰恰是母爱的体现。</w:t>
      </w:r>
    </w:p>
    <w:p>
      <w:pPr>
        <w:shd w:val="clear" w:color="auto" w:fill="F2F2F2"/>
        <w:spacing w:line="360" w:lineRule="auto"/>
        <w:jc w:val="left"/>
        <w:textAlignment w:val="center"/>
        <w:rPr>
          <w:color w:val="FF0000"/>
        </w:rPr>
      </w:pPr>
      <w:r>
        <w:rPr>
          <w:color w:val="FF0000"/>
        </w:rPr>
        <w:t>据此可赏析：忙忙碌碌的我们往往会忽视生活中的一些小细节，比如妈妈精心做出的一道美味的菜，比如妈妈的菜谱上如课堂笔记一样的认真勾画，比如一碗再普通不过的炸酱面。它们微乎其微，像空气一样，我们从不会去在意它，似乎它的存在已经成了理所当然，但我们却缺它不可，因为它们的背后都是母亲对孩子深深的爱，它们温暖着我们的生活，治愈着我们的心灵，这正如我们所说“细微之处尽是爱”。</w:t>
      </w:r>
    </w:p>
    <w:p>
      <w:pPr>
        <w:shd w:val="clear" w:color="auto" w:fill="F2F2F2"/>
        <w:spacing w:line="360" w:lineRule="auto"/>
        <w:jc w:val="left"/>
        <w:textAlignment w:val="center"/>
        <w:rPr>
          <w:color w:val="FF0000"/>
        </w:rPr>
        <w:sectPr>
          <w:headerReference w:type="default" r:id="rId25"/>
          <w:footerReference w:type="even" r:id="rId26"/>
          <w:footerReference w:type="default" r:id="rId27"/>
          <w:footerReference w:type="first" r:id="rId28"/>
          <w:type w:val="nextPage"/>
          <w:pgSz w:w="11906" w:h="16838"/>
          <w:pgMar w:top="1418" w:right="1077" w:bottom="1418" w:left="1077" w:header="851" w:footer="992" w:gutter="0"/>
          <w:pgNumType w:start="6"/>
          <w:cols w:num="1" w:space="708"/>
          <w:titlePg w:val="0"/>
          <w:docGrid w:type="lines" w:linePitch="312" w:charSpace="0"/>
        </w:sectPr>
      </w:pPr>
    </w:p>
    <w:p>
      <w:pPr>
        <w:shd w:val="clear" w:color="auto" w:fill="F2F2F2"/>
        <w:spacing w:line="360" w:lineRule="auto"/>
        <w:jc w:val="left"/>
        <w:textAlignment w:val="center"/>
        <w:rPr>
          <w:color w:val="FF0000"/>
        </w:rPr>
      </w:pPr>
      <w:r>
        <w:rPr>
          <w:color w:val="FF0000"/>
        </w:rPr>
        <w:t>根据文章第②段“装修新家时，母亲还健在，我兴冲冲地做了很多准备，包括为新厨房置办了四个火眼带烤箱的炉子。我曾夸下海口：“妈，等咱们搬进新家我给您烤蛋糕烤鸡吃”可知，我的“海口”是对我和妈妈未来的憧憬，我期盼着为妈妈做上新式的饭菜，我希望妈妈能过上美好的生活，我希望妈妈能陪我长长久久，这一句简单的话语，饱含着孩子对母亲的真情；根据文章第⑨段“母亲的菜谱上有些菜目用铅笔或钢笔画了勾就像给学生判作业打的对勾”可知，母亲像老师审批作业一样，认真审阅着这一道道菜目，考核着它们是否能够符合孩子们的胃口，这一个个的对勾是母亲对孩子们的真挚爱意，正是因为这情意的存在，才有了母亲认真的一言一行。</w:t>
      </w:r>
    </w:p>
    <w:p>
      <w:pPr>
        <w:shd w:val="clear" w:color="auto" w:fill="F2F2F2"/>
        <w:spacing w:line="360" w:lineRule="auto"/>
        <w:jc w:val="left"/>
        <w:textAlignment w:val="center"/>
        <w:rPr>
          <w:color w:val="FF0000"/>
        </w:rPr>
      </w:pPr>
      <w:r>
        <w:rPr>
          <w:color w:val="FF0000"/>
        </w:rPr>
        <w:t>据此可赏析：人与人之间的相处充满着情意，母亲与子女之间的情意更是只多不减，有了情意，才有了生活；有了情意，才有了故事；有了情意，才有了真实的你我。情意不是每天大声呼喊“我爱你”，而是藏在我们的一呼一吸之间、藏在我们的一言一行之间。这情意就好像天真的孩子让妈妈陪伴他走到天涯海角，勾勒和妈妈在一起的美好未来；就好像母亲认真研读的菜谱，每次勾画便是对儿女说一声“爱你”。情意支配着我们的一言一行，让我们的言行有了温度。</w:t>
      </w:r>
    </w:p>
    <w:p>
      <w:pPr>
        <w:shd w:val="clear" w:color="auto" w:fill="FFFFFF"/>
        <w:spacing w:line="360" w:lineRule="auto"/>
        <w:textAlignment w:val="center"/>
      </w:pPr>
      <w:r>
        <w:rPr>
          <w:color w:val="FF0000"/>
        </w:rPr>
        <w:t>（2023·山西·统考中考真题）</w:t>
      </w:r>
      <w:r>
        <w:rPr>
          <w:rFonts w:hint="eastAsia"/>
          <w:color w:val="FF0000"/>
        </w:rPr>
        <w:t xml:space="preserve"> </w:t>
      </w:r>
      <w:r>
        <w:rPr>
          <w:rFonts w:hint="eastAsia"/>
        </w:rPr>
        <w:t xml:space="preserve">          </w:t>
      </w:r>
      <w:r>
        <w:rPr>
          <w:rFonts w:ascii="楷体" w:eastAsia="楷体" w:hAnsi="楷体" w:cs="楷体"/>
        </w:rPr>
        <w:t>芝麻开门，柿子变软</w:t>
      </w:r>
    </w:p>
    <w:p>
      <w:pPr>
        <w:shd w:val="clear" w:color="auto" w:fill="FFFFFF"/>
        <w:spacing w:line="360" w:lineRule="auto"/>
        <w:ind w:firstLine="420"/>
        <w:jc w:val="left"/>
        <w:textAlignment w:val="center"/>
      </w:pPr>
      <w:r>
        <w:rPr>
          <w:rFonts w:ascii="楷体" w:eastAsia="楷体" w:hAnsi="楷体" w:cs="楷体"/>
        </w:rPr>
        <w:t>到一个以盛产柿子闻名的村子里座谈，主人以柿子待客，端上一大盘，黄润如玉，绵软诱人。</w:t>
      </w:r>
    </w:p>
    <w:p>
      <w:pPr>
        <w:shd w:val="clear" w:color="auto" w:fill="FFFFFF"/>
        <w:spacing w:line="360" w:lineRule="auto"/>
        <w:ind w:firstLine="420"/>
        <w:jc w:val="left"/>
        <w:textAlignment w:val="center"/>
      </w:pPr>
      <w:r>
        <w:rPr>
          <w:rFonts w:ascii="楷体" w:eastAsia="楷体" w:hAnsi="楷体" w:cs="楷体"/>
        </w:rPr>
        <w:t>柿子在北方也是有的。它唯一有一点不好，不熟时发涩，熟透时又易落地成泥，因此，常趁硬时候摘，以便于运输。但吃时如何变软去涩又是个难题。小时候家里常用的方法是用温水泡，倒是不涩了，但还硬，成了脆柿子，另一种口味。笨办法是放在窗台上静静地等，让时间说话不怕它不软。</w:t>
      </w:r>
    </w:p>
    <w:p>
      <w:pPr>
        <w:shd w:val="clear" w:color="auto" w:fill="FFFFFF"/>
        <w:spacing w:line="360" w:lineRule="auto"/>
        <w:ind w:firstLine="420"/>
        <w:jc w:val="left"/>
        <w:textAlignment w:val="center"/>
      </w:pPr>
      <w:r>
        <w:rPr>
          <w:rFonts w:ascii="楷体" w:eastAsia="楷体" w:hAnsi="楷体" w:cs="楷体"/>
        </w:rPr>
        <w:t>这个村子祖传的办法是，将柿子于未软时摘下，取长短大小如火柴梗的一段细芝麻秆，于柿蒂旁插入，静置一两天柿子就自然成熟，如现在桌上的这个样子。我听村长介绍后大奇，仔细端详，果然有一插入之痕真有创意啊！</w:t>
      </w:r>
    </w:p>
    <w:p>
      <w:pPr>
        <w:shd w:val="clear" w:color="auto" w:fill="FFFFFF"/>
        <w:spacing w:line="360" w:lineRule="auto"/>
        <w:ind w:firstLine="420"/>
        <w:jc w:val="left"/>
        <w:textAlignment w:val="center"/>
      </w:pPr>
      <w:r>
        <w:rPr>
          <w:rFonts w:ascii="楷体" w:eastAsia="楷体" w:hAnsi="楷体" w:cs="楷体"/>
        </w:rPr>
        <w:t>大自然是如此玄妙，看来芝麻秆与柿子之间肯定有一种什么化学反应。阿拉伯故事芝麻开门，这柿子催熟的难题也是靠芝麻来解开的。</w:t>
      </w:r>
    </w:p>
    <w:p>
      <w:pPr>
        <w:shd w:val="clear" w:color="auto" w:fill="FFFFFF"/>
        <w:spacing w:line="360" w:lineRule="auto"/>
        <w:jc w:val="right"/>
        <w:textAlignment w:val="center"/>
      </w:pPr>
      <w:r>
        <w:t>（选自梁衡《天边物语》，有删改）</w:t>
      </w:r>
    </w:p>
    <w:p>
      <w:pPr>
        <w:shd w:val="clear" w:color="auto" w:fill="FFFFFF"/>
        <w:spacing w:line="360" w:lineRule="auto"/>
        <w:jc w:val="left"/>
        <w:textAlignment w:val="center"/>
      </w:pPr>
      <w:r>
        <w:t>6．文中三种催熟柿子的办法，为什么只有“芝麻开门”式的办法被称赞有创意？</w:t>
      </w:r>
      <w:r>
        <w:rPr>
          <w:rFonts w:ascii="Calibri" w:eastAsia="Calibri" w:hAnsi="Calibri" w:cs="Calibri"/>
        </w:rPr>
        <w:t xml:space="preserve"> </w:t>
      </w:r>
    </w:p>
    <w:p>
      <w:pPr>
        <w:shd w:val="clear" w:color="auto" w:fill="FFFFFF"/>
        <w:spacing w:line="360" w:lineRule="auto"/>
        <w:ind w:firstLine="420"/>
        <w:jc w:val="left"/>
        <w:textAlignment w:val="center"/>
      </w:pPr>
      <w:r>
        <w:t>示例：</w:t>
      </w:r>
      <w:r>
        <w:rPr>
          <w:rFonts w:ascii="楷体" w:eastAsia="楷体" w:hAnsi="楷体" w:cs="楷体"/>
        </w:rPr>
        <w:t>“芝麻开门”式的办法另辟蹊径，利用事物之间神奇玄妙的“化学反应”催熟了柿子，所以称得上“有创意”。</w:t>
      </w:r>
    </w:p>
    <w:p>
      <w:pPr>
        <w:shd w:val="clear" w:color="auto" w:fill="FFFFFF"/>
        <w:spacing w:line="360" w:lineRule="auto"/>
        <w:jc w:val="left"/>
        <w:textAlignment w:val="center"/>
      </w:pPr>
      <w:r>
        <w:t>7．生活中不免遇到难题，如何能够找到解开难题的“芝麻”？同学们讨论的结果有：打破常规，实践出真知，处处留心……你认可哪种说法，还是另有思考呢？请写一段议论性文字，表达你的观点。（不少于</w:t>
      </w:r>
      <w:r>
        <w:rPr>
          <w:rFonts w:ascii="Calibri" w:eastAsia="Calibri" w:hAnsi="Calibri" w:cs="Calibri"/>
        </w:rPr>
        <w:t>100</w:t>
      </w:r>
      <w:r>
        <w:t>字）</w:t>
      </w:r>
    </w:p>
    <w:p>
      <w:pPr>
        <w:shd w:val="clear" w:color="auto" w:fill="FFFFFF"/>
        <w:spacing w:line="360" w:lineRule="auto"/>
        <w:jc w:val="left"/>
        <w:textAlignment w:val="center"/>
      </w:pPr>
    </w:p>
    <w:p>
      <w:pPr>
        <w:shd w:val="clear" w:color="auto" w:fill="F2F2F2"/>
        <w:spacing w:line="360" w:lineRule="auto"/>
        <w:jc w:val="left"/>
        <w:textAlignment w:val="center"/>
        <w:rPr>
          <w:color w:val="FF0000"/>
        </w:rPr>
      </w:pPr>
      <w:r>
        <w:rPr>
          <w:color w:val="FF0000"/>
        </w:rPr>
        <w:t>【答案】</w:t>
      </w:r>
    </w:p>
    <w:p>
      <w:pPr>
        <w:numPr>
          <w:ilvl w:val="0"/>
          <w:numId w:val="2"/>
        </w:numPr>
        <w:shd w:val="clear" w:color="auto" w:fill="F2F2F2"/>
        <w:spacing w:line="360" w:lineRule="auto"/>
        <w:jc w:val="left"/>
        <w:textAlignment w:val="center"/>
        <w:rPr>
          <w:color w:val="FF0000"/>
        </w:rPr>
      </w:pPr>
      <w:r>
        <w:rPr>
          <w:color w:val="FF0000"/>
        </w:rPr>
        <w:t xml:space="preserve">示例：“芝麻开门”式的办法简单易学，短时间的放置就能吃到可口的柿子。    </w:t>
      </w:r>
    </w:p>
    <w:p>
      <w:pPr>
        <w:shd w:val="clear" w:color="auto" w:fill="F2F2F2"/>
        <w:spacing w:line="360" w:lineRule="auto"/>
        <w:jc w:val="left"/>
        <w:textAlignment w:val="center"/>
        <w:rPr>
          <w:color w:val="FF0000"/>
        </w:rPr>
        <w:sectPr>
          <w:headerReference w:type="default" r:id="rId29"/>
          <w:footerReference w:type="even" r:id="rId30"/>
          <w:footerReference w:type="default" r:id="rId31"/>
          <w:footerReference w:type="first" r:id="rId32"/>
          <w:type w:val="nextPage"/>
          <w:pgSz w:w="11906" w:h="16838"/>
          <w:pgMar w:top="1418" w:right="1077" w:bottom="1418" w:left="1077" w:header="851" w:footer="992" w:gutter="0"/>
          <w:pgNumType w:start="7"/>
          <w:cols w:num="1" w:space="708"/>
          <w:titlePg w:val="0"/>
          <w:docGrid w:type="lines" w:linePitch="312" w:charSpace="0"/>
        </w:sectPr>
      </w:pPr>
    </w:p>
    <w:p>
      <w:pPr>
        <w:shd w:val="clear" w:color="auto" w:fill="F2F2F2"/>
        <w:spacing w:line="360" w:lineRule="auto"/>
        <w:jc w:val="left"/>
        <w:textAlignment w:val="center"/>
        <w:rPr>
          <w:color w:val="FF0000"/>
        </w:rPr>
      </w:pPr>
      <w:r>
        <w:rPr>
          <w:color w:val="FF0000"/>
        </w:rPr>
        <w:t>7．示例：要想找到解开难题的“芝麻”需要实践。鲁班被茅草上的小细齿割破手指还发现蝗虫的大板牙上也排列着许多小细齿。鲁班从中得到启发，心想：如果仿照茅草和蝗虫的细齿，来做一件边缘带有细齿的工具，用它来锯树，岂不比斧砍更快、更好吗？鲁班忘记疼痛，转身下山，做起试验来。在金属工匠的帮助下，鲁班做了一把带有许多细齿的铁条。他将这件工具拿去锯树，果然又快又省力。可见实践出真知，钻研出“方法”。</w:t>
      </w:r>
    </w:p>
    <w:p>
      <w:pPr>
        <w:shd w:val="clear" w:color="auto" w:fill="F2F2F2"/>
        <w:spacing w:line="360" w:lineRule="auto"/>
        <w:jc w:val="left"/>
        <w:textAlignment w:val="center"/>
        <w:rPr>
          <w:color w:val="FF0000"/>
        </w:rPr>
      </w:pPr>
      <w:r>
        <w:rPr>
          <w:color w:val="FF0000"/>
        </w:rPr>
        <w:t>【解析】</w:t>
      </w:r>
    </w:p>
    <w:p>
      <w:pPr>
        <w:shd w:val="clear" w:color="auto" w:fill="F2F2F2"/>
        <w:spacing w:line="360" w:lineRule="auto"/>
        <w:jc w:val="left"/>
        <w:textAlignment w:val="center"/>
        <w:rPr>
          <w:color w:val="FF0000"/>
        </w:rPr>
      </w:pPr>
      <w:r>
        <w:rPr>
          <w:color w:val="FF0000"/>
        </w:rPr>
        <w:t>6．本题考查内容理解与概括。</w:t>
      </w:r>
    </w:p>
    <w:p>
      <w:pPr>
        <w:shd w:val="clear" w:color="auto" w:fill="F2F2F2"/>
        <w:spacing w:line="360" w:lineRule="auto"/>
        <w:jc w:val="left"/>
        <w:textAlignment w:val="center"/>
        <w:rPr>
          <w:color w:val="FF0000"/>
        </w:rPr>
      </w:pPr>
      <w:r>
        <w:rPr>
          <w:color w:val="FF0000"/>
        </w:rPr>
        <w:t>根据第二段“柿子在北方也是有的。它唯一有一点不好，不熟时发涩，熟透时又易落地成泥，因此，常趁硬时候摘，以便于运输。但吃时如何变软去涩又是个难题。小时候家里常用的方法是用温水泡，倒是不涩了，但还硬，成了脆柿子，另一种口味。笨办法是放在窗台上静静地等，让时间说话不怕它不软”可知，趁硬时候摘，用温水泡会成为硬柿子，等柿子自然变软，等的时间长；</w:t>
      </w:r>
    </w:p>
    <w:p>
      <w:pPr>
        <w:shd w:val="clear" w:color="auto" w:fill="F2F2F2"/>
        <w:spacing w:line="360" w:lineRule="auto"/>
        <w:jc w:val="left"/>
        <w:textAlignment w:val="center"/>
        <w:rPr>
          <w:color w:val="FF0000"/>
        </w:rPr>
      </w:pPr>
      <w:r>
        <w:rPr>
          <w:color w:val="FF0000"/>
        </w:rPr>
        <w:t>联系第三段“这个村子祖传的办法是，将柿子于未软时摘下，取长短大小如火柴梗的一段细芝麻秆，于柿蒂旁插入，静置一两天柿子就自然成熟，如现在桌上的这个样子。我听村长介绍后大奇，仔细端详，果然有一插入之痕真有创意啊”，第四段“看来芝麻秆与柿子之间肯定有一种什么化学反应。阿拉伯故事芝麻开门，这柿子催熟的难题也是靠芝麻来解开的”可知，利用柿子与芝麻的“化学反应”，很快就能吃到柿子；据此可写：该方法简便易学，随手能够找到的东西，这快速催熟柿子的方法真是妙极了！</w:t>
      </w:r>
    </w:p>
    <w:p>
      <w:pPr>
        <w:shd w:val="clear" w:color="auto" w:fill="F2F2F2"/>
        <w:spacing w:line="360" w:lineRule="auto"/>
        <w:jc w:val="left"/>
        <w:textAlignment w:val="center"/>
        <w:rPr>
          <w:color w:val="FF0000"/>
        </w:rPr>
      </w:pPr>
      <w:r>
        <w:rPr>
          <w:color w:val="FF0000"/>
        </w:rPr>
        <w:t>7．本题考查谈看法，明确自己认为能够解开难题的方法，并加以论述即可，注意字数要求。</w:t>
      </w:r>
    </w:p>
    <w:p>
      <w:pPr>
        <w:shd w:val="clear" w:color="auto" w:fill="F2F2F2"/>
        <w:spacing w:line="360" w:lineRule="auto"/>
        <w:jc w:val="left"/>
        <w:textAlignment w:val="center"/>
        <w:rPr>
          <w:color w:val="FF0000"/>
        </w:rPr>
      </w:pPr>
      <w:r>
        <w:rPr>
          <w:color w:val="FF0000"/>
        </w:rPr>
        <w:t>示例：要想找到解开难题的“芝麻”需要坚持、用心。“冰冻三尺非一日之寒”，所有解开难题的方法都源自用心的专注和坚持。爱迪生发明电灯做了一千五百多次实验都没有找到合适做电灯灯丝的材料。不眠不休地做了1600次耐热材料和600多种植物纤维的实验，才制造出第一个炭丝灯泡，可以一次燃烧45个小时；后来他更在这基础上不断改良制作方法，终于发明出可以点燃1200个小时的竹丝灯泡，这前前后后花了整整30年。足见用心、坚持是解开难题的“芝麻”。</w:t>
      </w:r>
    </w:p>
    <w:p>
      <w:pPr>
        <w:shd w:val="clear" w:color="auto" w:fill="FFFFFF"/>
        <w:spacing w:line="360" w:lineRule="auto"/>
        <w:jc w:val="left"/>
        <w:textAlignment w:val="center"/>
      </w:pPr>
      <w:r>
        <w:rPr>
          <w:color w:val="FF0000"/>
        </w:rPr>
        <w:t>（2023·新疆·统考中考真题）</w:t>
      </w:r>
      <w:r>
        <w:t>阅读下文，完成下面小题。</w:t>
      </w:r>
    </w:p>
    <w:p>
      <w:pPr>
        <w:shd w:val="clear" w:color="auto" w:fill="FFFFFF"/>
        <w:spacing w:line="360" w:lineRule="auto"/>
        <w:jc w:val="center"/>
        <w:textAlignment w:val="center"/>
      </w:pPr>
      <w:r>
        <w:rPr>
          <w:rFonts w:ascii="楷体" w:eastAsia="楷体" w:hAnsi="楷体" w:cs="楷体"/>
        </w:rPr>
        <w:t>一句话的魔力</w:t>
      </w:r>
    </w:p>
    <w:p>
      <w:pPr>
        <w:shd w:val="clear" w:color="auto" w:fill="FFFFFF"/>
        <w:spacing w:line="360" w:lineRule="auto"/>
        <w:jc w:val="center"/>
        <w:textAlignment w:val="center"/>
      </w:pPr>
      <w:r>
        <w:rPr>
          <w:rFonts w:ascii="楷体" w:eastAsia="楷体" w:hAnsi="楷体" w:cs="楷体"/>
        </w:rPr>
        <w:t>贺平安</w:t>
      </w:r>
    </w:p>
    <w:p>
      <w:pPr>
        <w:shd w:val="clear" w:color="auto" w:fill="FFFFFF"/>
        <w:spacing w:line="360" w:lineRule="auto"/>
        <w:ind w:firstLine="420"/>
        <w:jc w:val="left"/>
        <w:textAlignment w:val="center"/>
      </w:pPr>
      <w:r>
        <w:rPr>
          <w:rFonts w:ascii="楷体" w:eastAsia="楷体" w:hAnsi="楷体" w:cs="楷体"/>
        </w:rPr>
        <w:t>①初中开学那天，我坐在人头攒动的教室里，忍受着陌生眼光的打量，像个异类。周遭传来热络的交谈，我装出一副漫不经心的样子，只想快点有人来解救我。</w:t>
      </w:r>
    </w:p>
    <w:p>
      <w:pPr>
        <w:shd w:val="clear" w:color="auto" w:fill="FFFFFF"/>
        <w:spacing w:line="360" w:lineRule="auto"/>
        <w:ind w:firstLine="420"/>
        <w:jc w:val="left"/>
        <w:textAlignment w:val="center"/>
      </w:pPr>
      <w:r>
        <w:rPr>
          <w:rFonts w:ascii="楷体" w:eastAsia="楷体" w:hAnsi="楷体" w:cs="楷体"/>
        </w:rPr>
        <w:t>②这时，他出现了，一张热情洋溢的脸。他拍着我的肩膀，主动和我打招呼，瞬间化解了我的尴尬。</w:t>
      </w:r>
    </w:p>
    <w:p>
      <w:pPr>
        <w:shd w:val="clear" w:color="auto" w:fill="FFFFFF"/>
        <w:spacing w:line="360" w:lineRule="auto"/>
        <w:ind w:firstLine="420"/>
        <w:jc w:val="left"/>
        <w:textAlignment w:val="center"/>
      </w:pPr>
      <w:r>
        <w:rPr>
          <w:rFonts w:ascii="楷体" w:eastAsia="楷体" w:hAnsi="楷体" w:cs="楷体"/>
        </w:rPr>
        <w:t>③他声音低沉，每到他发言的时候，便是全班同学的耳膜放松时刻。他的体育很好，一身小麦色的皮肤，膝盖或是手肘处会出现打球摩擦产生的伤痕。他的酒窝很深，尤其喜欢坏笑，嘴角扬起，仿佛能</w:t>
      </w:r>
      <w:r>
        <w:rPr>
          <w:rFonts w:ascii="楷体" w:eastAsia="楷体" w:hAnsi="楷体" w:cs="楷体"/>
          <w:em w:val="dot"/>
        </w:rPr>
        <w:t>酝酿</w:t>
      </w:r>
      <w:r>
        <w:rPr>
          <w:rFonts w:ascii="楷体" w:eastAsia="楷体" w:hAnsi="楷体" w:cs="楷体"/>
        </w:rPr>
        <w:t>出甜甜的果酒。他走路的时候常常会忍不住踮一踮脚，做出要跳跃的姿势，无时无刻不想投个三分球。</w:t>
      </w:r>
    </w:p>
    <w:p>
      <w:pPr>
        <w:shd w:val="clear" w:color="auto" w:fill="FFFFFF"/>
        <w:spacing w:line="360" w:lineRule="auto"/>
        <w:ind w:firstLine="420"/>
        <w:jc w:val="left"/>
        <w:textAlignment w:val="center"/>
        <w:sectPr>
          <w:headerReference w:type="default" r:id="rId33"/>
          <w:footerReference w:type="even" r:id="rId34"/>
          <w:footerReference w:type="default" r:id="rId35"/>
          <w:footerReference w:type="first" r:id="rId36"/>
          <w:type w:val="nextPage"/>
          <w:pgSz w:w="11906" w:h="16838"/>
          <w:pgMar w:top="1418" w:right="1077" w:bottom="1418" w:left="1077" w:header="851" w:footer="992" w:gutter="0"/>
          <w:pgNumType w:start="8"/>
          <w:cols w:num="1" w:space="708"/>
          <w:titlePg w:val="0"/>
          <w:docGrid w:type="lines" w:linePitch="312" w:charSpace="0"/>
        </w:sectPr>
      </w:pPr>
      <w:r>
        <w:rPr>
          <w:rFonts w:ascii="楷体" w:eastAsia="楷体" w:hAnsi="楷体" w:cs="楷体"/>
        </w:rPr>
        <w:t>④我从来不知道人的脊背可以挺得这么直。以往上课，听得懂的课我勉强能坐得端正，要是听不明白，就干脆趴在桌子上，腰背弓得像只炸毛的猫。可是他坐到我后面的这段时间，我每节课都把背挺得笔直，听到他讲有趣的事情，脸上也会浮现笑容。那些学习上的阵痛、生活上的畏缩，似乎都随风消散了。</w:t>
      </w:r>
    </w:p>
    <w:p>
      <w:pPr>
        <w:shd w:val="clear" w:color="auto" w:fill="FFFFFF"/>
        <w:spacing w:line="360" w:lineRule="auto"/>
        <w:ind w:firstLine="420"/>
        <w:jc w:val="left"/>
        <w:textAlignment w:val="center"/>
      </w:pPr>
      <w:r>
        <w:rPr>
          <w:rFonts w:ascii="楷体" w:eastAsia="楷体" w:hAnsi="楷体" w:cs="楷体"/>
        </w:rPr>
        <w:t>⑤这一天午后，阳光明媚，湛蓝色天空上浮着棉白的云，空气中透着植物被晒暖后的清新香气。我趴在桌子上无所事事地等待下节课的来临，却出乎意料地收到他的邀请：“体育课一块儿打球吗？”</w:t>
      </w:r>
    </w:p>
    <w:p>
      <w:pPr>
        <w:shd w:val="clear" w:color="auto" w:fill="FFFFFF"/>
        <w:spacing w:line="360" w:lineRule="auto"/>
        <w:ind w:firstLine="420"/>
        <w:jc w:val="left"/>
        <w:textAlignment w:val="center"/>
      </w:pPr>
      <w:r>
        <w:rPr>
          <w:rFonts w:ascii="楷体" w:eastAsia="楷体" w:hAnsi="楷体" w:cs="楷体"/>
        </w:rPr>
        <w:t>⑥我迅速直起身子，左右看了看：“和我吗？我可不会打篮球。</w:t>
      </w:r>
    </w:p>
    <w:p>
      <w:pPr>
        <w:shd w:val="clear" w:color="auto" w:fill="FFFFFF"/>
        <w:spacing w:line="360" w:lineRule="auto"/>
        <w:ind w:firstLine="420"/>
        <w:jc w:val="left"/>
        <w:textAlignment w:val="center"/>
      </w:pPr>
      <w:r>
        <w:rPr>
          <w:rFonts w:ascii="楷体" w:eastAsia="楷体" w:hAnsi="楷体" w:cs="楷体"/>
        </w:rPr>
        <w:t>⑦“哪有男孩子不会打篮球的？”他的眼睛明亮得像天上的星星。</w:t>
      </w:r>
    </w:p>
    <w:p>
      <w:pPr>
        <w:shd w:val="clear" w:color="auto" w:fill="FFFFFF"/>
        <w:spacing w:line="360" w:lineRule="auto"/>
        <w:ind w:firstLine="420"/>
        <w:jc w:val="left"/>
        <w:textAlignment w:val="center"/>
      </w:pPr>
      <w:r>
        <w:rPr>
          <w:rFonts w:ascii="楷体" w:eastAsia="楷体" w:hAnsi="楷体" w:cs="楷体"/>
        </w:rPr>
        <w:t>⑧“我……”</w:t>
      </w:r>
    </w:p>
    <w:p>
      <w:pPr>
        <w:shd w:val="clear" w:color="auto" w:fill="FFFFFF"/>
        <w:spacing w:line="360" w:lineRule="auto"/>
        <w:ind w:firstLine="420"/>
        <w:jc w:val="left"/>
        <w:textAlignment w:val="center"/>
      </w:pPr>
      <w:r>
        <w:rPr>
          <w:rFonts w:ascii="楷体" w:eastAsia="楷体" w:hAnsi="楷体" w:cs="楷体"/>
        </w:rPr>
        <w:t xml:space="preserve">⑨“你别怕，勇敢点！要不咱们打羽毛球” </w:t>
      </w:r>
    </w:p>
    <w:p>
      <w:pPr>
        <w:shd w:val="clear" w:color="auto" w:fill="FFFFFF"/>
        <w:spacing w:line="360" w:lineRule="auto"/>
        <w:ind w:firstLine="420"/>
        <w:jc w:val="left"/>
        <w:textAlignment w:val="center"/>
      </w:pPr>
      <w:r>
        <w:rPr>
          <w:rFonts w:ascii="楷体" w:eastAsia="楷体" w:hAnsi="楷体" w:cs="楷体"/>
        </w:rPr>
        <w:t>⑩他背后是耀眼夺目的午后日光，一如他灿烂的笑容，照亮了空气里上下漂浮的尘埃。</w:t>
      </w:r>
    </w:p>
    <w:p>
      <w:pPr>
        <w:shd w:val="clear" w:color="auto" w:fill="FFFFFF"/>
        <w:spacing w:line="360" w:lineRule="auto"/>
        <w:ind w:firstLine="420"/>
        <w:jc w:val="left"/>
        <w:textAlignment w:val="center"/>
      </w:pPr>
      <w:r>
        <w:rPr>
          <w:rFonts w:ascii="楷体" w:eastAsia="楷体" w:hAnsi="楷体" w:cs="楷体"/>
        </w:rPr>
        <w:t>⑪绿茵茵的草地上扎堆站着两支足球队，阴凉处的乒乓球桌也里三层外三层地位了一群人。羽毛球场馆因为离得远，反而一片清净。人很少，我依然感到紧张，生怕自己球技不佳被人笑话。</w:t>
      </w:r>
    </w:p>
    <w:p>
      <w:pPr>
        <w:shd w:val="clear" w:color="auto" w:fill="FFFFFF"/>
        <w:spacing w:line="360" w:lineRule="auto"/>
        <w:ind w:firstLine="420"/>
        <w:jc w:val="left"/>
        <w:textAlignment w:val="center"/>
      </w:pPr>
      <w:r>
        <w:rPr>
          <w:rFonts w:ascii="楷体" w:eastAsia="楷体" w:hAnsi="楷体" w:cs="楷体"/>
        </w:rPr>
        <w:t>⑫他双腿蹬地有力，臂膀舒展，每出都抢先搂住半空中的羽毛球。我也不示弱，挥动着手上的球拍，大开大合，果断地反击。</w:t>
      </w:r>
    </w:p>
    <w:p>
      <w:pPr>
        <w:shd w:val="clear" w:color="auto" w:fill="FFFFFF"/>
        <w:spacing w:line="360" w:lineRule="auto"/>
        <w:ind w:firstLine="420"/>
        <w:jc w:val="left"/>
        <w:textAlignment w:val="center"/>
      </w:pPr>
      <w:r>
        <w:rPr>
          <w:rFonts w:ascii="楷体" w:eastAsia="楷体" w:hAnsi="楷体" w:cs="楷体"/>
        </w:rPr>
        <w:t>⑬渐渐地，围观的同学越来越多。我也受其感染，竭力去接他打出的每一个球。当最后一个球落地的时候，我输了，可人群里发出了一阵赞叹的欢呼声。他快步走到我面前，露出真诚的笑容，赞到：“你打得真不错！”</w:t>
      </w:r>
    </w:p>
    <w:p>
      <w:pPr>
        <w:shd w:val="clear" w:color="auto" w:fill="FFFFFF"/>
        <w:spacing w:line="360" w:lineRule="auto"/>
        <w:ind w:firstLine="420"/>
        <w:jc w:val="left"/>
        <w:textAlignment w:val="center"/>
      </w:pPr>
      <w:r>
        <w:rPr>
          <w:rFonts w:ascii="楷体" w:eastAsia="楷体" w:hAnsi="楷体" w:cs="楷体"/>
        </w:rPr>
        <w:t>⑭我看着他脸上的汗水，爽朗地冲他笑了笑。他突然收起挂在脸上的笑容，一本正经地直视我：“你别怕，对生活勇敢一点。”</w:t>
      </w:r>
    </w:p>
    <w:p>
      <w:pPr>
        <w:shd w:val="clear" w:color="auto" w:fill="FFFFFF"/>
        <w:spacing w:line="360" w:lineRule="auto"/>
        <w:ind w:firstLine="420"/>
        <w:jc w:val="left"/>
        <w:textAlignment w:val="center"/>
      </w:pPr>
      <w:r>
        <w:rPr>
          <w:rFonts w:ascii="楷体" w:eastAsia="楷体" w:hAnsi="楷体" w:cs="楷体"/>
        </w:rPr>
        <w:t>⑮“你别怕，对生活勇敢一点。”这句话好像有什么魔力。我那些潜藏的心理活动就像藏在深蓝海底的冰山，看不见也摸不着。可如今它被一个人彻底识破，跃跃欲试，蓄势待发。想成长、想变得更好的念头越发强烈，我迫不及待地要长成遮天蔽日的模样。</w:t>
      </w:r>
    </w:p>
    <w:p>
      <w:pPr>
        <w:shd w:val="clear" w:color="auto" w:fill="FFFFFF"/>
        <w:spacing w:line="360" w:lineRule="auto"/>
        <w:ind w:firstLine="420"/>
        <w:jc w:val="left"/>
        <w:textAlignment w:val="center"/>
      </w:pPr>
      <w:r>
        <w:rPr>
          <w:rFonts w:ascii="楷体" w:eastAsia="楷体" w:hAnsi="楷体" w:cs="楷体"/>
        </w:rPr>
        <w:t>⑯他使我懂得了勇敢的真正意义，让我得以在青春的起点，手持火把核武器，做最真实的自己。哪怕这一路有荆棘和风雨，也要高歌猛进，翻山越岭，再害怕也不停下。因为我知道，我勇敢的付出并不是为了得到什么。我来过，盛放过，就是青春的意义。</w:t>
      </w:r>
    </w:p>
    <w:p>
      <w:pPr>
        <w:shd w:val="clear" w:color="auto" w:fill="FFFFFF"/>
        <w:spacing w:line="360" w:lineRule="auto"/>
        <w:ind w:firstLine="420"/>
        <w:jc w:val="right"/>
        <w:textAlignment w:val="center"/>
      </w:pPr>
      <w:r>
        <w:t>（选自《青年文摘》2023年第10期，有删改）</w:t>
      </w:r>
    </w:p>
    <w:p>
      <w:pPr>
        <w:shd w:val="clear" w:color="auto" w:fill="FFFFFF"/>
        <w:spacing w:line="360" w:lineRule="auto"/>
        <w:jc w:val="left"/>
        <w:textAlignment w:val="center"/>
      </w:pPr>
      <w:r>
        <w:t>8．结合语境，解释第③段加点词语的含义。</w:t>
      </w:r>
    </w:p>
    <w:p>
      <w:pPr>
        <w:shd w:val="clear" w:color="auto" w:fill="FFFFFF"/>
        <w:spacing w:line="360" w:lineRule="auto"/>
        <w:jc w:val="left"/>
        <w:textAlignment w:val="center"/>
      </w:pPr>
      <w:r>
        <w:t>9．选文第⑩段能否删去，为什么？</w:t>
      </w:r>
    </w:p>
    <w:p>
      <w:pPr>
        <w:shd w:val="clear" w:color="auto" w:fill="FFFFFF"/>
        <w:spacing w:line="360" w:lineRule="auto"/>
        <w:jc w:val="left"/>
        <w:textAlignment w:val="center"/>
      </w:pPr>
      <w:r>
        <w:t>10．简要概括“我”是一个怎样的人。</w:t>
      </w:r>
    </w:p>
    <w:p>
      <w:pPr>
        <w:shd w:val="clear" w:color="auto" w:fill="FFFFFF"/>
        <w:spacing w:line="360" w:lineRule="auto"/>
        <w:jc w:val="left"/>
        <w:textAlignment w:val="center"/>
      </w:pPr>
      <w:r>
        <w:t>11．文章题目中的“一句话”指的是哪一句？这句话有哪些“魔力”？</w:t>
      </w:r>
    </w:p>
    <w:p>
      <w:pPr>
        <w:shd w:val="clear" w:color="auto" w:fill="FFFFFF"/>
        <w:spacing w:line="360" w:lineRule="auto"/>
        <w:jc w:val="left"/>
        <w:textAlignment w:val="center"/>
      </w:pPr>
    </w:p>
    <w:p>
      <w:pPr>
        <w:shd w:val="clear" w:color="auto" w:fill="F2F2F2"/>
        <w:spacing w:line="360" w:lineRule="auto"/>
        <w:jc w:val="left"/>
        <w:textAlignment w:val="center"/>
        <w:rPr>
          <w:color w:val="FF0000"/>
        </w:rPr>
      </w:pPr>
      <w:r>
        <w:rPr>
          <w:color w:val="FF0000"/>
        </w:rPr>
        <w:t>【答案】</w:t>
      </w:r>
    </w:p>
    <w:p>
      <w:pPr>
        <w:numPr>
          <w:ilvl w:val="0"/>
          <w:numId w:val="3"/>
        </w:numPr>
        <w:shd w:val="clear" w:color="auto" w:fill="F2F2F2"/>
        <w:spacing w:line="360" w:lineRule="auto"/>
        <w:jc w:val="left"/>
        <w:textAlignment w:val="center"/>
        <w:rPr>
          <w:color w:val="FF0000"/>
        </w:rPr>
        <w:sectPr>
          <w:headerReference w:type="default" r:id="rId37"/>
          <w:footerReference w:type="even" r:id="rId38"/>
          <w:footerReference w:type="default" r:id="rId39"/>
          <w:footerReference w:type="first" r:id="rId40"/>
          <w:type w:val="nextPage"/>
          <w:pgSz w:w="11906" w:h="16838"/>
          <w:pgMar w:top="1418" w:right="1077" w:bottom="1418" w:left="1077" w:header="851" w:footer="992" w:gutter="0"/>
          <w:pgNumType w:start="9"/>
          <w:cols w:num="1" w:space="708"/>
          <w:titlePg w:val="0"/>
          <w:docGrid w:type="lines" w:linePitch="312" w:charSpace="0"/>
        </w:sectPr>
      </w:pPr>
      <w:r>
        <w:rPr>
          <w:color w:val="FF0000"/>
        </w:rPr>
        <w:t xml:space="preserve">“酝酿”本指造酒的发酵过程，这里写他经常露出有感染力的笑容，表现出他的积极乐观。    </w:t>
      </w:r>
    </w:p>
    <w:p>
      <w:pPr>
        <w:numPr>
          <w:ilvl w:val="0"/>
          <w:numId w:val="3"/>
        </w:numPr>
        <w:shd w:val="clear" w:color="auto" w:fill="F2F2F2"/>
        <w:spacing w:line="360" w:lineRule="auto"/>
        <w:jc w:val="left"/>
        <w:textAlignment w:val="center"/>
        <w:rPr>
          <w:color w:val="FF0000"/>
        </w:rPr>
      </w:pPr>
      <w:r>
        <w:rPr>
          <w:color w:val="FF0000"/>
        </w:rPr>
        <w:t xml:space="preserve">不能。运用景物描写，写出午后阳光的明亮，渲染温暖的气氛：写出他的热情开朗，丰富人物形象：让“我”的心境发生变化，推动情节发展。（答出两点即可）    </w:t>
      </w:r>
    </w:p>
    <w:p>
      <w:pPr>
        <w:numPr>
          <w:ilvl w:val="0"/>
          <w:numId w:val="3"/>
        </w:numPr>
        <w:shd w:val="clear" w:color="auto" w:fill="F2F2F2"/>
        <w:spacing w:line="360" w:lineRule="auto"/>
        <w:jc w:val="left"/>
        <w:textAlignment w:val="center"/>
        <w:rPr>
          <w:color w:val="FF0000"/>
        </w:rPr>
      </w:pPr>
      <w:r>
        <w:rPr>
          <w:color w:val="FF0000"/>
        </w:rPr>
        <w:t xml:space="preserve">胆小怯懦、敏感内向、善于观察、不甘落后、勇于改变。（答对四点。意思接近即可）    </w:t>
      </w:r>
    </w:p>
    <w:p>
      <w:pPr>
        <w:shd w:val="clear" w:color="auto" w:fill="F2F2F2"/>
        <w:spacing w:line="360" w:lineRule="auto"/>
        <w:jc w:val="left"/>
        <w:textAlignment w:val="center"/>
        <w:rPr>
          <w:color w:val="FF0000"/>
        </w:rPr>
      </w:pPr>
      <w:r>
        <w:rPr>
          <w:color w:val="FF0000"/>
        </w:rPr>
        <w:t>11．一句话指“你别怕，对生活勇敢一点。”这句话的魔力有：让“我”由怯懦走向勇敢。想要成为更好的自己：让“我”懂得勇敢的真正含义，敢于做真实的自己；让“我”明白青春就要无所畏惧，不求回报，做勇敢的自己。</w:t>
      </w:r>
    </w:p>
    <w:p>
      <w:pPr>
        <w:shd w:val="clear" w:color="auto" w:fill="F2F2F2"/>
        <w:spacing w:line="360" w:lineRule="auto"/>
        <w:jc w:val="left"/>
        <w:textAlignment w:val="center"/>
        <w:rPr>
          <w:color w:val="FF0000"/>
        </w:rPr>
      </w:pPr>
      <w:r>
        <w:rPr>
          <w:color w:val="FF0000"/>
        </w:rPr>
        <w:t>【解析】</w:t>
      </w:r>
    </w:p>
    <w:p>
      <w:pPr>
        <w:shd w:val="clear" w:color="auto" w:fill="F2F2F2"/>
        <w:spacing w:line="360" w:lineRule="auto"/>
        <w:jc w:val="left"/>
        <w:textAlignment w:val="center"/>
        <w:rPr>
          <w:color w:val="FF0000"/>
        </w:rPr>
      </w:pPr>
      <w:r>
        <w:rPr>
          <w:color w:val="FF0000"/>
        </w:rPr>
        <w:t>8．本题考查词语的理解。</w:t>
      </w:r>
    </w:p>
    <w:p>
      <w:pPr>
        <w:shd w:val="clear" w:color="auto" w:fill="F2F2F2"/>
        <w:spacing w:line="360" w:lineRule="auto"/>
        <w:jc w:val="left"/>
        <w:textAlignment w:val="center"/>
        <w:rPr>
          <w:color w:val="FF0000"/>
        </w:rPr>
      </w:pPr>
      <w:r>
        <w:rPr>
          <w:color w:val="FF0000"/>
        </w:rPr>
        <w:t>此类题先解释词语本来的意思，然后结合语境分析。结合第②段“这时，他出现了，一张热情洋溢的脸。他拍着我的肩膀，主动和我打招呼”，可见“他”是一个积极乐观的人；结合第②段“他的酒窝很深，尤其喜欢坏笑，嘴角扬起”，可知本句描写的是“他”爱笑的性格特点；据此概括答题即可。</w:t>
      </w:r>
    </w:p>
    <w:p>
      <w:pPr>
        <w:shd w:val="clear" w:color="auto" w:fill="F2F2F2"/>
        <w:spacing w:line="360" w:lineRule="auto"/>
        <w:jc w:val="left"/>
        <w:textAlignment w:val="center"/>
        <w:rPr>
          <w:color w:val="FF0000"/>
        </w:rPr>
      </w:pPr>
      <w:r>
        <w:rPr>
          <w:color w:val="FF0000"/>
        </w:rPr>
        <w:t>9．本题考查中间段的作用。</w:t>
      </w:r>
    </w:p>
    <w:p>
      <w:pPr>
        <w:shd w:val="clear" w:color="auto" w:fill="F2F2F2"/>
        <w:spacing w:line="360" w:lineRule="auto"/>
        <w:jc w:val="left"/>
        <w:textAlignment w:val="center"/>
        <w:rPr>
          <w:color w:val="FF0000"/>
        </w:rPr>
      </w:pPr>
      <w:r>
        <w:rPr>
          <w:color w:val="FF0000"/>
        </w:rPr>
        <w:t>中间段的作用：1、结构上：①承上启下；②呼应标题(开头、结尾)；③做铺垫；④推动情节发展；⑤使文章脉络清晰。2、内容上：①承接上文……，引出下文……；②强调……，点明中心；③若为插叙段，补充说明……的内容；④若为环境描写段,则是渲染气氛、烘托心情、展现人物性格、暗示人物命运。</w:t>
      </w:r>
    </w:p>
    <w:p>
      <w:pPr>
        <w:shd w:val="clear" w:color="auto" w:fill="F2F2F2"/>
        <w:spacing w:line="360" w:lineRule="auto"/>
        <w:jc w:val="left"/>
        <w:textAlignment w:val="center"/>
        <w:rPr>
          <w:color w:val="FF0000"/>
        </w:rPr>
      </w:pPr>
      <w:r>
        <w:rPr>
          <w:color w:val="FF0000"/>
        </w:rPr>
        <w:t>内容上：首先，第⑩段“他背后是耀眼夺目的午后日光”中的“日光”，既指自然界的日光，也就是运用景物描写，写出午后阳光的明亮，渲染温暖的气氛；又是指“他”的性格特点：积极乐观、热情开朗。再次，“照亮了空气里上下漂浮的尘埃”，中的“尘埃”，不仅指自然界的尘埃，更是指“我”的性格弱点：胆小怯懦、敏感内向；“照亮了空气里上下漂浮的尘埃”，就是指让“我”的心境发生变化。结构上：推动故事情节发展，引出下文的叙述。</w:t>
      </w:r>
    </w:p>
    <w:p>
      <w:pPr>
        <w:shd w:val="clear" w:color="auto" w:fill="F2F2F2"/>
        <w:spacing w:line="360" w:lineRule="auto"/>
        <w:jc w:val="left"/>
        <w:textAlignment w:val="center"/>
        <w:rPr>
          <w:color w:val="FF0000"/>
        </w:rPr>
      </w:pPr>
      <w:r>
        <w:rPr>
          <w:color w:val="FF0000"/>
        </w:rPr>
        <w:t>10．本题考查人物形象分析。</w:t>
      </w:r>
    </w:p>
    <w:p>
      <w:pPr>
        <w:shd w:val="clear" w:color="auto" w:fill="F2F2F2"/>
        <w:spacing w:line="360" w:lineRule="auto"/>
        <w:jc w:val="left"/>
        <w:textAlignment w:val="center"/>
        <w:rPr>
          <w:color w:val="FF0000"/>
        </w:rPr>
      </w:pPr>
      <w:r>
        <w:rPr>
          <w:color w:val="FF0000"/>
        </w:rPr>
        <w:t>结合第①段“初中开学那天，我坐在人头攒动的教室里，忍受着陌生眼光的打量，像个异类”，可见“我”的胆小怯弱；“周遭传来热络的交谈，我装出一副漫不经心的样子”，可见“我”不善与人交流、敏感内向；结合第⑤段“这一天午后，阳光明媚，湛蓝色天空上浮着棉白的云，空气中透着植物被晒暖后的清新香气”、第⑫段“他双腿蹬地有力，臂膀舒展”，可见“我”善于观察；结合第⑮段“可如今它被一个人彻底识破，跃跃欲试，蓄势待发。想成长、想变得更好的念头越发强烈，我迫不及待地要长成遮天蔽日的模样”、第⑯段“他使我懂得了勇敢的真正意义，让我得以在青春的起点，手持火把核武器，做最真实的自己。哪怕这一路有荆棘和风雨，也要高歌猛进，翻山越岭，再害怕也不停下”，可见“我”不甘落后、勇于改变。</w:t>
      </w:r>
    </w:p>
    <w:p>
      <w:pPr>
        <w:shd w:val="clear" w:color="auto" w:fill="F2F2F2"/>
        <w:spacing w:line="360" w:lineRule="auto"/>
        <w:jc w:val="left"/>
        <w:textAlignment w:val="center"/>
        <w:rPr>
          <w:color w:val="FF0000"/>
        </w:rPr>
      </w:pPr>
      <w:r>
        <w:rPr>
          <w:color w:val="FF0000"/>
        </w:rPr>
        <w:t>11．本题考查内容和主旨的理解。</w:t>
      </w:r>
    </w:p>
    <w:p>
      <w:pPr>
        <w:shd w:val="clear" w:color="auto" w:fill="F2F2F2"/>
        <w:spacing w:line="360" w:lineRule="auto"/>
        <w:jc w:val="left"/>
        <w:textAlignment w:val="center"/>
        <w:rPr>
          <w:color w:val="FF0000"/>
        </w:rPr>
        <w:sectPr>
          <w:headerReference w:type="default" r:id="rId41"/>
          <w:footerReference w:type="even" r:id="rId42"/>
          <w:footerReference w:type="default" r:id="rId43"/>
          <w:footerReference w:type="first" r:id="rId44"/>
          <w:type w:val="nextPage"/>
          <w:pgSz w:w="11906" w:h="16838"/>
          <w:pgMar w:top="1418" w:right="1077" w:bottom="1418" w:left="1077" w:header="851" w:footer="992" w:gutter="0"/>
          <w:pgNumType w:start="10"/>
          <w:cols w:num="1" w:space="708"/>
          <w:titlePg w:val="0"/>
          <w:docGrid w:type="lines" w:linePitch="312" w:charSpace="0"/>
        </w:sectPr>
      </w:pPr>
      <w:r>
        <w:rPr>
          <w:color w:val="FF0000"/>
        </w:rPr>
        <w:t>第一问。结合第⑭段“他突然收起挂在脸上的笑容，一本正经地直视我：‘你别怕，对生活勇敢一点。”第⑮段“你别怕，对生活勇敢一点。’”，可知这句话指“你别怕，对生活勇敢一点”。</w:t>
      </w:r>
    </w:p>
    <w:p>
      <w:pPr>
        <w:shd w:val="clear" w:color="auto" w:fill="F2F2F2"/>
        <w:spacing w:line="360" w:lineRule="auto"/>
        <w:jc w:val="left"/>
        <w:textAlignment w:val="center"/>
        <w:rPr>
          <w:color w:val="FF0000"/>
        </w:rPr>
      </w:pPr>
      <w:r>
        <w:rPr>
          <w:color w:val="FF0000"/>
        </w:rPr>
        <w:t>第二问。结合第⑮段“我那些潜藏的心理活动就像藏在深蓝海底的冰山，看不见也摸不着。可如今它被一个人彻底识破，跃跃欲试，蓄势待发”、“想成长、想变得更好的念头越发强烈”，可知：这句话让“我”由怯懦走向勇敢，想要成为更好的自己。结合第⑯段“他使我懂得了勇敢的真正意义，让我得以在青春的起点，手持火把核武器，做最真实的自己”，可知：这句话使我懂得了勇敢的意义，要做真实的自己；结合“哪怕这一路有荆棘和风雨，也要高歌猛进，翻山越岭，再害怕也不停下”，可知：这句话让“我”明白青春就要无所畏惧，不求回报，做勇敢的自己。</w:t>
      </w:r>
    </w:p>
    <w:p>
      <w:pPr>
        <w:shd w:val="clear" w:color="auto" w:fill="FFFFFF"/>
        <w:spacing w:line="360" w:lineRule="auto"/>
        <w:jc w:val="left"/>
        <w:textAlignment w:val="center"/>
      </w:pPr>
      <w:r>
        <w:rPr>
          <w:color w:val="FF0000"/>
        </w:rPr>
        <w:t>（2023·河北·统考中考真题）</w:t>
      </w:r>
      <w:r>
        <w:t>阅读下面文字，完成下面小题。</w:t>
      </w:r>
    </w:p>
    <w:p>
      <w:pPr>
        <w:shd w:val="clear" w:color="auto" w:fill="FFFFFF"/>
        <w:spacing w:line="360" w:lineRule="auto"/>
        <w:jc w:val="center"/>
        <w:textAlignment w:val="center"/>
      </w:pPr>
      <w:r>
        <w:rPr>
          <w:rFonts w:ascii="楷体" w:eastAsia="楷体" w:hAnsi="楷体" w:cs="楷体"/>
        </w:rPr>
        <w:t>优先权</w:t>
      </w:r>
    </w:p>
    <w:p>
      <w:pPr>
        <w:shd w:val="clear" w:color="auto" w:fill="FFFFFF"/>
        <w:spacing w:line="360" w:lineRule="auto"/>
        <w:jc w:val="center"/>
        <w:textAlignment w:val="center"/>
      </w:pPr>
      <w:r>
        <w:rPr>
          <w:rFonts w:ascii="楷体" w:eastAsia="楷体" w:hAnsi="楷体" w:cs="楷体"/>
        </w:rPr>
        <w:t>一</w:t>
      </w:r>
    </w:p>
    <w:p>
      <w:pPr>
        <w:shd w:val="clear" w:color="auto" w:fill="FFFFFF"/>
        <w:spacing w:line="360" w:lineRule="auto"/>
        <w:ind w:firstLine="420"/>
        <w:jc w:val="left"/>
        <w:textAlignment w:val="center"/>
      </w:pPr>
      <w:r>
        <w:rPr>
          <w:rFonts w:ascii="楷体" w:eastAsia="楷体" w:hAnsi="楷体" w:cs="楷体"/>
        </w:rPr>
        <w:t>①卧室里，达尔文读着华莱士随信寄来的论文，激动之情已无法按捺。多么似曾相识的文章！就差这稿纸上不是自己的手迹了。他一把撩起被子，只穿一件睡衣，坐到窗前的桌子上，飞快地扫过稿纸上的文字。</w:t>
      </w:r>
    </w:p>
    <w:p>
      <w:pPr>
        <w:shd w:val="clear" w:color="auto" w:fill="FFFFFF"/>
        <w:spacing w:line="360" w:lineRule="auto"/>
        <w:ind w:firstLine="420"/>
        <w:jc w:val="left"/>
        <w:textAlignment w:val="center"/>
      </w:pPr>
      <w:r>
        <w:rPr>
          <w:rFonts w:ascii="楷体" w:eastAsia="楷体" w:hAnsi="楷体" w:cs="楷体"/>
        </w:rPr>
        <w:t>②达尔文只觉眼前一阵晕眩，他稍一定神，拳头轻轻地击着桌子，喊道：“世上竟有这样的巧事！华莱士啊，你知道我在研究物种和变种问题，可是我从来没有把变异的原因和方式告诉过你，怎么你的论文简直就是我的书的缩写呢？赖尔先生，你在前几年就劝我快点儿写《物种起源》，快点儿发表，不然会有人抢先的，今天不幸被您言中了。”</w:t>
      </w:r>
    </w:p>
    <w:p>
      <w:pPr>
        <w:shd w:val="clear" w:color="auto" w:fill="FFFFFF"/>
        <w:spacing w:line="360" w:lineRule="auto"/>
        <w:ind w:firstLine="420"/>
        <w:jc w:val="left"/>
        <w:textAlignment w:val="center"/>
      </w:pPr>
      <w:r>
        <w:rPr>
          <w:rFonts w:ascii="楷体" w:eastAsia="楷体" w:hAnsi="楷体" w:cs="楷体"/>
        </w:rPr>
        <w:t>③达尔文的妻子爱玛一直站在他的身后，见他像是突然被雷击了一样浑身瘫软，</w:t>
      </w:r>
      <w:r>
        <w:rPr>
          <w:rFonts w:ascii="楷体" w:eastAsia="楷体" w:hAnsi="楷体" w:cs="楷体"/>
          <w:u w:val="single"/>
        </w:rPr>
        <w:t>捏着那几页纸，两手发抖</w:t>
      </w:r>
      <w:r>
        <w:rPr>
          <w:rFonts w:ascii="楷体" w:eastAsia="楷体" w:hAnsi="楷体" w:cs="楷体"/>
        </w:rPr>
        <w:t>。</w:t>
      </w:r>
    </w:p>
    <w:p>
      <w:pPr>
        <w:shd w:val="clear" w:color="auto" w:fill="FFFFFF"/>
        <w:spacing w:line="360" w:lineRule="auto"/>
        <w:jc w:val="center"/>
        <w:textAlignment w:val="center"/>
      </w:pPr>
      <w:r>
        <w:rPr>
          <w:rFonts w:ascii="楷体" w:eastAsia="楷体" w:hAnsi="楷体" w:cs="楷体"/>
        </w:rPr>
        <w:t>二</w:t>
      </w:r>
    </w:p>
    <w:p>
      <w:pPr>
        <w:shd w:val="clear" w:color="auto" w:fill="FFFFFF"/>
        <w:spacing w:line="360" w:lineRule="auto"/>
        <w:ind w:firstLine="420"/>
        <w:jc w:val="left"/>
        <w:textAlignment w:val="center"/>
      </w:pPr>
      <w:r>
        <w:rPr>
          <w:rFonts w:ascii="楷体" w:eastAsia="楷体" w:hAnsi="楷体" w:cs="楷体"/>
        </w:rPr>
        <w:t>④</w:t>
      </w:r>
      <w:r>
        <w:rPr>
          <w:rFonts w:ascii="楷体" w:eastAsia="楷体" w:hAnsi="楷体" w:cs="楷体"/>
          <w:u w:val="single"/>
        </w:rPr>
        <w:t>书房桌子上还残留着昨晚执笔奋战的痕迹，墨水瓶开着口，稿纸散在桌上……</w:t>
      </w:r>
      <w:r>
        <w:rPr>
          <w:rFonts w:ascii="楷体" w:eastAsia="楷体" w:hAnsi="楷体" w:cs="楷体"/>
        </w:rPr>
        <w:t>达尔文收拾起那半尺厚的手稿，细心地理齐，查过页数，又找来丝线拦腰捆了一道，交给爱玛说：“我们现在可以宣告结束战斗了。”</w:t>
      </w:r>
    </w:p>
    <w:p>
      <w:pPr>
        <w:shd w:val="clear" w:color="auto" w:fill="FFFFFF"/>
        <w:spacing w:line="360" w:lineRule="auto"/>
        <w:ind w:firstLine="420"/>
        <w:jc w:val="left"/>
        <w:textAlignment w:val="center"/>
      </w:pPr>
      <w:r>
        <w:rPr>
          <w:rFonts w:ascii="楷体" w:eastAsia="楷体" w:hAnsi="楷体" w:cs="楷体"/>
        </w:rPr>
        <w:t>⑤达尔文用下巴指指书桌旁的壁炉，又拾起一盒火柴放在爱玛手心里。</w:t>
      </w:r>
    </w:p>
    <w:p>
      <w:pPr>
        <w:shd w:val="clear" w:color="auto" w:fill="FFFFFF"/>
        <w:spacing w:line="360" w:lineRule="auto"/>
        <w:ind w:firstLine="420"/>
        <w:jc w:val="left"/>
        <w:textAlignment w:val="center"/>
      </w:pPr>
      <w:r>
        <w:rPr>
          <w:rFonts w:ascii="楷体" w:eastAsia="楷体" w:hAnsi="楷体" w:cs="楷体"/>
        </w:rPr>
        <w:t>⑥“查理！”爱玛声音都变了，“您不能这样，这是二十年的辛苦啊，是您的生命啊！难道就这样付之一炬，就这样前功尽弃！”</w:t>
      </w:r>
    </w:p>
    <w:p>
      <w:pPr>
        <w:shd w:val="clear" w:color="auto" w:fill="FFFFFF"/>
        <w:spacing w:line="360" w:lineRule="auto"/>
        <w:ind w:firstLine="420"/>
        <w:jc w:val="left"/>
        <w:textAlignment w:val="center"/>
      </w:pPr>
      <w:r>
        <w:rPr>
          <w:rFonts w:ascii="楷体" w:eastAsia="楷体" w:hAnsi="楷体" w:cs="楷体"/>
        </w:rPr>
        <w:t>⑦温柔的爱玛，今天突然显得十分威严，“这是伟大的成果，是将要照亮整个生物界的火炬，你怎会这样轻易地抛弃？”</w:t>
      </w:r>
    </w:p>
    <w:p>
      <w:pPr>
        <w:shd w:val="clear" w:color="auto" w:fill="FFFFFF"/>
        <w:spacing w:line="360" w:lineRule="auto"/>
        <w:ind w:firstLine="420"/>
        <w:jc w:val="left"/>
        <w:textAlignment w:val="center"/>
        <w:sectPr>
          <w:headerReference w:type="default" r:id="rId45"/>
          <w:footerReference w:type="even" r:id="rId46"/>
          <w:footerReference w:type="default" r:id="rId47"/>
          <w:footerReference w:type="first" r:id="rId48"/>
          <w:type w:val="nextPage"/>
          <w:pgSz w:w="11906" w:h="16838"/>
          <w:pgMar w:top="1418" w:right="1077" w:bottom="1418" w:left="1077" w:header="851" w:footer="992" w:gutter="0"/>
          <w:pgNumType w:start="11"/>
          <w:cols w:num="1" w:space="708"/>
          <w:titlePg w:val="0"/>
          <w:docGrid w:type="lines" w:linePitch="312" w:charSpace="0"/>
        </w:sectPr>
      </w:pPr>
      <w:r>
        <w:rPr>
          <w:rFonts w:ascii="楷体" w:eastAsia="楷体" w:hAnsi="楷体" w:cs="楷体"/>
        </w:rPr>
        <w:t>⑧“它是一个伟大的成果。但是这个成果没有我别人也已照样将它取得，说明它在我这里已经毫无意义。现在，只有此法才是最合适的处理。假如我将这本书立即出版，华莱士一定以为是我抄他的，世人将认为我不是科学家，而是盗贼。我宁肯不要优先权，也不背这个坏名声！”</w:t>
      </w:r>
    </w:p>
    <w:p>
      <w:pPr>
        <w:shd w:val="clear" w:color="auto" w:fill="FFFFFF"/>
        <w:spacing w:line="360" w:lineRule="auto"/>
        <w:ind w:firstLine="420"/>
        <w:jc w:val="left"/>
        <w:textAlignment w:val="center"/>
      </w:pPr>
      <w:r>
        <w:rPr>
          <w:rFonts w:ascii="楷体" w:eastAsia="楷体" w:hAnsi="楷体" w:cs="楷体"/>
        </w:rPr>
        <w:t>⑨“你关于物种起源的研究早就不属于您一个人，赖尔先生、霍克先生，还有那个热情的赫胥黎，他们给了你多大的支持！没有赖尔在地质方面指导，没有霍克在植物学方面的合作，哪能有今天这样的结论？”</w:t>
      </w:r>
    </w:p>
    <w:p>
      <w:pPr>
        <w:shd w:val="clear" w:color="auto" w:fill="FFFFFF"/>
        <w:spacing w:line="360" w:lineRule="auto"/>
        <w:ind w:firstLine="420"/>
        <w:jc w:val="left"/>
        <w:textAlignment w:val="center"/>
      </w:pPr>
      <w:r>
        <w:rPr>
          <w:rFonts w:ascii="楷体" w:eastAsia="楷体" w:hAnsi="楷体" w:cs="楷体"/>
        </w:rPr>
        <w:t>⑩达尔文心软了。他说：“好吧，我先听听他们的意见。”</w:t>
      </w:r>
    </w:p>
    <w:p>
      <w:pPr>
        <w:shd w:val="clear" w:color="auto" w:fill="FFFFFF"/>
        <w:spacing w:line="360" w:lineRule="auto"/>
        <w:jc w:val="center"/>
        <w:textAlignment w:val="center"/>
      </w:pPr>
      <w:r>
        <w:rPr>
          <w:rFonts w:ascii="楷体" w:eastAsia="楷体" w:hAnsi="楷体" w:cs="楷体"/>
        </w:rPr>
        <w:t>三</w:t>
      </w:r>
    </w:p>
    <w:p>
      <w:pPr>
        <w:shd w:val="clear" w:color="auto" w:fill="FFFFFF"/>
        <w:spacing w:line="360" w:lineRule="auto"/>
        <w:ind w:firstLine="420"/>
        <w:jc w:val="left"/>
        <w:textAlignment w:val="center"/>
      </w:pPr>
      <w:r>
        <w:rPr>
          <w:rFonts w:ascii="楷体" w:eastAsia="楷体" w:hAnsi="楷体" w:cs="楷体"/>
        </w:rPr>
        <w:t>⑪一场很奇怪的辩论正在客厅激烈进行。辩论的一方是达尔文，而他代表的却是华莱士；另一方是赖尔和霍克，却代表达尔文。</w:t>
      </w:r>
    </w:p>
    <w:p>
      <w:pPr>
        <w:shd w:val="clear" w:color="auto" w:fill="FFFFFF"/>
        <w:spacing w:line="360" w:lineRule="auto"/>
        <w:ind w:firstLine="420"/>
        <w:jc w:val="left"/>
        <w:textAlignment w:val="center"/>
      </w:pPr>
      <w:r>
        <w:rPr>
          <w:rFonts w:ascii="楷体" w:eastAsia="楷体" w:hAnsi="楷体" w:cs="楷体"/>
        </w:rPr>
        <w:t>⑫赖尔激动地说：“查理，若再不发表，您将无法享受优先者的光荣。”</w:t>
      </w:r>
    </w:p>
    <w:p>
      <w:pPr>
        <w:shd w:val="clear" w:color="auto" w:fill="FFFFFF"/>
        <w:spacing w:line="360" w:lineRule="auto"/>
        <w:ind w:firstLine="420"/>
        <w:jc w:val="left"/>
        <w:textAlignment w:val="center"/>
      </w:pPr>
      <w:r>
        <w:rPr>
          <w:rFonts w:ascii="楷体" w:eastAsia="楷体" w:hAnsi="楷体" w:cs="楷体"/>
        </w:rPr>
        <w:t>⑬“不，赖尔先生，如果没有华莱士的这封信，我可以立即将手稿托您去发表，现在反而不能发表了。华莱士先生确实独立地完成了这个艰巨的划时代的课题。”</w:t>
      </w:r>
    </w:p>
    <w:p>
      <w:pPr>
        <w:shd w:val="clear" w:color="auto" w:fill="FFFFFF"/>
        <w:spacing w:line="360" w:lineRule="auto"/>
        <w:ind w:firstLine="420"/>
        <w:jc w:val="left"/>
        <w:textAlignment w:val="center"/>
      </w:pPr>
      <w:r>
        <w:rPr>
          <w:rFonts w:ascii="楷体" w:eastAsia="楷体" w:hAnsi="楷体" w:cs="楷体"/>
        </w:rPr>
        <w:t>⑭霍克插进来说：“达尔文先生，您不是比他更早就开始研究这个课题了吗？您已经陆续发表了《考察日记》和地质、动物、植物各方面的著作，就只差这层窗纸没有被最后捅破了。当1831年您出发去环球考察时，华莱士才是一个刚背上书包的六岁孩子；1842年您写出那份详细提纲时，他才是一个十九岁的学生；他是最近四年在马来半岛进行考察写出这篇论文，而您得出这个结论已经20多年了。您就是现在发表，谁敢说是在抢优先权呢？”</w:t>
      </w:r>
    </w:p>
    <w:p>
      <w:pPr>
        <w:shd w:val="clear" w:color="auto" w:fill="FFFFFF"/>
        <w:spacing w:line="360" w:lineRule="auto"/>
        <w:ind w:firstLine="420"/>
        <w:jc w:val="left"/>
        <w:textAlignment w:val="center"/>
      </w:pPr>
      <w:r>
        <w:rPr>
          <w:rFonts w:ascii="楷体" w:eastAsia="楷体" w:hAnsi="楷体" w:cs="楷体"/>
        </w:rPr>
        <w:t>⑮“不，霍克先生，年龄的大小不能说明成果的先后，正像您比我小八岁，但在植物学方面仍是我的老师。华莱士如果有我这样的环球经历，有我这么长时间的研究，他会得出更完善的结论。”</w:t>
      </w:r>
    </w:p>
    <w:p>
      <w:pPr>
        <w:shd w:val="clear" w:color="auto" w:fill="FFFFFF"/>
        <w:spacing w:line="360" w:lineRule="auto"/>
        <w:ind w:firstLine="420"/>
        <w:jc w:val="left"/>
        <w:textAlignment w:val="center"/>
      </w:pPr>
      <w:r>
        <w:rPr>
          <w:rFonts w:ascii="楷体" w:eastAsia="楷体" w:hAnsi="楷体" w:cs="楷体"/>
        </w:rPr>
        <w:t>⑯“但是，您早就在辛苦研究，而且已经得出了结论，这也是事实。”</w:t>
      </w:r>
    </w:p>
    <w:p>
      <w:pPr>
        <w:shd w:val="clear" w:color="auto" w:fill="FFFFFF"/>
        <w:spacing w:line="360" w:lineRule="auto"/>
        <w:ind w:firstLine="420"/>
        <w:jc w:val="left"/>
        <w:textAlignment w:val="center"/>
      </w:pPr>
      <w:r>
        <w:rPr>
          <w:rFonts w:ascii="楷体" w:eastAsia="楷体" w:hAnsi="楷体" w:cs="楷体"/>
        </w:rPr>
        <w:t>⑰“对，结论我已经得出，华莱士也已经得出，现在冠以谁的名字就无足轻重了。你们知道，我在科学研究上，可以像钢一样的硬，可以不顾一切地往前冲；可是我在感情上却像水一样的软，我不愿朋友之间有一点儿的误解，一点儿的不敬。华莱士还年轻，他多么聪明，他应该没有烦恼地轻轻松松地去干更多的事情。我纯净的感情之水里，也绝不允许滴进这一滴污水。”</w:t>
      </w:r>
    </w:p>
    <w:p>
      <w:pPr>
        <w:shd w:val="clear" w:color="auto" w:fill="FFFFFF"/>
        <w:spacing w:line="360" w:lineRule="auto"/>
        <w:ind w:firstLine="420"/>
        <w:jc w:val="left"/>
        <w:textAlignment w:val="center"/>
      </w:pPr>
      <w:r>
        <w:rPr>
          <w:rFonts w:ascii="楷体" w:eastAsia="楷体" w:hAnsi="楷体" w:cs="楷体"/>
        </w:rPr>
        <w:t>⑱赖尔起身趋前一步，以师长的身份严肃地说：“查理，这是科学，不光是感情……”</w:t>
      </w:r>
    </w:p>
    <w:p>
      <w:pPr>
        <w:shd w:val="clear" w:color="auto" w:fill="FFFFFF"/>
        <w:spacing w:line="360" w:lineRule="auto"/>
        <w:jc w:val="center"/>
        <w:textAlignment w:val="center"/>
      </w:pPr>
      <w:r>
        <w:rPr>
          <w:rFonts w:ascii="楷体" w:eastAsia="楷体" w:hAnsi="楷体" w:cs="楷体"/>
        </w:rPr>
        <w:t>四</w:t>
      </w:r>
    </w:p>
    <w:p>
      <w:pPr>
        <w:shd w:val="clear" w:color="auto" w:fill="FFFFFF"/>
        <w:spacing w:line="360" w:lineRule="auto"/>
        <w:ind w:firstLine="420"/>
        <w:jc w:val="left"/>
        <w:textAlignment w:val="center"/>
      </w:pPr>
      <w:r>
        <w:rPr>
          <w:rFonts w:ascii="楷体" w:eastAsia="楷体" w:hAnsi="楷体" w:cs="楷体"/>
        </w:rPr>
        <w:t>⑲1858年7月1日，一场科学史上奇怪的学术会在伦敦举行。论文作者是达尔文和华莱士，但是两人都未出席。华莱士远在马来群岛，无法赶回。而达尔文虽勉强同意同时宣布他们两人的论文，但听说华莱士不能到会，他也没有去。</w:t>
      </w:r>
    </w:p>
    <w:p>
      <w:pPr>
        <w:shd w:val="clear" w:color="auto" w:fill="FFFFFF"/>
        <w:spacing w:line="360" w:lineRule="auto"/>
        <w:ind w:firstLine="420"/>
        <w:jc w:val="left"/>
        <w:textAlignment w:val="center"/>
        <w:sectPr>
          <w:headerReference w:type="default" r:id="rId49"/>
          <w:footerReference w:type="even" r:id="rId50"/>
          <w:footerReference w:type="default" r:id="rId51"/>
          <w:footerReference w:type="first" r:id="rId52"/>
          <w:type w:val="nextPage"/>
          <w:pgSz w:w="11906" w:h="16838"/>
          <w:pgMar w:top="1418" w:right="1077" w:bottom="1418" w:left="1077" w:header="851" w:footer="992" w:gutter="0"/>
          <w:pgNumType w:start="12"/>
          <w:cols w:num="1" w:space="708"/>
          <w:titlePg w:val="0"/>
          <w:docGrid w:type="lines" w:linePitch="312" w:charSpace="0"/>
        </w:sectPr>
      </w:pPr>
      <w:r>
        <w:rPr>
          <w:rFonts w:ascii="楷体" w:eastAsia="楷体" w:hAnsi="楷体" w:cs="楷体"/>
        </w:rPr>
        <w:t>⑳赖尔主持会议，他说：“各位先生，今天我们要宣布两篇关于物种起源和变异方面的论文，无疑这是一个科学上的最新命题。更可贵的是，两位科学家达尔文和华莱士先生同时发现这一理论，但又谁也不想争优先权，只此一点在科学史上也足可大书一笔，这是我们科学界的骄傲！”</w:t>
      </w:r>
    </w:p>
    <w:p>
      <w:pPr>
        <w:shd w:val="clear" w:color="auto" w:fill="FFFFFF"/>
        <w:spacing w:line="360" w:lineRule="auto"/>
        <w:ind w:firstLine="420"/>
        <w:jc w:val="left"/>
        <w:textAlignment w:val="center"/>
      </w:pPr>
      <w:r>
        <w:rPr>
          <w:rFonts w:ascii="楷体" w:eastAsia="楷体" w:hAnsi="楷体" w:cs="楷体"/>
        </w:rPr>
        <w:t>㉑全场响起热烈掌声。</w:t>
      </w:r>
    </w:p>
    <w:p>
      <w:pPr>
        <w:shd w:val="clear" w:color="auto" w:fill="FFFFFF"/>
        <w:spacing w:line="360" w:lineRule="auto"/>
        <w:ind w:firstLine="420"/>
        <w:jc w:val="right"/>
        <w:textAlignment w:val="center"/>
      </w:pPr>
      <w:r>
        <w:t>（根据梁衡《数理化通俗演义》改编）</w:t>
      </w:r>
    </w:p>
    <w:p>
      <w:pPr>
        <w:shd w:val="clear" w:color="auto" w:fill="FFFFFF"/>
        <w:spacing w:line="360" w:lineRule="auto"/>
        <w:jc w:val="left"/>
        <w:textAlignment w:val="center"/>
      </w:pPr>
      <w:r>
        <w:t>12．请理故事情节，仿照示例，完成下面的图表。</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2107"/>
        <w:gridCol w:w="450"/>
        <w:gridCol w:w="2527"/>
        <w:gridCol w:w="45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spacing w:line="360" w:lineRule="auto"/>
              <w:jc w:val="center"/>
              <w:textAlignment w:val="center"/>
            </w:pPr>
            <w:r>
              <w:t>一</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spacing w:line="360" w:lineRule="auto"/>
              <w:jc w:val="center"/>
              <w:textAlignment w:val="center"/>
            </w:pPr>
            <w:r>
              <w:t>二</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spacing w:line="360" w:lineRule="auto"/>
              <w:jc w:val="center"/>
              <w:textAlignment w:val="center"/>
            </w:pPr>
            <w:r>
              <w:t>三</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spacing w:line="360" w:lineRule="auto"/>
              <w:jc w:val="center"/>
              <w:textAlignment w:val="center"/>
            </w:pPr>
            <w:r>
              <w:t>四</w:t>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spacing w:line="360" w:lineRule="auto"/>
              <w:jc w:val="left"/>
              <w:textAlignment w:val="center"/>
            </w:pPr>
            <w:r>
              <w:t>面临“优先权”问题→</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spacing w:line="360" w:lineRule="auto"/>
              <w:jc w:val="left"/>
              <w:textAlignment w:val="center"/>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spacing w:line="360" w:lineRule="auto"/>
              <w:jc w:val="left"/>
              <w:textAlignment w:val="center"/>
            </w:pPr>
            <w:r>
              <w:t>辩论是否放弃“优先权”→</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hd w:val="clear" w:color="auto" w:fill="FFFFFF"/>
              <w:spacing w:line="360" w:lineRule="auto"/>
              <w:jc w:val="left"/>
              <w:textAlignment w:val="center"/>
            </w:pPr>
          </w:p>
        </w:tc>
      </w:tr>
    </w:tbl>
    <w:p>
      <w:pPr>
        <w:shd w:val="clear" w:color="auto" w:fill="FFFFFF"/>
        <w:spacing w:line="360" w:lineRule="auto"/>
        <w:jc w:val="left"/>
        <w:textAlignment w:val="center"/>
      </w:pPr>
      <w:r>
        <w:t>13．细节描写是对人物、景物等表现对象的细微刻画。结合语境，分析下面两处细节描写的表达效果。</w:t>
      </w:r>
    </w:p>
    <w:p>
      <w:pPr>
        <w:shd w:val="clear" w:color="auto" w:fill="FFFFFF"/>
        <w:spacing w:line="360" w:lineRule="auto"/>
        <w:jc w:val="left"/>
        <w:textAlignment w:val="center"/>
      </w:pPr>
      <w:r>
        <w:t>（1）捏着那几页纸，两手发抖。</w:t>
      </w:r>
    </w:p>
    <w:p>
      <w:pPr>
        <w:shd w:val="clear" w:color="auto" w:fill="FFFFFF"/>
        <w:spacing w:line="360" w:lineRule="auto"/>
        <w:jc w:val="left"/>
        <w:textAlignment w:val="center"/>
      </w:pPr>
      <w:r>
        <w:t>（2）书房桌子上还残留着昨晚执笔奋战的痕迹，墨水瓶开着口，稿纸散在桌上……</w:t>
      </w:r>
    </w:p>
    <w:p>
      <w:pPr>
        <w:shd w:val="clear" w:color="auto" w:fill="FFFFFF"/>
        <w:spacing w:line="360" w:lineRule="auto"/>
        <w:jc w:val="left"/>
        <w:textAlignment w:val="center"/>
      </w:pPr>
      <w:r>
        <w:t>14．文章第三节“一场很奇怪的辩论正在客厅激烈进行”，这场辩论“奇怪”在哪里？</w:t>
      </w:r>
    </w:p>
    <w:p>
      <w:pPr>
        <w:shd w:val="clear" w:color="auto" w:fill="FFFFFF"/>
        <w:spacing w:line="360" w:lineRule="auto"/>
        <w:jc w:val="left"/>
        <w:textAlignment w:val="center"/>
      </w:pPr>
      <w:r>
        <w:t>15．下列对文章相关内容和艺术特色的分析鉴赏，不正确的一项是（</w:t>
      </w:r>
      <w:r>
        <w:rPr>
          <w:rFonts w:eastAsia="Times New Roman"/>
          <w:kern w:val="0"/>
          <w:sz w:val="24"/>
          <w:szCs w:val="24"/>
        </w:rPr>
        <w:t>   </w:t>
      </w:r>
      <w:r>
        <w:t>）</w:t>
      </w:r>
    </w:p>
    <w:p>
      <w:pPr>
        <w:shd w:val="clear" w:color="auto" w:fill="FFFFFF"/>
        <w:spacing w:line="360" w:lineRule="auto"/>
        <w:jc w:val="left"/>
        <w:textAlignment w:val="center"/>
      </w:pPr>
      <w:r>
        <w:t>A．文章展现了四个场景，随着地点转换，依次展开故事情节。</w:t>
      </w:r>
    </w:p>
    <w:p>
      <w:pPr>
        <w:shd w:val="clear" w:color="auto" w:fill="FFFFFF"/>
        <w:spacing w:line="360" w:lineRule="auto"/>
        <w:jc w:val="left"/>
        <w:textAlignment w:val="center"/>
      </w:pPr>
      <w:r>
        <w:t>B．爱玛强烈要求听听华莱士的建议，推动了故事情节的发展。</w:t>
      </w:r>
    </w:p>
    <w:p>
      <w:pPr>
        <w:shd w:val="clear" w:color="auto" w:fill="FFFFFF"/>
        <w:spacing w:line="360" w:lineRule="auto"/>
        <w:jc w:val="left"/>
        <w:textAlignment w:val="center"/>
      </w:pPr>
      <w:r>
        <w:t>C．文章表现达尔文追求学术纯净的品格，反映其光辉的人性。</w:t>
      </w:r>
    </w:p>
    <w:p>
      <w:pPr>
        <w:shd w:val="clear" w:color="auto" w:fill="FFFFFF"/>
        <w:spacing w:line="360" w:lineRule="auto"/>
        <w:jc w:val="left"/>
        <w:textAlignment w:val="center"/>
      </w:pPr>
      <w:r>
        <w:t>D．华莱士没有立即发表论文，而是寄给前辈，同样人格高尚。</w:t>
      </w:r>
    </w:p>
    <w:p>
      <w:pPr>
        <w:shd w:val="clear" w:color="auto" w:fill="FFFFFF"/>
        <w:spacing w:line="360" w:lineRule="auto"/>
        <w:jc w:val="left"/>
        <w:textAlignment w:val="center"/>
      </w:pPr>
    </w:p>
    <w:p>
      <w:pPr>
        <w:shd w:val="clear" w:color="auto" w:fill="F2F2F2"/>
        <w:spacing w:line="360" w:lineRule="auto"/>
        <w:jc w:val="left"/>
        <w:textAlignment w:val="center"/>
        <w:rPr>
          <w:color w:val="FF0000"/>
        </w:rPr>
      </w:pPr>
      <w:r>
        <w:rPr>
          <w:color w:val="FF0000"/>
        </w:rPr>
        <w:t>【答案】</w:t>
      </w:r>
    </w:p>
    <w:p>
      <w:pPr>
        <w:numPr>
          <w:ilvl w:val="0"/>
          <w:numId w:val="4"/>
        </w:numPr>
        <w:shd w:val="clear" w:color="auto" w:fill="F2F2F2"/>
        <w:spacing w:line="360" w:lineRule="auto"/>
        <w:jc w:val="left"/>
        <w:textAlignment w:val="center"/>
        <w:rPr>
          <w:color w:val="FF0000"/>
        </w:rPr>
      </w:pPr>
      <w:r>
        <w:rPr>
          <w:color w:val="FF0000"/>
        </w:rPr>
        <w:t xml:space="preserve">计划放弃“优先权”；都不争“优先权”    </w:t>
      </w:r>
    </w:p>
    <w:p>
      <w:pPr>
        <w:shd w:val="clear" w:color="auto" w:fill="F2F2F2"/>
        <w:spacing w:line="360" w:lineRule="auto"/>
        <w:jc w:val="left"/>
        <w:textAlignment w:val="center"/>
        <w:rPr>
          <w:color w:val="FF0000"/>
        </w:rPr>
      </w:pPr>
      <w:r>
        <w:rPr>
          <w:color w:val="FF0000"/>
        </w:rPr>
        <w:t>13．（1）“捏”“发抖”两个细微的动作生动传神地表达出达尔文看到华莱士论文与自己观点竟然高度相似时的绝望无助、遗憾无奈的心境。</w:t>
      </w:r>
    </w:p>
    <w:p>
      <w:pPr>
        <w:shd w:val="clear" w:color="auto" w:fill="F2F2F2"/>
        <w:spacing w:line="360" w:lineRule="auto"/>
        <w:jc w:val="left"/>
        <w:textAlignment w:val="center"/>
        <w:rPr>
          <w:color w:val="FF0000"/>
        </w:rPr>
      </w:pPr>
      <w:r>
        <w:rPr>
          <w:color w:val="FF0000"/>
        </w:rPr>
        <w:t xml:space="preserve">（2）“执笔奋战的痕迹”“开着口的墨水瓶”“散在桌上的稿纸”几个细节凸显了达尔文进行物种起源研究的刻苦努力，也表达了他成果即将付之一炬的痛心遗憾的心情。    </w:t>
      </w:r>
    </w:p>
    <w:p>
      <w:pPr>
        <w:shd w:val="clear" w:color="auto" w:fill="F2F2F2"/>
        <w:spacing w:line="360" w:lineRule="auto"/>
        <w:jc w:val="left"/>
        <w:textAlignment w:val="center"/>
        <w:rPr>
          <w:color w:val="FF0000"/>
        </w:rPr>
      </w:pPr>
      <w:r>
        <w:rPr>
          <w:color w:val="FF0000"/>
        </w:rPr>
        <w:t xml:space="preserve">14．辩论的一方是达尔文，而他代表的却是华菜士；另一方是赖尔和霍克，却代表达尔文。他们都不是代表的自己。    </w:t>
      </w:r>
    </w:p>
    <w:p>
      <w:pPr>
        <w:shd w:val="clear" w:color="auto" w:fill="F2F2F2"/>
        <w:spacing w:line="360" w:lineRule="auto"/>
        <w:jc w:val="left"/>
        <w:textAlignment w:val="center"/>
        <w:rPr>
          <w:color w:val="FF0000"/>
        </w:rPr>
      </w:pPr>
      <w:r>
        <w:rPr>
          <w:color w:val="FF0000"/>
        </w:rPr>
        <w:t>15．B</w:t>
      </w:r>
    </w:p>
    <w:p>
      <w:pPr>
        <w:shd w:val="clear" w:color="auto" w:fill="F2F2F2"/>
        <w:spacing w:line="360" w:lineRule="auto"/>
        <w:jc w:val="left"/>
        <w:textAlignment w:val="center"/>
        <w:rPr>
          <w:color w:val="FF0000"/>
        </w:rPr>
      </w:pPr>
      <w:r>
        <w:rPr>
          <w:color w:val="FF0000"/>
        </w:rPr>
        <w:t>【解析】</w:t>
      </w:r>
    </w:p>
    <w:p>
      <w:pPr>
        <w:shd w:val="clear" w:color="auto" w:fill="F2F2F2"/>
        <w:spacing w:line="360" w:lineRule="auto"/>
        <w:jc w:val="left"/>
        <w:textAlignment w:val="center"/>
        <w:rPr>
          <w:color w:val="FF0000"/>
        </w:rPr>
      </w:pPr>
      <w:r>
        <w:rPr>
          <w:color w:val="FF0000"/>
        </w:rPr>
        <w:t>12．本题考查对文章内容的理解与概括。</w:t>
      </w:r>
    </w:p>
    <w:p>
      <w:pPr>
        <w:shd w:val="clear" w:color="auto" w:fill="F2F2F2"/>
        <w:spacing w:line="360" w:lineRule="auto"/>
        <w:jc w:val="left"/>
        <w:textAlignment w:val="center"/>
        <w:rPr>
          <w:color w:val="FF0000"/>
        </w:rPr>
      </w:pPr>
      <w:r>
        <w:rPr>
          <w:color w:val="FF0000"/>
        </w:rPr>
        <w:t>第①空：根据第⑧段“我宁肯不要优先权，也不背这个坏名声！”可概括：计划放弃“优先权”；</w:t>
      </w:r>
    </w:p>
    <w:p>
      <w:pPr>
        <w:shd w:val="clear" w:color="auto" w:fill="F2F2F2"/>
        <w:spacing w:line="360" w:lineRule="auto"/>
        <w:jc w:val="left"/>
        <w:textAlignment w:val="center"/>
        <w:rPr>
          <w:color w:val="FF0000"/>
        </w:rPr>
        <w:sectPr>
          <w:headerReference w:type="default" r:id="rId53"/>
          <w:footerReference w:type="even" r:id="rId54"/>
          <w:footerReference w:type="default" r:id="rId55"/>
          <w:footerReference w:type="first" r:id="rId56"/>
          <w:type w:val="nextPage"/>
          <w:pgSz w:w="11906" w:h="16838"/>
          <w:pgMar w:top="1418" w:right="1077" w:bottom="1418" w:left="1077" w:header="851" w:footer="992" w:gutter="0"/>
          <w:pgNumType w:start="13"/>
          <w:cols w:num="1" w:space="708"/>
          <w:titlePg w:val="0"/>
          <w:docGrid w:type="lines" w:linePitch="312" w:charSpace="0"/>
        </w:sectPr>
      </w:pPr>
      <w:r>
        <w:rPr>
          <w:color w:val="FF0000"/>
        </w:rPr>
        <w:t>第②空：根据第⑳段“更可贵的是，两位科学家达尔文和华莱士先生同时发现这一理论，但又谁也不想争优先权”可概括：都不争“优先权”。</w:t>
      </w:r>
    </w:p>
    <w:p>
      <w:pPr>
        <w:shd w:val="clear" w:color="auto" w:fill="F2F2F2"/>
        <w:spacing w:line="360" w:lineRule="auto"/>
        <w:jc w:val="left"/>
        <w:textAlignment w:val="center"/>
        <w:rPr>
          <w:color w:val="FF0000"/>
        </w:rPr>
      </w:pPr>
      <w:r>
        <w:rPr>
          <w:color w:val="FF0000"/>
        </w:rPr>
        <w:t>13．本题考查细节描写的作用。</w:t>
      </w:r>
    </w:p>
    <w:p>
      <w:pPr>
        <w:shd w:val="clear" w:color="auto" w:fill="F2F2F2"/>
        <w:spacing w:line="360" w:lineRule="auto"/>
        <w:jc w:val="left"/>
        <w:textAlignment w:val="center"/>
        <w:rPr>
          <w:color w:val="FF0000"/>
        </w:rPr>
      </w:pPr>
      <w:r>
        <w:rPr>
          <w:color w:val="FF0000"/>
        </w:rPr>
        <w:t>（1）“捏着那几页纸，两手发抖”这句话中，“捏”“发抖”两个词是对达尔文动作的描写，通过这两个细微的动作，生动传神地表达出达尔文看到华莱士论文，发现其观点与自己观点竟然高度相似时内心的绝望无助、遗憾无奈。</w:t>
      </w:r>
    </w:p>
    <w:p>
      <w:pPr>
        <w:shd w:val="clear" w:color="auto" w:fill="F2F2F2"/>
        <w:spacing w:line="360" w:lineRule="auto"/>
        <w:jc w:val="left"/>
        <w:textAlignment w:val="center"/>
        <w:rPr>
          <w:color w:val="FF0000"/>
        </w:rPr>
      </w:pPr>
      <w:r>
        <w:rPr>
          <w:color w:val="FF0000"/>
        </w:rPr>
        <w:t>（2）“执笔奋战的痕迹”“开着口的墨水瓶”“散在桌上的稿纸”等句子是对达尔文桌子上陈设的细节描写，这几个细节从侧面凸显出了达尔文在研究物种起源时的刻苦认真，表达出达尔文在做出烧毁成果决定的痛苦、遗憾。</w:t>
      </w:r>
    </w:p>
    <w:p>
      <w:pPr>
        <w:shd w:val="clear" w:color="auto" w:fill="F2F2F2"/>
        <w:spacing w:line="360" w:lineRule="auto"/>
        <w:jc w:val="left"/>
        <w:textAlignment w:val="center"/>
        <w:rPr>
          <w:color w:val="FF0000"/>
        </w:rPr>
      </w:pPr>
      <w:r>
        <w:rPr>
          <w:color w:val="FF0000"/>
        </w:rPr>
        <w:t>14．本题考查对文章内容的理解与概括。</w:t>
      </w:r>
    </w:p>
    <w:p>
      <w:pPr>
        <w:shd w:val="clear" w:color="auto" w:fill="F2F2F2"/>
        <w:spacing w:line="360" w:lineRule="auto"/>
        <w:jc w:val="left"/>
        <w:textAlignment w:val="center"/>
        <w:rPr>
          <w:color w:val="FF0000"/>
        </w:rPr>
      </w:pPr>
      <w:r>
        <w:rPr>
          <w:color w:val="FF0000"/>
        </w:rPr>
        <w:t>根据第⑪段“辩论的一方是达尔文，而他代表的却是华莱士；另一方是赖尔和霍克，却代表达尔文”可知，这次辩论奇怪在辩论的一方是达尔文，而他代表的却是华菜士；另一方是赖尔和霍克，却代表达尔文。他们都不是代表的自己。</w:t>
      </w:r>
    </w:p>
    <w:p>
      <w:pPr>
        <w:shd w:val="clear" w:color="auto" w:fill="F2F2F2"/>
        <w:spacing w:line="360" w:lineRule="auto"/>
        <w:jc w:val="left"/>
        <w:textAlignment w:val="center"/>
        <w:rPr>
          <w:color w:val="FF0000"/>
        </w:rPr>
      </w:pPr>
      <w:r>
        <w:rPr>
          <w:color w:val="FF0000"/>
        </w:rPr>
        <w:t>15．本题考查对文章内容的理解与辨析。</w:t>
      </w:r>
    </w:p>
    <w:p>
      <w:pPr>
        <w:shd w:val="clear" w:color="auto" w:fill="F2F2F2"/>
        <w:spacing w:line="360" w:lineRule="auto"/>
        <w:jc w:val="left"/>
        <w:textAlignment w:val="center"/>
        <w:rPr>
          <w:color w:val="FF0000"/>
        </w:rPr>
      </w:pPr>
      <w:r>
        <w:rPr>
          <w:color w:val="FF0000"/>
        </w:rPr>
        <w:t>B.有误，根据第⑨段“你关于物种起源的研究早就不属于您一个人，赖尔先生、霍克先生，还有那个热情的赫胥黎，他们给了你多大的支持！没有赖尔在地质方面指导，没有霍克在植物学方面的合作，哪能有今天这样的结论？”可知，爱玛强烈要求听听赖尔、霍克和赫胥黎的建议；“听听华莱士的建议”表述错误；</w:t>
      </w:r>
    </w:p>
    <w:p>
      <w:pPr>
        <w:shd w:val="clear" w:color="auto" w:fill="F2F2F2"/>
        <w:spacing w:line="360" w:lineRule="auto"/>
        <w:jc w:val="left"/>
        <w:textAlignment w:val="center"/>
        <w:rPr>
          <w:color w:val="FF0000"/>
        </w:rPr>
      </w:pPr>
      <w:r>
        <w:rPr>
          <w:color w:val="FF0000"/>
        </w:rPr>
        <w:t>故选B。</w:t>
      </w:r>
    </w:p>
    <w:p>
      <w:pPr>
        <w:shd w:val="clear" w:color="auto" w:fill="FFFFFF"/>
        <w:spacing w:line="360" w:lineRule="auto"/>
        <w:jc w:val="left"/>
        <w:textAlignment w:val="center"/>
      </w:pPr>
      <w:r>
        <w:rPr>
          <w:color w:val="FF0000"/>
        </w:rPr>
        <w:t>（2023·天津·统考中考真题）</w:t>
      </w:r>
      <w:r>
        <w:t>阅读《水乡寻梦》一文，完成下面小题。</w:t>
      </w:r>
    </w:p>
    <w:p>
      <w:pPr>
        <w:shd w:val="clear" w:color="auto" w:fill="FFFFFF"/>
        <w:spacing w:line="360" w:lineRule="auto"/>
        <w:jc w:val="center"/>
        <w:textAlignment w:val="center"/>
      </w:pPr>
      <w:r>
        <w:rPr>
          <w:rFonts w:ascii="楷体" w:eastAsia="楷体" w:hAnsi="楷体" w:cs="楷体"/>
        </w:rPr>
        <w:t>水乡寻梦</w:t>
      </w:r>
    </w:p>
    <w:p>
      <w:pPr>
        <w:shd w:val="clear" w:color="auto" w:fill="FFFFFF"/>
        <w:spacing w:line="360" w:lineRule="auto"/>
        <w:jc w:val="center"/>
        <w:textAlignment w:val="center"/>
      </w:pPr>
      <w:r>
        <w:rPr>
          <w:rFonts w:ascii="楷体" w:eastAsia="楷体" w:hAnsi="楷体" w:cs="楷体"/>
        </w:rPr>
        <w:t>申琳</w:t>
      </w:r>
    </w:p>
    <w:p>
      <w:pPr>
        <w:shd w:val="clear" w:color="auto" w:fill="FFFFFF"/>
        <w:spacing w:line="360" w:lineRule="auto"/>
        <w:ind w:firstLine="420"/>
        <w:jc w:val="left"/>
        <w:textAlignment w:val="center"/>
      </w:pPr>
      <w:r>
        <w:rPr>
          <w:rFonts w:ascii="楷体" w:eastAsia="楷体" w:hAnsi="楷体" w:cs="楷体"/>
        </w:rPr>
        <w:t>①小桥流水、粉墙黛瓦、枕河人家……眼前是一卷水墨，耳边是摇橹咿呀，身处其中的人们不禁有点恍惚，自己是在一幅中国画里吗？这不正是梦里水乡的美丽图景吗？</w:t>
      </w:r>
    </w:p>
    <w:p>
      <w:pPr>
        <w:shd w:val="clear" w:color="auto" w:fill="FFFFFF"/>
        <w:spacing w:line="360" w:lineRule="auto"/>
        <w:ind w:firstLine="420"/>
        <w:jc w:val="left"/>
        <w:textAlignment w:val="center"/>
      </w:pPr>
      <w:r>
        <w:rPr>
          <w:rFonts w:ascii="楷体" w:eastAsia="楷体" w:hAnsi="楷体" w:cs="楷体"/>
        </w:rPr>
        <w:t>②随着春风吹绿杨柳，同里、木渎……江南的水乡古镇总是游客盈门，人们都想把自己融入这令人如痴如醉的美丽画面。记不清来过多少次了，我的脚步还是不由自主踏入水乡的画框，我知道，自己和那么多远道而来的游客一样，是来寻梦。</w:t>
      </w:r>
    </w:p>
    <w:p>
      <w:pPr>
        <w:shd w:val="clear" w:color="auto" w:fill="FFFFFF"/>
        <w:spacing w:line="360" w:lineRule="auto"/>
        <w:ind w:firstLine="420"/>
        <w:jc w:val="left"/>
        <w:textAlignment w:val="center"/>
      </w:pPr>
      <w:r>
        <w:rPr>
          <w:rFonts w:ascii="楷体" w:eastAsia="楷体" w:hAnsi="楷体" w:cs="楷体"/>
        </w:rPr>
        <w:t>③可是，这水墨画般的梦里水乡，究竟承载着人们怎样的梦呢？</w:t>
      </w:r>
    </w:p>
    <w:p>
      <w:pPr>
        <w:shd w:val="clear" w:color="auto" w:fill="FFFFFF"/>
        <w:spacing w:line="360" w:lineRule="auto"/>
        <w:ind w:firstLine="420"/>
        <w:jc w:val="left"/>
        <w:textAlignment w:val="center"/>
      </w:pPr>
      <w:r>
        <w:rPr>
          <w:rFonts w:ascii="楷体" w:eastAsia="楷体" w:hAnsi="楷体" w:cs="楷体"/>
        </w:rPr>
        <w:t>④</w:t>
      </w:r>
      <w:r>
        <w:t>“</w:t>
      </w:r>
      <w:r>
        <w:rPr>
          <w:rFonts w:ascii="楷体" w:eastAsia="楷体" w:hAnsi="楷体" w:cs="楷体"/>
        </w:rPr>
        <w:t>小楼一夜听春雨，深巷明朝卖杏花</w:t>
      </w:r>
      <w:r>
        <w:t>”</w:t>
      </w:r>
      <w:r>
        <w:rPr>
          <w:rFonts w:ascii="楷体" w:eastAsia="楷体" w:hAnsi="楷体" w:cs="楷体"/>
        </w:rPr>
        <w:t>，儿时课本里的这两句古诗，让多少人梦到这样的水乡：小楼、深巷、杏花、春雨……这是美，这是一个清秀的、风姿绰约的江南。自从读到这美好的诗句，水乡的杏花春雨，便时时打湿少年斑斓的梦。</w:t>
      </w:r>
    </w:p>
    <w:p>
      <w:pPr>
        <w:shd w:val="clear" w:color="auto" w:fill="FFFFFF"/>
        <w:spacing w:line="360" w:lineRule="auto"/>
        <w:ind w:firstLine="420"/>
        <w:jc w:val="left"/>
        <w:textAlignment w:val="center"/>
        <w:sectPr>
          <w:headerReference w:type="default" r:id="rId57"/>
          <w:footerReference w:type="even" r:id="rId58"/>
          <w:footerReference w:type="default" r:id="rId59"/>
          <w:footerReference w:type="first" r:id="rId60"/>
          <w:type w:val="nextPage"/>
          <w:pgSz w:w="11906" w:h="16838"/>
          <w:pgMar w:top="1418" w:right="1077" w:bottom="1418" w:left="1077" w:header="851" w:footer="992" w:gutter="0"/>
          <w:pgNumType w:start="14"/>
          <w:cols w:num="1" w:space="708"/>
          <w:titlePg w:val="0"/>
          <w:docGrid w:type="lines" w:linePitch="312" w:charSpace="0"/>
        </w:sectPr>
      </w:pPr>
    </w:p>
    <w:p>
      <w:pPr>
        <w:shd w:val="clear" w:color="auto" w:fill="FFFFFF"/>
        <w:spacing w:line="360" w:lineRule="auto"/>
        <w:ind w:firstLine="420"/>
        <w:jc w:val="left"/>
        <w:textAlignment w:val="center"/>
      </w:pPr>
      <w:r>
        <w:rPr>
          <w:rFonts w:ascii="楷体" w:eastAsia="楷体" w:hAnsi="楷体" w:cs="楷体"/>
        </w:rPr>
        <w:t>⑤水乡的诗意，在水乡深处的粉墙黛瓦间，在高高的马头墙上，在一处处隔出来的幽静空间里。一树桂花，几株老梅，数块湖石……庭院也罢，天井也罢，水乡人家的院落无论大小，多有几处寄情自然的所在，抬眼处便有几许生机。至于其中寄寓的主人生活的情致，也就</w:t>
      </w:r>
      <w:r>
        <w:t>“</w:t>
      </w:r>
      <w:r>
        <w:rPr>
          <w:rFonts w:ascii="楷体" w:eastAsia="楷体" w:hAnsi="楷体" w:cs="楷体"/>
        </w:rPr>
        <w:t>妙处难与君说</w:t>
      </w:r>
      <w:r>
        <w:t>”</w:t>
      </w:r>
      <w:r>
        <w:rPr>
          <w:rFonts w:ascii="楷体" w:eastAsia="楷体" w:hAnsi="楷体" w:cs="楷体"/>
        </w:rPr>
        <w:t>了。</w:t>
      </w:r>
    </w:p>
    <w:p>
      <w:pPr>
        <w:shd w:val="clear" w:color="auto" w:fill="FFFFFF"/>
        <w:spacing w:line="360" w:lineRule="auto"/>
        <w:ind w:firstLine="420"/>
        <w:jc w:val="left"/>
        <w:textAlignment w:val="center"/>
      </w:pPr>
      <w:r>
        <w:rPr>
          <w:rFonts w:ascii="楷体" w:eastAsia="楷体" w:hAnsi="楷体" w:cs="楷体"/>
        </w:rPr>
        <w:t>⑥水乡的宁静让人感受真切。木渎古镇的虹饮山房，一墙之隔就是游人如织的山塘街，跨入院内，那纷杂的市声仿佛一下子被过滤掉了，连推开一扇窗户的</w:t>
      </w:r>
      <w:r>
        <w:t>“</w:t>
      </w:r>
      <w:r>
        <w:rPr>
          <w:rFonts w:ascii="楷体" w:eastAsia="楷体" w:hAnsi="楷体" w:cs="楷体"/>
        </w:rPr>
        <w:t>吱呀</w:t>
      </w:r>
      <w:r>
        <w:t>”</w:t>
      </w:r>
      <w:r>
        <w:rPr>
          <w:rFonts w:ascii="楷体" w:eastAsia="楷体" w:hAnsi="楷体" w:cs="楷体"/>
        </w:rPr>
        <w:t>声都听得格外分明。习惯了市井喧嚣的都市人，一脚跨进水乡小院，心头会突然一静，有一种回到少年时的故乡老屋，趴在板凳上一笔一画做作业的沉静。白天，一束阳光明亮地射进门里；晚上，一盏煤油灯照亮眼前的方桌，门外是白云悠悠，月光如水。在水乡的梦里，有多少人青春年少时的身影，有多少人夜深思念的故乡……</w:t>
      </w:r>
    </w:p>
    <w:p>
      <w:pPr>
        <w:shd w:val="clear" w:color="auto" w:fill="FFFFFF"/>
        <w:spacing w:line="360" w:lineRule="auto"/>
        <w:ind w:firstLine="420"/>
        <w:jc w:val="left"/>
        <w:textAlignment w:val="center"/>
      </w:pPr>
      <w:r>
        <w:rPr>
          <w:rFonts w:ascii="楷体" w:eastAsia="楷体" w:hAnsi="楷体" w:cs="楷体"/>
        </w:rPr>
        <w:t>⑦小河蜿蜒，一条青砖铺地的小街，就傍在河边，小吃店、文具店、杂货店沿街依次排开。水乡小街的节奏是慢的，在清晨的薄雾中醒来，一块块门板拆下来，烧饼、馄饨的香味飘开去，街上开始晃动几个背着书包的孩子蹦蹦跳跳的身影，清脆的笑声在空气中荡漾。太阳一点点升高，街上行人多起来，人们走走停停，向熟人打个招呼，在店前驻足观看。小街的每一个角落都是那样的亲切、悠然。</w:t>
      </w:r>
      <w:r>
        <w:rPr>
          <w:rFonts w:ascii="楷体" w:eastAsia="楷体" w:hAnsi="楷体" w:cs="楷体"/>
          <w:u w:val="single"/>
        </w:rPr>
        <w:t>闲暇时，倚在河边柳树上发一下呆，凝神看一条摇橹船</w:t>
      </w:r>
      <w:r>
        <w:rPr>
          <w:u w:val="single"/>
        </w:rPr>
        <w:t>“</w:t>
      </w:r>
      <w:r>
        <w:rPr>
          <w:rFonts w:ascii="楷体" w:eastAsia="楷体" w:hAnsi="楷体" w:cs="楷体"/>
          <w:u w:val="single"/>
        </w:rPr>
        <w:t>吱吱呀呀</w:t>
      </w:r>
      <w:r>
        <w:rPr>
          <w:u w:val="single"/>
        </w:rPr>
        <w:t>”</w:t>
      </w:r>
      <w:r>
        <w:rPr>
          <w:rFonts w:ascii="楷体" w:eastAsia="楷体" w:hAnsi="楷体" w:cs="楷体"/>
          <w:u w:val="single"/>
        </w:rPr>
        <w:t>地驶过，等回过神来，船也就在不远的前方随波荡漾。</w:t>
      </w:r>
    </w:p>
    <w:p>
      <w:pPr>
        <w:shd w:val="clear" w:color="auto" w:fill="FFFFFF"/>
        <w:spacing w:line="360" w:lineRule="auto"/>
        <w:ind w:firstLine="420"/>
        <w:jc w:val="left"/>
        <w:textAlignment w:val="center"/>
      </w:pPr>
      <w:r>
        <w:rPr>
          <w:rFonts w:ascii="楷体" w:eastAsia="楷体" w:hAnsi="楷体" w:cs="楷体"/>
        </w:rPr>
        <w:t>⑧徜徉在水乡，远道而来的都市人仿佛回到了往昔的岁月。上学的路，是那爬满青草的乡间小路，是那洒落一串自行车铃声的林荫道；放学后，是小伙伴一路追逐着奔跑过的田野，是远远看到的村庄林梢飘起的袅袅炊烟，是一路有着各种色彩、香味、声响的长长的街道。那是遥远而温馨的记忆。什么时候我们可以把脚步放慢，从容地看看身边的风景，陪孩子慢慢长大，伴父母慢慢变老。</w:t>
      </w:r>
    </w:p>
    <w:p>
      <w:pPr>
        <w:shd w:val="clear" w:color="auto" w:fill="FFFFFF"/>
        <w:spacing w:line="360" w:lineRule="auto"/>
        <w:ind w:firstLine="420"/>
        <w:jc w:val="left"/>
        <w:textAlignment w:val="center"/>
      </w:pPr>
      <w:r>
        <w:rPr>
          <w:rFonts w:ascii="楷体" w:eastAsia="楷体" w:hAnsi="楷体" w:cs="楷体"/>
        </w:rPr>
        <w:t>⑨在水乡静静的夜里，我渐渐懂了，这么多寻常人为何要来水乡寻梦……</w:t>
      </w:r>
    </w:p>
    <w:p>
      <w:pPr>
        <w:shd w:val="clear" w:color="auto" w:fill="FFFFFF"/>
        <w:spacing w:line="360" w:lineRule="auto"/>
        <w:jc w:val="right"/>
        <w:textAlignment w:val="center"/>
      </w:pPr>
      <w:r>
        <w:t>（选自《人民日报》，有删改）</w:t>
      </w:r>
    </w:p>
    <w:p>
      <w:pPr>
        <w:shd w:val="clear" w:color="auto" w:fill="FFFFFF"/>
        <w:spacing w:line="360" w:lineRule="auto"/>
        <w:jc w:val="left"/>
        <w:textAlignment w:val="center"/>
      </w:pPr>
      <w:r>
        <w:t>16．请简要分析第③段在全文中的作用。</w:t>
      </w:r>
    </w:p>
    <w:p>
      <w:pPr>
        <w:shd w:val="clear" w:color="auto" w:fill="FFFFFF"/>
        <w:spacing w:line="360" w:lineRule="auto"/>
        <w:jc w:val="left"/>
        <w:textAlignment w:val="center"/>
      </w:pPr>
      <w:r>
        <w:t>17．第④段引用“小楼一夜听春雨，深巷明朝卖杏花”这两句古诗有何作用？</w:t>
      </w:r>
    </w:p>
    <w:p>
      <w:pPr>
        <w:shd w:val="clear" w:color="auto" w:fill="FFFFFF"/>
        <w:spacing w:line="360" w:lineRule="auto"/>
        <w:jc w:val="left"/>
        <w:textAlignment w:val="center"/>
      </w:pPr>
      <w:r>
        <w:t>18．请结合语境，赏析第⑦段中画线的句子。</w:t>
      </w:r>
    </w:p>
    <w:p>
      <w:pPr>
        <w:shd w:val="clear" w:color="auto" w:fill="FFFFFF"/>
        <w:spacing w:line="360" w:lineRule="auto"/>
        <w:jc w:val="left"/>
        <w:textAlignment w:val="center"/>
      </w:pPr>
      <w:r>
        <w:t>闲暇时，倚在河边柳树上发一下呆，凝神看一条摇橹船“吱吱呀呀”地驶过，等回过神来，船也就在不远的前方随波荡漾。</w:t>
      </w:r>
    </w:p>
    <w:p>
      <w:pPr>
        <w:shd w:val="clear" w:color="auto" w:fill="FFFFFF"/>
        <w:spacing w:line="360" w:lineRule="auto"/>
        <w:jc w:val="left"/>
        <w:textAlignment w:val="center"/>
      </w:pPr>
      <w:r>
        <w:t>19．为什么这么多寻常人要来水乡寻梦？请结合全文分析。</w:t>
      </w:r>
    </w:p>
    <w:p>
      <w:pPr>
        <w:shd w:val="clear" w:color="auto" w:fill="FFFFFF"/>
        <w:spacing w:line="360" w:lineRule="auto"/>
        <w:jc w:val="left"/>
        <w:textAlignment w:val="center"/>
      </w:pPr>
    </w:p>
    <w:p>
      <w:pPr>
        <w:shd w:val="clear" w:color="auto" w:fill="F2F2F2"/>
        <w:spacing w:line="360" w:lineRule="auto"/>
        <w:jc w:val="left"/>
        <w:textAlignment w:val="center"/>
        <w:rPr>
          <w:color w:val="FF0000"/>
        </w:rPr>
      </w:pPr>
      <w:r>
        <w:rPr>
          <w:color w:val="FF0000"/>
        </w:rPr>
        <w:t>【答案】</w:t>
      </w:r>
    </w:p>
    <w:p>
      <w:pPr>
        <w:numPr>
          <w:ilvl w:val="0"/>
          <w:numId w:val="5"/>
        </w:numPr>
        <w:shd w:val="clear" w:color="auto" w:fill="F2F2F2"/>
        <w:spacing w:line="360" w:lineRule="auto"/>
        <w:jc w:val="left"/>
        <w:textAlignment w:val="center"/>
        <w:rPr>
          <w:color w:val="FF0000"/>
        </w:rPr>
      </w:pPr>
      <w:r>
        <w:rPr>
          <w:color w:val="FF0000"/>
        </w:rPr>
        <w:t xml:space="preserve">第③段承上启下，承接了上文对水乡美丽图景的描绘，引出下文水乡寻梦的主要内容，通过设问引发读者的兴趣和思考。    </w:t>
      </w:r>
    </w:p>
    <w:p>
      <w:pPr>
        <w:numPr>
          <w:ilvl w:val="0"/>
          <w:numId w:val="5"/>
        </w:numPr>
        <w:shd w:val="clear" w:color="auto" w:fill="F2F2F2"/>
        <w:spacing w:line="360" w:lineRule="auto"/>
        <w:jc w:val="left"/>
        <w:textAlignment w:val="center"/>
        <w:rPr>
          <w:color w:val="FF0000"/>
        </w:rPr>
      </w:pPr>
      <w:r>
        <w:rPr>
          <w:color w:val="FF0000"/>
        </w:rPr>
        <w:t xml:space="preserve">这两句古诗写出了江南水乡充满诗意的美景，引发了人们对水乡的想象与憧憬，增强了文章的文学意蕴。    </w:t>
      </w:r>
    </w:p>
    <w:p>
      <w:pPr>
        <w:numPr>
          <w:ilvl w:val="0"/>
          <w:numId w:val="5"/>
        </w:numPr>
        <w:shd w:val="clear" w:color="auto" w:fill="F2F2F2"/>
        <w:spacing w:line="360" w:lineRule="auto"/>
        <w:jc w:val="left"/>
        <w:textAlignment w:val="center"/>
        <w:rPr>
          <w:color w:val="FF0000"/>
        </w:rPr>
        <w:sectPr>
          <w:headerReference w:type="default" r:id="rId61"/>
          <w:footerReference w:type="even" r:id="rId62"/>
          <w:footerReference w:type="default" r:id="rId63"/>
          <w:footerReference w:type="first" r:id="rId64"/>
          <w:type w:val="nextPage"/>
          <w:pgSz w:w="11906" w:h="16838"/>
          <w:pgMar w:top="1418" w:right="1077" w:bottom="1418" w:left="1077" w:header="851" w:footer="992" w:gutter="0"/>
          <w:pgNumType w:start="15"/>
          <w:cols w:num="1" w:space="708"/>
          <w:titlePg w:val="0"/>
          <w:docGrid w:type="lines" w:linePitch="312" w:charSpace="0"/>
        </w:sectPr>
      </w:pPr>
    </w:p>
    <w:p>
      <w:pPr>
        <w:numPr>
          <w:ilvl w:val="0"/>
          <w:numId w:val="0"/>
        </w:numPr>
        <w:shd w:val="clear" w:color="auto" w:fill="F2F2F2"/>
        <w:spacing w:line="360" w:lineRule="auto"/>
        <w:ind w:left="0"/>
        <w:jc w:val="left"/>
        <w:textAlignment w:val="center"/>
        <w:rPr>
          <w:color w:val="FF0000"/>
        </w:rPr>
      </w:pPr>
      <w:r>
        <w:rPr>
          <w:color w:val="FF0000"/>
        </w:rPr>
        <w:t>示例：这句话运用动作和神态描写，生动传神地写出了闲暇时人们在河边发呆、入神的情态，表现了人们此时闲适的心情和对水乡慢生活的喜爱。</w:t>
      </w:r>
      <w:r>
        <w:rPr>
          <w:color w:val="FF0000"/>
        </w:rPr>
        <w:t xml:space="preserve"> </w:t>
      </w:r>
      <w:r>
        <w:rPr>
          <w:color w:val="FF0000"/>
        </w:rPr>
        <w:t xml:space="preserve"> </w:t>
      </w:r>
      <w:r>
        <w:rPr>
          <w:color w:val="FF0000"/>
        </w:rPr>
        <w:t xml:space="preserve"> </w:t>
      </w:r>
      <w:r>
        <w:rPr>
          <w:color w:val="FF0000"/>
        </w:rPr>
        <w:t xml:space="preserve"> </w:t>
      </w:r>
    </w:p>
    <w:p>
      <w:pPr>
        <w:shd w:val="clear" w:color="auto" w:fill="F2F2F2"/>
        <w:spacing w:line="360" w:lineRule="auto"/>
        <w:jc w:val="left"/>
        <w:textAlignment w:val="center"/>
        <w:rPr>
          <w:color w:val="FF0000"/>
        </w:rPr>
      </w:pPr>
      <w:r>
        <w:rPr>
          <w:color w:val="FF0000"/>
        </w:rPr>
        <w:t>19．水乡的美景，能令人如痴如醉；水乡的诗意，能让人体会到生活中的生机与情致；水乡的宁静，能过滤市井的喧嚣，令人内心沉静；水乡的慢节奏，能让人感受生活的亲切与悠然；徜徉水乡会勾起遥远而温馨的记忆，让人思考生活。</w:t>
      </w:r>
    </w:p>
    <w:p>
      <w:pPr>
        <w:shd w:val="clear" w:color="auto" w:fill="F2F2F2"/>
        <w:spacing w:line="360" w:lineRule="auto"/>
        <w:jc w:val="left"/>
        <w:textAlignment w:val="center"/>
        <w:rPr>
          <w:color w:val="FF0000"/>
        </w:rPr>
      </w:pPr>
      <w:r>
        <w:rPr>
          <w:color w:val="FF0000"/>
        </w:rPr>
        <w:t>【解析】</w:t>
      </w:r>
    </w:p>
    <w:p>
      <w:pPr>
        <w:shd w:val="clear" w:color="auto" w:fill="F2F2F2"/>
        <w:spacing w:line="360" w:lineRule="auto"/>
        <w:jc w:val="left"/>
        <w:textAlignment w:val="center"/>
        <w:rPr>
          <w:color w:val="FF0000"/>
        </w:rPr>
      </w:pPr>
      <w:r>
        <w:rPr>
          <w:color w:val="FF0000"/>
        </w:rPr>
        <w:t>16．考查分析语段作用。</w:t>
      </w:r>
    </w:p>
    <w:p>
      <w:pPr>
        <w:shd w:val="clear" w:color="auto" w:fill="F2F2F2"/>
        <w:spacing w:line="360" w:lineRule="auto"/>
        <w:jc w:val="left"/>
        <w:textAlignment w:val="center"/>
        <w:rPr>
          <w:color w:val="FF0000"/>
        </w:rPr>
      </w:pPr>
      <w:r>
        <w:rPr>
          <w:color w:val="FF0000"/>
        </w:rPr>
        <w:t>联系第②段中的“随着春风吹绿杨柳，同里、木渎……江南的水乡古镇总是游客盈门，人们都想把自己融入这令人如痴如醉的美丽画面”可知，本段描写了江南水乡的美景。第③段中的“可是，这水墨画般的梦里水乡”承接前段，起到了承上的作用。</w:t>
      </w:r>
    </w:p>
    <w:p>
      <w:pPr>
        <w:shd w:val="clear" w:color="auto" w:fill="F2F2F2"/>
        <w:spacing w:line="360" w:lineRule="auto"/>
        <w:jc w:val="left"/>
        <w:textAlignment w:val="center"/>
        <w:rPr>
          <w:color w:val="FF0000"/>
        </w:rPr>
      </w:pPr>
      <w:r>
        <w:rPr>
          <w:color w:val="FF0000"/>
        </w:rPr>
        <w:t>第③段中的“究竟承载着人们怎样的梦呢”起到了启下的作用，引出后文水乡寻梦的主要内容。</w:t>
      </w:r>
    </w:p>
    <w:p>
      <w:pPr>
        <w:shd w:val="clear" w:color="auto" w:fill="F2F2F2"/>
        <w:spacing w:line="360" w:lineRule="auto"/>
        <w:jc w:val="left"/>
        <w:textAlignment w:val="center"/>
        <w:rPr>
          <w:color w:val="FF0000"/>
        </w:rPr>
      </w:pPr>
      <w:r>
        <w:rPr>
          <w:color w:val="FF0000"/>
        </w:rPr>
        <w:t>本段是设问句，通过设问引发了读者的思考与阅读兴趣。</w:t>
      </w:r>
    </w:p>
    <w:p>
      <w:pPr>
        <w:shd w:val="clear" w:color="auto" w:fill="F2F2F2"/>
        <w:spacing w:line="360" w:lineRule="auto"/>
        <w:jc w:val="left"/>
        <w:textAlignment w:val="center"/>
        <w:rPr>
          <w:color w:val="FF0000"/>
        </w:rPr>
      </w:pPr>
      <w:r>
        <w:rPr>
          <w:color w:val="FF0000"/>
        </w:rPr>
        <w:t>17．考查分析引用的作用。</w:t>
      </w:r>
    </w:p>
    <w:p>
      <w:pPr>
        <w:shd w:val="clear" w:color="auto" w:fill="F2F2F2"/>
        <w:spacing w:line="360" w:lineRule="auto"/>
        <w:jc w:val="left"/>
        <w:textAlignment w:val="center"/>
        <w:rPr>
          <w:color w:val="FF0000"/>
        </w:rPr>
      </w:pPr>
      <w:r>
        <w:rPr>
          <w:color w:val="FF0000"/>
        </w:rPr>
        <w:t>诗句意为：住在小楼听尽了一夜的春雨淅沥滴答，清早会听到小巷深处在一声声叫卖杏花。表现了江南水乡充满诗意的美丽景色。联系后句“儿时课本里的这两句古诗，让多少人梦到这样的水乡：小楼、深巷、杏花、春雨……”可知，诗句引发了人们对于水乡的想象与憧憬。</w:t>
      </w:r>
    </w:p>
    <w:p>
      <w:pPr>
        <w:shd w:val="clear" w:color="auto" w:fill="F2F2F2"/>
        <w:spacing w:line="360" w:lineRule="auto"/>
        <w:jc w:val="left"/>
        <w:textAlignment w:val="center"/>
        <w:rPr>
          <w:color w:val="FF0000"/>
        </w:rPr>
      </w:pPr>
      <w:r>
        <w:rPr>
          <w:color w:val="FF0000"/>
        </w:rPr>
        <w:t>引用诗句，可以增强文章的文学意味，激发读者的阅读兴趣。</w:t>
      </w:r>
    </w:p>
    <w:p>
      <w:pPr>
        <w:shd w:val="clear" w:color="auto" w:fill="F2F2F2"/>
        <w:spacing w:line="360" w:lineRule="auto"/>
        <w:jc w:val="left"/>
        <w:textAlignment w:val="center"/>
        <w:rPr>
          <w:color w:val="FF0000"/>
        </w:rPr>
      </w:pPr>
      <w:r>
        <w:rPr>
          <w:color w:val="FF0000"/>
        </w:rPr>
        <w:t>18．考查语句赏析。</w:t>
      </w:r>
    </w:p>
    <w:p>
      <w:pPr>
        <w:shd w:val="clear" w:color="auto" w:fill="F2F2F2"/>
        <w:spacing w:line="360" w:lineRule="auto"/>
        <w:jc w:val="left"/>
        <w:textAlignment w:val="center"/>
        <w:rPr>
          <w:color w:val="FF0000"/>
        </w:rPr>
      </w:pPr>
      <w:r>
        <w:rPr>
          <w:color w:val="FF0000"/>
        </w:rPr>
        <w:t>“倚在河边柳树上”“凝神看”是动作描写。“发一下呆”是神态描写。联系句中的“发一下呆”和“凝神”可知，本句生动形象地表现了人们在闲暇时在河边发呆、入神的情态。联系人物心理可知，表现了人们此时闲适的心情和对水乡慢生活的喜爱之情。</w:t>
      </w:r>
    </w:p>
    <w:p>
      <w:pPr>
        <w:shd w:val="clear" w:color="auto" w:fill="F2F2F2"/>
        <w:spacing w:line="360" w:lineRule="auto"/>
        <w:jc w:val="left"/>
        <w:textAlignment w:val="center"/>
        <w:rPr>
          <w:color w:val="FF0000"/>
        </w:rPr>
      </w:pPr>
      <w:r>
        <w:rPr>
          <w:color w:val="FF0000"/>
        </w:rPr>
        <w:t>19．考查筛选信息。</w:t>
      </w:r>
    </w:p>
    <w:p>
      <w:pPr>
        <w:shd w:val="clear" w:color="auto" w:fill="F2F2F2"/>
        <w:spacing w:line="360" w:lineRule="auto"/>
        <w:jc w:val="left"/>
        <w:textAlignment w:val="center"/>
        <w:rPr>
          <w:color w:val="FF0000"/>
        </w:rPr>
      </w:pPr>
      <w:r>
        <w:rPr>
          <w:color w:val="FF0000"/>
        </w:rPr>
        <w:t>根据首段中的“眼前是一卷水墨，耳边是摇橹咿呀，身处其中的人们不禁有点恍惚，自己是在一幅中国画里吗？这不正是梦里水乡的美丽图景吗”可得：水乡的美景，能令人如痴如醉；</w:t>
      </w:r>
    </w:p>
    <w:p>
      <w:pPr>
        <w:shd w:val="clear" w:color="auto" w:fill="F2F2F2"/>
        <w:spacing w:line="360" w:lineRule="auto"/>
        <w:jc w:val="left"/>
        <w:textAlignment w:val="center"/>
        <w:rPr>
          <w:color w:val="FF0000"/>
        </w:rPr>
      </w:pPr>
      <w:r>
        <w:rPr>
          <w:color w:val="FF0000"/>
        </w:rPr>
        <w:t>根据第⑤段中的“水乡的诗意，在水乡深处的粉墙黛瓦间，在高高的马头墙上，在一处处隔出来的幽静空间里”“抬眼处便有几许生机。至于其中寄寓的主人生活的情致”可得：水乡的诗意，能让人体会到生活中的生机与情致；</w:t>
      </w:r>
    </w:p>
    <w:p>
      <w:pPr>
        <w:shd w:val="clear" w:color="auto" w:fill="F2F2F2"/>
        <w:spacing w:line="360" w:lineRule="auto"/>
        <w:jc w:val="left"/>
        <w:textAlignment w:val="center"/>
        <w:rPr>
          <w:color w:val="FF0000"/>
        </w:rPr>
      </w:pPr>
      <w:r>
        <w:rPr>
          <w:color w:val="FF0000"/>
        </w:rPr>
        <w:t>根据第⑥段中的“水乡的宁静让人感受真切”“跨入院内，那纷杂的市声仿佛一下子被过滤掉了”“一脚跨进水乡小院，心头会突然一静”可得：水乡的宁静，能过滤市井的喧嚣，令人内心沉静；</w:t>
      </w:r>
    </w:p>
    <w:p>
      <w:pPr>
        <w:shd w:val="clear" w:color="auto" w:fill="F2F2F2"/>
        <w:spacing w:line="360" w:lineRule="auto"/>
        <w:jc w:val="left"/>
        <w:textAlignment w:val="center"/>
        <w:rPr>
          <w:color w:val="FF0000"/>
        </w:rPr>
        <w:sectPr>
          <w:headerReference w:type="default" r:id="rId65"/>
          <w:footerReference w:type="even" r:id="rId66"/>
          <w:footerReference w:type="default" r:id="rId67"/>
          <w:footerReference w:type="first" r:id="rId68"/>
          <w:type w:val="nextPage"/>
          <w:pgSz w:w="11906" w:h="16838"/>
          <w:pgMar w:top="1418" w:right="1077" w:bottom="1418" w:left="1077" w:header="851" w:footer="992" w:gutter="0"/>
          <w:pgNumType w:start="16"/>
          <w:cols w:num="1" w:space="708"/>
          <w:titlePg w:val="0"/>
          <w:docGrid w:type="lines" w:linePitch="312" w:charSpace="0"/>
        </w:sectPr>
      </w:pPr>
      <w:r>
        <w:rPr>
          <w:color w:val="FF0000"/>
        </w:rPr>
        <w:t>根据第⑦段中的“水乡小街的节奏是慢的”“小街的每一个角落都是那样的亲切、悠然”可得：水乡的慢节奏，能让人感受生活的亲切与悠然；</w:t>
      </w:r>
    </w:p>
    <w:p>
      <w:pPr>
        <w:shd w:val="clear" w:color="auto" w:fill="F2F2F2"/>
        <w:spacing w:line="360" w:lineRule="auto"/>
        <w:jc w:val="left"/>
        <w:textAlignment w:val="center"/>
        <w:rPr>
          <w:color w:val="FF0000"/>
        </w:rPr>
      </w:pPr>
      <w:r>
        <w:rPr>
          <w:color w:val="FF0000"/>
        </w:rPr>
        <w:t>根据第⑧段中的“徜徉在水乡，远道而来的都市人仿佛回到了往昔的岁月”“那是遥远而温馨的记忆。什么时候我们可以把脚步放慢，从容地看看身边的风景，陪孩子慢慢长大，伴父母慢慢变老”可得：徜徉水乡会勾起遥远而温馨的记忆，让人思考生活。</w:t>
      </w:r>
    </w:p>
    <w:p>
      <w:pPr>
        <w:shd w:val="clear" w:color="auto" w:fill="FFFFFF"/>
        <w:spacing w:line="360" w:lineRule="auto"/>
        <w:jc w:val="left"/>
        <w:textAlignment w:val="center"/>
      </w:pPr>
      <w:r>
        <w:rPr>
          <w:color w:val="FF0000"/>
        </w:rPr>
        <w:t>（2023·安徽·统考中考真题）</w:t>
      </w:r>
      <w:r>
        <w:t>阅读下面的文字，回答问题。</w:t>
      </w:r>
    </w:p>
    <w:p>
      <w:pPr>
        <w:shd w:val="clear" w:color="auto" w:fill="FFFFFF"/>
        <w:spacing w:line="360" w:lineRule="auto"/>
        <w:jc w:val="center"/>
        <w:textAlignment w:val="center"/>
      </w:pPr>
      <w:r>
        <w:rPr>
          <w:rFonts w:ascii="楷体" w:eastAsia="楷体" w:hAnsi="楷体" w:cs="楷体"/>
        </w:rPr>
        <w:t>中国地图</w:t>
      </w:r>
    </w:p>
    <w:p>
      <w:pPr>
        <w:shd w:val="clear" w:color="auto" w:fill="FFFFFF"/>
        <w:spacing w:line="360" w:lineRule="auto"/>
        <w:jc w:val="center"/>
        <w:textAlignment w:val="center"/>
      </w:pPr>
      <w:r>
        <w:rPr>
          <w:rFonts w:ascii="楷体" w:eastAsia="楷体" w:hAnsi="楷体" w:cs="楷体"/>
        </w:rPr>
        <w:t>侯发山</w:t>
      </w:r>
    </w:p>
    <w:p>
      <w:pPr>
        <w:shd w:val="clear" w:color="auto" w:fill="FFFFFF"/>
        <w:spacing w:line="360" w:lineRule="auto"/>
        <w:ind w:firstLine="420"/>
        <w:jc w:val="left"/>
        <w:textAlignment w:val="center"/>
      </w:pPr>
      <w:r>
        <w:rPr>
          <w:rFonts w:ascii="楷体" w:eastAsia="楷体" w:hAnsi="楷体" w:cs="楷体"/>
        </w:rPr>
        <w:t>①爷爷曾是地图绘制工程师，绘了一辈子地图，</w:t>
      </w:r>
      <w:r>
        <w:rPr>
          <w:rFonts w:ascii="楷体" w:eastAsia="楷体" w:hAnsi="楷体" w:cs="楷体"/>
          <w:u w:val="single"/>
        </w:rPr>
        <w:t>对地图有着特殊的感情。</w:t>
      </w:r>
      <w:r>
        <w:rPr>
          <w:rFonts w:ascii="楷体" w:eastAsia="楷体" w:hAnsi="楷体" w:cs="楷体"/>
        </w:rPr>
        <w:t>退休后，每天对着地图默默地看，有时还自言自语，嘀嘀咕咕不知说些什么。家里有人的时候，总要给人家讲述地图上地名背后的故事。</w:t>
      </w:r>
    </w:p>
    <w:p>
      <w:pPr>
        <w:shd w:val="clear" w:color="auto" w:fill="FFFFFF"/>
        <w:spacing w:line="360" w:lineRule="auto"/>
        <w:ind w:firstLine="420"/>
        <w:jc w:val="left"/>
        <w:textAlignment w:val="center"/>
      </w:pPr>
      <w:r>
        <w:rPr>
          <w:rFonts w:ascii="楷体" w:eastAsia="楷体" w:hAnsi="楷体" w:cs="楷体"/>
        </w:rPr>
        <w:t>②其实，这些在别人听来都是</w:t>
      </w:r>
      <w:r>
        <w:rPr>
          <w:rFonts w:ascii="楷体" w:eastAsia="楷体" w:hAnsi="楷体" w:cs="楷体"/>
          <w:em w:val="dot"/>
        </w:rPr>
        <w:t>故事</w:t>
      </w:r>
      <w:r>
        <w:rPr>
          <w:rFonts w:ascii="楷体" w:eastAsia="楷体" w:hAnsi="楷体" w:cs="楷体"/>
        </w:rPr>
        <w:t>，发生在爷爷身上就是</w:t>
      </w:r>
      <w:r>
        <w:rPr>
          <w:rFonts w:ascii="楷体" w:eastAsia="楷体" w:hAnsi="楷体" w:cs="楷体"/>
          <w:em w:val="dot"/>
        </w:rPr>
        <w:t>事故</w:t>
      </w:r>
      <w:r>
        <w:rPr>
          <w:rFonts w:ascii="楷体" w:eastAsia="楷体" w:hAnsi="楷体" w:cs="楷体"/>
        </w:rPr>
        <w:t>。那时候，技术条件差，别说是卫星，航空测量都还是空白，需要带上平板仪、经纬仪，实地走访，测量，标记。在河南嵩山测量的时候，被三只饿狼盯上了。爷爷当时还是小青年，给吓得哆哆嗦嗦，准备给狼当干粮的时候，附近几个砍柴的山民及时赶来，凭借手里的镰刀和棍子吓退野狼。在陕西榆林，正在工作的时候、天气突变，一时间飞沙走石，爷爷赶紧把衣服脱下来，打算盖到平板仪上，结果晚了一步，望远镜的一个镜片被石头打烂了。几乎同一瞬间，爷爷下意识地扑到仪器上保护仪器，结果额头也被飞溅的镜片给划伤了。他到当地医院治疗的时候，认识了那里的一名护士，后来结为伉俪。奶奶曾感激地对爷爷说，若不是嫁给他，把她带进城里，她早被风沙给“吃”了——她的家乡在毛乌素沙漠的边缘上，一年三百六十天，有二百多天都是风沙……</w:t>
      </w:r>
    </w:p>
    <w:p>
      <w:pPr>
        <w:shd w:val="clear" w:color="auto" w:fill="FFFFFF"/>
        <w:spacing w:line="360" w:lineRule="auto"/>
        <w:ind w:firstLine="420"/>
        <w:jc w:val="left"/>
        <w:textAlignment w:val="center"/>
      </w:pPr>
      <w:r>
        <w:rPr>
          <w:rFonts w:ascii="楷体" w:eastAsia="楷体" w:hAnsi="楷体" w:cs="楷体"/>
        </w:rPr>
        <w:t>③爷爷九十多了，时而清醒时而糊涂特别是奶奶去世后，免不了唠叨他的“想当年”。</w:t>
      </w:r>
    </w:p>
    <w:p>
      <w:pPr>
        <w:shd w:val="clear" w:color="auto" w:fill="FFFFFF"/>
        <w:spacing w:line="360" w:lineRule="auto"/>
        <w:ind w:firstLine="420"/>
        <w:jc w:val="left"/>
        <w:textAlignment w:val="center"/>
      </w:pPr>
      <w:r>
        <w:rPr>
          <w:rFonts w:ascii="楷体" w:eastAsia="楷体" w:hAnsi="楷体" w:cs="楷体"/>
        </w:rPr>
        <w:t>④后来，孙子小兵考上了武汉大学，学的就是地图制图学与地理信息工程专业，毕业后，干的正是地图测绘。比起爷爷，小兵这一代的测量技术有了飞速的提升，除了航空测量，还利用人造卫星拍摄地貌，足不出户，坐在计算机前就可以测绘地图。</w:t>
      </w:r>
    </w:p>
    <w:p>
      <w:pPr>
        <w:shd w:val="clear" w:color="auto" w:fill="FFFFFF"/>
        <w:spacing w:line="360" w:lineRule="auto"/>
        <w:ind w:firstLine="420"/>
        <w:jc w:val="left"/>
        <w:textAlignment w:val="center"/>
      </w:pPr>
      <w:r>
        <w:rPr>
          <w:rFonts w:ascii="楷体" w:eastAsia="楷体" w:hAnsi="楷体" w:cs="楷体"/>
        </w:rPr>
        <w:t>⑤这天，小兵拿回来一张最新的《中国地图》。爷爷两眼放光，戴着老花镜，趴在地图上瞅起来，边看边念叨：“黑龙江，黄河，长江……小兵，伶仃洋上咋有一座桥？新建的？”</w:t>
      </w:r>
    </w:p>
    <w:p>
      <w:pPr>
        <w:shd w:val="clear" w:color="auto" w:fill="FFFFFF"/>
        <w:spacing w:line="360" w:lineRule="auto"/>
        <w:ind w:firstLine="420"/>
        <w:jc w:val="left"/>
        <w:textAlignment w:val="center"/>
      </w:pPr>
      <w:r>
        <w:rPr>
          <w:rFonts w:ascii="楷体" w:eastAsia="楷体" w:hAnsi="楷体" w:cs="楷体"/>
        </w:rPr>
        <w:t>⑥“爷爷，这就是港珠澳大桥，连接珠海、香港和澳门的。”</w:t>
      </w:r>
    </w:p>
    <w:p>
      <w:pPr>
        <w:shd w:val="clear" w:color="auto" w:fill="FFFFFF"/>
        <w:spacing w:line="360" w:lineRule="auto"/>
        <w:ind w:firstLine="420"/>
        <w:jc w:val="left"/>
        <w:textAlignment w:val="center"/>
      </w:pPr>
      <w:r>
        <w:rPr>
          <w:rFonts w:ascii="楷体" w:eastAsia="楷体" w:hAnsi="楷体" w:cs="楷体"/>
        </w:rPr>
        <w:t>⑦“这个桥建得好，建得好！”爷爷感慨不已，然后继续一点一点地瞅，“小兵，丹江口水库咋新增一条支流？我看看，河南，河北，北京，天津，不对吧，若是支流、到天津这里应该入海啊。是不是搞错了？”</w:t>
      </w:r>
    </w:p>
    <w:p>
      <w:pPr>
        <w:shd w:val="clear" w:color="auto" w:fill="FFFFFF"/>
        <w:spacing w:line="360" w:lineRule="auto"/>
        <w:ind w:firstLine="420"/>
        <w:jc w:val="left"/>
        <w:textAlignment w:val="center"/>
      </w:pPr>
      <w:r>
        <w:rPr>
          <w:rFonts w:ascii="楷体" w:eastAsia="楷体" w:hAnsi="楷体" w:cs="楷体"/>
        </w:rPr>
        <w:t>⑧小兵扑哧笑了，说：“爷爷，这是南水北调中线工程。”</w:t>
      </w:r>
    </w:p>
    <w:p>
      <w:pPr>
        <w:shd w:val="clear" w:color="auto" w:fill="FFFFFF"/>
        <w:spacing w:line="360" w:lineRule="auto"/>
        <w:ind w:firstLine="420"/>
        <w:jc w:val="left"/>
        <w:textAlignment w:val="center"/>
      </w:pPr>
      <w:r>
        <w:rPr>
          <w:rFonts w:ascii="楷体" w:eastAsia="楷体" w:hAnsi="楷体" w:cs="楷体"/>
        </w:rPr>
        <w:t>⑨“南水北调？就是当年毛主席提出的那个计划？”爷爷扑闪着昏花的眼睛，似乎有点明白了。“对！”小兵忙不迭地点头。</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9" w:history="1">
        <w:r>
          <w:rPr>
            <w:rFonts w:ascii="SimSun" w:eastAsia="SimSun" w:hAnsi="SimSun" w:cs="SimSun"/>
            <w:b/>
            <w:bCs/>
            <w:color w:val="0000EE"/>
            <w:kern w:val="0"/>
            <w:sz w:val="30"/>
            <w:szCs w:val="30"/>
            <w:u w:val="single" w:color="0000EE"/>
          </w:rPr>
          <w:t>https://d.book118.com/865332003023011101</w:t>
        </w:r>
      </w:hyperlink>
    </w:p>
    <w:p>
      <w:pPr>
        <w:shd w:val="clear" w:color="auto" w:fill="FFFFFF"/>
        <w:spacing w:line="360" w:lineRule="auto"/>
        <w:ind w:firstLine="420"/>
        <w:jc w:val="left"/>
        <w:textAlignment w:val="center"/>
      </w:pPr>
    </w:p>
    <w:sectPr>
      <w:headerReference w:type="default" r:id="rId70"/>
      <w:footerReference w:type="even" r:id="rId71"/>
      <w:footerReference w:type="default" r:id="rId72"/>
      <w:footerReference w:type="first" r:id="rId73"/>
      <w:type w:val="nextPage"/>
      <w:pgSz w:w="11906" w:h="16838"/>
      <w:pgMar w:top="1418" w:right="1077" w:bottom="1418" w:left="1077" w:header="851" w:footer="992" w:gutter="0"/>
      <w:pgNumType w:start="17"/>
      <w:cols w:num="1" w:space="708"/>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4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Verdana">
    <w:panose1 w:val="020B0604030504040204"/>
    <w:charset w:val="00"/>
    <w:family w:val="swiss"/>
    <w:pitch w:val="default"/>
    <w:sig w:usb0="A10006FF" w:usb1="4000205B" w:usb2="00000010" w:usb3="00000000" w:csb0="2000019F" w:csb1="00000000"/>
  </w:font>
  <w:font w:name="Time New Romans">
    <w:altName w:val="苹方-简"/>
    <w:panose1 w:val="00000000000000000000"/>
    <w:charset w:val="00"/>
    <w:family w:val="auto"/>
    <w:pitch w:val="default"/>
    <w:sig w:usb0="00000000" w:usb1="00000000" w:usb2="00000000" w:usb3="00000000" w:csb0="00040001" w:csb1="00000000"/>
  </w:font>
  <w:font w:name="楷体">
    <w:altName w:val="汉仪楷体KW"/>
    <w:panose1 w:val="02010609060101010101"/>
    <w:charset w:val="86"/>
    <w:family w:val="modern"/>
    <w:pitch w:val="default"/>
    <w:sig w:usb0="00000000" w:usb1="00000000" w:usb2="00000016" w:usb3="00000000" w:csb0="00040001" w:csb1="00000000"/>
  </w:font>
  <w:font w:name="Cambria Math">
    <w:altName w:val="Kingsoft Math"/>
    <w:panose1 w:val="02040503050406030204"/>
    <w:charset w:val="00"/>
    <w:family w:val="roman"/>
    <w:pitch w:val="default"/>
    <w:sig w:usb0="00000000" w:usb1="00000000" w:usb2="02000000" w:usb3="00000000" w:csb0="2000019F"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汉仪楷体KW">
    <w:panose1 w:val="00020600040101010101"/>
    <w:charset w:val="86"/>
    <w:family w:val="auto"/>
    <w:pitch w:val="default"/>
    <w:sig w:usb0="A00002BF" w:usb1="18EF7CFA" w:usb2="00000016" w:usb3="00000000" w:csb0="00040000" w:csb1="00000000"/>
  </w:font>
  <w:font w:name="宋体-简">
    <w:panose1 w:val="02010800040101010101"/>
    <w:charset w:val="86"/>
    <w:family w:val="auto"/>
    <w:pitch w:val="default"/>
    <w:sig w:usb0="00000001" w:usb1="080F0000" w:usb2="00000000" w:usb3="00000000" w:csb0="00040000" w:csb1="00000000"/>
  </w:font>
  <w:font w:name="Helvetica Neue">
    <w:panose1 w:val="02000503000000020004"/>
    <w:charset w:val="00"/>
    <w:family w:val="auto"/>
    <w:pitch w:val="default"/>
    <w:sig w:usb0="E50002FF" w:usb1="500079DB" w:usb2="00000010" w:usb3="00000000" w:csb0="00000001" w:csb1="00000000"/>
  </w:font>
  <w:font w:name="苹方-简">
    <w:panose1 w:val="020B0400000000000000"/>
    <w:charset w:val="86"/>
    <w:family w:val="auto"/>
    <w:pitch w:val="default"/>
    <w:sig w:usb0="A00002FF" w:usb1="7ACFFDFB" w:usb2="00000017" w:usb3="00000000" w:csb0="00040001" w:csb1="00000000"/>
  </w:font>
  <w:font w:name="Kingsoft Math">
    <w:panose1 w:val="02040503050406030204"/>
    <w:charset w:val="00"/>
    <w:family w:val="auto"/>
    <w:pitch w:val="default"/>
    <w:sig w:usb0="80000087" w:usb1="00002068" w:usb2="00000000"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rPr>
        <w:rFonts w:eastAsia="宋体" w:hint="eastAsia"/>
        <w:lang w:eastAsia="zh-CN"/>
      </w:rPr>
    </w:pPr>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rPr>
        <w:rFonts w:eastAsia="宋体" w:hint="eastAsia"/>
        <w:lang w:eastAsia="zh-CN"/>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rPr>
        <w:rFonts w:eastAsia="宋体" w:hint="eastAsia"/>
        <w:lang w:eastAsia="zh-CN"/>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rPr>
        <w:rFonts w:eastAsia="宋体" w:hint="eastAsia"/>
        <w:lang w:eastAsia="zh-CN"/>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rPr>
        <w:rFonts w:eastAsia="宋体" w:hint="eastAsia"/>
        <w:lang w:eastAsia="zh-CN"/>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rPr>
        <w:rFonts w:eastAsia="宋体" w:hint="eastAsia"/>
        <w:lang w:eastAsia="zh-CN"/>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rPr>
        <w:rFonts w:eastAsia="宋体" w:hint="eastAsia"/>
        <w:lang w:eastAsia="zh-CN"/>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rPr>
        <w:rFonts w:eastAsia="宋体" w:hint="eastAsia"/>
        <w:lang w:eastAsia="zh-CN"/>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rPr>
        <w:rFonts w:eastAsia="宋体" w:hint="eastAsia"/>
        <w:lang w:eastAsia="zh-CN"/>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rPr>
        <w:rFonts w:eastAsia="宋体" w:hint="eastAsia"/>
        <w:lang w:eastAsia="zh-CN"/>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rPr>
        <w:rFonts w:eastAsia="宋体" w:hint="eastAsia"/>
        <w:lang w:eastAsia="zh-CN"/>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rPr>
        <w:rFonts w:eastAsia="宋体" w:hint="eastAsia"/>
        <w:lang w:eastAsia="zh-CN"/>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rPr>
        <w:rFonts w:eastAsia="宋体" w:hint="eastAsia"/>
        <w:lang w:eastAsia="zh-CN"/>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rPr>
        <w:rFonts w:eastAsia="宋体" w:hint="eastAsia"/>
        <w:lang w:eastAsia="zh-CN"/>
      </w:rP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rPr>
        <w:rFonts w:eastAsia="宋体" w:hint="eastAsia"/>
        <w:lang w:eastAsia="zh-CN"/>
      </w:rP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rPr>
        <w:rFonts w:eastAsia="宋体" w:hint="eastAsia"/>
        <w:lang w:eastAsia="zh-CN"/>
      </w:rP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rPr>
        <w:rFonts w:eastAsia="宋体" w:hint="eastAsia"/>
        <w:lang w:eastAsia="zh-CN"/>
      </w:rP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2483997"/>
    <w:multiLevelType w:val="singleLevel"/>
    <w:tmpl w:val="92483997"/>
    <w:lvl w:ilvl="0">
      <w:start w:val="8"/>
      <w:numFmt w:val="decimal"/>
      <w:suff w:val="nothing"/>
      <w:lvlText w:val="%1．"/>
      <w:lvlJc w:val="left"/>
    </w:lvl>
  </w:abstractNum>
  <w:abstractNum w:abstractNumId="1">
    <w:nsid w:val="A4F2193A"/>
    <w:multiLevelType w:val="singleLevel"/>
    <w:tmpl w:val="A4F2193A"/>
    <w:lvl w:ilvl="0">
      <w:start w:val="33"/>
      <w:numFmt w:val="decimal"/>
      <w:suff w:val="nothing"/>
      <w:lvlText w:val="%1．"/>
      <w:lvlJc w:val="left"/>
    </w:lvl>
  </w:abstractNum>
  <w:abstractNum w:abstractNumId="2">
    <w:nsid w:val="B4C6FB9A"/>
    <w:multiLevelType w:val="singleLevel"/>
    <w:tmpl w:val="B4C6FB9A"/>
    <w:lvl w:ilvl="0">
      <w:start w:val="6"/>
      <w:numFmt w:val="decimal"/>
      <w:suff w:val="nothing"/>
      <w:lvlText w:val="%1．"/>
      <w:lvlJc w:val="left"/>
    </w:lvl>
  </w:abstractNum>
  <w:abstractNum w:abstractNumId="3">
    <w:nsid w:val="C63C7606"/>
    <w:multiLevelType w:val="singleLevel"/>
    <w:tmpl w:val="C63C7606"/>
    <w:lvl w:ilvl="0">
      <w:start w:val="12"/>
      <w:numFmt w:val="decimal"/>
      <w:suff w:val="nothing"/>
      <w:lvlText w:val="%1．"/>
      <w:lvlJc w:val="left"/>
    </w:lvl>
  </w:abstractNum>
  <w:abstractNum w:abstractNumId="4">
    <w:nsid w:val="D2D4AE55"/>
    <w:multiLevelType w:val="singleLevel"/>
    <w:tmpl w:val="D2D4AE55"/>
    <w:lvl w:ilvl="0">
      <w:start w:val="29"/>
      <w:numFmt w:val="decimal"/>
      <w:suff w:val="nothing"/>
      <w:lvlText w:val="%1．"/>
      <w:lvlJc w:val="left"/>
    </w:lvl>
  </w:abstractNum>
  <w:abstractNum w:abstractNumId="5">
    <w:nsid w:val="17367C08"/>
    <w:multiLevelType w:val="singleLevel"/>
    <w:tmpl w:val="17367C08"/>
    <w:lvl w:ilvl="0">
      <w:start w:val="20"/>
      <w:numFmt w:val="decimal"/>
      <w:suff w:val="nothing"/>
      <w:lvlText w:val="%1．"/>
      <w:lvlJc w:val="left"/>
    </w:lvl>
  </w:abstractNum>
  <w:abstractNum w:abstractNumId="6">
    <w:nsid w:val="5AA17DCC"/>
    <w:multiLevelType w:val="singleLevel"/>
    <w:tmpl w:val="5AA17DCC"/>
    <w:lvl w:ilvl="0">
      <w:start w:val="16"/>
      <w:numFmt w:val="decimal"/>
      <w:suff w:val="nothing"/>
      <w:lvlText w:val="%1．"/>
      <w:lvlJc w:val="left"/>
    </w:lvl>
  </w:abstractNum>
  <w:abstractNum w:abstractNumId="7">
    <w:nsid w:val="79E85DFE"/>
    <w:multiLevelType w:val="singleLevel"/>
    <w:tmpl w:val="79E85DFE"/>
    <w:lvl w:ilvl="0">
      <w:start w:val="1"/>
      <w:numFmt w:val="decimal"/>
      <w:suff w:val="nothing"/>
      <w:lvlText w:val="%1．"/>
      <w:lvlJc w:val="left"/>
    </w:lvl>
  </w:abstractNum>
  <w:num w:numId="1">
    <w:abstractNumId w:val="7"/>
  </w:num>
  <w:num w:numId="2">
    <w:abstractNumId w:val="2"/>
  </w:num>
  <w:num w:numId="3">
    <w:abstractNumId w:val="0"/>
  </w:num>
  <w:num w:numId="4">
    <w:abstractNumId w:val="3"/>
  </w:num>
  <w:num w:numId="5">
    <w:abstractNumId w:val="6"/>
  </w:num>
  <w:num w:numId="6">
    <w:abstractNumId w:val="5"/>
  </w:num>
  <w:num w:numId="7">
    <w:abstractNumId w:val="4"/>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8"/>
  <w:displayBackgroundShape/>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231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127A"/>
    <w:rsid w:val="00001848"/>
    <w:rsid w:val="00005858"/>
    <w:rsid w:val="0003018C"/>
    <w:rsid w:val="00031E15"/>
    <w:rsid w:val="0003476D"/>
    <w:rsid w:val="00035D54"/>
    <w:rsid w:val="0003799A"/>
    <w:rsid w:val="00051D04"/>
    <w:rsid w:val="00057B8D"/>
    <w:rsid w:val="00060C90"/>
    <w:rsid w:val="00066EDD"/>
    <w:rsid w:val="000725AA"/>
    <w:rsid w:val="0008280B"/>
    <w:rsid w:val="00082FB4"/>
    <w:rsid w:val="000970A6"/>
    <w:rsid w:val="000C4150"/>
    <w:rsid w:val="000E4972"/>
    <w:rsid w:val="000E4C0E"/>
    <w:rsid w:val="000F114F"/>
    <w:rsid w:val="000F17A6"/>
    <w:rsid w:val="000F2E2C"/>
    <w:rsid w:val="00103EF6"/>
    <w:rsid w:val="0011396B"/>
    <w:rsid w:val="0011421B"/>
    <w:rsid w:val="001156E8"/>
    <w:rsid w:val="00123157"/>
    <w:rsid w:val="00123488"/>
    <w:rsid w:val="00124F43"/>
    <w:rsid w:val="001300C8"/>
    <w:rsid w:val="001361CF"/>
    <w:rsid w:val="00142E0E"/>
    <w:rsid w:val="00143402"/>
    <w:rsid w:val="001527D4"/>
    <w:rsid w:val="00172A27"/>
    <w:rsid w:val="00181464"/>
    <w:rsid w:val="001814B2"/>
    <w:rsid w:val="001910C2"/>
    <w:rsid w:val="001A0240"/>
    <w:rsid w:val="001A1965"/>
    <w:rsid w:val="001A2020"/>
    <w:rsid w:val="001A5C67"/>
    <w:rsid w:val="001B2706"/>
    <w:rsid w:val="001B2D9F"/>
    <w:rsid w:val="001B2E84"/>
    <w:rsid w:val="001D7E20"/>
    <w:rsid w:val="001E62D1"/>
    <w:rsid w:val="001F052A"/>
    <w:rsid w:val="001F0C8E"/>
    <w:rsid w:val="001F15D3"/>
    <w:rsid w:val="001F3A5B"/>
    <w:rsid w:val="001F4304"/>
    <w:rsid w:val="001F5032"/>
    <w:rsid w:val="0020031C"/>
    <w:rsid w:val="002054EC"/>
    <w:rsid w:val="002063F3"/>
    <w:rsid w:val="002102F9"/>
    <w:rsid w:val="00212749"/>
    <w:rsid w:val="002169C3"/>
    <w:rsid w:val="00224F9D"/>
    <w:rsid w:val="00246B32"/>
    <w:rsid w:val="002534E8"/>
    <w:rsid w:val="0026303C"/>
    <w:rsid w:val="00281F6C"/>
    <w:rsid w:val="00281FF2"/>
    <w:rsid w:val="00284D86"/>
    <w:rsid w:val="002864B5"/>
    <w:rsid w:val="00286A12"/>
    <w:rsid w:val="002932F0"/>
    <w:rsid w:val="00293CE0"/>
    <w:rsid w:val="002A6CC4"/>
    <w:rsid w:val="002B02AF"/>
    <w:rsid w:val="002B59BD"/>
    <w:rsid w:val="002B5ADB"/>
    <w:rsid w:val="002C0C9D"/>
    <w:rsid w:val="002C1FEB"/>
    <w:rsid w:val="002E3A82"/>
    <w:rsid w:val="002E6A90"/>
    <w:rsid w:val="002E7652"/>
    <w:rsid w:val="002F280C"/>
    <w:rsid w:val="002F6FA3"/>
    <w:rsid w:val="0032036C"/>
    <w:rsid w:val="00326796"/>
    <w:rsid w:val="00330E5A"/>
    <w:rsid w:val="00337A79"/>
    <w:rsid w:val="00337C5D"/>
    <w:rsid w:val="00337EB0"/>
    <w:rsid w:val="00340318"/>
    <w:rsid w:val="00344EAB"/>
    <w:rsid w:val="003526BD"/>
    <w:rsid w:val="0037771C"/>
    <w:rsid w:val="00380263"/>
    <w:rsid w:val="0038623E"/>
    <w:rsid w:val="003876F2"/>
    <w:rsid w:val="003903FC"/>
    <w:rsid w:val="00390765"/>
    <w:rsid w:val="00396443"/>
    <w:rsid w:val="0039682B"/>
    <w:rsid w:val="003A2232"/>
    <w:rsid w:val="003A22C0"/>
    <w:rsid w:val="003A5605"/>
    <w:rsid w:val="003C0E79"/>
    <w:rsid w:val="003C2D34"/>
    <w:rsid w:val="003D3B3A"/>
    <w:rsid w:val="003E3746"/>
    <w:rsid w:val="004001FC"/>
    <w:rsid w:val="0040314D"/>
    <w:rsid w:val="00405833"/>
    <w:rsid w:val="004121DA"/>
    <w:rsid w:val="00412392"/>
    <w:rsid w:val="004151FC"/>
    <w:rsid w:val="0042344E"/>
    <w:rsid w:val="00426205"/>
    <w:rsid w:val="004306B2"/>
    <w:rsid w:val="004314B2"/>
    <w:rsid w:val="00434A84"/>
    <w:rsid w:val="00435ACF"/>
    <w:rsid w:val="0044367C"/>
    <w:rsid w:val="0044558E"/>
    <w:rsid w:val="004655DE"/>
    <w:rsid w:val="00470523"/>
    <w:rsid w:val="00470717"/>
    <w:rsid w:val="00473C98"/>
    <w:rsid w:val="0047712D"/>
    <w:rsid w:val="004840B7"/>
    <w:rsid w:val="00484936"/>
    <w:rsid w:val="00491A70"/>
    <w:rsid w:val="004A3635"/>
    <w:rsid w:val="004B12B6"/>
    <w:rsid w:val="004B446B"/>
    <w:rsid w:val="004B4BFE"/>
    <w:rsid w:val="004B53B9"/>
    <w:rsid w:val="004C3B4F"/>
    <w:rsid w:val="004C4F5D"/>
    <w:rsid w:val="004D6328"/>
    <w:rsid w:val="004E5F9E"/>
    <w:rsid w:val="004E7F77"/>
    <w:rsid w:val="0050308D"/>
    <w:rsid w:val="00507D31"/>
    <w:rsid w:val="00510BC8"/>
    <w:rsid w:val="005232CB"/>
    <w:rsid w:val="00526C94"/>
    <w:rsid w:val="00544588"/>
    <w:rsid w:val="005452EA"/>
    <w:rsid w:val="00546DB1"/>
    <w:rsid w:val="00556AB3"/>
    <w:rsid w:val="00556C2E"/>
    <w:rsid w:val="005678C9"/>
    <w:rsid w:val="00570FCD"/>
    <w:rsid w:val="005717EB"/>
    <w:rsid w:val="0057289B"/>
    <w:rsid w:val="00580E96"/>
    <w:rsid w:val="005816C0"/>
    <w:rsid w:val="00585930"/>
    <w:rsid w:val="00587144"/>
    <w:rsid w:val="005A06A1"/>
    <w:rsid w:val="005A4602"/>
    <w:rsid w:val="005A619D"/>
    <w:rsid w:val="005B35E3"/>
    <w:rsid w:val="005B6446"/>
    <w:rsid w:val="005C65F6"/>
    <w:rsid w:val="005D1B29"/>
    <w:rsid w:val="005D3414"/>
    <w:rsid w:val="005D4374"/>
    <w:rsid w:val="005D4DFC"/>
    <w:rsid w:val="005E23A2"/>
    <w:rsid w:val="005E3C83"/>
    <w:rsid w:val="005E719D"/>
    <w:rsid w:val="005F60EF"/>
    <w:rsid w:val="0062130D"/>
    <w:rsid w:val="00622086"/>
    <w:rsid w:val="00625D50"/>
    <w:rsid w:val="00630ABF"/>
    <w:rsid w:val="00633522"/>
    <w:rsid w:val="00641C34"/>
    <w:rsid w:val="00644362"/>
    <w:rsid w:val="00651780"/>
    <w:rsid w:val="00663774"/>
    <w:rsid w:val="00665E43"/>
    <w:rsid w:val="00686B56"/>
    <w:rsid w:val="00691FA7"/>
    <w:rsid w:val="00692C9E"/>
    <w:rsid w:val="006B03C8"/>
    <w:rsid w:val="006B4B6F"/>
    <w:rsid w:val="006D2C57"/>
    <w:rsid w:val="006D50FC"/>
    <w:rsid w:val="006D6FFC"/>
    <w:rsid w:val="006E32C0"/>
    <w:rsid w:val="006E5102"/>
    <w:rsid w:val="006E76C9"/>
    <w:rsid w:val="006F7F15"/>
    <w:rsid w:val="007035FE"/>
    <w:rsid w:val="00706692"/>
    <w:rsid w:val="00710385"/>
    <w:rsid w:val="0071703C"/>
    <w:rsid w:val="007211DE"/>
    <w:rsid w:val="007567CA"/>
    <w:rsid w:val="00760D54"/>
    <w:rsid w:val="0076118E"/>
    <w:rsid w:val="00766398"/>
    <w:rsid w:val="00774073"/>
    <w:rsid w:val="00793C85"/>
    <w:rsid w:val="007952B5"/>
    <w:rsid w:val="007A1667"/>
    <w:rsid w:val="007A43E3"/>
    <w:rsid w:val="007B7856"/>
    <w:rsid w:val="007C0DC3"/>
    <w:rsid w:val="007C32A8"/>
    <w:rsid w:val="007C6FB8"/>
    <w:rsid w:val="007D3DD2"/>
    <w:rsid w:val="007D4B7D"/>
    <w:rsid w:val="007D72D1"/>
    <w:rsid w:val="007D775F"/>
    <w:rsid w:val="007F0A98"/>
    <w:rsid w:val="007F50EF"/>
    <w:rsid w:val="00801D76"/>
    <w:rsid w:val="00810680"/>
    <w:rsid w:val="008135D4"/>
    <w:rsid w:val="00836113"/>
    <w:rsid w:val="00865A73"/>
    <w:rsid w:val="00870F8D"/>
    <w:rsid w:val="008722B8"/>
    <w:rsid w:val="00873DAD"/>
    <w:rsid w:val="00880CA5"/>
    <w:rsid w:val="00887BF4"/>
    <w:rsid w:val="00890EE1"/>
    <w:rsid w:val="0089308D"/>
    <w:rsid w:val="00897A80"/>
    <w:rsid w:val="00897F3F"/>
    <w:rsid w:val="008A0583"/>
    <w:rsid w:val="008A0C1E"/>
    <w:rsid w:val="008A5C22"/>
    <w:rsid w:val="008C227A"/>
    <w:rsid w:val="008E0B12"/>
    <w:rsid w:val="008E3A42"/>
    <w:rsid w:val="008F0B6D"/>
    <w:rsid w:val="00912567"/>
    <w:rsid w:val="00921B2C"/>
    <w:rsid w:val="00932A5D"/>
    <w:rsid w:val="00932C70"/>
    <w:rsid w:val="00941017"/>
    <w:rsid w:val="00944672"/>
    <w:rsid w:val="009600A5"/>
    <w:rsid w:val="0097183D"/>
    <w:rsid w:val="0098101C"/>
    <w:rsid w:val="00992D01"/>
    <w:rsid w:val="00996D45"/>
    <w:rsid w:val="00997451"/>
    <w:rsid w:val="009A3923"/>
    <w:rsid w:val="009A4667"/>
    <w:rsid w:val="009B1D02"/>
    <w:rsid w:val="009B24D0"/>
    <w:rsid w:val="009B4485"/>
    <w:rsid w:val="009C0301"/>
    <w:rsid w:val="009D2657"/>
    <w:rsid w:val="009D684D"/>
    <w:rsid w:val="009E1BB2"/>
    <w:rsid w:val="009E244A"/>
    <w:rsid w:val="009E5E39"/>
    <w:rsid w:val="009F44FE"/>
    <w:rsid w:val="009F6418"/>
    <w:rsid w:val="00A02EA5"/>
    <w:rsid w:val="00A15D73"/>
    <w:rsid w:val="00A17B6D"/>
    <w:rsid w:val="00A2589B"/>
    <w:rsid w:val="00A33682"/>
    <w:rsid w:val="00A452F4"/>
    <w:rsid w:val="00A475C5"/>
    <w:rsid w:val="00A476D9"/>
    <w:rsid w:val="00A51E64"/>
    <w:rsid w:val="00A51F06"/>
    <w:rsid w:val="00A72DEC"/>
    <w:rsid w:val="00A82BF5"/>
    <w:rsid w:val="00A84274"/>
    <w:rsid w:val="00A8529B"/>
    <w:rsid w:val="00A90500"/>
    <w:rsid w:val="00A96491"/>
    <w:rsid w:val="00AA0FDB"/>
    <w:rsid w:val="00AA1748"/>
    <w:rsid w:val="00AA5585"/>
    <w:rsid w:val="00AA6C15"/>
    <w:rsid w:val="00AB3E7F"/>
    <w:rsid w:val="00AC329E"/>
    <w:rsid w:val="00AC65AC"/>
    <w:rsid w:val="00AD6CF0"/>
    <w:rsid w:val="00AE2FD9"/>
    <w:rsid w:val="00AF7FB3"/>
    <w:rsid w:val="00B0145F"/>
    <w:rsid w:val="00B05962"/>
    <w:rsid w:val="00B103A5"/>
    <w:rsid w:val="00B161F3"/>
    <w:rsid w:val="00B20F96"/>
    <w:rsid w:val="00B31D2B"/>
    <w:rsid w:val="00B326ED"/>
    <w:rsid w:val="00B333E3"/>
    <w:rsid w:val="00B501B8"/>
    <w:rsid w:val="00B51385"/>
    <w:rsid w:val="00B528C7"/>
    <w:rsid w:val="00B53F23"/>
    <w:rsid w:val="00B56FC8"/>
    <w:rsid w:val="00B616E6"/>
    <w:rsid w:val="00B61BE2"/>
    <w:rsid w:val="00B636E5"/>
    <w:rsid w:val="00B75A01"/>
    <w:rsid w:val="00B8078B"/>
    <w:rsid w:val="00B87F67"/>
    <w:rsid w:val="00B96320"/>
    <w:rsid w:val="00BB166F"/>
    <w:rsid w:val="00BC2D25"/>
    <w:rsid w:val="00BC6700"/>
    <w:rsid w:val="00BD0131"/>
    <w:rsid w:val="00BD544D"/>
    <w:rsid w:val="00BD6752"/>
    <w:rsid w:val="00BD761D"/>
    <w:rsid w:val="00BE3B8C"/>
    <w:rsid w:val="00BE58F6"/>
    <w:rsid w:val="00BF13CB"/>
    <w:rsid w:val="00BF34CB"/>
    <w:rsid w:val="00C015CD"/>
    <w:rsid w:val="00C02FC6"/>
    <w:rsid w:val="00C10ECB"/>
    <w:rsid w:val="00C37666"/>
    <w:rsid w:val="00C41752"/>
    <w:rsid w:val="00C47D8A"/>
    <w:rsid w:val="00C54DAD"/>
    <w:rsid w:val="00C5558D"/>
    <w:rsid w:val="00C67A7D"/>
    <w:rsid w:val="00C722B6"/>
    <w:rsid w:val="00C767CD"/>
    <w:rsid w:val="00C87C90"/>
    <w:rsid w:val="00CA16E0"/>
    <w:rsid w:val="00CA680E"/>
    <w:rsid w:val="00CA688C"/>
    <w:rsid w:val="00CB0B6C"/>
    <w:rsid w:val="00CC3BA6"/>
    <w:rsid w:val="00CC3EC1"/>
    <w:rsid w:val="00CD4752"/>
    <w:rsid w:val="00CD6BEA"/>
    <w:rsid w:val="00CD7769"/>
    <w:rsid w:val="00CF2FF6"/>
    <w:rsid w:val="00CF49B0"/>
    <w:rsid w:val="00D00898"/>
    <w:rsid w:val="00D02A68"/>
    <w:rsid w:val="00D030FF"/>
    <w:rsid w:val="00D04A0C"/>
    <w:rsid w:val="00D05A73"/>
    <w:rsid w:val="00D10187"/>
    <w:rsid w:val="00D20942"/>
    <w:rsid w:val="00D2159C"/>
    <w:rsid w:val="00D27735"/>
    <w:rsid w:val="00D345C0"/>
    <w:rsid w:val="00D3739C"/>
    <w:rsid w:val="00D37BBF"/>
    <w:rsid w:val="00D4448F"/>
    <w:rsid w:val="00D539C5"/>
    <w:rsid w:val="00D54A04"/>
    <w:rsid w:val="00D55099"/>
    <w:rsid w:val="00D56A8C"/>
    <w:rsid w:val="00D61A40"/>
    <w:rsid w:val="00D71623"/>
    <w:rsid w:val="00D718A4"/>
    <w:rsid w:val="00D75BA9"/>
    <w:rsid w:val="00D84402"/>
    <w:rsid w:val="00D8613C"/>
    <w:rsid w:val="00DA7AD4"/>
    <w:rsid w:val="00DB1783"/>
    <w:rsid w:val="00DB4F6D"/>
    <w:rsid w:val="00DB664C"/>
    <w:rsid w:val="00DB765E"/>
    <w:rsid w:val="00DC5B09"/>
    <w:rsid w:val="00DD2470"/>
    <w:rsid w:val="00DD4557"/>
    <w:rsid w:val="00E024EC"/>
    <w:rsid w:val="00E05A77"/>
    <w:rsid w:val="00E064B5"/>
    <w:rsid w:val="00E07798"/>
    <w:rsid w:val="00E13659"/>
    <w:rsid w:val="00E17DD1"/>
    <w:rsid w:val="00E226BF"/>
    <w:rsid w:val="00E36B9F"/>
    <w:rsid w:val="00E40009"/>
    <w:rsid w:val="00E50B03"/>
    <w:rsid w:val="00E57758"/>
    <w:rsid w:val="00E830D1"/>
    <w:rsid w:val="00E87B9C"/>
    <w:rsid w:val="00E90608"/>
    <w:rsid w:val="00EA01AD"/>
    <w:rsid w:val="00EB0904"/>
    <w:rsid w:val="00EB5B10"/>
    <w:rsid w:val="00EB7EA0"/>
    <w:rsid w:val="00EC3966"/>
    <w:rsid w:val="00ED0911"/>
    <w:rsid w:val="00ED7263"/>
    <w:rsid w:val="00EE26F1"/>
    <w:rsid w:val="00EE2BF5"/>
    <w:rsid w:val="00EF1969"/>
    <w:rsid w:val="00EF699C"/>
    <w:rsid w:val="00F1573A"/>
    <w:rsid w:val="00F15816"/>
    <w:rsid w:val="00F22078"/>
    <w:rsid w:val="00F25BDF"/>
    <w:rsid w:val="00F26169"/>
    <w:rsid w:val="00F300E1"/>
    <w:rsid w:val="00F31D09"/>
    <w:rsid w:val="00F37F78"/>
    <w:rsid w:val="00F53E98"/>
    <w:rsid w:val="00F5438E"/>
    <w:rsid w:val="00F564FF"/>
    <w:rsid w:val="00F618F3"/>
    <w:rsid w:val="00F651F5"/>
    <w:rsid w:val="00F7328E"/>
    <w:rsid w:val="00F76A4F"/>
    <w:rsid w:val="00F773B3"/>
    <w:rsid w:val="00F803FB"/>
    <w:rsid w:val="00F876F4"/>
    <w:rsid w:val="00F96D56"/>
    <w:rsid w:val="00F97040"/>
    <w:rsid w:val="00F97501"/>
    <w:rsid w:val="00F97BDC"/>
    <w:rsid w:val="00FA0127"/>
    <w:rsid w:val="00FA15FF"/>
    <w:rsid w:val="00FA2254"/>
    <w:rsid w:val="00FB7FF4"/>
    <w:rsid w:val="00FC12B7"/>
    <w:rsid w:val="00FD2113"/>
    <w:rsid w:val="00FD7C50"/>
    <w:rsid w:val="00FE22D8"/>
    <w:rsid w:val="00FE3B8D"/>
    <w:rsid w:val="00FE6853"/>
    <w:rsid w:val="00FF3ED3"/>
    <w:rsid w:val="05FB55EF"/>
    <w:rsid w:val="12E65B4D"/>
    <w:rsid w:val="14DB04C0"/>
    <w:rsid w:val="1A9A28AF"/>
    <w:rsid w:val="1B2219DB"/>
    <w:rsid w:val="25F56F08"/>
    <w:rsid w:val="2920429C"/>
    <w:rsid w:val="312C67D6"/>
    <w:rsid w:val="31701D41"/>
    <w:rsid w:val="360716E7"/>
    <w:rsid w:val="384D2BD3"/>
    <w:rsid w:val="3E6F2FFC"/>
    <w:rsid w:val="45F60406"/>
    <w:rsid w:val="47024B89"/>
    <w:rsid w:val="49C91E94"/>
    <w:rsid w:val="4E143E0E"/>
    <w:rsid w:val="544B4518"/>
    <w:rsid w:val="58480179"/>
    <w:rsid w:val="5DA32036"/>
    <w:rsid w:val="6525440C"/>
    <w:rsid w:val="67F959AC"/>
    <w:rsid w:val="6AC0409A"/>
    <w:rsid w:val="75753AF9"/>
    <w:rsid w:val="7C3C40BE"/>
    <w:rsid w:val="7EEF66B3"/>
  </w:rsids>
  <w:docVars>
    <w:docVar w:name="commondata" w:val="eyJoZGlkIjoiZDg4NGZjYjMyZDhjMDFhMDIxM2NlYzgzOTRmMWJhYTc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uiPriority="0" w:unhideWhenUsed="0" w:qFormat="1"/>
    <w:lsdException w:name="header" w:semiHidden="0" w:unhideWhenUsed="0"/>
    <w:lsdException w:name="footer" w:semiHidden="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uiPriority="0" w:unhideWhenUsed="0" w:qFormat="1"/>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unhideWhenUsed="0" w:qFormat="1"/>
    <w:lsdException w:name="Table Grid" w:semiHidden="0" w:uiPriority="0" w:unhideWhenUsed="0"/>
    <w:lsdException w:name="Table Theme" w:uiPriority="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CommentText">
    <w:name w:val="annotation text"/>
    <w:basedOn w:val="Normal"/>
    <w:semiHidden/>
    <w:qFormat/>
    <w:pPr>
      <w:jc w:val="left"/>
    </w:pPr>
    <w:rPr>
      <w:szCs w:val="24"/>
    </w:rPr>
  </w:style>
  <w:style w:type="paragraph" w:styleId="PlainText">
    <w:name w:val="Plain Text"/>
    <w:basedOn w:val="Normal"/>
    <w:link w:val="a"/>
    <w:rPr>
      <w:rFonts w:ascii="宋体" w:hAnsi="Courier New" w:cs="Courier New"/>
      <w:szCs w:val="21"/>
    </w:rPr>
  </w:style>
  <w:style w:type="paragraph" w:styleId="BalloonText">
    <w:name w:val="Balloon Text"/>
    <w:basedOn w:val="Normal"/>
    <w:link w:val="a0"/>
    <w:uiPriority w:val="99"/>
    <w:semiHidden/>
    <w:qFormat/>
    <w:rPr>
      <w:sz w:val="18"/>
      <w:szCs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Header">
    <w:name w:val="header"/>
    <w:basedOn w:val="Normal"/>
    <w:link w:val="a2"/>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Strong">
    <w:name w:val="Strong"/>
    <w:qFormat/>
    <w:rPr>
      <w:b/>
      <w:bCs/>
    </w:rPr>
  </w:style>
  <w:style w:type="character" w:styleId="PageNumber">
    <w:name w:val="page number"/>
    <w:basedOn w:val="DefaultParagraphFont"/>
    <w:qFormat/>
  </w:style>
  <w:style w:type="character" w:styleId="Hyperlink">
    <w:name w:val="Hyperlink"/>
    <w:qFormat/>
    <w:rPr>
      <w:color w:val="0000FF"/>
      <w:u w:val="single"/>
    </w:rPr>
  </w:style>
  <w:style w:type="character" w:styleId="CommentReference">
    <w:name w:val="annotation reference"/>
    <w:semiHidden/>
    <w:qFormat/>
    <w:rPr>
      <w:sz w:val="21"/>
      <w:szCs w:val="21"/>
    </w:rPr>
  </w:style>
  <w:style w:type="character" w:customStyle="1" w:styleId="a">
    <w:name w:val="纯文本 字符"/>
    <w:link w:val="PlainText"/>
    <w:qFormat/>
    <w:locked/>
    <w:rPr>
      <w:rFonts w:ascii="宋体" w:hAnsi="Courier New" w:cs="Courier New"/>
      <w:kern w:val="2"/>
      <w:sz w:val="21"/>
      <w:szCs w:val="21"/>
    </w:rPr>
  </w:style>
  <w:style w:type="character" w:customStyle="1" w:styleId="a0">
    <w:name w:val="批注框文本 字符"/>
    <w:link w:val="BalloonText"/>
    <w:uiPriority w:val="99"/>
    <w:semiHidden/>
    <w:qFormat/>
    <w:rPr>
      <w:kern w:val="2"/>
      <w:sz w:val="18"/>
      <w:szCs w:val="18"/>
    </w:rPr>
  </w:style>
  <w:style w:type="character" w:customStyle="1" w:styleId="a1">
    <w:name w:val="页脚 字符"/>
    <w:link w:val="Footer"/>
    <w:uiPriority w:val="99"/>
    <w:qFormat/>
    <w:rPr>
      <w:kern w:val="2"/>
      <w:sz w:val="18"/>
      <w:szCs w:val="22"/>
    </w:rPr>
  </w:style>
  <w:style w:type="character" w:customStyle="1" w:styleId="a2">
    <w:name w:val="页眉 字符"/>
    <w:link w:val="Header"/>
    <w:uiPriority w:val="99"/>
    <w:qFormat/>
    <w:rPr>
      <w:kern w:val="2"/>
      <w:sz w:val="18"/>
      <w:szCs w:val="22"/>
    </w:rPr>
  </w:style>
  <w:style w:type="character" w:customStyle="1" w:styleId="CharChar2">
    <w:name w:val="Char Char2"/>
    <w:qFormat/>
    <w:rPr>
      <w:rFonts w:ascii="宋体" w:eastAsia="宋体" w:hAnsi="Courier New" w:cs="Courier New"/>
      <w:kern w:val="2"/>
      <w:sz w:val="21"/>
      <w:szCs w:val="21"/>
      <w:lang w:val="en-US" w:eastAsia="zh-CN" w:bidi="ar-SA"/>
    </w:rPr>
  </w:style>
  <w:style w:type="character" w:customStyle="1" w:styleId="Char">
    <w:name w:val="纯文本 Char"/>
    <w:qFormat/>
    <w:rPr>
      <w:rFonts w:ascii="宋体" w:hAnsi="Courier New" w:cs="Courier New"/>
      <w:kern w:val="2"/>
      <w:sz w:val="21"/>
      <w:szCs w:val="21"/>
    </w:rPr>
  </w:style>
  <w:style w:type="character" w:customStyle="1" w:styleId="subtitles0">
    <w:name w:val="sub_title s0"/>
    <w:basedOn w:val="DefaultParagraphFont"/>
    <w:qFormat/>
  </w:style>
  <w:style w:type="paragraph" w:customStyle="1" w:styleId="CharCharCharCharCharCharCharCharCharCharCharCharCharCharCharCharCharCharChar">
    <w:name w:val="Char Char Char Char Char Char Char Char Char Char Char Char Char Char Char Char Char Char Char"/>
    <w:basedOn w:val="Normal"/>
    <w:qFormat/>
    <w:pPr>
      <w:widowControl/>
      <w:adjustRightInd w:val="0"/>
      <w:spacing w:line="300" w:lineRule="auto"/>
      <w:ind w:firstLine="200" w:firstLineChars="200"/>
      <w:textAlignment w:val="baseline"/>
    </w:pPr>
    <w:rPr>
      <w:rFonts w:ascii="Verdana" w:hAnsi="Verdana"/>
      <w:kern w:val="0"/>
      <w:szCs w:val="20"/>
      <w:lang w:eastAsia="en-US"/>
    </w:rPr>
  </w:style>
  <w:style w:type="paragraph" w:styleId="NoSpacing">
    <w:name w:val="No Spacing"/>
    <w:link w:val="a3"/>
    <w:uiPriority w:val="1"/>
    <w:qFormat/>
    <w:pPr>
      <w:widowControl w:val="0"/>
      <w:jc w:val="both"/>
    </w:pPr>
    <w:rPr>
      <w:rFonts w:ascii="Calibri" w:eastAsia="宋体" w:hAnsi="Calibri" w:cs="Times New Roman"/>
      <w:kern w:val="2"/>
      <w:sz w:val="21"/>
      <w:szCs w:val="22"/>
      <w:lang w:val="en-US" w:eastAsia="zh-CN" w:bidi="ar-SA"/>
    </w:rPr>
  </w:style>
  <w:style w:type="character" w:customStyle="1" w:styleId="a3">
    <w:name w:val="无间隔 字符"/>
    <w:link w:val="NoSpacing"/>
    <w:uiPriority w:val="1"/>
    <w:qFormat/>
    <w:rPr>
      <w:rFonts w:ascii="Calibri" w:hAnsi="Calibri"/>
      <w:kern w:val="2"/>
      <w:sz w:val="21"/>
      <w:szCs w:val="22"/>
    </w:rPr>
  </w:style>
  <w:style w:type="paragraph" w:styleId="ListParagraph">
    <w:name w:val="List Paragraph"/>
    <w:basedOn w:val="Normal"/>
    <w:uiPriority w:val="99"/>
    <w:qFormat/>
    <w:pPr>
      <w:ind w:firstLine="420" w:firstLineChars="200"/>
    </w:pPr>
    <w:rPr>
      <w:rFonts w:ascii="Calibri" w:hAnsi="Calibri"/>
    </w:rPr>
  </w:style>
  <w:style w:type="paragraph" w:customStyle="1" w:styleId="Normal1">
    <w:name w:val="Normal_1"/>
    <w:qFormat/>
    <w:pPr>
      <w:widowControl w:val="0"/>
      <w:jc w:val="both"/>
    </w:pPr>
    <w:rPr>
      <w:rFonts w:ascii="Time New Romans" w:eastAsia="宋体" w:hAnsi="Time New Romans" w:cs="宋体"/>
      <w:kern w:val="2"/>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footer" Target="footer5.xml" /><Relationship Id="rId12" Type="http://schemas.openxmlformats.org/officeDocument/2006/relationships/footer" Target="footer6.xml" /><Relationship Id="rId13" Type="http://schemas.openxmlformats.org/officeDocument/2006/relationships/header" Target="header3.xml" /><Relationship Id="rId14" Type="http://schemas.openxmlformats.org/officeDocument/2006/relationships/footer" Target="footer7.xml" /><Relationship Id="rId15" Type="http://schemas.openxmlformats.org/officeDocument/2006/relationships/footer" Target="footer8.xml" /><Relationship Id="rId16" Type="http://schemas.openxmlformats.org/officeDocument/2006/relationships/footer" Target="footer9.xml" /><Relationship Id="rId17" Type="http://schemas.openxmlformats.org/officeDocument/2006/relationships/header" Target="header4.xml" /><Relationship Id="rId18" Type="http://schemas.openxmlformats.org/officeDocument/2006/relationships/footer" Target="footer10.xml" /><Relationship Id="rId19" Type="http://schemas.openxmlformats.org/officeDocument/2006/relationships/footer" Target="footer11.xml" /><Relationship Id="rId2" Type="http://schemas.openxmlformats.org/officeDocument/2006/relationships/webSettings" Target="webSettings.xml" /><Relationship Id="rId20" Type="http://schemas.openxmlformats.org/officeDocument/2006/relationships/footer" Target="footer12.xml" /><Relationship Id="rId21" Type="http://schemas.openxmlformats.org/officeDocument/2006/relationships/header" Target="header5.xml" /><Relationship Id="rId22" Type="http://schemas.openxmlformats.org/officeDocument/2006/relationships/footer" Target="footer13.xml" /><Relationship Id="rId23" Type="http://schemas.openxmlformats.org/officeDocument/2006/relationships/footer" Target="footer14.xml" /><Relationship Id="rId24" Type="http://schemas.openxmlformats.org/officeDocument/2006/relationships/footer" Target="footer15.xml" /><Relationship Id="rId25" Type="http://schemas.openxmlformats.org/officeDocument/2006/relationships/header" Target="header6.xml" /><Relationship Id="rId26" Type="http://schemas.openxmlformats.org/officeDocument/2006/relationships/footer" Target="footer16.xml" /><Relationship Id="rId27" Type="http://schemas.openxmlformats.org/officeDocument/2006/relationships/footer" Target="footer17.xml" /><Relationship Id="rId28" Type="http://schemas.openxmlformats.org/officeDocument/2006/relationships/footer" Target="footer18.xml" /><Relationship Id="rId29" Type="http://schemas.openxmlformats.org/officeDocument/2006/relationships/header" Target="header7.xml" /><Relationship Id="rId3" Type="http://schemas.openxmlformats.org/officeDocument/2006/relationships/fontTable" Target="fontTable.xml" /><Relationship Id="rId30" Type="http://schemas.openxmlformats.org/officeDocument/2006/relationships/footer" Target="footer19.xml" /><Relationship Id="rId31" Type="http://schemas.openxmlformats.org/officeDocument/2006/relationships/footer" Target="footer20.xml" /><Relationship Id="rId32" Type="http://schemas.openxmlformats.org/officeDocument/2006/relationships/footer" Target="footer21.xml" /><Relationship Id="rId33" Type="http://schemas.openxmlformats.org/officeDocument/2006/relationships/header" Target="header8.xml" /><Relationship Id="rId34" Type="http://schemas.openxmlformats.org/officeDocument/2006/relationships/footer" Target="footer22.xml" /><Relationship Id="rId35" Type="http://schemas.openxmlformats.org/officeDocument/2006/relationships/footer" Target="footer23.xml" /><Relationship Id="rId36" Type="http://schemas.openxmlformats.org/officeDocument/2006/relationships/footer" Target="footer24.xml" /><Relationship Id="rId37" Type="http://schemas.openxmlformats.org/officeDocument/2006/relationships/header" Target="header9.xml" /><Relationship Id="rId38" Type="http://schemas.openxmlformats.org/officeDocument/2006/relationships/footer" Target="footer25.xml" /><Relationship Id="rId39" Type="http://schemas.openxmlformats.org/officeDocument/2006/relationships/footer" Target="footer26.xml" /><Relationship Id="rId4" Type="http://schemas.openxmlformats.org/officeDocument/2006/relationships/image" Target="media/image1.png" /><Relationship Id="rId40" Type="http://schemas.openxmlformats.org/officeDocument/2006/relationships/footer" Target="footer27.xml" /><Relationship Id="rId41" Type="http://schemas.openxmlformats.org/officeDocument/2006/relationships/header" Target="header10.xml" /><Relationship Id="rId42" Type="http://schemas.openxmlformats.org/officeDocument/2006/relationships/footer" Target="footer28.xml" /><Relationship Id="rId43" Type="http://schemas.openxmlformats.org/officeDocument/2006/relationships/footer" Target="footer29.xml" /><Relationship Id="rId44" Type="http://schemas.openxmlformats.org/officeDocument/2006/relationships/footer" Target="footer30.xml" /><Relationship Id="rId45" Type="http://schemas.openxmlformats.org/officeDocument/2006/relationships/header" Target="header11.xml" /><Relationship Id="rId46" Type="http://schemas.openxmlformats.org/officeDocument/2006/relationships/footer" Target="footer31.xml" /><Relationship Id="rId47" Type="http://schemas.openxmlformats.org/officeDocument/2006/relationships/footer" Target="footer32.xml" /><Relationship Id="rId48" Type="http://schemas.openxmlformats.org/officeDocument/2006/relationships/footer" Target="footer33.xml" /><Relationship Id="rId49" Type="http://schemas.openxmlformats.org/officeDocument/2006/relationships/header" Target="header12.xml" /><Relationship Id="rId5" Type="http://schemas.openxmlformats.org/officeDocument/2006/relationships/header" Target="header1.xml" /><Relationship Id="rId50" Type="http://schemas.openxmlformats.org/officeDocument/2006/relationships/footer" Target="footer34.xml" /><Relationship Id="rId51" Type="http://schemas.openxmlformats.org/officeDocument/2006/relationships/footer" Target="footer35.xml" /><Relationship Id="rId52" Type="http://schemas.openxmlformats.org/officeDocument/2006/relationships/footer" Target="footer36.xml" /><Relationship Id="rId53" Type="http://schemas.openxmlformats.org/officeDocument/2006/relationships/header" Target="header13.xml" /><Relationship Id="rId54" Type="http://schemas.openxmlformats.org/officeDocument/2006/relationships/footer" Target="footer37.xml" /><Relationship Id="rId55" Type="http://schemas.openxmlformats.org/officeDocument/2006/relationships/footer" Target="footer38.xml" /><Relationship Id="rId56" Type="http://schemas.openxmlformats.org/officeDocument/2006/relationships/footer" Target="footer39.xml" /><Relationship Id="rId57" Type="http://schemas.openxmlformats.org/officeDocument/2006/relationships/header" Target="header14.xml" /><Relationship Id="rId58" Type="http://schemas.openxmlformats.org/officeDocument/2006/relationships/footer" Target="footer40.xml" /><Relationship Id="rId59" Type="http://schemas.openxmlformats.org/officeDocument/2006/relationships/footer" Target="footer41.xml" /><Relationship Id="rId6" Type="http://schemas.openxmlformats.org/officeDocument/2006/relationships/footer" Target="footer1.xml" /><Relationship Id="rId60" Type="http://schemas.openxmlformats.org/officeDocument/2006/relationships/footer" Target="footer42.xml" /><Relationship Id="rId61" Type="http://schemas.openxmlformats.org/officeDocument/2006/relationships/header" Target="header15.xml" /><Relationship Id="rId62" Type="http://schemas.openxmlformats.org/officeDocument/2006/relationships/footer" Target="footer43.xml" /><Relationship Id="rId63" Type="http://schemas.openxmlformats.org/officeDocument/2006/relationships/footer" Target="footer44.xml" /><Relationship Id="rId64" Type="http://schemas.openxmlformats.org/officeDocument/2006/relationships/footer" Target="footer45.xml" /><Relationship Id="rId65" Type="http://schemas.openxmlformats.org/officeDocument/2006/relationships/header" Target="header16.xml" /><Relationship Id="rId66" Type="http://schemas.openxmlformats.org/officeDocument/2006/relationships/footer" Target="footer46.xml" /><Relationship Id="rId67" Type="http://schemas.openxmlformats.org/officeDocument/2006/relationships/footer" Target="footer47.xml" /><Relationship Id="rId68" Type="http://schemas.openxmlformats.org/officeDocument/2006/relationships/footer" Target="footer48.xml" /><Relationship Id="rId69" Type="http://schemas.openxmlformats.org/officeDocument/2006/relationships/hyperlink" Target="https://d.book118.com/865332003023011101" TargetMode="External" /><Relationship Id="rId7" Type="http://schemas.openxmlformats.org/officeDocument/2006/relationships/footer" Target="footer2.xml" /><Relationship Id="rId70" Type="http://schemas.openxmlformats.org/officeDocument/2006/relationships/header" Target="header17.xml" /><Relationship Id="rId71" Type="http://schemas.openxmlformats.org/officeDocument/2006/relationships/footer" Target="footer49.xml" /><Relationship Id="rId72" Type="http://schemas.openxmlformats.org/officeDocument/2006/relationships/footer" Target="footer50.xml" /><Relationship Id="rId73" Type="http://schemas.openxmlformats.org/officeDocument/2006/relationships/footer" Target="footer51.xml" /><Relationship Id="rId74" Type="http://schemas.openxmlformats.org/officeDocument/2006/relationships/theme" Target="theme/theme1.xml" /><Relationship Id="rId75" Type="http://schemas.openxmlformats.org/officeDocument/2006/relationships/numbering" Target="numbering.xml" /><Relationship Id="rId76" Type="http://schemas.openxmlformats.org/officeDocument/2006/relationships/styles" Target="styles.xml" /><Relationship Id="rId8" Type="http://schemas.openxmlformats.org/officeDocument/2006/relationships/footer" Target="footer3.xml" /><Relationship Id="rId9" Type="http://schemas.openxmlformats.org/officeDocument/2006/relationships/header" Target="head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157284960</TotalTime>
  <Pages>22</Pages>
  <Words>5473</Words>
  <Characters>31198</Characters>
  <Application>Microsoft Office Word</Application>
  <DocSecurity>0</DocSecurity>
  <Lines>259</Lines>
  <Paragraphs>73</Paragraphs>
  <ScaleCrop>false</ScaleCrop>
  <Company>Microsoft</Company>
  <LinksUpToDate>false</LinksUpToDate>
  <CharactersWithSpaces>36598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2013年高考试题解析制作计划</dc:title>
  <dc:creator>Administrator</dc:creator>
  <cp:lastModifiedBy>MR</cp:lastModifiedBy>
  <cp:revision>18</cp:revision>
  <cp:lastPrinted>2013-06-25T09:13:00Z</cp:lastPrinted>
  <dcterms:created xsi:type="dcterms:W3CDTF">2017-10-19T09:21:00Z</dcterms:created>
  <dcterms:modified xsi:type="dcterms:W3CDTF">2024-01-22T12:44:08Z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567C82D2E2084455BED1B0491385DF3C_12</vt:lpwstr>
  </property>
  <property fmtid="{D5CDD505-2E9C-101B-9397-08002B2CF9AE}" pid="7" name="KSOProductBuildVer">
    <vt:lpwstr>2052-6.4.0.8550</vt:lpwstr>
  </property>
</Properties>
</file>