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活动策划项目可行性建设方案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6" w:history="1">
        <w:r>
          <w:rPr>
            <w:rFonts w:ascii="仿宋" w:eastAsia="仿宋" w:hAnsi="仿宋" w:cs="仿宋" w:hint="eastAsia"/>
            <w:lang w:eastAsia="zh-CN"/>
          </w:rPr>
          <w:t>序言</w:t>
        </w:r>
        <w:r>
          <w:tab/>
        </w:r>
        <w:r>
          <w:fldChar w:fldCharType="begin"/>
        </w:r>
        <w:r>
          <w:instrText xml:space="preserve"> PAGEREF _Toc15756 \h </w:instrText>
        </w:r>
        <w:r>
          <w:fldChar w:fldCharType="separate"/>
        </w:r>
        <w:r>
          <w:t>3</w:t>
        </w:r>
        <w:r>
          <w:fldChar w:fldCharType="end"/>
        </w:r>
      </w:hyperlink>
    </w:p>
    <w:p>
      <w:pPr>
        <w:pStyle w:val="TOC1"/>
        <w:tabs>
          <w:tab w:val="right" w:leader="dot" w:pos="8306"/>
        </w:tabs>
      </w:pPr>
      <w:hyperlink w:anchor="_Toc4074" w:history="1">
        <w:r>
          <w:rPr>
            <w:rFonts w:ascii="仿宋" w:eastAsia="仿宋" w:hAnsi="仿宋" w:cs="仿宋" w:hint="eastAsia"/>
            <w:lang w:eastAsia="zh-CN"/>
          </w:rPr>
          <w:t>一、资源开发及综合利用分析</w:t>
        </w:r>
        <w:r>
          <w:tab/>
        </w:r>
        <w:r>
          <w:fldChar w:fldCharType="begin"/>
        </w:r>
        <w:r>
          <w:instrText xml:space="preserve"> PAGEREF _Toc4074 \h </w:instrText>
        </w:r>
        <w:r>
          <w:fldChar w:fldCharType="separate"/>
        </w:r>
        <w:r>
          <w:t>3</w:t>
        </w:r>
        <w:r>
          <w:fldChar w:fldCharType="end"/>
        </w:r>
      </w:hyperlink>
    </w:p>
    <w:p>
      <w:pPr>
        <w:pStyle w:val="TOC2"/>
        <w:tabs>
          <w:tab w:val="right" w:leader="dot" w:pos="8306"/>
        </w:tabs>
      </w:pPr>
      <w:hyperlink w:anchor="_Toc24448" w:history="1">
        <w:r>
          <w:rPr>
            <w:rFonts w:ascii="仿宋" w:eastAsia="仿宋" w:hAnsi="仿宋" w:cs="仿宋" w:hint="eastAsia"/>
            <w:lang w:eastAsia="zh-CN"/>
          </w:rPr>
          <w:t>(一)、资源开发方案</w:t>
        </w:r>
        <w:r>
          <w:tab/>
        </w:r>
        <w:r>
          <w:fldChar w:fldCharType="begin"/>
        </w:r>
        <w:r>
          <w:instrText xml:space="preserve"> PAGEREF _Toc24448 \h </w:instrText>
        </w:r>
        <w:r>
          <w:fldChar w:fldCharType="separate"/>
        </w:r>
        <w:r>
          <w:t>3</w:t>
        </w:r>
        <w:r>
          <w:fldChar w:fldCharType="end"/>
        </w:r>
      </w:hyperlink>
    </w:p>
    <w:p>
      <w:pPr>
        <w:pStyle w:val="TOC2"/>
        <w:tabs>
          <w:tab w:val="right" w:leader="dot" w:pos="8306"/>
        </w:tabs>
      </w:pPr>
      <w:hyperlink w:anchor="_Toc24411" w:history="1">
        <w:r>
          <w:rPr>
            <w:rFonts w:ascii="仿宋" w:eastAsia="仿宋" w:hAnsi="仿宋" w:cs="仿宋" w:hint="eastAsia"/>
            <w:lang w:eastAsia="zh-CN"/>
          </w:rPr>
          <w:t>(二)、资源利用方案</w:t>
        </w:r>
        <w:r>
          <w:tab/>
        </w:r>
        <w:r>
          <w:fldChar w:fldCharType="begin"/>
        </w:r>
        <w:r>
          <w:instrText xml:space="preserve"> PAGEREF _Toc24411 \h </w:instrText>
        </w:r>
        <w:r>
          <w:fldChar w:fldCharType="separate"/>
        </w:r>
        <w:r>
          <w:t>4</w:t>
        </w:r>
        <w:r>
          <w:fldChar w:fldCharType="end"/>
        </w:r>
      </w:hyperlink>
    </w:p>
    <w:p>
      <w:pPr>
        <w:pStyle w:val="TOC2"/>
        <w:tabs>
          <w:tab w:val="right" w:leader="dot" w:pos="8306"/>
        </w:tabs>
      </w:pPr>
      <w:hyperlink w:anchor="_Toc3043" w:history="1">
        <w:r>
          <w:rPr>
            <w:rFonts w:ascii="仿宋" w:eastAsia="仿宋" w:hAnsi="仿宋" w:cs="仿宋" w:hint="eastAsia"/>
            <w:lang w:eastAsia="zh-CN"/>
          </w:rPr>
          <w:t>(三)、资源节约措施</w:t>
        </w:r>
        <w:r>
          <w:tab/>
        </w:r>
        <w:r>
          <w:fldChar w:fldCharType="begin"/>
        </w:r>
        <w:r>
          <w:instrText xml:space="preserve"> PAGEREF _Toc3043 \h </w:instrText>
        </w:r>
        <w:r>
          <w:fldChar w:fldCharType="separate"/>
        </w:r>
        <w:r>
          <w:t>5</w:t>
        </w:r>
        <w:r>
          <w:fldChar w:fldCharType="end"/>
        </w:r>
      </w:hyperlink>
    </w:p>
    <w:p>
      <w:pPr>
        <w:pStyle w:val="TOC1"/>
        <w:tabs>
          <w:tab w:val="right" w:leader="dot" w:pos="8306"/>
        </w:tabs>
      </w:pPr>
      <w:hyperlink w:anchor="_Toc23090" w:history="1">
        <w:r>
          <w:rPr>
            <w:rFonts w:ascii="仿宋" w:eastAsia="仿宋" w:hAnsi="仿宋" w:cs="仿宋" w:hint="eastAsia"/>
            <w:lang w:eastAsia="zh-CN"/>
          </w:rPr>
          <w:t>二、发展规划、产业政策和行业准入分析</w:t>
        </w:r>
        <w:r>
          <w:tab/>
        </w:r>
        <w:r>
          <w:fldChar w:fldCharType="begin"/>
        </w:r>
        <w:r>
          <w:instrText xml:space="preserve"> PAGEREF _Toc23090 \h </w:instrText>
        </w:r>
        <w:r>
          <w:fldChar w:fldCharType="separate"/>
        </w:r>
        <w:r>
          <w:t>6</w:t>
        </w:r>
        <w:r>
          <w:fldChar w:fldCharType="end"/>
        </w:r>
      </w:hyperlink>
    </w:p>
    <w:p>
      <w:pPr>
        <w:pStyle w:val="TOC2"/>
        <w:tabs>
          <w:tab w:val="right" w:leader="dot" w:pos="8306"/>
        </w:tabs>
      </w:pPr>
      <w:hyperlink w:anchor="_Toc11009" w:history="1">
        <w:r>
          <w:rPr>
            <w:rFonts w:ascii="仿宋" w:eastAsia="仿宋" w:hAnsi="仿宋" w:cs="仿宋" w:hint="eastAsia"/>
            <w:lang w:eastAsia="zh-CN"/>
          </w:rPr>
          <w:t>(一)、发展规划分析</w:t>
        </w:r>
        <w:r>
          <w:tab/>
        </w:r>
        <w:r>
          <w:fldChar w:fldCharType="begin"/>
        </w:r>
        <w:r>
          <w:instrText xml:space="preserve"> PAGEREF _Toc11009 \h </w:instrText>
        </w:r>
        <w:r>
          <w:fldChar w:fldCharType="separate"/>
        </w:r>
        <w:r>
          <w:t>6</w:t>
        </w:r>
        <w:r>
          <w:fldChar w:fldCharType="end"/>
        </w:r>
      </w:hyperlink>
    </w:p>
    <w:p>
      <w:pPr>
        <w:pStyle w:val="TOC2"/>
        <w:tabs>
          <w:tab w:val="right" w:leader="dot" w:pos="8306"/>
        </w:tabs>
      </w:pPr>
      <w:hyperlink w:anchor="_Toc7955" w:history="1">
        <w:r>
          <w:rPr>
            <w:rFonts w:ascii="仿宋" w:eastAsia="仿宋" w:hAnsi="仿宋" w:cs="仿宋" w:hint="eastAsia"/>
            <w:lang w:eastAsia="zh-CN"/>
          </w:rPr>
          <w:t>(二)、产业政策分析</w:t>
        </w:r>
        <w:r>
          <w:tab/>
        </w:r>
        <w:r>
          <w:fldChar w:fldCharType="begin"/>
        </w:r>
        <w:r>
          <w:instrText xml:space="preserve"> PAGEREF _Toc7955 \h </w:instrText>
        </w:r>
        <w:r>
          <w:fldChar w:fldCharType="separate"/>
        </w:r>
        <w:r>
          <w:t>8</w:t>
        </w:r>
        <w:r>
          <w:fldChar w:fldCharType="end"/>
        </w:r>
      </w:hyperlink>
    </w:p>
    <w:p>
      <w:pPr>
        <w:pStyle w:val="TOC2"/>
        <w:tabs>
          <w:tab w:val="right" w:leader="dot" w:pos="8306"/>
        </w:tabs>
      </w:pPr>
      <w:hyperlink w:anchor="_Toc589" w:history="1">
        <w:r>
          <w:rPr>
            <w:rFonts w:ascii="仿宋" w:eastAsia="仿宋" w:hAnsi="仿宋" w:cs="仿宋" w:hint="eastAsia"/>
            <w:lang w:eastAsia="zh-CN"/>
          </w:rPr>
          <w:t>(三)、行业准入分析</w:t>
        </w:r>
        <w:r>
          <w:tab/>
        </w:r>
        <w:r>
          <w:fldChar w:fldCharType="begin"/>
        </w:r>
        <w:r>
          <w:instrText xml:space="preserve"> PAGEREF _Toc589 \h </w:instrText>
        </w:r>
        <w:r>
          <w:fldChar w:fldCharType="separate"/>
        </w:r>
        <w:r>
          <w:t>10</w:t>
        </w:r>
        <w:r>
          <w:fldChar w:fldCharType="end"/>
        </w:r>
      </w:hyperlink>
    </w:p>
    <w:p>
      <w:pPr>
        <w:pStyle w:val="TOC1"/>
        <w:tabs>
          <w:tab w:val="right" w:leader="dot" w:pos="8306"/>
        </w:tabs>
      </w:pPr>
      <w:hyperlink w:anchor="_Toc384" w:history="1">
        <w:r>
          <w:rPr>
            <w:rFonts w:ascii="仿宋" w:eastAsia="仿宋" w:hAnsi="仿宋" w:cs="仿宋" w:hint="eastAsia"/>
            <w:lang w:eastAsia="zh-CN"/>
          </w:rPr>
          <w:t>三、项目监理与质量保证</w:t>
        </w:r>
        <w:r>
          <w:tab/>
        </w:r>
        <w:r>
          <w:fldChar w:fldCharType="begin"/>
        </w:r>
        <w:r>
          <w:instrText xml:space="preserve"> PAGEREF _Toc384 \h </w:instrText>
        </w:r>
        <w:r>
          <w:fldChar w:fldCharType="separate"/>
        </w:r>
        <w:r>
          <w:t>11</w:t>
        </w:r>
        <w:r>
          <w:fldChar w:fldCharType="end"/>
        </w:r>
      </w:hyperlink>
    </w:p>
    <w:p>
      <w:pPr>
        <w:pStyle w:val="TOC2"/>
        <w:tabs>
          <w:tab w:val="right" w:leader="dot" w:pos="8306"/>
        </w:tabs>
      </w:pPr>
      <w:hyperlink w:anchor="_Toc5047" w:history="1">
        <w:r>
          <w:rPr>
            <w:rFonts w:ascii="仿宋" w:eastAsia="仿宋" w:hAnsi="仿宋" w:cs="仿宋" w:hint="eastAsia"/>
            <w:lang w:eastAsia="zh-CN"/>
          </w:rPr>
          <w:t>(一)、监理体系构建</w:t>
        </w:r>
        <w:r>
          <w:tab/>
        </w:r>
        <w:r>
          <w:fldChar w:fldCharType="begin"/>
        </w:r>
        <w:r>
          <w:instrText xml:space="preserve"> PAGEREF _Toc5047 \h </w:instrText>
        </w:r>
        <w:r>
          <w:fldChar w:fldCharType="separate"/>
        </w:r>
        <w:r>
          <w:t>11</w:t>
        </w:r>
        <w:r>
          <w:fldChar w:fldCharType="end"/>
        </w:r>
      </w:hyperlink>
    </w:p>
    <w:p>
      <w:pPr>
        <w:pStyle w:val="TOC2"/>
        <w:tabs>
          <w:tab w:val="right" w:leader="dot" w:pos="8306"/>
        </w:tabs>
      </w:pPr>
      <w:hyperlink w:anchor="_Toc20048" w:history="1">
        <w:r>
          <w:rPr>
            <w:rFonts w:ascii="仿宋" w:eastAsia="仿宋" w:hAnsi="仿宋" w:cs="仿宋" w:hint="eastAsia"/>
            <w:lang w:eastAsia="zh-CN"/>
          </w:rPr>
          <w:t>(二)、质量保证体系实施</w:t>
        </w:r>
        <w:r>
          <w:tab/>
        </w:r>
        <w:r>
          <w:fldChar w:fldCharType="begin"/>
        </w:r>
        <w:r>
          <w:instrText xml:space="preserve"> PAGEREF _Toc20048 \h </w:instrText>
        </w:r>
        <w:r>
          <w:fldChar w:fldCharType="separate"/>
        </w:r>
        <w:r>
          <w:t>12</w:t>
        </w:r>
        <w:r>
          <w:fldChar w:fldCharType="end"/>
        </w:r>
      </w:hyperlink>
    </w:p>
    <w:p>
      <w:pPr>
        <w:pStyle w:val="TOC2"/>
        <w:tabs>
          <w:tab w:val="right" w:leader="dot" w:pos="8306"/>
        </w:tabs>
      </w:pPr>
      <w:hyperlink w:anchor="_Toc10426" w:history="1">
        <w:r>
          <w:rPr>
            <w:rFonts w:ascii="仿宋" w:eastAsia="仿宋" w:hAnsi="仿宋" w:cs="仿宋" w:hint="eastAsia"/>
            <w:lang w:eastAsia="zh-CN"/>
          </w:rPr>
          <w:t>(三)、监理与质量控制流程</w:t>
        </w:r>
        <w:r>
          <w:tab/>
        </w:r>
        <w:r>
          <w:fldChar w:fldCharType="begin"/>
        </w:r>
        <w:r>
          <w:instrText xml:space="preserve"> PAGEREF _Toc10426 \h </w:instrText>
        </w:r>
        <w:r>
          <w:fldChar w:fldCharType="separate"/>
        </w:r>
        <w:r>
          <w:t>12</w:t>
        </w:r>
        <w:r>
          <w:fldChar w:fldCharType="end"/>
        </w:r>
      </w:hyperlink>
    </w:p>
    <w:p>
      <w:pPr>
        <w:pStyle w:val="TOC1"/>
        <w:tabs>
          <w:tab w:val="right" w:leader="dot" w:pos="8306"/>
        </w:tabs>
      </w:pPr>
      <w:hyperlink w:anchor="_Toc8464" w:history="1">
        <w:r>
          <w:rPr>
            <w:rFonts w:ascii="仿宋" w:eastAsia="仿宋" w:hAnsi="仿宋" w:cs="仿宋" w:hint="eastAsia"/>
            <w:lang w:eastAsia="zh-CN"/>
          </w:rPr>
          <w:t>四、项目选址研究</w:t>
        </w:r>
        <w:r>
          <w:tab/>
        </w:r>
        <w:r>
          <w:fldChar w:fldCharType="begin"/>
        </w:r>
        <w:r>
          <w:instrText xml:space="preserve"> PAGEREF _Toc8464 \h </w:instrText>
        </w:r>
        <w:r>
          <w:fldChar w:fldCharType="separate"/>
        </w:r>
        <w:r>
          <w:t>13</w:t>
        </w:r>
        <w:r>
          <w:fldChar w:fldCharType="end"/>
        </w:r>
      </w:hyperlink>
    </w:p>
    <w:p>
      <w:pPr>
        <w:pStyle w:val="TOC2"/>
        <w:tabs>
          <w:tab w:val="right" w:leader="dot" w:pos="8306"/>
        </w:tabs>
      </w:pPr>
      <w:hyperlink w:anchor="_Toc28352" w:history="1">
        <w:r>
          <w:rPr>
            <w:rFonts w:ascii="仿宋" w:eastAsia="仿宋" w:hAnsi="仿宋" w:cs="仿宋" w:hint="eastAsia"/>
            <w:lang w:eastAsia="zh-CN"/>
          </w:rPr>
          <w:t>(一)、项目选址原则</w:t>
        </w:r>
        <w:r>
          <w:tab/>
        </w:r>
        <w:r>
          <w:fldChar w:fldCharType="begin"/>
        </w:r>
        <w:r>
          <w:instrText xml:space="preserve"> PAGEREF _Toc28352 \h </w:instrText>
        </w:r>
        <w:r>
          <w:fldChar w:fldCharType="separate"/>
        </w:r>
        <w:r>
          <w:t>13</w:t>
        </w:r>
        <w:r>
          <w:fldChar w:fldCharType="end"/>
        </w:r>
      </w:hyperlink>
    </w:p>
    <w:p>
      <w:pPr>
        <w:pStyle w:val="TOC2"/>
        <w:tabs>
          <w:tab w:val="right" w:leader="dot" w:pos="8306"/>
        </w:tabs>
      </w:pPr>
      <w:hyperlink w:anchor="_Toc14664" w:history="1">
        <w:r>
          <w:rPr>
            <w:rFonts w:ascii="仿宋" w:eastAsia="仿宋" w:hAnsi="仿宋" w:cs="仿宋" w:hint="eastAsia"/>
            <w:lang w:eastAsia="zh-CN"/>
          </w:rPr>
          <w:t>(二)、项目选址</w:t>
        </w:r>
        <w:r>
          <w:tab/>
        </w:r>
        <w:r>
          <w:fldChar w:fldCharType="begin"/>
        </w:r>
        <w:r>
          <w:instrText xml:space="preserve"> PAGEREF _Toc14664 \h </w:instrText>
        </w:r>
        <w:r>
          <w:fldChar w:fldCharType="separate"/>
        </w:r>
        <w:r>
          <w:t>16</w:t>
        </w:r>
        <w:r>
          <w:fldChar w:fldCharType="end"/>
        </w:r>
      </w:hyperlink>
    </w:p>
    <w:p>
      <w:pPr>
        <w:pStyle w:val="TOC2"/>
        <w:tabs>
          <w:tab w:val="right" w:leader="dot" w:pos="8306"/>
        </w:tabs>
      </w:pPr>
      <w:hyperlink w:anchor="_Toc30678" w:history="1">
        <w:r>
          <w:rPr>
            <w:rFonts w:ascii="仿宋" w:eastAsia="仿宋" w:hAnsi="仿宋" w:cs="仿宋" w:hint="eastAsia"/>
            <w:lang w:eastAsia="zh-CN"/>
          </w:rPr>
          <w:t>(三)、建设条件分析</w:t>
        </w:r>
        <w:r>
          <w:tab/>
        </w:r>
        <w:r>
          <w:fldChar w:fldCharType="begin"/>
        </w:r>
        <w:r>
          <w:instrText xml:space="preserve"> PAGEREF _Toc30678 \h </w:instrText>
        </w:r>
        <w:r>
          <w:fldChar w:fldCharType="separate"/>
        </w:r>
        <w:r>
          <w:t>18</w:t>
        </w:r>
        <w:r>
          <w:fldChar w:fldCharType="end"/>
        </w:r>
      </w:hyperlink>
    </w:p>
    <w:p>
      <w:pPr>
        <w:pStyle w:val="TOC2"/>
        <w:tabs>
          <w:tab w:val="right" w:leader="dot" w:pos="8306"/>
        </w:tabs>
      </w:pPr>
      <w:hyperlink w:anchor="_Toc30449" w:history="1">
        <w:r>
          <w:rPr>
            <w:rFonts w:ascii="仿宋" w:eastAsia="仿宋" w:hAnsi="仿宋" w:cs="仿宋" w:hint="eastAsia"/>
            <w:lang w:eastAsia="zh-CN"/>
          </w:rPr>
          <w:t>(四)、用地控制指标</w:t>
        </w:r>
        <w:r>
          <w:tab/>
        </w:r>
        <w:r>
          <w:fldChar w:fldCharType="begin"/>
        </w:r>
        <w:r>
          <w:instrText xml:space="preserve"> PAGEREF _Toc30449 \h </w:instrText>
        </w:r>
        <w:r>
          <w:fldChar w:fldCharType="separate"/>
        </w:r>
        <w:r>
          <w:t>20</w:t>
        </w:r>
        <w:r>
          <w:fldChar w:fldCharType="end"/>
        </w:r>
      </w:hyperlink>
    </w:p>
    <w:p>
      <w:pPr>
        <w:pStyle w:val="TOC2"/>
        <w:tabs>
          <w:tab w:val="right" w:leader="dot" w:pos="8306"/>
        </w:tabs>
      </w:pPr>
      <w:hyperlink w:anchor="_Toc18878" w:history="1">
        <w:r>
          <w:rPr>
            <w:rFonts w:ascii="仿宋" w:eastAsia="仿宋" w:hAnsi="仿宋" w:cs="仿宋" w:hint="eastAsia"/>
            <w:lang w:eastAsia="zh-CN"/>
          </w:rPr>
          <w:t>(五)、地总体要求</w:t>
        </w:r>
        <w:r>
          <w:tab/>
        </w:r>
        <w:r>
          <w:fldChar w:fldCharType="begin"/>
        </w:r>
        <w:r>
          <w:instrText xml:space="preserve"> PAGEREF _Toc18878 \h </w:instrText>
        </w:r>
        <w:r>
          <w:fldChar w:fldCharType="separate"/>
        </w:r>
        <w:r>
          <w:t>21</w:t>
        </w:r>
        <w:r>
          <w:fldChar w:fldCharType="end"/>
        </w:r>
      </w:hyperlink>
    </w:p>
    <w:p>
      <w:pPr>
        <w:pStyle w:val="TOC2"/>
        <w:tabs>
          <w:tab w:val="right" w:leader="dot" w:pos="8306"/>
        </w:tabs>
      </w:pPr>
      <w:hyperlink w:anchor="_Toc8105" w:history="1">
        <w:r>
          <w:rPr>
            <w:rFonts w:ascii="仿宋" w:eastAsia="仿宋" w:hAnsi="仿宋" w:cs="仿宋" w:hint="eastAsia"/>
            <w:lang w:eastAsia="zh-CN"/>
          </w:rPr>
          <w:t>(六)、节约用地措施</w:t>
        </w:r>
        <w:r>
          <w:tab/>
        </w:r>
        <w:r>
          <w:fldChar w:fldCharType="begin"/>
        </w:r>
        <w:r>
          <w:instrText xml:space="preserve"> PAGEREF _Toc8105 \h </w:instrText>
        </w:r>
        <w:r>
          <w:fldChar w:fldCharType="separate"/>
        </w:r>
        <w:r>
          <w:t>22</w:t>
        </w:r>
        <w:r>
          <w:fldChar w:fldCharType="end"/>
        </w:r>
      </w:hyperlink>
    </w:p>
    <w:p>
      <w:pPr>
        <w:pStyle w:val="TOC2"/>
        <w:tabs>
          <w:tab w:val="right" w:leader="dot" w:pos="8306"/>
        </w:tabs>
      </w:pPr>
      <w:hyperlink w:anchor="_Toc14056" w:history="1">
        <w:r>
          <w:rPr>
            <w:rFonts w:ascii="仿宋" w:eastAsia="仿宋" w:hAnsi="仿宋" w:cs="仿宋" w:hint="eastAsia"/>
            <w:lang w:eastAsia="zh-CN"/>
          </w:rPr>
          <w:t>(七)、选址综合评价</w:t>
        </w:r>
        <w:r>
          <w:tab/>
        </w:r>
        <w:r>
          <w:fldChar w:fldCharType="begin"/>
        </w:r>
        <w:r>
          <w:instrText xml:space="preserve"> PAGEREF _Toc14056 \h </w:instrText>
        </w:r>
        <w:r>
          <w:fldChar w:fldCharType="separate"/>
        </w:r>
        <w:r>
          <w:t>24</w:t>
        </w:r>
        <w:r>
          <w:fldChar w:fldCharType="end"/>
        </w:r>
      </w:hyperlink>
    </w:p>
    <w:p>
      <w:pPr>
        <w:pStyle w:val="TOC1"/>
        <w:tabs>
          <w:tab w:val="right" w:leader="dot" w:pos="8306"/>
        </w:tabs>
      </w:pPr>
      <w:hyperlink w:anchor="_Toc23133" w:history="1">
        <w:r>
          <w:rPr>
            <w:rFonts w:ascii="仿宋" w:eastAsia="仿宋" w:hAnsi="仿宋" w:cs="仿宋" w:hint="eastAsia"/>
            <w:lang w:eastAsia="zh-CN"/>
          </w:rPr>
          <w:t>五、环境和生态影响分析</w:t>
        </w:r>
        <w:r>
          <w:tab/>
        </w:r>
        <w:r>
          <w:fldChar w:fldCharType="begin"/>
        </w:r>
        <w:r>
          <w:instrText xml:space="preserve"> PAGEREF _Toc23133 \h </w:instrText>
        </w:r>
        <w:r>
          <w:fldChar w:fldCharType="separate"/>
        </w:r>
        <w:r>
          <w:t>25</w:t>
        </w:r>
        <w:r>
          <w:fldChar w:fldCharType="end"/>
        </w:r>
      </w:hyperlink>
    </w:p>
    <w:p>
      <w:pPr>
        <w:pStyle w:val="TOC2"/>
        <w:tabs>
          <w:tab w:val="right" w:leader="dot" w:pos="8306"/>
        </w:tabs>
      </w:pPr>
      <w:hyperlink w:anchor="_Toc22487" w:history="1">
        <w:r>
          <w:rPr>
            <w:rFonts w:ascii="仿宋" w:eastAsia="仿宋" w:hAnsi="仿宋" w:cs="仿宋" w:hint="eastAsia"/>
            <w:lang w:eastAsia="zh-CN"/>
          </w:rPr>
          <w:t>(一)、环境和生态现状</w:t>
        </w:r>
        <w:r>
          <w:tab/>
        </w:r>
        <w:r>
          <w:fldChar w:fldCharType="begin"/>
        </w:r>
        <w:r>
          <w:instrText xml:space="preserve"> PAGEREF _Toc22487 \h </w:instrText>
        </w:r>
        <w:r>
          <w:fldChar w:fldCharType="separate"/>
        </w:r>
        <w:r>
          <w:t>25</w:t>
        </w:r>
        <w:r>
          <w:fldChar w:fldCharType="end"/>
        </w:r>
      </w:hyperlink>
    </w:p>
    <w:p>
      <w:pPr>
        <w:pStyle w:val="TOC2"/>
        <w:tabs>
          <w:tab w:val="right" w:leader="dot" w:pos="8306"/>
        </w:tabs>
      </w:pPr>
      <w:hyperlink w:anchor="_Toc32138" w:history="1">
        <w:r>
          <w:rPr>
            <w:rFonts w:ascii="仿宋" w:eastAsia="仿宋" w:hAnsi="仿宋" w:cs="仿宋" w:hint="eastAsia"/>
            <w:lang w:eastAsia="zh-CN"/>
          </w:rPr>
          <w:t>(二)、生态环境影响分析</w:t>
        </w:r>
        <w:r>
          <w:tab/>
        </w:r>
        <w:r>
          <w:fldChar w:fldCharType="begin"/>
        </w:r>
        <w:r>
          <w:instrText xml:space="preserve"> PAGEREF _Toc32138 \h </w:instrText>
        </w:r>
        <w:r>
          <w:fldChar w:fldCharType="separate"/>
        </w:r>
        <w:r>
          <w:t>26</w:t>
        </w:r>
        <w:r>
          <w:fldChar w:fldCharType="end"/>
        </w:r>
      </w:hyperlink>
    </w:p>
    <w:p>
      <w:pPr>
        <w:pStyle w:val="TOC2"/>
        <w:tabs>
          <w:tab w:val="right" w:leader="dot" w:pos="8306"/>
        </w:tabs>
      </w:pPr>
      <w:hyperlink w:anchor="_Toc28921" w:history="1">
        <w:r>
          <w:rPr>
            <w:rFonts w:ascii="仿宋" w:eastAsia="仿宋" w:hAnsi="仿宋" w:cs="仿宋" w:hint="eastAsia"/>
            <w:lang w:eastAsia="zh-CN"/>
          </w:rPr>
          <w:t>(三)、生态环境保护措施</w:t>
        </w:r>
        <w:r>
          <w:tab/>
        </w:r>
        <w:r>
          <w:fldChar w:fldCharType="begin"/>
        </w:r>
        <w:r>
          <w:instrText xml:space="preserve"> PAGEREF _Toc28921 \h </w:instrText>
        </w:r>
        <w:r>
          <w:fldChar w:fldCharType="separate"/>
        </w:r>
        <w:r>
          <w:t>27</w:t>
        </w:r>
        <w:r>
          <w:fldChar w:fldCharType="end"/>
        </w:r>
      </w:hyperlink>
    </w:p>
    <w:p>
      <w:pPr>
        <w:pStyle w:val="TOC2"/>
        <w:tabs>
          <w:tab w:val="right" w:leader="dot" w:pos="8306"/>
        </w:tabs>
      </w:pPr>
      <w:hyperlink w:anchor="_Toc27718" w:history="1">
        <w:r>
          <w:rPr>
            <w:rFonts w:ascii="仿宋" w:eastAsia="仿宋" w:hAnsi="仿宋" w:cs="仿宋" w:hint="eastAsia"/>
            <w:lang w:eastAsia="zh-CN"/>
          </w:rPr>
          <w:t>(四)、地质灾害影响分析</w:t>
        </w:r>
        <w:r>
          <w:tab/>
        </w:r>
        <w:r>
          <w:fldChar w:fldCharType="begin"/>
        </w:r>
        <w:r>
          <w:instrText xml:space="preserve"> PAGEREF _Toc27718 \h </w:instrText>
        </w:r>
        <w:r>
          <w:fldChar w:fldCharType="separate"/>
        </w:r>
        <w:r>
          <w:t>29</w:t>
        </w:r>
        <w:r>
          <w:fldChar w:fldCharType="end"/>
        </w:r>
      </w:hyperlink>
    </w:p>
    <w:p>
      <w:pPr>
        <w:pStyle w:val="TOC2"/>
        <w:tabs>
          <w:tab w:val="right" w:leader="dot" w:pos="8306"/>
        </w:tabs>
      </w:pPr>
      <w:hyperlink w:anchor="_Toc12289" w:history="1">
        <w:r>
          <w:rPr>
            <w:rFonts w:ascii="仿宋" w:eastAsia="仿宋" w:hAnsi="仿宋" w:cs="仿宋" w:hint="eastAsia"/>
            <w:lang w:eastAsia="zh-CN"/>
          </w:rPr>
          <w:t>(五)、特殊环境影响</w:t>
        </w:r>
        <w:r>
          <w:tab/>
        </w:r>
        <w:r>
          <w:fldChar w:fldCharType="begin"/>
        </w:r>
        <w:r>
          <w:instrText xml:space="preserve"> PAGEREF _Toc12289 \h </w:instrText>
        </w:r>
        <w:r>
          <w:fldChar w:fldCharType="separate"/>
        </w:r>
        <w:r>
          <w:t>31</w:t>
        </w:r>
        <w:r>
          <w:fldChar w:fldCharType="end"/>
        </w:r>
      </w:hyperlink>
    </w:p>
    <w:p>
      <w:pPr>
        <w:pStyle w:val="TOC1"/>
        <w:tabs>
          <w:tab w:val="right" w:leader="dot" w:pos="8306"/>
        </w:tabs>
      </w:pPr>
      <w:hyperlink w:anchor="_Toc24737" w:history="1">
        <w:r>
          <w:rPr>
            <w:rFonts w:ascii="仿宋" w:eastAsia="仿宋" w:hAnsi="仿宋" w:cs="仿宋" w:hint="eastAsia"/>
            <w:lang w:eastAsia="zh-CN"/>
          </w:rPr>
          <w:t>六、活动策划项目概论</w:t>
        </w:r>
        <w:r>
          <w:tab/>
        </w:r>
        <w:r>
          <w:fldChar w:fldCharType="begin"/>
        </w:r>
        <w:r>
          <w:instrText xml:space="preserve"> PAGEREF _Toc24737 \h </w:instrText>
        </w:r>
        <w:r>
          <w:fldChar w:fldCharType="separate"/>
        </w:r>
        <w:r>
          <w:t>32</w:t>
        </w:r>
        <w:r>
          <w:fldChar w:fldCharType="end"/>
        </w:r>
      </w:hyperlink>
    </w:p>
    <w:p>
      <w:pPr>
        <w:pStyle w:val="TOC2"/>
        <w:tabs>
          <w:tab w:val="right" w:leader="dot" w:pos="8306"/>
        </w:tabs>
      </w:pPr>
      <w:hyperlink w:anchor="_Toc17722" w:history="1">
        <w:r>
          <w:rPr>
            <w:rFonts w:ascii="仿宋" w:eastAsia="仿宋" w:hAnsi="仿宋" w:cs="仿宋" w:hint="eastAsia"/>
            <w:lang w:eastAsia="zh-CN"/>
          </w:rPr>
          <w:t>(一)、项目申报单位概况</w:t>
        </w:r>
        <w:r>
          <w:tab/>
        </w:r>
        <w:r>
          <w:fldChar w:fldCharType="begin"/>
        </w:r>
        <w:r>
          <w:instrText xml:space="preserve"> PAGEREF _Toc17722 \h </w:instrText>
        </w:r>
        <w:r>
          <w:fldChar w:fldCharType="separate"/>
        </w:r>
        <w:r>
          <w:t>32</w:t>
        </w:r>
        <w:r>
          <w:fldChar w:fldCharType="end"/>
        </w:r>
      </w:hyperlink>
    </w:p>
    <w:p>
      <w:pPr>
        <w:pStyle w:val="TOC2"/>
        <w:tabs>
          <w:tab w:val="right" w:leader="dot" w:pos="8306"/>
        </w:tabs>
      </w:pPr>
      <w:hyperlink w:anchor="_Toc13873" w:history="1">
        <w:r>
          <w:rPr>
            <w:rFonts w:ascii="仿宋" w:eastAsia="仿宋" w:hAnsi="仿宋" w:cs="仿宋" w:hint="eastAsia"/>
            <w:lang w:eastAsia="zh-CN"/>
          </w:rPr>
          <w:t>(二)、项目概况</w:t>
        </w:r>
        <w:r>
          <w:tab/>
        </w:r>
        <w:r>
          <w:fldChar w:fldCharType="begin"/>
        </w:r>
        <w:r>
          <w:instrText xml:space="preserve"> PAGEREF _Toc13873 \h </w:instrText>
        </w:r>
        <w:r>
          <w:fldChar w:fldCharType="separate"/>
        </w:r>
        <w:r>
          <w:t>33</w:t>
        </w:r>
        <w:r>
          <w:fldChar w:fldCharType="end"/>
        </w:r>
      </w:hyperlink>
    </w:p>
    <w:p>
      <w:pPr>
        <w:pStyle w:val="TOC1"/>
        <w:tabs>
          <w:tab w:val="right" w:leader="dot" w:pos="8306"/>
        </w:tabs>
      </w:pPr>
      <w:hyperlink w:anchor="_Toc16508" w:history="1">
        <w:r>
          <w:rPr>
            <w:rFonts w:ascii="仿宋" w:eastAsia="仿宋" w:hAnsi="仿宋" w:cs="仿宋" w:hint="eastAsia"/>
            <w:lang w:eastAsia="zh-CN"/>
          </w:rPr>
          <w:t>七、资金管理与财务规划</w:t>
        </w:r>
        <w:r>
          <w:tab/>
        </w:r>
        <w:r>
          <w:fldChar w:fldCharType="begin"/>
        </w:r>
        <w:r>
          <w:instrText xml:space="preserve"> PAGEREF _Toc16508 \h </w:instrText>
        </w:r>
        <w:r>
          <w:fldChar w:fldCharType="separate"/>
        </w:r>
        <w:r>
          <w:t>36</w:t>
        </w:r>
        <w:r>
          <w:fldChar w:fldCharType="end"/>
        </w:r>
      </w:hyperlink>
    </w:p>
    <w:p>
      <w:pPr>
        <w:pStyle w:val="TOC2"/>
        <w:tabs>
          <w:tab w:val="right" w:leader="dot" w:pos="8306"/>
        </w:tabs>
      </w:pPr>
      <w:hyperlink w:anchor="_Toc7607" w:history="1">
        <w:r>
          <w:rPr>
            <w:rFonts w:ascii="仿宋" w:eastAsia="仿宋" w:hAnsi="仿宋" w:cs="仿宋" w:hint="eastAsia"/>
            <w:lang w:eastAsia="zh-CN"/>
          </w:rPr>
          <w:t>(一)、项目资金来源与筹措</w:t>
        </w:r>
        <w:r>
          <w:tab/>
        </w:r>
        <w:r>
          <w:fldChar w:fldCharType="begin"/>
        </w:r>
        <w:r>
          <w:instrText xml:space="preserve"> PAGEREF _Toc7607 \h </w:instrText>
        </w:r>
        <w:r>
          <w:fldChar w:fldCharType="separate"/>
        </w:r>
        <w:r>
          <w:t>36</w:t>
        </w:r>
        <w:r>
          <w:fldChar w:fldCharType="end"/>
        </w:r>
      </w:hyperlink>
    </w:p>
    <w:p>
      <w:pPr>
        <w:pStyle w:val="TOC2"/>
        <w:tabs>
          <w:tab w:val="right" w:leader="dot" w:pos="8306"/>
        </w:tabs>
      </w:pPr>
      <w:hyperlink w:anchor="_Toc5792" w:history="1">
        <w:r>
          <w:rPr>
            <w:rFonts w:ascii="仿宋" w:eastAsia="仿宋" w:hAnsi="仿宋" w:cs="仿宋" w:hint="eastAsia"/>
            <w:lang w:eastAsia="zh-CN"/>
          </w:rPr>
          <w:t>(二)、资金使用与监管</w:t>
        </w:r>
        <w:r>
          <w:tab/>
        </w:r>
        <w:r>
          <w:fldChar w:fldCharType="begin"/>
        </w:r>
        <w:r>
          <w:instrText xml:space="preserve"> PAGEREF _Toc5792 \h </w:instrText>
        </w:r>
        <w:r>
          <w:fldChar w:fldCharType="separate"/>
        </w:r>
        <w:r>
          <w:t>37</w:t>
        </w:r>
        <w:r>
          <w:fldChar w:fldCharType="end"/>
        </w:r>
      </w:hyperlink>
    </w:p>
    <w:p>
      <w:pPr>
        <w:pStyle w:val="TOC2"/>
        <w:tabs>
          <w:tab w:val="right" w:leader="dot" w:pos="8306"/>
        </w:tabs>
      </w:pPr>
      <w:hyperlink w:anchor="_Toc11079" w:history="1">
        <w:r>
          <w:rPr>
            <w:rFonts w:ascii="仿宋" w:eastAsia="仿宋" w:hAnsi="仿宋" w:cs="仿宋" w:hint="eastAsia"/>
            <w:lang w:eastAsia="zh-CN"/>
          </w:rPr>
          <w:t>(三)、财务规划与预测</w:t>
        </w:r>
        <w:r>
          <w:tab/>
        </w:r>
        <w:r>
          <w:fldChar w:fldCharType="begin"/>
        </w:r>
        <w:r>
          <w:instrText xml:space="preserve"> PAGEREF _Toc11079 \h </w:instrText>
        </w:r>
        <w:r>
          <w:fldChar w:fldCharType="separate"/>
        </w:r>
        <w:r>
          <w:t>38</w:t>
        </w:r>
        <w:r>
          <w:fldChar w:fldCharType="end"/>
        </w:r>
      </w:hyperlink>
    </w:p>
    <w:p>
      <w:pPr>
        <w:pStyle w:val="TOC1"/>
        <w:tabs>
          <w:tab w:val="right" w:leader="dot" w:pos="8306"/>
        </w:tabs>
      </w:pPr>
      <w:hyperlink w:anchor="_Toc7071" w:history="1">
        <w:r>
          <w:rPr>
            <w:rFonts w:ascii="仿宋" w:eastAsia="仿宋" w:hAnsi="仿宋" w:cs="仿宋" w:hint="eastAsia"/>
            <w:lang w:eastAsia="zh-CN"/>
          </w:rPr>
          <w:t>八、项目进度计划</w:t>
        </w:r>
        <w:r>
          <w:tab/>
        </w:r>
        <w:r>
          <w:fldChar w:fldCharType="begin"/>
        </w:r>
        <w:r>
          <w:instrText xml:space="preserve"> PAGEREF _Toc7071 \h </w:instrText>
        </w:r>
        <w:r>
          <w:fldChar w:fldCharType="separate"/>
        </w:r>
        <w:r>
          <w:t>39</w:t>
        </w:r>
        <w:r>
          <w:fldChar w:fldCharType="end"/>
        </w:r>
      </w:hyperlink>
    </w:p>
    <w:p>
      <w:pPr>
        <w:pStyle w:val="TOC2"/>
        <w:tabs>
          <w:tab w:val="right" w:leader="dot" w:pos="8306"/>
        </w:tabs>
      </w:pPr>
      <w:hyperlink w:anchor="_Toc31322" w:history="1">
        <w:r>
          <w:rPr>
            <w:rFonts w:ascii="仿宋" w:eastAsia="仿宋" w:hAnsi="仿宋" w:cs="仿宋" w:hint="eastAsia"/>
            <w:lang w:eastAsia="zh-CN"/>
          </w:rPr>
          <w:t>(一)、建设周期</w:t>
        </w:r>
        <w:r>
          <w:tab/>
        </w:r>
        <w:r>
          <w:fldChar w:fldCharType="begin"/>
        </w:r>
        <w:r>
          <w:instrText xml:space="preserve"> PAGEREF _Toc31322 \h </w:instrText>
        </w:r>
        <w:r>
          <w:fldChar w:fldCharType="separate"/>
        </w:r>
        <w:r>
          <w:t>39</w:t>
        </w:r>
        <w:r>
          <w:fldChar w:fldCharType="end"/>
        </w:r>
      </w:hyperlink>
    </w:p>
    <w:p>
      <w:pPr>
        <w:pStyle w:val="TOC2"/>
        <w:tabs>
          <w:tab w:val="right" w:leader="dot" w:pos="8306"/>
        </w:tabs>
      </w:pPr>
      <w:hyperlink w:anchor="_Toc24273" w:history="1">
        <w:r>
          <w:rPr>
            <w:rFonts w:ascii="仿宋" w:eastAsia="仿宋" w:hAnsi="仿宋" w:cs="仿宋" w:hint="eastAsia"/>
            <w:lang w:eastAsia="zh-CN"/>
          </w:rPr>
          <w:t>(二)、建设进度</w:t>
        </w:r>
        <w:r>
          <w:tab/>
        </w:r>
        <w:r>
          <w:fldChar w:fldCharType="begin"/>
        </w:r>
        <w:r>
          <w:instrText xml:space="preserve"> PAGEREF _Toc24273 \h </w:instrText>
        </w:r>
        <w:r>
          <w:fldChar w:fldCharType="separate"/>
        </w:r>
        <w:r>
          <w:t>39</w:t>
        </w:r>
        <w:r>
          <w:fldChar w:fldCharType="end"/>
        </w:r>
      </w:hyperlink>
    </w:p>
    <w:p>
      <w:pPr>
        <w:pStyle w:val="TOC2"/>
        <w:tabs>
          <w:tab w:val="right" w:leader="dot" w:pos="8306"/>
        </w:tabs>
      </w:pPr>
      <w:hyperlink w:anchor="_Toc16297" w:history="1">
        <w:r>
          <w:rPr>
            <w:rFonts w:ascii="仿宋" w:eastAsia="仿宋" w:hAnsi="仿宋" w:cs="仿宋" w:hint="eastAsia"/>
            <w:lang w:eastAsia="zh-CN"/>
          </w:rPr>
          <w:t>(三)、进度安排注意事项</w:t>
        </w:r>
        <w:r>
          <w:tab/>
        </w:r>
        <w:r>
          <w:fldChar w:fldCharType="begin"/>
        </w:r>
        <w:r>
          <w:instrText xml:space="preserve"> PAGEREF _Toc16297 \h </w:instrText>
        </w:r>
        <w:r>
          <w:fldChar w:fldCharType="separate"/>
        </w:r>
        <w:r>
          <w:t>41</w:t>
        </w:r>
        <w:r>
          <w:fldChar w:fldCharType="end"/>
        </w:r>
      </w:hyperlink>
    </w:p>
    <w:p>
      <w:pPr>
        <w:pStyle w:val="TOC2"/>
        <w:tabs>
          <w:tab w:val="right" w:leader="dot" w:pos="8306"/>
        </w:tabs>
      </w:pPr>
      <w:hyperlink w:anchor="_Toc472" w:history="1">
        <w:r>
          <w:rPr>
            <w:rFonts w:ascii="仿宋" w:eastAsia="仿宋" w:hAnsi="仿宋" w:cs="仿宋" w:hint="eastAsia"/>
            <w:lang w:eastAsia="zh-CN"/>
          </w:rPr>
          <w:t>(四)、人力资源配置</w:t>
        </w:r>
        <w:r>
          <w:tab/>
        </w:r>
        <w:r>
          <w:fldChar w:fldCharType="begin"/>
        </w:r>
        <w:r>
          <w:instrText xml:space="preserve"> PAGEREF _Toc472 \h </w:instrText>
        </w:r>
        <w:r>
          <w:fldChar w:fldCharType="separate"/>
        </w:r>
        <w:r>
          <w:t>42</w:t>
        </w:r>
        <w:r>
          <w:fldChar w:fldCharType="end"/>
        </w:r>
      </w:hyperlink>
    </w:p>
    <w:p>
      <w:pPr>
        <w:pStyle w:val="TOC2"/>
        <w:tabs>
          <w:tab w:val="right" w:leader="dot" w:pos="8306"/>
        </w:tabs>
      </w:pPr>
      <w:hyperlink w:anchor="_Toc7890" w:history="1">
        <w:r>
          <w:rPr>
            <w:rFonts w:ascii="仿宋" w:eastAsia="仿宋" w:hAnsi="仿宋" w:cs="仿宋" w:hint="eastAsia"/>
            <w:lang w:eastAsia="zh-CN"/>
          </w:rPr>
          <w:t>(五)、员工培训</w:t>
        </w:r>
        <w:r>
          <w:tab/>
        </w:r>
        <w:r>
          <w:fldChar w:fldCharType="begin"/>
        </w:r>
        <w:r>
          <w:instrText xml:space="preserve"> PAGEREF _Toc7890 \h </w:instrText>
        </w:r>
        <w:r>
          <w:fldChar w:fldCharType="separate"/>
        </w:r>
        <w:r>
          <w:t>44</w:t>
        </w:r>
        <w:r>
          <w:fldChar w:fldCharType="end"/>
        </w:r>
      </w:hyperlink>
    </w:p>
    <w:p>
      <w:pPr>
        <w:pStyle w:val="TOC2"/>
        <w:tabs>
          <w:tab w:val="right" w:leader="dot" w:pos="8306"/>
        </w:tabs>
      </w:pPr>
      <w:hyperlink w:anchor="_Toc10307" w:history="1">
        <w:r>
          <w:rPr>
            <w:rFonts w:ascii="仿宋" w:eastAsia="仿宋" w:hAnsi="仿宋" w:cs="仿宋" w:hint="eastAsia"/>
            <w:lang w:eastAsia="zh-CN"/>
          </w:rPr>
          <w:t>(六)、项目实施保障</w:t>
        </w:r>
        <w:r>
          <w:tab/>
        </w:r>
        <w:r>
          <w:fldChar w:fldCharType="begin"/>
        </w:r>
        <w:r>
          <w:instrText xml:space="preserve"> PAGEREF _Toc10307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 w:history="1">
        <w:r>
          <w:rPr>
            <w:rFonts w:ascii="仿宋" w:eastAsia="仿宋" w:hAnsi="仿宋" w:cs="仿宋" w:hint="eastAsia"/>
            <w:lang w:eastAsia="zh-CN"/>
          </w:rPr>
          <w:t>(七)、安全规范管理</w:t>
        </w:r>
        <w:r>
          <w:tab/>
        </w:r>
        <w:r>
          <w:fldChar w:fldCharType="begin"/>
        </w:r>
        <w:r>
          <w:instrText xml:space="preserve"> PAGEREF _Toc2565 \h </w:instrText>
        </w:r>
        <w:r>
          <w:fldChar w:fldCharType="separate"/>
        </w:r>
        <w:r>
          <w:t>46</w:t>
        </w:r>
        <w:r>
          <w:fldChar w:fldCharType="end"/>
        </w:r>
      </w:hyperlink>
    </w:p>
    <w:p>
      <w:pPr>
        <w:pStyle w:val="TOC1"/>
        <w:tabs>
          <w:tab w:val="right" w:leader="dot" w:pos="8306"/>
        </w:tabs>
      </w:pPr>
      <w:hyperlink w:anchor="_Toc19695" w:history="1">
        <w:r>
          <w:rPr>
            <w:rFonts w:ascii="仿宋" w:eastAsia="仿宋" w:hAnsi="仿宋" w:cs="仿宋" w:hint="eastAsia"/>
            <w:lang w:eastAsia="zh-CN"/>
          </w:rPr>
          <w:t>九、环境保护与治理方案</w:t>
        </w:r>
        <w:r>
          <w:tab/>
        </w:r>
        <w:r>
          <w:fldChar w:fldCharType="begin"/>
        </w:r>
        <w:r>
          <w:instrText xml:space="preserve"> PAGEREF _Toc19695 \h </w:instrText>
        </w:r>
        <w:r>
          <w:fldChar w:fldCharType="separate"/>
        </w:r>
        <w:r>
          <w:t>47</w:t>
        </w:r>
        <w:r>
          <w:fldChar w:fldCharType="end"/>
        </w:r>
      </w:hyperlink>
    </w:p>
    <w:p>
      <w:pPr>
        <w:pStyle w:val="TOC2"/>
        <w:tabs>
          <w:tab w:val="right" w:leader="dot" w:pos="8306"/>
        </w:tabs>
      </w:pPr>
      <w:hyperlink w:anchor="_Toc25686" w:history="1">
        <w:r>
          <w:rPr>
            <w:rFonts w:ascii="仿宋" w:eastAsia="仿宋" w:hAnsi="仿宋" w:cs="仿宋" w:hint="eastAsia"/>
            <w:lang w:eastAsia="zh-CN"/>
          </w:rPr>
          <w:t>(一)、项目环境影响评估</w:t>
        </w:r>
        <w:r>
          <w:tab/>
        </w:r>
        <w:r>
          <w:fldChar w:fldCharType="begin"/>
        </w:r>
        <w:r>
          <w:instrText xml:space="preserve"> PAGEREF _Toc25686 \h </w:instrText>
        </w:r>
        <w:r>
          <w:fldChar w:fldCharType="separate"/>
        </w:r>
        <w:r>
          <w:t>47</w:t>
        </w:r>
        <w:r>
          <w:fldChar w:fldCharType="end"/>
        </w:r>
      </w:hyperlink>
    </w:p>
    <w:p>
      <w:pPr>
        <w:pStyle w:val="TOC2"/>
        <w:tabs>
          <w:tab w:val="right" w:leader="dot" w:pos="8306"/>
        </w:tabs>
      </w:pPr>
      <w:hyperlink w:anchor="_Toc29602" w:history="1">
        <w:r>
          <w:rPr>
            <w:rFonts w:ascii="仿宋" w:eastAsia="仿宋" w:hAnsi="仿宋" w:cs="仿宋" w:hint="eastAsia"/>
            <w:lang w:eastAsia="zh-CN"/>
          </w:rPr>
          <w:t>(二)、环境保护措施与治理方案</w:t>
        </w:r>
        <w:r>
          <w:tab/>
        </w:r>
        <w:r>
          <w:fldChar w:fldCharType="begin"/>
        </w:r>
        <w:r>
          <w:instrText xml:space="preserve"> PAGEREF _Toc29602 \h </w:instrText>
        </w:r>
        <w:r>
          <w:fldChar w:fldCharType="separate"/>
        </w:r>
        <w:r>
          <w:t>47</w:t>
        </w:r>
        <w:r>
          <w:fldChar w:fldCharType="end"/>
        </w:r>
      </w:hyperlink>
    </w:p>
    <w:p>
      <w:pPr>
        <w:pStyle w:val="TOC1"/>
        <w:tabs>
          <w:tab w:val="right" w:leader="dot" w:pos="8306"/>
        </w:tabs>
      </w:pPr>
      <w:hyperlink w:anchor="_Toc9063" w:history="1">
        <w:r>
          <w:rPr>
            <w:rFonts w:ascii="仿宋" w:eastAsia="仿宋" w:hAnsi="仿宋" w:cs="仿宋" w:hint="eastAsia"/>
            <w:lang w:eastAsia="zh-CN"/>
          </w:rPr>
          <w:t>十、环境保护与绿色发展</w:t>
        </w:r>
        <w:r>
          <w:tab/>
        </w:r>
        <w:r>
          <w:fldChar w:fldCharType="begin"/>
        </w:r>
        <w:r>
          <w:instrText xml:space="preserve"> PAGEREF _Toc9063 \h </w:instrText>
        </w:r>
        <w:r>
          <w:fldChar w:fldCharType="separate"/>
        </w:r>
        <w:r>
          <w:t>48</w:t>
        </w:r>
        <w:r>
          <w:fldChar w:fldCharType="end"/>
        </w:r>
      </w:hyperlink>
    </w:p>
    <w:p>
      <w:pPr>
        <w:pStyle w:val="TOC2"/>
        <w:tabs>
          <w:tab w:val="right" w:leader="dot" w:pos="8306"/>
        </w:tabs>
      </w:pPr>
      <w:hyperlink w:anchor="_Toc8330" w:history="1">
        <w:r>
          <w:rPr>
            <w:rFonts w:ascii="仿宋" w:eastAsia="仿宋" w:hAnsi="仿宋" w:cs="仿宋" w:hint="eastAsia"/>
            <w:lang w:eastAsia="zh-CN"/>
          </w:rPr>
          <w:t>(一)、环境保护措施</w:t>
        </w:r>
        <w:r>
          <w:tab/>
        </w:r>
        <w:r>
          <w:fldChar w:fldCharType="begin"/>
        </w:r>
        <w:r>
          <w:instrText xml:space="preserve"> PAGEREF _Toc8330 \h </w:instrText>
        </w:r>
        <w:r>
          <w:fldChar w:fldCharType="separate"/>
        </w:r>
        <w:r>
          <w:t>48</w:t>
        </w:r>
        <w:r>
          <w:fldChar w:fldCharType="end"/>
        </w:r>
      </w:hyperlink>
    </w:p>
    <w:p>
      <w:pPr>
        <w:pStyle w:val="TOC2"/>
        <w:tabs>
          <w:tab w:val="right" w:leader="dot" w:pos="8306"/>
        </w:tabs>
      </w:pPr>
      <w:hyperlink w:anchor="_Toc21375" w:history="1">
        <w:r>
          <w:rPr>
            <w:rFonts w:ascii="仿宋" w:eastAsia="仿宋" w:hAnsi="仿宋" w:cs="仿宋" w:hint="eastAsia"/>
            <w:lang w:eastAsia="zh-CN"/>
          </w:rPr>
          <w:t>(二)、绿色发展与可持续发展策略</w:t>
        </w:r>
        <w:r>
          <w:tab/>
        </w:r>
        <w:r>
          <w:fldChar w:fldCharType="begin"/>
        </w:r>
        <w:r>
          <w:instrText xml:space="preserve"> PAGEREF _Toc21375 \h </w:instrText>
        </w:r>
        <w:r>
          <w:fldChar w:fldCharType="separate"/>
        </w:r>
        <w:r>
          <w:t>50</w:t>
        </w:r>
        <w:r>
          <w:fldChar w:fldCharType="end"/>
        </w:r>
      </w:hyperlink>
    </w:p>
    <w:p>
      <w:pPr>
        <w:pStyle w:val="TOC1"/>
        <w:tabs>
          <w:tab w:val="right" w:leader="dot" w:pos="8306"/>
        </w:tabs>
      </w:pPr>
      <w:hyperlink w:anchor="_Toc3187" w:history="1">
        <w:r>
          <w:rPr>
            <w:rFonts w:ascii="仿宋" w:eastAsia="仿宋" w:hAnsi="仿宋" w:cs="仿宋" w:hint="eastAsia"/>
            <w:lang w:eastAsia="zh-CN"/>
          </w:rPr>
          <w:t>十一、经济效益与社会效益优化</w:t>
        </w:r>
        <w:r>
          <w:tab/>
        </w:r>
        <w:r>
          <w:fldChar w:fldCharType="begin"/>
        </w:r>
        <w:r>
          <w:instrText xml:space="preserve"> PAGEREF _Toc3187 \h </w:instrText>
        </w:r>
        <w:r>
          <w:fldChar w:fldCharType="separate"/>
        </w:r>
        <w:r>
          <w:t>51</w:t>
        </w:r>
        <w:r>
          <w:fldChar w:fldCharType="end"/>
        </w:r>
      </w:hyperlink>
    </w:p>
    <w:p>
      <w:pPr>
        <w:pStyle w:val="TOC2"/>
        <w:tabs>
          <w:tab w:val="right" w:leader="dot" w:pos="8306"/>
        </w:tabs>
      </w:pPr>
      <w:hyperlink w:anchor="_Toc14673" w:history="1">
        <w:r>
          <w:rPr>
            <w:rFonts w:ascii="仿宋" w:eastAsia="仿宋" w:hAnsi="仿宋" w:cs="仿宋" w:hint="eastAsia"/>
            <w:lang w:eastAsia="zh-CN"/>
          </w:rPr>
          <w:t>(一)、经济效益提升策略</w:t>
        </w:r>
        <w:r>
          <w:tab/>
        </w:r>
        <w:r>
          <w:fldChar w:fldCharType="begin"/>
        </w:r>
        <w:r>
          <w:instrText xml:space="preserve"> PAGEREF _Toc14673 \h </w:instrText>
        </w:r>
        <w:r>
          <w:fldChar w:fldCharType="separate"/>
        </w:r>
        <w:r>
          <w:t>51</w:t>
        </w:r>
        <w:r>
          <w:fldChar w:fldCharType="end"/>
        </w:r>
      </w:hyperlink>
    </w:p>
    <w:p>
      <w:pPr>
        <w:pStyle w:val="TOC2"/>
        <w:tabs>
          <w:tab w:val="right" w:leader="dot" w:pos="8306"/>
        </w:tabs>
      </w:pPr>
      <w:hyperlink w:anchor="_Toc1014" w:history="1">
        <w:r>
          <w:rPr>
            <w:rFonts w:ascii="仿宋" w:eastAsia="仿宋" w:hAnsi="仿宋" w:cs="仿宋" w:hint="eastAsia"/>
            <w:lang w:eastAsia="zh-CN"/>
          </w:rPr>
          <w:t>(二)、社会效益增强方案</w:t>
        </w:r>
        <w:r>
          <w:tab/>
        </w:r>
        <w:r>
          <w:fldChar w:fldCharType="begin"/>
        </w:r>
        <w:r>
          <w:instrText xml:space="preserve"> PAGEREF _Toc1014 \h </w:instrText>
        </w:r>
        <w:r>
          <w:fldChar w:fldCharType="separate"/>
        </w:r>
        <w:r>
          <w:t>52</w:t>
        </w:r>
        <w:r>
          <w:fldChar w:fldCharType="end"/>
        </w:r>
      </w:hyperlink>
    </w:p>
    <w:p>
      <w:pPr>
        <w:pStyle w:val="TOC1"/>
        <w:tabs>
          <w:tab w:val="right" w:leader="dot" w:pos="8306"/>
        </w:tabs>
      </w:pPr>
      <w:hyperlink w:anchor="_Toc26364" w:history="1">
        <w:r>
          <w:rPr>
            <w:rFonts w:ascii="仿宋" w:eastAsia="仿宋" w:hAnsi="仿宋" w:cs="仿宋" w:hint="eastAsia"/>
            <w:lang w:eastAsia="zh-CN"/>
          </w:rPr>
          <w:t>十二、土地利用与规划方案</w:t>
        </w:r>
        <w:r>
          <w:tab/>
        </w:r>
        <w:r>
          <w:fldChar w:fldCharType="begin"/>
        </w:r>
        <w:r>
          <w:instrText xml:space="preserve"> PAGEREF _Toc26364 \h </w:instrText>
        </w:r>
        <w:r>
          <w:fldChar w:fldCharType="separate"/>
        </w:r>
        <w:r>
          <w:t>53</w:t>
        </w:r>
        <w:r>
          <w:fldChar w:fldCharType="end"/>
        </w:r>
      </w:hyperlink>
    </w:p>
    <w:p>
      <w:pPr>
        <w:pStyle w:val="TOC2"/>
        <w:tabs>
          <w:tab w:val="right" w:leader="dot" w:pos="8306"/>
        </w:tabs>
      </w:pPr>
      <w:hyperlink w:anchor="_Toc4344" w:history="1">
        <w:r>
          <w:rPr>
            <w:rFonts w:ascii="仿宋" w:eastAsia="仿宋" w:hAnsi="仿宋" w:cs="仿宋" w:hint="eastAsia"/>
            <w:lang w:eastAsia="zh-CN"/>
          </w:rPr>
          <w:t>(一)、项目用地情况分析</w:t>
        </w:r>
        <w:r>
          <w:tab/>
        </w:r>
        <w:r>
          <w:fldChar w:fldCharType="begin"/>
        </w:r>
        <w:r>
          <w:instrText xml:space="preserve"> PAGEREF _Toc4344 \h </w:instrText>
        </w:r>
        <w:r>
          <w:fldChar w:fldCharType="separate"/>
        </w:r>
        <w:r>
          <w:t>53</w:t>
        </w:r>
        <w:r>
          <w:fldChar w:fldCharType="end"/>
        </w:r>
      </w:hyperlink>
    </w:p>
    <w:p>
      <w:pPr>
        <w:pStyle w:val="TOC2"/>
        <w:tabs>
          <w:tab w:val="right" w:leader="dot" w:pos="8306"/>
        </w:tabs>
      </w:pPr>
      <w:hyperlink w:anchor="_Toc1549" w:history="1">
        <w:r>
          <w:rPr>
            <w:rFonts w:ascii="仿宋" w:eastAsia="仿宋" w:hAnsi="仿宋" w:cs="仿宋" w:hint="eastAsia"/>
            <w:lang w:eastAsia="zh-CN"/>
          </w:rPr>
          <w:t>(二)、土地利用规划方案</w:t>
        </w:r>
        <w:r>
          <w:tab/>
        </w:r>
        <w:r>
          <w:fldChar w:fldCharType="begin"/>
        </w:r>
        <w:r>
          <w:instrText xml:space="preserve"> PAGEREF _Toc1549 \h </w:instrText>
        </w:r>
        <w:r>
          <w:fldChar w:fldCharType="separate"/>
        </w:r>
        <w:r>
          <w:t>54</w:t>
        </w:r>
        <w:r>
          <w:fldChar w:fldCharType="end"/>
        </w:r>
      </w:hyperlink>
    </w:p>
    <w:p>
      <w:pPr>
        <w:pStyle w:val="TOC1"/>
        <w:tabs>
          <w:tab w:val="right" w:leader="dot" w:pos="8306"/>
        </w:tabs>
      </w:pPr>
      <w:hyperlink w:anchor="_Toc18724" w:history="1">
        <w:r>
          <w:rPr>
            <w:rFonts w:ascii="仿宋" w:eastAsia="仿宋" w:hAnsi="仿宋" w:cs="仿宋" w:hint="eastAsia"/>
            <w:lang w:eastAsia="zh-CN"/>
          </w:rPr>
          <w:t>十三、人力资源管理与开发</w:t>
        </w:r>
        <w:r>
          <w:tab/>
        </w:r>
        <w:r>
          <w:fldChar w:fldCharType="begin"/>
        </w:r>
        <w:r>
          <w:instrText xml:space="preserve"> PAGEREF _Toc18724 \h </w:instrText>
        </w:r>
        <w:r>
          <w:fldChar w:fldCharType="separate"/>
        </w:r>
        <w:r>
          <w:t>55</w:t>
        </w:r>
        <w:r>
          <w:fldChar w:fldCharType="end"/>
        </w:r>
      </w:hyperlink>
    </w:p>
    <w:p>
      <w:pPr>
        <w:pStyle w:val="TOC2"/>
        <w:tabs>
          <w:tab w:val="right" w:leader="dot" w:pos="8306"/>
        </w:tabs>
      </w:pPr>
      <w:hyperlink w:anchor="_Toc26248" w:history="1">
        <w:r>
          <w:rPr>
            <w:rFonts w:ascii="仿宋" w:eastAsia="仿宋" w:hAnsi="仿宋" w:cs="仿宋" w:hint="eastAsia"/>
            <w:lang w:eastAsia="zh-CN"/>
          </w:rPr>
          <w:t>(一)、人力资源规划</w:t>
        </w:r>
        <w:r>
          <w:tab/>
        </w:r>
        <w:r>
          <w:fldChar w:fldCharType="begin"/>
        </w:r>
        <w:r>
          <w:instrText xml:space="preserve"> PAGEREF _Toc26248 \h </w:instrText>
        </w:r>
        <w:r>
          <w:fldChar w:fldCharType="separate"/>
        </w:r>
        <w:r>
          <w:t>55</w:t>
        </w:r>
        <w:r>
          <w:fldChar w:fldCharType="end"/>
        </w:r>
      </w:hyperlink>
    </w:p>
    <w:p>
      <w:pPr>
        <w:pStyle w:val="TOC2"/>
        <w:tabs>
          <w:tab w:val="right" w:leader="dot" w:pos="8306"/>
        </w:tabs>
      </w:pPr>
      <w:hyperlink w:anchor="_Toc12627" w:history="1">
        <w:r>
          <w:rPr>
            <w:rFonts w:ascii="仿宋" w:eastAsia="仿宋" w:hAnsi="仿宋" w:cs="仿宋" w:hint="eastAsia"/>
            <w:lang w:eastAsia="zh-CN"/>
          </w:rPr>
          <w:t>(二)、人力资源开发与培训</w:t>
        </w:r>
        <w:r>
          <w:tab/>
        </w:r>
        <w:r>
          <w:fldChar w:fldCharType="begin"/>
        </w:r>
        <w:r>
          <w:instrText xml:space="preserve"> PAGEREF _Toc12627 \h </w:instrText>
        </w:r>
        <w:r>
          <w:fldChar w:fldCharType="separate"/>
        </w:r>
        <w:r>
          <w:t>57</w:t>
        </w:r>
        <w:r>
          <w:fldChar w:fldCharType="end"/>
        </w:r>
      </w:hyperlink>
    </w:p>
    <w:p>
      <w:pPr>
        <w:pStyle w:val="TOC1"/>
        <w:tabs>
          <w:tab w:val="right" w:leader="dot" w:pos="8306"/>
        </w:tabs>
      </w:pPr>
      <w:hyperlink w:anchor="_Toc9026" w:history="1">
        <w:r>
          <w:rPr>
            <w:rFonts w:ascii="仿宋" w:eastAsia="仿宋" w:hAnsi="仿宋" w:cs="仿宋" w:hint="eastAsia"/>
            <w:lang w:eastAsia="zh-CN"/>
          </w:rPr>
          <w:t>十四、质量管理与控制</w:t>
        </w:r>
        <w:r>
          <w:tab/>
        </w:r>
        <w:r>
          <w:fldChar w:fldCharType="begin"/>
        </w:r>
        <w:r>
          <w:instrText xml:space="preserve"> PAGEREF _Toc9026 \h </w:instrText>
        </w:r>
        <w:r>
          <w:fldChar w:fldCharType="separate"/>
        </w:r>
        <w:r>
          <w:t>60</w:t>
        </w:r>
        <w:r>
          <w:fldChar w:fldCharType="end"/>
        </w:r>
      </w:hyperlink>
    </w:p>
    <w:p>
      <w:pPr>
        <w:pStyle w:val="TOC2"/>
        <w:tabs>
          <w:tab w:val="right" w:leader="dot" w:pos="8306"/>
        </w:tabs>
      </w:pPr>
      <w:hyperlink w:anchor="_Toc25842" w:history="1">
        <w:r>
          <w:rPr>
            <w:rFonts w:ascii="仿宋" w:eastAsia="仿宋" w:hAnsi="仿宋" w:cs="仿宋" w:hint="eastAsia"/>
            <w:lang w:eastAsia="zh-CN"/>
          </w:rPr>
          <w:t>(一)、质量管理体系建设</w:t>
        </w:r>
        <w:r>
          <w:tab/>
        </w:r>
        <w:r>
          <w:fldChar w:fldCharType="begin"/>
        </w:r>
        <w:r>
          <w:instrText xml:space="preserve"> PAGEREF _Toc25842 \h </w:instrText>
        </w:r>
        <w:r>
          <w:fldChar w:fldCharType="separate"/>
        </w:r>
        <w:r>
          <w:t>60</w:t>
        </w:r>
        <w:r>
          <w:fldChar w:fldCharType="end"/>
        </w:r>
      </w:hyperlink>
    </w:p>
    <w:p>
      <w:pPr>
        <w:pStyle w:val="TOC2"/>
        <w:tabs>
          <w:tab w:val="right" w:leader="dot" w:pos="8306"/>
        </w:tabs>
      </w:pPr>
      <w:hyperlink w:anchor="_Toc28185" w:history="1">
        <w:r>
          <w:rPr>
            <w:rFonts w:ascii="仿宋" w:eastAsia="仿宋" w:hAnsi="仿宋" w:cs="仿宋" w:hint="eastAsia"/>
            <w:lang w:eastAsia="zh-CN"/>
          </w:rPr>
          <w:t>(二)、质量控制措施</w:t>
        </w:r>
        <w:r>
          <w:tab/>
        </w:r>
        <w:r>
          <w:fldChar w:fldCharType="begin"/>
        </w:r>
        <w:r>
          <w:instrText xml:space="preserve"> PAGEREF _Toc28185 \h </w:instrText>
        </w:r>
        <w:r>
          <w:fldChar w:fldCharType="separate"/>
        </w:r>
        <w:r>
          <w:t>61</w:t>
        </w:r>
        <w:r>
          <w:fldChar w:fldCharType="end"/>
        </w:r>
      </w:hyperlink>
    </w:p>
    <w:p>
      <w:pPr>
        <w:pStyle w:val="TOC1"/>
        <w:tabs>
          <w:tab w:val="right" w:leader="dot" w:pos="8306"/>
        </w:tabs>
      </w:pPr>
      <w:hyperlink w:anchor="_Toc27117" w:history="1">
        <w:r>
          <w:rPr>
            <w:rFonts w:ascii="仿宋" w:eastAsia="仿宋" w:hAnsi="仿宋" w:cs="仿宋" w:hint="eastAsia"/>
            <w:lang w:eastAsia="zh-CN"/>
          </w:rPr>
          <w:t>十五、项目施工方案</w:t>
        </w:r>
        <w:r>
          <w:tab/>
        </w:r>
        <w:r>
          <w:fldChar w:fldCharType="begin"/>
        </w:r>
        <w:r>
          <w:instrText xml:space="preserve"> PAGEREF _Toc27117 \h </w:instrText>
        </w:r>
        <w:r>
          <w:fldChar w:fldCharType="separate"/>
        </w:r>
        <w:r>
          <w:t>62</w:t>
        </w:r>
        <w:r>
          <w:fldChar w:fldCharType="end"/>
        </w:r>
      </w:hyperlink>
    </w:p>
    <w:p>
      <w:pPr>
        <w:pStyle w:val="TOC2"/>
        <w:tabs>
          <w:tab w:val="right" w:leader="dot" w:pos="8306"/>
        </w:tabs>
      </w:pPr>
      <w:hyperlink w:anchor="_Toc27334" w:history="1">
        <w:r>
          <w:rPr>
            <w:rFonts w:ascii="仿宋" w:eastAsia="仿宋" w:hAnsi="仿宋" w:cs="仿宋" w:hint="eastAsia"/>
            <w:lang w:eastAsia="zh-CN"/>
          </w:rPr>
          <w:t>(一)、施工组织设计</w:t>
        </w:r>
        <w:r>
          <w:tab/>
        </w:r>
        <w:r>
          <w:fldChar w:fldCharType="begin"/>
        </w:r>
        <w:r>
          <w:instrText xml:space="preserve"> PAGEREF _Toc27334 \h </w:instrText>
        </w:r>
        <w:r>
          <w:fldChar w:fldCharType="separate"/>
        </w:r>
        <w:r>
          <w:t>62</w:t>
        </w:r>
        <w:r>
          <w:fldChar w:fldCharType="end"/>
        </w:r>
      </w:hyperlink>
    </w:p>
    <w:p>
      <w:pPr>
        <w:pStyle w:val="TOC2"/>
        <w:tabs>
          <w:tab w:val="right" w:leader="dot" w:pos="8306"/>
        </w:tabs>
      </w:pPr>
      <w:hyperlink w:anchor="_Toc7340" w:history="1">
        <w:r>
          <w:rPr>
            <w:rFonts w:ascii="仿宋" w:eastAsia="仿宋" w:hAnsi="仿宋" w:cs="仿宋" w:hint="eastAsia"/>
            <w:lang w:eastAsia="zh-CN"/>
          </w:rPr>
          <w:t>(二)、施工工艺与技术路线</w:t>
        </w:r>
        <w:r>
          <w:tab/>
        </w:r>
        <w:r>
          <w:fldChar w:fldCharType="begin"/>
        </w:r>
        <w:r>
          <w:instrText xml:space="preserve"> PAGEREF _Toc7340 \h </w:instrText>
        </w:r>
        <w:r>
          <w:fldChar w:fldCharType="separate"/>
        </w:r>
        <w:r>
          <w:t>64</w:t>
        </w:r>
        <w:r>
          <w:fldChar w:fldCharType="end"/>
        </w:r>
      </w:hyperlink>
    </w:p>
    <w:p>
      <w:pPr>
        <w:pStyle w:val="TOC2"/>
        <w:tabs>
          <w:tab w:val="right" w:leader="dot" w:pos="8306"/>
        </w:tabs>
      </w:pPr>
      <w:hyperlink w:anchor="_Toc30042" w:history="1">
        <w:r>
          <w:rPr>
            <w:rFonts w:ascii="仿宋" w:eastAsia="仿宋" w:hAnsi="仿宋" w:cs="仿宋" w:hint="eastAsia"/>
            <w:lang w:eastAsia="zh-CN"/>
          </w:rPr>
          <w:t>(三)、关键节点施工计划</w:t>
        </w:r>
        <w:r>
          <w:tab/>
        </w:r>
        <w:r>
          <w:fldChar w:fldCharType="begin"/>
        </w:r>
        <w:r>
          <w:instrText xml:space="preserve"> PAGEREF _Toc30042 \h </w:instrText>
        </w:r>
        <w:r>
          <w:fldChar w:fldCharType="separate"/>
        </w:r>
        <w:r>
          <w:t>65</w:t>
        </w:r>
        <w:r>
          <w:fldChar w:fldCharType="end"/>
        </w:r>
      </w:hyperlink>
    </w:p>
    <w:p>
      <w:pPr>
        <w:pStyle w:val="TOC2"/>
        <w:tabs>
          <w:tab w:val="right" w:leader="dot" w:pos="8306"/>
        </w:tabs>
      </w:pPr>
      <w:hyperlink w:anchor="_Toc15641" w:history="1">
        <w:r>
          <w:rPr>
            <w:rFonts w:ascii="仿宋" w:eastAsia="仿宋" w:hAnsi="仿宋" w:cs="仿宋" w:hint="eastAsia"/>
            <w:lang w:eastAsia="zh-CN"/>
          </w:rPr>
          <w:t>(四)、施工现场管理</w:t>
        </w:r>
        <w:r>
          <w:tab/>
        </w:r>
        <w:r>
          <w:fldChar w:fldCharType="begin"/>
        </w:r>
        <w:r>
          <w:instrText xml:space="preserve"> PAGEREF _Toc15641 \h </w:instrText>
        </w:r>
        <w:r>
          <w:fldChar w:fldCharType="separate"/>
        </w:r>
        <w:r>
          <w:t>67</w:t>
        </w:r>
        <w:r>
          <w:fldChar w:fldCharType="end"/>
        </w:r>
      </w:hyperlink>
    </w:p>
    <w:p>
      <w:pPr>
        <w:pStyle w:val="TOC1"/>
        <w:tabs>
          <w:tab w:val="right" w:leader="dot" w:pos="8306"/>
        </w:tabs>
      </w:pPr>
      <w:hyperlink w:anchor="_Toc22963" w:history="1">
        <w:r>
          <w:rPr>
            <w:rFonts w:ascii="仿宋" w:eastAsia="仿宋" w:hAnsi="仿宋" w:cs="仿宋" w:hint="eastAsia"/>
            <w:lang w:eastAsia="zh-CN"/>
          </w:rPr>
          <w:t>十六、法律法规与政策遵循</w:t>
        </w:r>
        <w:r>
          <w:tab/>
        </w:r>
        <w:r>
          <w:fldChar w:fldCharType="begin"/>
        </w:r>
        <w:r>
          <w:instrText xml:space="preserve"> PAGEREF _Toc22963 \h </w:instrText>
        </w:r>
        <w:r>
          <w:fldChar w:fldCharType="separate"/>
        </w:r>
        <w:r>
          <w:t>69</w:t>
        </w:r>
        <w:r>
          <w:fldChar w:fldCharType="end"/>
        </w:r>
      </w:hyperlink>
    </w:p>
    <w:p>
      <w:pPr>
        <w:pStyle w:val="TOC2"/>
        <w:tabs>
          <w:tab w:val="right" w:leader="dot" w:pos="8306"/>
        </w:tabs>
      </w:pPr>
      <w:hyperlink w:anchor="_Toc11475" w:history="1">
        <w:r>
          <w:rPr>
            <w:rFonts w:ascii="仿宋" w:eastAsia="仿宋" w:hAnsi="仿宋" w:cs="仿宋" w:hint="eastAsia"/>
            <w:lang w:eastAsia="zh-CN"/>
          </w:rPr>
          <w:t>(一)、法律法规遵守</w:t>
        </w:r>
        <w:r>
          <w:tab/>
        </w:r>
        <w:r>
          <w:fldChar w:fldCharType="begin"/>
        </w:r>
        <w:r>
          <w:instrText xml:space="preserve"> PAGEREF _Toc11475 \h </w:instrText>
        </w:r>
        <w:r>
          <w:fldChar w:fldCharType="separate"/>
        </w:r>
        <w:r>
          <w:t>69</w:t>
        </w:r>
        <w:r>
          <w:fldChar w:fldCharType="end"/>
        </w:r>
      </w:hyperlink>
    </w:p>
    <w:p>
      <w:pPr>
        <w:pStyle w:val="TOC2"/>
        <w:tabs>
          <w:tab w:val="right" w:leader="dot" w:pos="8306"/>
        </w:tabs>
      </w:pPr>
      <w:hyperlink w:anchor="_Toc27484" w:history="1">
        <w:r>
          <w:rPr>
            <w:rFonts w:ascii="仿宋" w:eastAsia="仿宋" w:hAnsi="仿宋" w:cs="仿宋" w:hint="eastAsia"/>
            <w:lang w:eastAsia="zh-CN"/>
          </w:rPr>
          <w:t>(二)、政策导向与利用</w:t>
        </w:r>
        <w:r>
          <w:tab/>
        </w:r>
        <w:r>
          <w:fldChar w:fldCharType="begin"/>
        </w:r>
        <w:r>
          <w:instrText xml:space="preserve"> PAGEREF _Toc27484 \h </w:instrText>
        </w:r>
        <w:r>
          <w:fldChar w:fldCharType="separate"/>
        </w:r>
        <w:r>
          <w:t>70</w:t>
        </w:r>
        <w:r>
          <w:fldChar w:fldCharType="end"/>
        </w:r>
      </w:hyperlink>
    </w:p>
    <w:p>
      <w:pPr>
        <w:pStyle w:val="TOC1"/>
        <w:tabs>
          <w:tab w:val="right" w:leader="dot" w:pos="8306"/>
        </w:tabs>
      </w:pPr>
      <w:hyperlink w:anchor="_Toc12277" w:history="1">
        <w:r>
          <w:rPr>
            <w:rFonts w:ascii="仿宋" w:eastAsia="仿宋" w:hAnsi="仿宋" w:cs="仿宋" w:hint="eastAsia"/>
            <w:lang w:eastAsia="zh-CN"/>
          </w:rPr>
          <w:t>十七、成果转化与推广应用</w:t>
        </w:r>
        <w:r>
          <w:tab/>
        </w:r>
        <w:r>
          <w:fldChar w:fldCharType="begin"/>
        </w:r>
        <w:r>
          <w:instrText xml:space="preserve"> PAGEREF _Toc12277 \h </w:instrText>
        </w:r>
        <w:r>
          <w:fldChar w:fldCharType="separate"/>
        </w:r>
        <w:r>
          <w:t>71</w:t>
        </w:r>
        <w:r>
          <w:fldChar w:fldCharType="end"/>
        </w:r>
      </w:hyperlink>
    </w:p>
    <w:p>
      <w:pPr>
        <w:pStyle w:val="TOC2"/>
        <w:tabs>
          <w:tab w:val="right" w:leader="dot" w:pos="8306"/>
        </w:tabs>
      </w:pPr>
      <w:hyperlink w:anchor="_Toc10685" w:history="1">
        <w:r>
          <w:rPr>
            <w:rFonts w:ascii="仿宋" w:eastAsia="仿宋" w:hAnsi="仿宋" w:cs="仿宋" w:hint="eastAsia"/>
            <w:lang w:eastAsia="zh-CN"/>
          </w:rPr>
          <w:t>(一)、成果转化策略制定</w:t>
        </w:r>
        <w:r>
          <w:tab/>
        </w:r>
        <w:r>
          <w:fldChar w:fldCharType="begin"/>
        </w:r>
        <w:r>
          <w:instrText xml:space="preserve"> PAGEREF _Toc10685 \h </w:instrText>
        </w:r>
        <w:r>
          <w:fldChar w:fldCharType="separate"/>
        </w:r>
        <w:r>
          <w:t>71</w:t>
        </w:r>
        <w:r>
          <w:fldChar w:fldCharType="end"/>
        </w:r>
      </w:hyperlink>
    </w:p>
    <w:p>
      <w:pPr>
        <w:pStyle w:val="TOC2"/>
        <w:tabs>
          <w:tab w:val="right" w:leader="dot" w:pos="8306"/>
        </w:tabs>
      </w:pPr>
      <w:hyperlink w:anchor="_Toc19741" w:history="1">
        <w:r>
          <w:rPr>
            <w:rFonts w:ascii="仿宋" w:eastAsia="仿宋" w:hAnsi="仿宋" w:cs="仿宋" w:hint="eastAsia"/>
            <w:lang w:eastAsia="zh-CN"/>
          </w:rPr>
          <w:t>(二)、成果推广应用方案</w:t>
        </w:r>
        <w:r>
          <w:tab/>
        </w:r>
        <w:r>
          <w:fldChar w:fldCharType="begin"/>
        </w:r>
        <w:r>
          <w:instrText xml:space="preserve"> PAGEREF _Toc19741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4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一、活动策划项目的技术资源开发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二、活动策划项目的人力资源管理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活动策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三、活动策划项目的资金资源筹措与优化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活动策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4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活动策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活动策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活动策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活动策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活动策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智能技术的应用：活动策划项目将利用智能技术，如物联网（IoT）和大数据分析，来监控和优化资源使用。通过实时数据分析，项目可以更有效地管理能源消耗、减少原材料浪费，并提高生产过程的整体效率。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09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00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95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8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一、活动策划项目的市场准入条件分析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动策划项目而言，市场准入条件首先取决于政策法规环境。政府对于[行业名称]领域的法规，如环保标准、税收政策、和技术使用规范，直接影响活动策划项目的运营和成本结构。例如，若政府针对使用可再生能源的企业提供税收优惠，这将对活动策划项目的财务规划产生重要影响。同时，考虑经济环境和消费者偏好的变化对活动策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二、活动策划项目的行业规范与合规性要求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活动策划项目来说，遵守行业规范和合规性要求是确保项目顺利进行的基础。这包括遵循质量控制标准、安全规定、数据保护法规等。例如，若活动策划项目涉及数据处理，须严格遵守相关的数据保护法规。此外，行业内部的自律规范，如产品标准和服务流程，也对于提升活动策划项目在行业内的认可度和竞争力至关重要。项目管理团队必须不断更新策略，以应对行业规范和法规的变化，确保活动策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三、活动策划项目的竞争格局和战略定位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活动策划项目的发展规划中，理解行业的竞争格局对于制定有效的市场策略极为关键。这包括分析主要竞争对手的市场地位、优势及其业务模式。活动策划项目面临的竞争对手可能包括大型成熟企业和创新型初创公司，各自采取不同的市场策略。因此，活动策划项目需精确地定位自己的市场策略，如专注于产品创新、客户服务或成本效率，以在竞争中占据优势。通过深入的市场和竞争分析，活动策划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8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504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https://d.book118.com/866000135155010043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44331"/>
    <w:rsid w:val="40144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0013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2024-01-26T00:04:00Z</dcterms:created>
  <dcterms:modified xsi:type="dcterms:W3CDTF">2024-01-26T00:04:47Z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2841343C185B40CFA62851C727CAB364_11</vt:lpwstr>
  </property>
  <property fmtid="{D5CDD505-2E9C-101B-9397-08002B2CF9AE}" pid="3" name="KSOProductBuildVer">
    <vt:lpwstr>2052-12.1.0.16250</vt:lpwstr>
  </property>
</Properties>
</file>