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outline/>
          <w:color w:val="FFFFFF"/>
          <w:sz w:val="40"/>
          <w:szCs w:val="44"/>
          <w14:shadow w14:blurRad="0" w14:dist="38100" w14:dir="2700000" w14:sx="100000" w14:sy="100000" w14:kx="0" w14:ky="0" w14:algn="tl">
            <w14:schemeClr w14:val="accent2"/>
          </w14:shadow>
          <w14:textOutline w14:w="6604">
            <w14:solidFill>
              <w14:schemeClr w14:val="accent2"/>
            </w14:solidFill>
            <w14:prstDash w14:val="solid"/>
            <w14:round/>
          </w14:textOutline>
          <w14:props3d w14:prstMaterial="clear"/>
        </w:rPr>
      </w:pPr>
      <w:r>
        <w:rPr>
          <w:outline/>
          <w:color w:val="FFFFFF"/>
          <w:sz w:val="40"/>
          <w:szCs w:val="44"/>
          <w14:shadow w14:blurRad="0" w14:dist="38100" w14:dir="2700000" w14:sx="100000" w14:sy="100000" w14:kx="0" w14:ky="0" w14:algn="tl">
            <w14:schemeClr w14:val="accent2"/>
          </w14:shadow>
          <w14:textOutline w14:w="6604">
            <w14:solidFill>
              <w14:schemeClr w14:val="accent2"/>
            </w14:solidFill>
            <w14:prstDash w14:val="solid"/>
            <w14:round/>
          </w14:textOutline>
          <w14:props3d w14:prstMaterial="clear"/>
        </w:rPr>
        <w:drawing>
          <wp:anchor distT="0" distB="0" distL="114300" distR="114300" simplePos="0" relativeHeight="251658240" behindDoc="0" locked="0" layoutInCell="1" allowOverlap="1">
            <wp:simplePos x="0" y="0"/>
            <wp:positionH relativeFrom="page">
              <wp:posOffset>11518900</wp:posOffset>
            </wp:positionH>
            <wp:positionV relativeFrom="topMargin">
              <wp:posOffset>10185400</wp:posOffset>
            </wp:positionV>
            <wp:extent cx="495300" cy="368300"/>
            <wp:effectExtent l="0" t="0" r="0" b="3175"/>
            <wp:wrapNone/>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5"/>
                    <a:stretch>
                      <a:fillRect/>
                    </a:stretch>
                  </pic:blipFill>
                  <pic:spPr>
                    <a:xfrm>
                      <a:off x="0" y="0"/>
                      <a:ext cx="495300" cy="368300"/>
                    </a:xfrm>
                    <a:prstGeom prst="rect">
                      <a:avLst/>
                    </a:prstGeom>
                  </pic:spPr>
                </pic:pic>
              </a:graphicData>
            </a:graphic>
          </wp:anchor>
        </w:drawing>
      </w:r>
      <w:r>
        <w:drawing>
          <wp:anchor distT="0" distB="0" distL="114300" distR="114300" simplePos="0" relativeHeight="251661312" behindDoc="0" locked="0" layoutInCell="1" allowOverlap="1">
            <wp:simplePos x="0" y="0"/>
            <wp:positionH relativeFrom="column">
              <wp:posOffset>188595</wp:posOffset>
            </wp:positionH>
            <wp:positionV relativeFrom="paragraph">
              <wp:posOffset>93345</wp:posOffset>
            </wp:positionV>
            <wp:extent cx="6209665" cy="1546225"/>
            <wp:effectExtent l="0" t="0" r="635" b="635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6209665" cy="1546225"/>
                    </a:xfrm>
                    <a:prstGeom prst="rect">
                      <a:avLst/>
                    </a:prstGeom>
                    <a:noFill/>
                    <a:ln>
                      <a:noFill/>
                    </a:ln>
                  </pic:spPr>
                </pic:pic>
              </a:graphicData>
            </a:graphic>
          </wp:anchor>
        </w:drawing>
      </w:r>
    </w:p>
    <w:p>
      <w:r>
        <mc:AlternateContent>
          <mc:Choice Requires="wps">
            <w:drawing>
              <wp:anchor distT="0" distB="0" distL="114300" distR="114300" simplePos="0" relativeHeight="251660288" behindDoc="0" locked="0" layoutInCell="1" allowOverlap="1">
                <wp:simplePos x="0" y="0"/>
                <wp:positionH relativeFrom="column">
                  <wp:posOffset>12065</wp:posOffset>
                </wp:positionH>
                <wp:positionV relativeFrom="paragraph">
                  <wp:posOffset>-340360</wp:posOffset>
                </wp:positionV>
                <wp:extent cx="2019300" cy="816610"/>
                <wp:effectExtent l="0" t="0" r="0" b="0"/>
                <wp:wrapSquare wrapText="bothSides"/>
                <wp:docPr id="9" name="矩形 9"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一：</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anchor>
            </w:drawing>
          </mc:Choice>
          <mc:Fallback>
            <w:pict>
              <v:shapetype id="_x0000_t202" coordsize="21600,21600" o:spt="202" path="m,l,21600r21600,l21600,xe">
                <v:stroke joinstyle="miter"/>
                <v:path gradientshapeok="t" o:connecttype="rect"/>
              </v:shapetype>
              <v:shape id="矩形 9" o:spid="_x0000_s1025" type="#_x0000_t202" alt="7b0a2020202022776f7264617274223a20227b5c2269645c223a32353030343539302c5c227469645c223a31333630327d220a7d0a" style="width:159pt;height:64.3pt;margin-top:-26.8pt;margin-left:0.95pt;mso-wrap-distance-bottom:0;mso-wrap-distance-left:9pt;mso-wrap-distance-right:9pt;mso-wrap-distance-top:0;position:absolute;v-text-anchor:top;z-index:251659264"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一：</w:t>
                      </w:r>
                    </w:p>
                  </w:txbxContent>
                </v:textbox>
                <w10:wrap type="square"/>
              </v:shape>
            </w:pict>
          </mc:Fallback>
        </mc:AlternateContent>
      </w:r>
    </w:p>
    <w:p/>
    <w:p/>
    <w:p>
      <w:pPr>
        <w:ind w:firstLine="1080" w:firstLineChars="300"/>
        <w:rPr>
          <w:color w:val="9BBB59" w:themeColor="accent3"/>
          <w:sz w:val="28"/>
          <w:szCs w:val="32"/>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color w:val="9BBB59" w:themeColor="accent3"/>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“鹅腿阿姨”凭什么让清北人三大高校生争抢？</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这几天，清北人三大高校一起争抢“鹅腿阿姨”的消息不断登上热搜。不少网友好奇，鹅腿阿姨究竟是“何方神圣”，烤鹅腿到底有多好吃，场面真的那么火爆吗？昨天晚上（11月27日），记者来到北京大学校门外，等待鹅腿阿姨的出现。</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晚上8点30分，北京大学西南门，此时，距同学们和鹅腿阿姨约定的“送餐”时间还有半个小时，已经有不少媒体和学生站在寒风中等待。来自北京林业大学的万同学提前一天在微信群里下了单，今天特地骑车30分钟来北大取鹅腿。“我订了4个，准备带回去给室友尝尝！”</w:t>
      </w:r>
    </w:p>
    <w:p>
      <w:pPr>
        <w:pStyle w:val="NormalWeb"/>
        <w:spacing w:before="150" w:beforeAutospacing="0" w:after="0" w:afterAutospacing="0" w:line="360" w:lineRule="auto"/>
        <w:jc w:val="center"/>
        <w:rPr>
          <w:rFonts w:ascii="黑体" w:eastAsia="黑体" w:hAnsi="黑体" w:cs="黑体"/>
          <w:color w:val="000000"/>
        </w:rPr>
      </w:pPr>
      <w:r>
        <w:rPr>
          <w:rFonts w:ascii="黑体" w:eastAsia="黑体" w:hAnsi="黑体" w:cs="黑体" w:hint="eastAsia"/>
          <w:color w:val="000000"/>
        </w:rPr>
        <w:drawing>
          <wp:inline distT="0" distB="0" distL="114300" distR="114300">
            <wp:extent cx="2550795" cy="2205990"/>
            <wp:effectExtent l="0" t="0" r="1905" b="3810"/>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xmlns:r="http://schemas.openxmlformats.org/officeDocument/2006/relationships" r:embed="rId7"/>
                    <a:stretch>
                      <a:fillRect/>
                    </a:stretch>
                  </pic:blipFill>
                  <pic:spPr>
                    <a:xfrm>
                      <a:off x="0" y="0"/>
                      <a:ext cx="2550795" cy="2205990"/>
                    </a:xfrm>
                    <a:prstGeom prst="rect">
                      <a:avLst/>
                    </a:prstGeom>
                    <a:noFill/>
                    <a:ln w="9525">
                      <a:noFill/>
                    </a:ln>
                  </pic:spPr>
                </pic:pic>
              </a:graphicData>
            </a:graphic>
          </wp:inline>
        </w:drawing>
      </w:r>
    </w:p>
    <w:p>
      <w:pPr>
        <w:pStyle w:val="NormalWeb"/>
        <w:spacing w:before="150" w:beforeAutospacing="0" w:after="0" w:afterAutospacing="0" w:line="360" w:lineRule="auto"/>
        <w:ind w:firstLine="420"/>
        <w:rPr>
          <w:rFonts w:ascii="黑体" w:eastAsia="黑体" w:hAnsi="黑体" w:cs="黑体"/>
          <w:color w:val="000000"/>
        </w:rPr>
        <w:sectPr>
          <w:pgSz w:w="11906" w:h="16838"/>
          <w:pgMar w:top="1418" w:right="1077" w:bottom="1418" w:left="1077" w:header="851" w:footer="992" w:gutter="0"/>
          <w:cols w:num="1" w:space="425"/>
          <w:docGrid w:type="lines" w:linePitch="318" w:charSpace="409"/>
        </w:sectPr>
      </w:pPr>
      <w:r>
        <w:rPr>
          <w:rFonts w:ascii="黑体" w:eastAsia="黑体" w:hAnsi="黑体" w:cs="黑体" w:hint="eastAsia"/>
          <w:color w:val="000000"/>
        </w:rPr>
        <w:t>9点钟，一辆电动车开到西南门旁，人群瞬间围了好几层。原来，这就是鹅腿阿姨的“餐车”。只见鹅腿阿姨戴着粉色头盔，在人群中间忙个不停。“辣的在这里，这边是不辣的，别光挤着不拿呀我的小乖乖！”</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“小乖乖”“小宝贝”，是鹅腿阿姨对学生们的称呼。恰恰正是这份“宠溺”，让北大、清华、人大的学生掀起了“鹅腿争夺战”，不但上了热搜，还吸引了其他高校的学生参与进来。</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来自中国农业大学的杨同学刚拿到鹅腿，便忍不住尝了一口。她手中的鹅腿个头不小，上面撒了芝麻和孜然，刚拿到时还冒着热气。“尝起来有一股炭香味。”杨同学说，她当天来五道口吃饭，提前下了两单。“农大食堂只有鸡腿，所以来尝尝。”</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北大的岳同学刚钻出人群，便又被镜头围住，俨然成了“新闻发言人”。他说，大学生们之所以会热衷于“抢鹅腿”，诚然有好奇、跟风的成分，但更多的是表达一种支持。“鹅腿阿姨最早就是在北大，现在回来了，咱北大人肯定得支持一把。”他说，吃鹅腿需要提前一天预订，在群里付款后，第二天拿着转账记录来就可以。</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鹅腿阿姨这边忙得热火朝天，她的丈夫梁师傅则默默地守在一旁。梁师傅介绍，鹅腿阿姨姓陈，今年54岁，两人都是江苏连云港人，来北京已经20多年。这些年，两口子在工地卖过盒饭，也在北大卖过水果，还干过烧烤。2018年，两人开始在北大卖鹅腿，中间又应人大学生的要求去人大送了一年多，前一段时间“转战”清华，没想到一下子就火了，光微信群就建了20多个。</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今天做了200来个吧。”梁师傅介绍，鹅腿是两口子做好后直接送过来，这样可以缩短同学们在寒风中等待的时间。不到半小时，200多只鹅腿就被抢光了。梁师傅说，他们的鹅腿烤制方法独特，很多学生哪怕毕业去了别的城市，都心心念念这个味道。“很多人都来找过我们。广州的、深圳的、武汉的……”</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如今，鹅腿和阿姨一起登上热搜，让两口子有些猝不及防。梁师傅坦言，自从上了热搜，他们平静的生活被打破，这两天甚至有些焦虑。“我们还是想简简单单、平平淡淡，不希望张扬。”梁师傅告诉记者，他们明天可能就先不来了，至于以后，“先看看再说”。不过，对于同学们的热情，梁师傅依然表示了感谢。“感谢同学们，我们是你们永远的朋友。”</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目前，这股“鹅腿热”已经蔓延到大学食堂。昨天，人大宣布食堂已经“突破烤鹅腿卡脖子技术”，于当天下午售卖烤鹅腿，售价同样15元，暂时限量500只。刚到售卖时间，食堂就已经排起长队。</w:t>
      </w:r>
    </w:p>
    <w:p>
      <w:pPr>
        <w:pStyle w:val="NormalWeb"/>
        <w:spacing w:before="150" w:beforeAutospacing="0" w:after="0" w:afterAutospacing="0" w:line="360" w:lineRule="auto"/>
        <w:jc w:val="center"/>
        <w:rPr>
          <w:rFonts w:ascii="黑体" w:eastAsia="黑体" w:hAnsi="黑体" w:cs="黑体"/>
          <w:color w:val="000000"/>
        </w:rPr>
      </w:pPr>
    </w:p>
    <w:p>
      <w:pPr>
        <w:pStyle w:val="NormalWeb"/>
        <w:spacing w:before="150" w:beforeAutospacing="0" w:after="0" w:afterAutospacing="0" w:line="360" w:lineRule="auto"/>
        <w:ind w:firstLine="420"/>
        <w:rPr>
          <w:rFonts w:ascii="黑体" w:eastAsia="黑体" w:hAnsi="黑体" w:cs="黑体"/>
          <w:color w:val="FF0000"/>
        </w:rPr>
        <w:sectPr>
          <w:type w:val="nextPage"/>
          <w:pgSz w:w="11906" w:h="16838"/>
          <w:pgMar w:top="1418" w:right="1077" w:bottom="1418" w:left="1077" w:header="851" w:footer="992" w:gutter="0"/>
          <w:pgNumType w:start="2"/>
          <w:cols w:num="1" w:space="425"/>
          <w:titlePg w:val="0"/>
          <w:docGrid w:type="lines" w:linePitch="318" w:charSpace="409"/>
        </w:sectPr>
      </w:pPr>
      <w:r>
        <w:rPr>
          <w:rStyle w:val="Strong"/>
          <w:rFonts w:ascii="黑体" w:eastAsia="黑体" w:hAnsi="黑体" w:cs="黑体" w:hint="eastAsia"/>
          <w:color w:val="FF0000"/>
        </w:rPr>
        <w:t>对话“鹅腿叔叔”：不想上热搜 不想太张扬</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11月27日晚，北京日报客户端记者来到北京大学西南门，直击“鹅腿阿姨”来北大。被同学们称作“鹅腿阿姨”的陈阿姨本人忙得不可开交，无暇接受采访。在等待鹅腿售卖的间隙，记者与陈阿姨的丈夫梁师傅进行了简短对话。</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记者：请问“鹅腿阿姨”是哪里人？干这一行多久了？</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梁师傅：我们是江苏连云港人。我们2001年就来北京了，之前干过烧烤，烤鹅腿是从2018年开始的。</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记者：今天很冷，你们是怎么过来的？住得远吗？</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梁师傅：我们住在西北旺。离北大大约15公里，骑电动车要20分钟。</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记者：今天做了多少只鹅腿？做这么多辛苦吗？</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梁师傅：200来个吧。就这些我们两个就得忙活一整天，今天只吃了一顿饭。</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记者：今天还去其他学校吗？</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梁先生：不去了，因为做不了那么多。我们想多做一些，但实在是做不出来。</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记者：听说您是被北大学生从人大“挖”过来的？</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梁师傅：没有。我们一开始就是在北大卖鹅腿。后来人大的学生也想吃，我们就往人大送了一年多。</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记者：听说各大高校都在“抢”你们？</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梁师傅：我们最初就是想着方便同学们，所以只面向高校学生，不面向社会人士。没想到去了一趟清华，一下子上了热搜。</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记者：上了热搜对你们有什么影响吗？</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梁师傅：我们不会玩微博，上热搜这事也是同学们告诉我的。今天很多人过来围观，让我们挺不安的。其实我们不想太张扬，平平淡淡就行。</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记者：明天会去哪所学校？</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梁师傅：看情况。明天恐怕哪儿都不去了。</w:t>
      </w:r>
    </w:p>
    <w:p>
      <w:pPr>
        <w:pStyle w:val="NormalWeb"/>
        <w:spacing w:before="150" w:beforeAutospacing="0" w:after="0" w:afterAutospacing="0" w:line="360" w:lineRule="auto"/>
        <w:ind w:firstLine="420"/>
        <w:rPr>
          <w:rFonts w:ascii="黑体" w:eastAsia="黑体" w:hAnsi="黑体" w:cs="黑体"/>
          <w:color w:val="000000"/>
        </w:rPr>
        <w:sectPr>
          <w:type w:val="nextPage"/>
          <w:pgSz w:w="11906" w:h="16838"/>
          <w:pgMar w:top="1418" w:right="1077" w:bottom="1418" w:left="1077" w:header="851" w:footer="992" w:gutter="0"/>
          <w:pgNumType w:start="3"/>
          <w:cols w:num="1" w:space="425"/>
          <w:titlePg w:val="0"/>
          <w:docGrid w:type="lines" w:linePitch="318" w:charSpace="409"/>
        </w:sectPr>
      </w:pPr>
      <w:r>
        <w:rPr>
          <w:rFonts w:ascii="黑体" w:eastAsia="黑体" w:hAnsi="黑体" w:cs="黑体" w:hint="eastAsia"/>
          <w:color w:val="000000"/>
        </w:rPr>
        <w:t>记者：对北大同学有什么话想说的？</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梁师傅：谢谢同学们的喜欢。我们会永远记得北大，感谢同学们！</w:t>
      </w:r>
    </w:p>
    <w:p>
      <w:pPr>
        <w:pStyle w:val="NormalWeb"/>
        <w:spacing w:before="150" w:beforeAutospacing="0" w:after="0" w:afterAutospacing="0" w:line="360" w:lineRule="auto"/>
        <w:rPr>
          <w:sz w:val="21"/>
        </w:rPr>
      </w:pPr>
      <w:r>
        <w:rPr>
          <w:sz w:val="21"/>
        </w:rPr>
        <mc:AlternateContent>
          <mc:Choice Requires="wps">
            <w:drawing>
              <wp:inline distT="0" distB="0" distL="114300" distR="114300">
                <wp:extent cx="2019300" cy="816610"/>
                <wp:effectExtent l="0" t="0" r="0" b="0"/>
                <wp:docPr id="11" name="矩形 11"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二：</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11" o:spid="_x0000_i1026"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二：</w:t>
                      </w:r>
                    </w:p>
                  </w:txbxContent>
                </v:textbox>
                <w10:anchorlock/>
              </v:shape>
            </w:pict>
          </mc:Fallback>
        </mc:AlternateContent>
      </w:r>
    </w:p>
    <w:p>
      <w:pPr>
        <w:pStyle w:val="NormalWeb"/>
        <w:spacing w:before="150" w:beforeAutospacing="0" w:after="0" w:afterAutospacing="0" w:line="360" w:lineRule="auto"/>
        <w:jc w:val="center"/>
        <w:rPr>
          <w:rFonts w:ascii="微软雅黑" w:eastAsia="微软雅黑" w:hAnsi="微软雅黑" w:cs="微软雅黑"/>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被清华北大学子“抢”上热搜的“鹅腿阿姨”，发声了</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鹅腿阿姨是谁？竟让一个个顶尖名校的学生们争抢？</w:t>
      </w:r>
    </w:p>
    <w:p>
      <w:pPr>
        <w:pStyle w:val="NormalWeb"/>
        <w:spacing w:before="150" w:beforeAutospacing="0" w:after="0" w:afterAutospacing="0" w:line="360" w:lineRule="auto"/>
        <w:ind w:firstLine="420"/>
        <w:rPr>
          <w:rFonts w:ascii="黑体" w:eastAsia="黑体" w:hAnsi="黑体" w:cs="黑体"/>
          <w:color w:val="FF0000"/>
        </w:rPr>
      </w:pPr>
      <w:r>
        <w:rPr>
          <w:rFonts w:ascii="黑体" w:eastAsia="黑体" w:hAnsi="黑体" w:cs="黑体" w:hint="eastAsia"/>
          <w:color w:val="FF0000"/>
        </w:rPr>
        <w:t>最近几天，清华北大两所名校学生的争抢让“鹅腿阿姨”迅速火出圈，“清华北大 鹅腿阿姨之争”词条甚至登上微博热搜。</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事情的起因是一位原本在人大、北大卖鹅腿的阿姨，近期去清华摆摊了，本来数量就有限的鹅腿还被别的学校分走，人大的同学们纷纷破防：两年的时光终究还是错付了。</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随着“鹅腿阿姨之争”的爆火，如今想吃到一份鹅腿可变得更艰难了。微博上不乏网友分享的现场排队图，众多同学都在寒风中等待阿姨的出现。</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来不了线下的，还有微信群，鹅腿阿姨的几十个群里总是热闹非凡。</w:t>
      </w:r>
    </w:p>
    <w:p>
      <w:pPr>
        <w:pStyle w:val="NormalWeb"/>
        <w:spacing w:before="150" w:beforeAutospacing="0" w:after="0" w:afterAutospacing="0" w:line="360" w:lineRule="auto"/>
        <w:jc w:val="center"/>
        <w:rPr>
          <w:rFonts w:ascii="黑体" w:eastAsia="黑体" w:hAnsi="黑体" w:cs="黑体"/>
          <w:color w:val="000000"/>
        </w:rPr>
      </w:pPr>
      <w:r>
        <w:rPr>
          <w:rFonts w:ascii="黑体" w:eastAsia="黑体" w:hAnsi="黑体" w:cs="黑体" w:hint="eastAsia"/>
          <w:color w:val="000000"/>
        </w:rPr>
        <w:drawing>
          <wp:inline distT="0" distB="0" distL="114300" distR="114300">
            <wp:extent cx="2323465" cy="1742440"/>
            <wp:effectExtent l="0" t="0" r="635" b="635"/>
            <wp:docPr id="14"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7"/>
                    <pic:cNvPicPr>
                      <a:picLocks noChangeAspect="1"/>
                    </pic:cNvPicPr>
                  </pic:nvPicPr>
                  <pic:blipFill>
                    <a:blip xmlns:r="http://schemas.openxmlformats.org/officeDocument/2006/relationships" r:embed="rId8"/>
                    <a:stretch>
                      <a:fillRect/>
                    </a:stretch>
                  </pic:blipFill>
                  <pic:spPr>
                    <a:xfrm>
                      <a:off x="0" y="0"/>
                      <a:ext cx="2323465" cy="1742440"/>
                    </a:xfrm>
                    <a:prstGeom prst="rect">
                      <a:avLst/>
                    </a:prstGeom>
                    <a:noFill/>
                    <a:ln w="9525">
                      <a:noFill/>
                    </a:ln>
                  </pic:spPr>
                </pic:pic>
              </a:graphicData>
            </a:graphic>
          </wp:inline>
        </w:drawing>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不过线上群能买到的数量也很有限，听说一个群只接受20个预定。</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“资源有限，没收款的同学今晚没有鹅腿了，谢谢你们的配合和支持。”预订结束后，阿姨在群里发布的消息，又引得许多没抢上的学生“哀嚎一片”。</w:t>
      </w:r>
    </w:p>
    <w:p>
      <w:pPr>
        <w:pStyle w:val="NormalWeb"/>
        <w:spacing w:before="150" w:beforeAutospacing="0" w:after="0" w:afterAutospacing="0" w:line="360" w:lineRule="auto"/>
        <w:ind w:firstLine="420"/>
        <w:rPr>
          <w:rFonts w:ascii="黑体" w:eastAsia="黑体" w:hAnsi="黑体" w:cs="黑体"/>
          <w:color w:val="000000"/>
        </w:rPr>
        <w:sectPr>
          <w:type w:val="nextPage"/>
          <w:pgSz w:w="11906" w:h="16838"/>
          <w:pgMar w:top="1418" w:right="1077" w:bottom="1418" w:left="1077" w:header="851" w:footer="992" w:gutter="0"/>
          <w:pgNumType w:start="4"/>
          <w:cols w:num="1" w:space="425"/>
          <w:titlePg w:val="0"/>
          <w:docGrid w:type="lines" w:linePitch="318" w:charSpace="409"/>
        </w:sectPr>
      </w:pPr>
      <w:r>
        <w:rPr>
          <w:rFonts w:ascii="黑体" w:eastAsia="黑体" w:hAnsi="黑体" w:cs="黑体" w:hint="eastAsia"/>
          <w:color w:val="000000"/>
        </w:rPr>
        <w:t>据媒体报道，</w:t>
      </w:r>
      <w:r>
        <w:rPr>
          <w:rFonts w:ascii="黑体" w:eastAsia="黑体" w:hAnsi="黑体" w:cs="黑体" w:hint="eastAsia"/>
          <w:color w:val="000000"/>
        </w:rPr>
        <w:t xml:space="preserve"> “鹅腿阿姨”最早是在人民大学周边卖烤鹅腿，每天晚上九点多出摊，已经卖了近两年。</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 xml:space="preserve"> 今年上大二的王同学买过五六次，她告诉记者，同学们这么舍不得“鹅腿阿姨”，主要是因为</w:t>
      </w:r>
      <w:r>
        <w:rPr>
          <w:rFonts w:ascii="黑体" w:eastAsia="黑体" w:hAnsi="黑体" w:cs="黑体" w:hint="eastAsia"/>
          <w:color w:val="FF0000"/>
        </w:rPr>
        <w:t> </w:t>
      </w:r>
      <w:r>
        <w:rPr>
          <w:rStyle w:val="Strong"/>
          <w:rFonts w:ascii="黑体" w:eastAsia="黑体" w:hAnsi="黑体" w:cs="黑体" w:hint="eastAsia"/>
          <w:color w:val="FF0000"/>
        </w:rPr>
        <w:t>学校周边能选择的夜宵种类太少</w:t>
      </w:r>
      <w:r>
        <w:rPr>
          <w:rFonts w:ascii="黑体" w:eastAsia="黑体" w:hAnsi="黑体" w:cs="黑体" w:hint="eastAsia"/>
          <w:color w:val="FF0000"/>
        </w:rPr>
        <w:t> 。</w:t>
      </w:r>
      <w:r>
        <w:rPr>
          <w:rFonts w:ascii="黑体" w:eastAsia="黑体" w:hAnsi="黑体" w:cs="黑体" w:hint="eastAsia"/>
          <w:color w:val="000000"/>
        </w:rPr>
        <w:t xml:space="preserve"> “要么就去校外吃海底捞、麦当劳，要么就是去食堂买个煎饼，去便利店买个关东煮。 现做的小吃太少了。 ”</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阿姨告诉记者，这些鹅腿都是她亲手冲洗、切配、腌制和烤制的。固定供货商把鹅腿肉配送到家后，每天早上6点多就起床开始收拾，一直忙到晚上天黑，两只手都被冷水泡得指关节肿大，</w:t>
      </w:r>
      <w:r>
        <w:rPr>
          <w:rStyle w:val="Strong"/>
          <w:rFonts w:ascii="黑体" w:eastAsia="黑体" w:hAnsi="黑体" w:cs="黑体" w:hint="eastAsia"/>
          <w:color w:val="FF0000"/>
        </w:rPr>
        <w:t>“孩子们这么喜欢也就挺值得。”</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由美食所构建的校园回忆，总是那么难忘特别。在前一阵爆火的校园评分上，用一句话评价自己的学校，就有不少人选择用美食来定义。</w:t>
      </w:r>
    </w:p>
    <w:p>
      <w:pPr>
        <w:pStyle w:val="NormalWeb"/>
        <w:spacing w:before="150" w:beforeAutospacing="0" w:after="0" w:afterAutospacing="0" w:line="360" w:lineRule="auto"/>
        <w:ind w:firstLine="420"/>
        <w:rPr>
          <w:rFonts w:ascii="黑体" w:eastAsia="黑体" w:hAnsi="黑体" w:cs="黑体"/>
          <w:color w:val="000000"/>
        </w:rPr>
      </w:pPr>
      <w:r>
        <w:rPr>
          <w:rFonts w:ascii="黑体" w:eastAsia="黑体" w:hAnsi="黑体" w:cs="黑体" w:hint="eastAsia"/>
          <w:color w:val="000000"/>
        </w:rPr>
        <w:t>据了解，人民大学近日宣布正在加紧研发，后续将在食堂开售烤鹅腿，赢得许多本校学生的夸赞和外校学生的羡慕。</w:t>
      </w:r>
    </w:p>
    <w:p>
      <w:pPr>
        <w:pStyle w:val="NormalWeb"/>
        <w:spacing w:before="150" w:beforeAutospacing="0" w:after="0" w:afterAutospacing="0" w:line="360" w:lineRule="auto"/>
        <w:rPr>
          <w:sz w:val="21"/>
        </w:rPr>
      </w:pPr>
      <w:r>
        <w:rPr>
          <w:sz w:val="21"/>
        </w:rPr>
        <mc:AlternateContent>
          <mc:Choice Requires="wps">
            <w:drawing>
              <wp:inline distT="0" distB="0" distL="114300" distR="114300">
                <wp:extent cx="2019300" cy="816610"/>
                <wp:effectExtent l="0" t="0" r="0" b="0"/>
                <wp:docPr id="19" name="矩形 19"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热点素材</w:t>
                            </w: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三：</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19" o:spid="_x0000_i1027"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b/>
                          <w:bCs/>
                          <w:sz w:val="44"/>
                          <w:szCs w:val="44"/>
                        </w:rPr>
                        <w:t>热点素材</w:t>
                      </w:r>
                      <w:r>
                        <w:rPr>
                          <w:rFonts w:ascii="汉仪铸字葫芦娃简" w:eastAsia="汉仪铸字葫芦娃简" w:hAnsi="汉仪铸字葫芦娃简" w:cs="汉仪铸字葫芦娃简" w:hint="eastAsia"/>
                          <w:b/>
                          <w:bCs/>
                          <w:sz w:val="44"/>
                          <w:szCs w:val="44"/>
                        </w:rPr>
                        <w:t>三：</w:t>
                      </w:r>
                    </w:p>
                  </w:txbxContent>
                </v:textbox>
                <w10:anchorlock/>
              </v:shape>
            </w:pict>
          </mc:Fallback>
        </mc:AlternateContent>
      </w:r>
    </w:p>
    <w:p>
      <w:pPr>
        <w:pStyle w:val="NormalWeb"/>
        <w:spacing w:before="150" w:beforeAutospacing="0" w:after="0" w:afterAutospacing="0" w:line="360" w:lineRule="auto"/>
        <w:jc w:val="center"/>
        <w:rPr>
          <w:rFonts w:ascii="微软雅黑" w:eastAsia="微软雅黑" w:hAnsi="微软雅黑" w:cs="微软雅黑"/>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pPr>
      <w:r>
        <w:rPr>
          <w:rFonts w:ascii="微软雅黑" w:eastAsia="微软雅黑" w:hAnsi="微软雅黑" w:cs="微软雅黑" w:hint="eastAsia"/>
          <w:color w:val="9BBB59" w:themeColor="accent3"/>
          <w:kern w:val="2"/>
          <w:sz w:val="36"/>
          <w:szCs w:val="36"/>
          <w14:textFill>
            <w14:gradFill rotWithShape="1">
              <w14:gsLst>
                <w14:gs w14:pos="0">
                  <w14:schemeClr w14:val="accent1">
                    <w14:hueMod w14:val="80000"/>
                  </w14:schemeClr>
                </w14:gs>
                <w14:gs w14:pos="100000">
                  <w14:schemeClr w14:val="accent1"/>
                </w14:gs>
              </w14:gsLst>
              <w14:lin w14:ang="2700000" w14:scaled="0"/>
            </w14:gradFill>
          </w14:textFill>
          <w14:props3d w14:prstMaterial="clear"/>
        </w:rPr>
        <w:t>“鹅腿阿姨”征服清北状元，这剧情我们爱看！</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最近，54岁的“鹅腿阿姨”陈女士火了。</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阿姨是江苏“北漂”，2018年开始在北大卖烤鹅腿，其间将业务版图扩展到人大，不久前又被清华客户热捧。</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她一跃成为中关村街头的顶流人物，留下《六大名校围攻清华顶》《卖鹅阿姨再爱我一次》的江湖传说。</w:t>
      </w:r>
    </w:p>
    <w:p>
      <w:pPr>
        <w:pStyle w:val="NormalWeb"/>
        <w:spacing w:before="150" w:beforeAutospacing="0" w:after="0" w:afterAutospacing="0" w:line="360" w:lineRule="auto"/>
        <w:ind w:firstLine="480" w:firstLineChars="200"/>
        <w:rPr>
          <w:rFonts w:ascii="黑体" w:eastAsia="黑体" w:hAnsi="黑体" w:cs="黑体"/>
          <w:color w:val="FF0000"/>
        </w:rPr>
      </w:pPr>
      <w:r>
        <w:rPr>
          <w:rFonts w:ascii="黑体" w:eastAsia="黑体" w:hAnsi="黑体" w:cs="黑体" w:hint="eastAsia"/>
          <w:color w:val="FF0000"/>
        </w:rPr>
        <w:t>在这场令人忍俊不禁的“鹅腿大战”里，我们看到了阿姨的认真敬业。</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她每天6点多起床处理鹅腿，一直要忙到天黑，还注意避免厚此薄彼，“每个学校都得轮流去几天”。</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美味的鹅腿抓住了学生的胃，阿姨的体贴更抓住了学生的心。“鹅腿状元”征服“高考状元”，正是“三百六十行，行行出状元”的最好注解。</w:t>
      </w:r>
    </w:p>
    <w:p>
      <w:pPr>
        <w:pStyle w:val="NormalWeb"/>
        <w:spacing w:before="150" w:beforeAutospacing="0" w:after="0" w:afterAutospacing="0" w:line="360" w:lineRule="auto"/>
        <w:ind w:firstLine="480" w:firstLineChars="200"/>
        <w:rPr>
          <w:rFonts w:ascii="黑体" w:eastAsia="黑体" w:hAnsi="黑体" w:cs="黑体"/>
          <w:color w:val="FF0000"/>
        </w:rPr>
        <w:sectPr>
          <w:type w:val="nextPage"/>
          <w:pgSz w:w="11906" w:h="16838"/>
          <w:pgMar w:top="1418" w:right="1077" w:bottom="1418" w:left="1077" w:header="851" w:footer="992" w:gutter="0"/>
          <w:pgNumType w:start="5"/>
          <w:cols w:num="1" w:space="425"/>
          <w:titlePg w:val="0"/>
          <w:docGrid w:type="lines" w:linePitch="318" w:charSpace="409"/>
        </w:sectPr>
      </w:pPr>
      <w:r>
        <w:rPr>
          <w:rFonts w:ascii="黑体" w:eastAsia="黑体" w:hAnsi="黑体" w:cs="黑体" w:hint="eastAsia"/>
          <w:color w:val="FF0000"/>
        </w:rPr>
        <w:t>我们看到了学生的朝气蓬勃。</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大学生们追求高品质、有个性的消费体验，同时又热衷于“种草”和“玩梗”。他们用花样繁多的表情包和“鹅腿文学”，展示了当代年轻人的创意和活力。</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我们更看到了消费者和劳动者的互相成就。</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据媒体报道，阿姨“北漂”20多年，在工地上做过饭，也在校园里卖过水果，近两年靠烤鹅腿一战成名，圈粉无数。</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她不太会用手机，学生们就自发帮她建群，开发预订和代购服务。双方合力，阿姨的生意越来越红火。</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不仅如此，多家高校食堂也加入了研发阵营。</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北林食堂的大师傅请学生拉自己进群，“准备尝尝然后研究一下怎么做”；人大食堂快人一步，三种口味的烤鹅腿已经上线。</w:t>
      </w:r>
    </w:p>
    <w:p>
      <w:pPr>
        <w:pStyle w:val="NormalWeb"/>
        <w:spacing w:before="150" w:beforeAutospacing="0" w:after="0" w:afterAutospacing="0" w:line="360" w:lineRule="auto"/>
        <w:ind w:firstLine="480" w:firstLineChars="200"/>
        <w:rPr>
          <w:rFonts w:ascii="黑体" w:eastAsia="黑体" w:hAnsi="黑体" w:cs="黑体"/>
          <w:color w:val="000000"/>
        </w:rPr>
      </w:pPr>
      <w:r>
        <w:rPr>
          <w:rFonts w:ascii="黑体" w:eastAsia="黑体" w:hAnsi="黑体" w:cs="黑体" w:hint="eastAsia"/>
          <w:color w:val="000000"/>
        </w:rPr>
        <w:t>这些研发大师傅们，关心顾客需求、坚持业务创新，其实就是另一种意义上的“鹅腿阿姨”。</w:t>
      </w:r>
    </w:p>
    <w:p>
      <w:pPr>
        <w:pStyle w:val="NormalWeb"/>
        <w:spacing w:before="150" w:beforeAutospacing="0" w:after="0" w:afterAutospacing="0" w:line="360" w:lineRule="auto"/>
        <w:ind w:firstLine="480" w:firstLineChars="200"/>
        <w:rPr>
          <w:rFonts w:ascii="黑体" w:eastAsia="黑体" w:hAnsi="黑体" w:cs="黑体"/>
          <w:color w:val="FF0000"/>
        </w:rPr>
      </w:pPr>
      <w:r>
        <w:rPr>
          <w:rFonts w:ascii="黑体" w:eastAsia="黑体" w:hAnsi="黑体" w:cs="黑体" w:hint="eastAsia"/>
          <w:color w:val="FF0000"/>
        </w:rPr>
        <w:t>“人间 烟火气 ，最抚凡人心。 ”感谢“鹅腿阿姨”，为这个冬天带来了无限的暖意。</w:t>
      </w:r>
    </w:p>
    <w:p>
      <w:pPr>
        <w:pStyle w:val="NormalWeb"/>
        <w:spacing w:before="150" w:beforeAutospacing="0" w:after="0" w:afterAutospacing="0" w:line="360" w:lineRule="auto"/>
        <w:jc w:val="both"/>
        <w:rPr>
          <w:sz w:val="21"/>
        </w:rPr>
      </w:pPr>
      <w:r>
        <w:rPr>
          <w:sz w:val="21"/>
        </w:rPr>
        <mc:AlternateContent>
          <mc:Choice Requires="wps">
            <w:drawing>
              <wp:inline distT="0" distB="0" distL="114300" distR="114300">
                <wp:extent cx="4102735" cy="816610"/>
                <wp:effectExtent l="0" t="0" r="0" b="0"/>
                <wp:docPr id="23" name="矩形 23"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4102735"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考点分析+金句积累</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23" o:spid="_x0000_i1028" type="#_x0000_t202" alt="7b0a2020202022776f7264617274223a20227b5c2269645c223a32353030343539302c5c227469645c223a31333630327d220a7d0a" style="width:323.05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hint="eastAsia"/>
                          <w:b/>
                          <w:bCs/>
                          <w:sz w:val="44"/>
                          <w:szCs w:val="44"/>
                        </w:rPr>
                        <w:t>考点分析+金句积累</w:t>
                      </w:r>
                    </w:p>
                  </w:txbxContent>
                </v:textbox>
                <w10:anchorlock/>
              </v:shape>
            </w:pict>
          </mc:Fallback>
        </mc:AlternateContent>
      </w:r>
    </w:p>
    <w:p>
      <w:pPr>
        <w:pStyle w:val="NormalWeb"/>
        <w:spacing w:before="0" w:beforeAutospacing="0" w:after="0" w:afterAutospacing="0" w:line="360" w:lineRule="auto"/>
        <w:ind w:left="60" w:right="60"/>
        <w:jc w:val="both"/>
        <w:rPr>
          <w:sz w:val="21"/>
          <w:highlight w:val="yellow"/>
        </w:rPr>
      </w:pPr>
      <w:r>
        <w:rPr>
          <w:rStyle w:val="Strong"/>
          <w:rFonts w:ascii="黑体" w:eastAsia="黑体" w:hAnsi="黑体" w:cs="黑体" w:hint="eastAsia"/>
          <w:color w:val="BE1A1D"/>
          <w:spacing w:val="4"/>
          <w:highlight w:val="yellow"/>
        </w:rPr>
        <w:t>考点分析：</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1. 文化传承与创新</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这个新闻热点涉及到一个传统的街头小吃摊，通过创新和独特的口味，赢得了众多消费者的喜爱，甚至包括北大的学生。这个考点可以与文化传承与创新相结合，考察学生对文化传承和创新的看法和理解。</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2. 创业精神与实现自我价值</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鹅腿阿姨的成功故事可以引发对于创业精神、实现自我价值等议题的讨论。学生可以探讨她的成功是如何通过个人的努力、决心和创业精神实现的，以及如何在日常生活中发现机会、勇于尝试和实现自我价值。</w:t>
      </w:r>
    </w:p>
    <w:p>
      <w:pPr>
        <w:spacing w:line="360" w:lineRule="auto"/>
        <w:ind w:firstLine="480" w:firstLineChars="200"/>
        <w:rPr>
          <w:rFonts w:ascii="黑体" w:eastAsia="黑体" w:hAnsi="黑体" w:cs="黑体"/>
          <w:color w:val="FF0000"/>
          <w:sz w:val="24"/>
          <w:szCs w:val="24"/>
        </w:rPr>
        <w:sectPr>
          <w:type w:val="nextPage"/>
          <w:pgSz w:w="11906" w:h="16838"/>
          <w:pgMar w:top="1418" w:right="1077" w:bottom="1418" w:left="1077" w:header="851" w:footer="992" w:gutter="0"/>
          <w:pgNumType w:start="6"/>
          <w:cols w:num="1" w:space="425"/>
          <w:titlePg w:val="0"/>
          <w:docGrid w:type="lines" w:linePitch="318" w:charSpace="409"/>
        </w:sectPr>
      </w:pPr>
      <w:r>
        <w:rPr>
          <w:rFonts w:ascii="黑体" w:eastAsia="黑体" w:hAnsi="黑体" w:cs="黑体" w:hint="eastAsia"/>
          <w:color w:val="FF0000"/>
          <w:sz w:val="24"/>
          <w:szCs w:val="24"/>
        </w:rPr>
        <w:t>3. 消费者行为与市场趋势</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这个新闻热点也反映了消费者对于新奇、独特和有品质保证的产品的追求。学生可以分析这一现象背后的消费者行为和市场趋势，探讨消费者心理和市场动态对企业经营策略的影响。</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4. 社会信任与口碑传播</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鹅腿阿姨的摊位因为其良好的口味和信誉，赢得了消费者的信任和口碑传播。这个考点可以考察学生对社会信任和口碑传播的理解，以及如何通过诚信和服务质量建立和维护消费者信任。</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5. 多元化与包容性</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鹅腿阿姨的成功故事也可以引出对于多元化和包容性的讨论。学生可以探讨她是如何通过独特的食品和独特的经营方式，实现了自身的价值和成功。同时，也可以考察社会对于独特个体和多元文化的包容程度。</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6. 人物传记与品格塑造</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通过研究鹅腿阿姨的成功故事和个人经历，学生可以学习到她的坚韧不拔、勤劳敬业等优秀品质，从而加深对人物传记与品格塑造的理解。</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7. 社会责任与商业道德</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鹅腿阿姨在赚取利润的同时，也积极履行社会责任，例如捐款帮助贫困学生等。学生可以探讨商业道德和企业在社会责任方面的表现，以及它们对社会的影响。</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8. 互联网与社交媒体的影响</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这个新闻热点也反映了互联网和社交媒体在传播信息和建立品牌形象方面的强大作用。学生可以分析鹅腿阿姨如何利用社交媒体平台扩大影响力和吸引顾客，以及互联网和社交媒体在商业策略中的作用。</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9. 地域文化与特色产业</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鹅腿阿姨的摊位以其具有地方特色的食品吸引了众多顾客，包括远道而来的外地人和外国人。这个考点可以考察地域文化在经济发展中的作用，以及如何通过特色产业带动地区经济发展。</w:t>
      </w:r>
    </w:p>
    <w:p>
      <w:pPr>
        <w:spacing w:line="360" w:lineRule="auto"/>
        <w:ind w:firstLine="480" w:firstLineChars="200"/>
        <w:rPr>
          <w:rFonts w:ascii="黑体" w:eastAsia="黑体" w:hAnsi="黑体" w:cs="黑体"/>
          <w:color w:val="FF0000"/>
          <w:sz w:val="24"/>
          <w:szCs w:val="24"/>
        </w:rPr>
      </w:pPr>
      <w:r>
        <w:rPr>
          <w:rFonts w:ascii="黑体" w:eastAsia="黑体" w:hAnsi="黑体" w:cs="黑体" w:hint="eastAsia"/>
          <w:color w:val="FF0000"/>
          <w:sz w:val="24"/>
          <w:szCs w:val="24"/>
        </w:rPr>
        <w:t>10. 创新思维与解决问题</w:t>
      </w:r>
    </w:p>
    <w:p>
      <w:pPr>
        <w:spacing w:line="360" w:lineRule="auto"/>
        <w:ind w:firstLine="480" w:firstLineChars="200"/>
        <w:rPr>
          <w:rFonts w:ascii="黑体" w:eastAsia="黑体" w:hAnsi="黑体" w:cs="黑体"/>
          <w:sz w:val="24"/>
          <w:szCs w:val="24"/>
        </w:rPr>
      </w:pPr>
      <w:r>
        <w:rPr>
          <w:rFonts w:ascii="黑体" w:eastAsia="黑体" w:hAnsi="黑体" w:cs="黑体" w:hint="eastAsia"/>
          <w:sz w:val="24"/>
          <w:szCs w:val="24"/>
        </w:rPr>
        <w:t>鹅腿阿姨通过创新的方式解决了传统小吃摊存在的问题，如卫生条件差、食品单一等。学生可以探讨创新思维在解决问题中的作用，以及如何运用创新思维解决现实生活中的问题。</w:t>
      </w:r>
    </w:p>
    <w:p>
      <w:pPr>
        <w:spacing w:line="360" w:lineRule="auto"/>
        <w:ind w:firstLine="480" w:firstLineChars="200"/>
        <w:rPr>
          <w:rFonts w:ascii="黑体" w:eastAsia="黑体" w:hAnsi="黑体" w:cs="黑体"/>
          <w:color w:val="00B050"/>
          <w:sz w:val="24"/>
          <w:szCs w:val="24"/>
        </w:rPr>
        <w:sectPr>
          <w:type w:val="nextPage"/>
          <w:pgSz w:w="11906" w:h="16838"/>
          <w:pgMar w:top="1418" w:right="1077" w:bottom="1418" w:left="1077" w:header="851" w:footer="992" w:gutter="0"/>
          <w:pgNumType w:start="7"/>
          <w:cols w:num="1" w:space="425"/>
          <w:titlePg w:val="0"/>
          <w:docGrid w:type="lines" w:linePitch="318" w:charSpace="409"/>
        </w:sectPr>
      </w:pPr>
    </w:p>
    <w:p>
      <w:pPr>
        <w:spacing w:line="360" w:lineRule="auto"/>
        <w:ind w:firstLine="480" w:firstLineChars="200"/>
        <w:rPr>
          <w:rFonts w:ascii="黑体" w:eastAsia="黑体" w:hAnsi="黑体" w:cs="黑体"/>
          <w:color w:val="00B050"/>
          <w:sz w:val="24"/>
          <w:szCs w:val="24"/>
        </w:rPr>
      </w:pPr>
      <w:r>
        <w:rPr>
          <w:rFonts w:ascii="黑体" w:eastAsia="黑体" w:hAnsi="黑体" w:cs="黑体" w:hint="eastAsia"/>
          <w:color w:val="00B050"/>
          <w:sz w:val="24"/>
          <w:szCs w:val="24"/>
        </w:rPr>
        <w:t>综上所述，“北大生追捧的鹅腿阿姨”这一社会新闻热点涵盖了众多高考考点，从文化传承与创新、创业精神与实现自我价值到消费者行为与市场趋势、社会信任与口碑传播等，这些考点都是高考中可能出现的重要内容。通过对这些考点的深入分析和理解，学生能够更好地把握社会热点问题，提高分析问题和解决问题的能力。</w:t>
      </w:r>
    </w:p>
    <w:p>
      <w:pPr>
        <w:pStyle w:val="NormalWeb"/>
        <w:spacing w:before="0" w:beforeAutospacing="0" w:after="0" w:afterAutospacing="0" w:line="360" w:lineRule="auto"/>
        <w:ind w:left="60" w:right="60"/>
        <w:jc w:val="both"/>
        <w:rPr>
          <w:rFonts w:ascii="黑体" w:eastAsia="黑体" w:hAnsi="黑体" w:cs="黑体"/>
          <w:spacing w:val="4"/>
        </w:rPr>
      </w:pPr>
    </w:p>
    <w:p>
      <w:pPr>
        <w:pStyle w:val="NormalWeb"/>
        <w:spacing w:before="0" w:beforeAutospacing="0" w:after="0" w:afterAutospacing="0" w:line="360" w:lineRule="auto"/>
        <w:ind w:left="60" w:right="60"/>
        <w:jc w:val="both"/>
        <w:rPr>
          <w:rStyle w:val="Strong"/>
          <w:rFonts w:ascii="黑体" w:eastAsia="黑体" w:hAnsi="黑体" w:cs="黑体"/>
          <w:color w:val="BE1A1D"/>
          <w:spacing w:val="4"/>
        </w:rPr>
      </w:pPr>
      <w:r>
        <w:rPr>
          <w:rStyle w:val="Strong"/>
          <w:rFonts w:ascii="黑体" w:eastAsia="黑体" w:hAnsi="黑体" w:cs="黑体" w:hint="eastAsia"/>
          <w:color w:val="BE1A1D"/>
          <w:spacing w:val="4"/>
        </w:rPr>
        <w:t>高分金句：</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1、我喜欢临近夜幕时，暗蓝的天空和暖黄的路灯，还有朦胧的树影，已及行色匆匆，只为赶回家吃上一口热乎饭的人。我觉得这种场景富有浓重的烟火气息，却又美好的不太真实。</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2、红尘世俗的滋味尽是烟火气，或许平凡或令人心安。</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3、柴米油盐不算生活，柴米油盐和你一起才算。</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4、多数人走过的地方，除了遥远一无所有。事后想起，也不过感叹一句：四方食事，不过一碗人间烟火。</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5、你身上有好闻的烟火气，我也因此爱上了人间。</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6、我本是槐花院落闲散的人，满襟酒气。小池堂边跌坐看鱼，眉挑烟火过一生。</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7、人间烟火气，最抚凡人心。</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8、你想是琴棋书画诗酒花，生活是柴米油盐酱醋茶。</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9、有人在夜市或小食摊的烟火气中长歌纵酒，也有人眼波流转迎面撞进夏日晚风。</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10、慢品人间烟火色，闲观人间岁月长。</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11、愿你脆弱时有人给你拥抱，愿你在坚强时能给别人温暖。</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12、对的人晚一点再遇到吧，等我们都足够成熟了，就再也不会莫名其妙的分开了。</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13、这个世界好不好，对悲观的人来说，一点都不重要。</w:t>
      </w:r>
    </w:p>
    <w:p>
      <w:pPr>
        <w:pStyle w:val="NormalWeb"/>
        <w:spacing w:before="0" w:beforeAutospacing="0" w:after="188" w:afterAutospacing="0" w:line="357" w:lineRule="atLeast"/>
        <w:ind w:firstLine="480" w:firstLineChars="200"/>
        <w:textAlignment w:val="baseline"/>
        <w:rPr>
          <w:rFonts w:ascii="楷体" w:eastAsia="楷体" w:hAnsi="楷体" w:cs="楷体"/>
          <w:kern w:val="2"/>
        </w:rPr>
      </w:pPr>
      <w:r>
        <w:rPr>
          <w:rFonts w:ascii="楷体" w:eastAsia="楷体" w:hAnsi="楷体" w:cs="楷体" w:hint="eastAsia"/>
          <w:kern w:val="2"/>
        </w:rPr>
        <w:t>14、你还是放弃了，那个拿青春和你赌的姑娘。</w:t>
      </w:r>
    </w:p>
    <w:p>
      <w:pPr>
        <w:pStyle w:val="NormalWeb"/>
        <w:spacing w:before="0" w:beforeAutospacing="0" w:after="188" w:afterAutospacing="0" w:line="357" w:lineRule="atLeast"/>
        <w:ind w:firstLine="480" w:firstLineChars="200"/>
        <w:textAlignment w:val="baseline"/>
        <w:rPr>
          <w:rStyle w:val="Strong"/>
          <w:rFonts w:ascii="黑体" w:eastAsia="黑体" w:hAnsi="黑体" w:cs="黑体"/>
          <w:color w:val="BE1A1D"/>
          <w:spacing w:val="4"/>
        </w:rPr>
      </w:pPr>
      <w:r>
        <w:rPr>
          <w:rFonts w:ascii="楷体" w:eastAsia="楷体" w:hAnsi="楷体" w:cs="楷体" w:hint="eastAsia"/>
          <w:kern w:val="2"/>
        </w:rPr>
        <w:t>15、我会记住生命中不期而遇的温暖，我也会记得大雨滂沱没有伞的日子。</w:t>
      </w:r>
    </w:p>
    <w:p>
      <w:pPr>
        <w:pStyle w:val="NormalWeb"/>
        <w:spacing w:before="150" w:beforeAutospacing="0" w:after="0" w:afterAutospacing="0" w:line="360" w:lineRule="auto"/>
        <w:jc w:val="both"/>
        <w:rPr>
          <w:sz w:val="21"/>
        </w:rPr>
      </w:pPr>
      <w:r>
        <w:rPr>
          <w:sz w:val="21"/>
        </w:rPr>
        <mc:AlternateContent>
          <mc:Choice Requires="wps">
            <w:drawing>
              <wp:inline distT="0" distB="0" distL="114300" distR="114300">
                <wp:extent cx="2019300" cy="816610"/>
                <wp:effectExtent l="0" t="0" r="0" b="0"/>
                <wp:docPr id="24" name="矩形 24" descr="7b0a2020202022776f7264617274223a20227b5c2269645c223a32353030343539302c5c227469645c223a31333630327d220a7d0a"/>
                <wp:cNvGraphicFramePr/>
                <a:graphic xmlns:a="http://schemas.openxmlformats.org/drawingml/2006/main">
                  <a:graphicData uri="http://schemas.microsoft.com/office/word/2010/wordprocessingShape">
                    <wps:wsp xmlns:wps="http://schemas.microsoft.com/office/word/2010/wordprocessingShape">
                      <wps:cNvSpPr/>
                      <wps:spPr>
                        <a:xfrm>
                          <a:off x="0" y="0"/>
                          <a:ext cx="2019300" cy="816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ascii="汉仪铸字葫芦娃简" w:eastAsia="汉仪铸字葫芦娃简" w:hAnsi="汉仪铸字葫芦娃简" w:cs="汉仪铸字葫芦娃简"/>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pPr>
                            <w:r>
                              <w:rPr>
                                <w:rFonts w:ascii="汉仪铸字葫芦娃简" w:eastAsia="汉仪铸字葫芦娃简" w:hAnsi="汉仪铸字葫芦娃简" w:cs="汉仪铸字葫芦娃简" w:hint="eastAsia"/>
                                <w:b/>
                                <w:bCs/>
                                <w:sz w:val="44"/>
                                <w:szCs w:val="44"/>
                                <w14:reflection w14:blurRad="6350" w14:stA="60000" w14:stPos="0" w14:endA="900" w14:endPos="58000" w14:dist="0" w14:dir="5400000" w14:fadeDir="5400000" w14:sx="100000" w14:sy="-100000" w14:kx="0" w14:ky="0" w14:algn="bl"/>
                                <w14:textFill>
                                  <w14:gradFill rotWithShape="1">
                                    <w14:gsLst>
                                      <w14:gs w14:pos="100000">
                                        <w14:srgbClr w14:val="A9FAE8"/>
                                      </w14:gs>
                                      <w14:gs w14:pos="22000">
                                        <w14:srgbClr w14:val="48C0F8"/>
                                      </w14:gs>
                                    </w14:gsLst>
                                    <w14:lin w14:ang="6000000" w14:scaled="1"/>
                                  </w14:gradFill>
                                </w14:textFill>
                                <w14:props3d w14:extrusionH="685800" w14:contourW="19050" w14:prstMaterial="matte">
                                  <w14:extrusionClr>
                                    <w14:srgbClr w14:val="0859EC"/>
                                  </w14:extrusionClr>
                                  <w14:contourClr>
                                    <w14:srgbClr w14:val="002060"/>
                                  </w14:contourClr>
                                </w14:props3d>
                              </w:rPr>
                              <w:t>题目猜想</w:t>
                            </w:r>
                          </w:p>
                        </w:txbxContent>
                      </wps:txbx>
                      <wps:bodyPr rot="0" spcFirstLastPara="0" vertOverflow="overflow" horzOverflow="overflow" vert="horz" wrap="square" lIns="90170" tIns="46990" rIns="90170" bIns="46990" numCol="1" spcCol="0" rtlCol="0" fromWordArt="0" anchor="t" anchorCtr="0" forceAA="0" compatLnSpc="1">
                        <a:scene3d>
                          <a:camera prst="orthographicFront"/>
                          <a:lightRig rig="flat" dir="t">
                            <a:rot lat="0" lon="0" rev="0"/>
                          </a:lightRig>
                        </a:scene3d>
                        <a:sp3d extrusionH="685800" contourW="19050" prstMaterial="matte">
                          <a:extrusionClr>
                            <a:srgbClr val="0859EC"/>
                          </a:extrusionClr>
                          <a:contourClr>
                            <a:srgbClr val="002060"/>
                          </a:contourClr>
                        </a:sp3d>
                      </wps:bodyPr>
                    </wps:wsp>
                  </a:graphicData>
                </a:graphic>
              </wp:inline>
            </w:drawing>
          </mc:Choice>
          <mc:Fallback>
            <w:pict>
              <v:shape id="矩形 24" o:spid="_x0000_i1029" type="#_x0000_t202" alt="7b0a2020202022776f7264617274223a20227b5c2269645c223a32353030343539302c5c227469645c223a31333630327d220a7d0a" style="width:159pt;height:64.3pt;mso-wrap-distance-bottom:0;mso-wrap-distance-left:9pt;mso-wrap-distance-right:9pt;mso-wrap-distance-top:0;v-text-anchor:top" filled="f" fillcolor="this" stroked="f" strokeweight="0.5pt">
                <v:textbox inset="7.1pt,3.7pt,7.1pt,3.7pt">
                  <w:txbxContent>
                    <w:p>
                      <w:pPr>
                        <w:rPr>
                          <w:rFonts w:ascii="汉仪铸字葫芦娃简" w:eastAsia="汉仪铸字葫芦娃简" w:hAnsi="汉仪铸字葫芦娃简" w:cs="汉仪铸字葫芦娃简"/>
                          <w:b/>
                          <w:bCs/>
                          <w:sz w:val="44"/>
                          <w:szCs w:val="44"/>
                        </w:rPr>
                      </w:pPr>
                      <w:r>
                        <w:rPr>
                          <w:rFonts w:ascii="汉仪铸字葫芦娃简" w:eastAsia="汉仪铸字葫芦娃简" w:hAnsi="汉仪铸字葫芦娃简" w:cs="汉仪铸字葫芦娃简" w:hint="eastAsia"/>
                          <w:b/>
                          <w:bCs/>
                          <w:sz w:val="44"/>
                          <w:szCs w:val="44"/>
                        </w:rPr>
                        <w:t>题目猜想</w:t>
                      </w:r>
                    </w:p>
                  </w:txbxContent>
                </v:textbox>
                <w10:anchorlock/>
              </v:shape>
            </w:pict>
          </mc:Fallback>
        </mc:AlternateContent>
      </w:r>
    </w:p>
    <w:p>
      <w:pPr>
        <w:spacing w:line="360" w:lineRule="auto"/>
        <w:ind w:firstLine="420" w:firstLineChars="200"/>
        <w:jc w:val="left"/>
        <w:textAlignment w:val="center"/>
        <w:rPr>
          <w:color w:val="FF0000"/>
          <w:highlight w:val="yellow"/>
        </w:rPr>
      </w:pPr>
      <w:r>
        <w:rPr>
          <w:color w:val="FF0000"/>
          <w:highlight w:val="yellow"/>
        </w:rPr>
        <w:t>1．阅读下面的材料，根据要求写作。</w:t>
      </w:r>
    </w:p>
    <w:p>
      <w:pPr>
        <w:spacing w:line="360" w:lineRule="auto"/>
        <w:ind w:firstLine="420" w:firstLineChars="200"/>
        <w:jc w:val="left"/>
        <w:textAlignment w:val="center"/>
        <w:sectPr>
          <w:type w:val="nextPage"/>
          <w:pgSz w:w="11906" w:h="16838"/>
          <w:pgMar w:top="1418" w:right="1077" w:bottom="1418" w:left="1077" w:header="851" w:footer="992" w:gutter="0"/>
          <w:pgNumType w:start="8"/>
          <w:cols w:num="1" w:space="425"/>
          <w:titlePg w:val="0"/>
          <w:docGrid w:type="lines" w:linePitch="318" w:charSpace="409"/>
        </w:sectPr>
      </w:pPr>
      <w:r>
        <w:rPr>
          <w:rFonts w:ascii="楷体" w:eastAsia="楷体" w:hAnsi="楷体" w:cs="楷体"/>
        </w:rPr>
        <w:t>兢兢业业教书育人的学校老师，抗击疫情护佑生命的医护人员，精心擦拭每一块玻璃的保洁阿姨，春耕秋收辛勤劳作的农民，还有很多能带给你正能量的人……</w:t>
      </w:r>
    </w:p>
    <w:p>
      <w:pPr>
        <w:spacing w:line="360" w:lineRule="auto"/>
        <w:ind w:firstLine="420" w:firstLineChars="200"/>
        <w:jc w:val="left"/>
        <w:textAlignment w:val="center"/>
      </w:pPr>
      <w:r>
        <w:t>这些平凡或不平凡的人物都值得我们关注，发生在他们身上的不少事也可能触动我们的心灵。写一个你熟悉的人物，记叙文，不少于800字，题目自拟。</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她拂拭了我心灵的尘埃</w:t>
      </w:r>
    </w:p>
    <w:p>
      <w:pPr>
        <w:spacing w:line="360" w:lineRule="auto"/>
        <w:ind w:firstLine="420" w:firstLineChars="200"/>
        <w:jc w:val="left"/>
        <w:textAlignment w:val="center"/>
        <w:rPr>
          <w:b/>
          <w:color w:val="FF0000"/>
        </w:rPr>
      </w:pPr>
      <w:r>
        <w:rPr>
          <w:color w:val="FF0000"/>
        </w:rPr>
        <w:t>我每天都看得到她。她是教学楼的楼层保洁。几乎每次班空，都能看到她在忙活，不是在拖地，就是在擦拭窗台，擦拭玻璃，从从容容，一丝不苟。每次走在楼道里，走在大厅中，都感觉干净明亮，连空气都清脆。</w:t>
      </w:r>
    </w:p>
    <w:p>
      <w:pPr>
        <w:spacing w:line="360" w:lineRule="auto"/>
        <w:ind w:firstLine="420" w:firstLineChars="200"/>
        <w:jc w:val="left"/>
        <w:textAlignment w:val="center"/>
        <w:rPr>
          <w:b/>
          <w:color w:val="FF0000"/>
        </w:rPr>
      </w:pPr>
      <w:r>
        <w:rPr>
          <w:color w:val="FF0000"/>
        </w:rPr>
        <w:t>我每天都看不到她。虽然在同一个楼层里，但实际上，并不在同一个“空间”里。我是学生，我的眼里除了同学，只有老师。保洁阿姨，于我来说，是一个存在着的“无”，是一个天天能看到的“没有”。</w:t>
      </w:r>
    </w:p>
    <w:p>
      <w:pPr>
        <w:spacing w:line="360" w:lineRule="auto"/>
        <w:ind w:firstLine="420" w:firstLineChars="200"/>
        <w:jc w:val="left"/>
        <w:textAlignment w:val="center"/>
        <w:rPr>
          <w:b/>
          <w:color w:val="FF0000"/>
        </w:rPr>
      </w:pPr>
      <w:r>
        <w:rPr>
          <w:color w:val="FF0000"/>
        </w:rPr>
        <w:t>想不到有一天，我会跟她产生交集，会被她触动。</w:t>
      </w:r>
    </w:p>
    <w:p>
      <w:pPr>
        <w:spacing w:line="360" w:lineRule="auto"/>
        <w:ind w:firstLine="420" w:firstLineChars="200"/>
        <w:jc w:val="left"/>
        <w:textAlignment w:val="center"/>
        <w:rPr>
          <w:b/>
          <w:color w:val="FF0000"/>
        </w:rPr>
      </w:pPr>
      <w:r>
        <w:rPr>
          <w:color w:val="FF0000"/>
        </w:rPr>
        <w:t>那天，期中考试出成绩了。我引以为傲的语文考得一塌糊涂。从办公室走出来，我把语文答题纸折了折，直接扔进了大厅的垃圾桶。好像这一扔，就扔掉了耻辱，扔掉了痛。然后，颓丧地回到教室，心不在焉地听课。到下课时，已经趴在桌子上睡着了。</w:t>
      </w:r>
    </w:p>
    <w:p>
      <w:pPr>
        <w:spacing w:line="360" w:lineRule="auto"/>
        <w:ind w:firstLine="420" w:firstLineChars="200"/>
        <w:jc w:val="left"/>
        <w:textAlignment w:val="center"/>
        <w:rPr>
          <w:b/>
          <w:color w:val="FF0000"/>
        </w:rPr>
      </w:pPr>
      <w:r>
        <w:rPr>
          <w:color w:val="FF0000"/>
        </w:rPr>
        <w:t>似睡似醒间，听到有人喊我的名字，迷迷糊糊抬起头，看到一个穿着保洁服的身影站在教室门口。</w:t>
      </w:r>
    </w:p>
    <w:p>
      <w:pPr>
        <w:spacing w:line="360" w:lineRule="auto"/>
        <w:ind w:firstLine="420" w:firstLineChars="200"/>
        <w:jc w:val="left"/>
        <w:textAlignment w:val="center"/>
        <w:rPr>
          <w:b/>
          <w:color w:val="FF0000"/>
        </w:rPr>
      </w:pPr>
      <w:r>
        <w:rPr>
          <w:color w:val="FF0000"/>
        </w:rPr>
        <w:t>我满是疑惑，走过去：“阿姨，您找我？”</w:t>
      </w:r>
    </w:p>
    <w:p>
      <w:pPr>
        <w:spacing w:line="360" w:lineRule="auto"/>
        <w:ind w:firstLine="420" w:firstLineChars="200"/>
        <w:jc w:val="left"/>
        <w:textAlignment w:val="center"/>
        <w:rPr>
          <w:b/>
          <w:color w:val="FF0000"/>
        </w:rPr>
      </w:pPr>
      <w:r>
        <w:rPr>
          <w:color w:val="FF0000"/>
        </w:rPr>
        <w:t>“你是某某某？”她拿出一张答题纸，递给我，“这是你的吧？”</w:t>
      </w:r>
    </w:p>
    <w:p>
      <w:pPr>
        <w:spacing w:line="360" w:lineRule="auto"/>
        <w:ind w:firstLine="420" w:firstLineChars="200"/>
        <w:jc w:val="left"/>
        <w:textAlignment w:val="center"/>
        <w:rPr>
          <w:b/>
          <w:color w:val="FF0000"/>
        </w:rPr>
      </w:pPr>
      <w:r>
        <w:rPr>
          <w:color w:val="FF0000"/>
        </w:rPr>
        <w:t>我的脸腾地一下子红了，心中满是惭愧，还掺杂着愤怒，暗暗埋怨她多事。</w:t>
      </w:r>
    </w:p>
    <w:p>
      <w:pPr>
        <w:spacing w:line="360" w:lineRule="auto"/>
        <w:ind w:firstLine="420" w:firstLineChars="200"/>
        <w:jc w:val="left"/>
        <w:textAlignment w:val="center"/>
        <w:rPr>
          <w:b/>
          <w:color w:val="FF0000"/>
        </w:rPr>
      </w:pPr>
      <w:r>
        <w:rPr>
          <w:color w:val="FF0000"/>
        </w:rPr>
        <w:t>她定睛看着我，轻轻地拉我的衣袖，和我走到偏僻一点的位置，问我：“怎么啦，孩子？我是在垃圾桶里发现了这张纸，觉得可能是被不小心当成废纸扔进来的。想着对你来说用得着，就根据班级和姓名，给你送了过来。”</w:t>
      </w:r>
    </w:p>
    <w:p>
      <w:pPr>
        <w:spacing w:line="360" w:lineRule="auto"/>
        <w:ind w:firstLine="420" w:firstLineChars="200"/>
        <w:jc w:val="left"/>
        <w:textAlignment w:val="center"/>
        <w:rPr>
          <w:b/>
          <w:color w:val="FF0000"/>
        </w:rPr>
      </w:pPr>
      <w:r>
        <w:rPr>
          <w:color w:val="FF0000"/>
        </w:rPr>
        <w:t>我脸上热辣辣的，用愠怒的语气对她说：“这是我扔的，请您不要多操心了！”把答题纸一把抢过来，揉成了一团。屈辱而尴尬的泪水，流了出来。</w:t>
      </w:r>
    </w:p>
    <w:p>
      <w:pPr>
        <w:spacing w:line="360" w:lineRule="auto"/>
        <w:ind w:firstLine="420" w:firstLineChars="200"/>
        <w:jc w:val="left"/>
        <w:textAlignment w:val="center"/>
        <w:rPr>
          <w:b/>
          <w:color w:val="FF0000"/>
        </w:rPr>
      </w:pPr>
      <w:r>
        <w:rPr>
          <w:color w:val="FF0000"/>
        </w:rPr>
        <w:t>她被我吓了一跳，有点儿慌张。愣了一会儿，轻轻地对我说：“你瞧，阿姨不懂学习的事，给你添堵了。不过，孩子，我当初是因为家庭条件不允许，没能上高中，现在虽然年纪都五十多了，还是挺羡慕你们能在这么好的学校里上学。所以，只要发现地上啊，垃圾桶里啊，有些对你们学习来说重要的东西，就都捡出来，拿着问问老师或同学，是不是还有用，他们说没用了，我才当成垃圾收走。”</w:t>
      </w:r>
    </w:p>
    <w:p>
      <w:pPr>
        <w:spacing w:line="360" w:lineRule="auto"/>
        <w:ind w:firstLine="420" w:firstLineChars="200"/>
        <w:jc w:val="left"/>
        <w:textAlignment w:val="center"/>
        <w:rPr>
          <w:b/>
          <w:color w:val="FF0000"/>
        </w:rPr>
        <w:sectPr>
          <w:type w:val="nextPage"/>
          <w:pgSz w:w="11906" w:h="16838"/>
          <w:pgMar w:top="1418" w:right="1077" w:bottom="1418" w:left="1077" w:header="851" w:footer="992" w:gutter="0"/>
          <w:pgNumType w:start="9"/>
          <w:cols w:num="1" w:space="425"/>
          <w:titlePg w:val="0"/>
          <w:docGrid w:type="lines" w:linePitch="318" w:charSpace="409"/>
        </w:sectPr>
      </w:pPr>
      <w:r>
        <w:rPr>
          <w:color w:val="FF0000"/>
        </w:rPr>
        <w:t>听着她恳切的话语，我低下头。只听她继续说到：“孩子，要是学习上碰到了烦心事儿啊，可别憋屈自己，哪里摔倒从哪里爬起来，高高兴兴地学习。你看看我，虽然只是打扫个卫生，天天干活可带劲儿了。能让你们在干净的地方学习，我打心眼里高兴。”</w:t>
      </w:r>
    </w:p>
    <w:p>
      <w:pPr>
        <w:spacing w:line="360" w:lineRule="auto"/>
        <w:ind w:firstLine="420" w:firstLineChars="200"/>
        <w:jc w:val="left"/>
        <w:textAlignment w:val="center"/>
        <w:rPr>
          <w:b/>
          <w:color w:val="FF0000"/>
        </w:rPr>
      </w:pPr>
      <w:r>
        <w:rPr>
          <w:color w:val="FF0000"/>
        </w:rPr>
        <w:t>听着她的话，我再次流泪了。虽然她不明就里，但是，却打开了我的心结：一位素不相识的人，都能这样鼓励我，我又有什么理由逃避和消沉？</w:t>
      </w:r>
    </w:p>
    <w:p>
      <w:pPr>
        <w:spacing w:line="360" w:lineRule="auto"/>
        <w:ind w:firstLine="420" w:firstLineChars="200"/>
        <w:jc w:val="left"/>
        <w:textAlignment w:val="center"/>
        <w:rPr>
          <w:b/>
          <w:color w:val="FF0000"/>
        </w:rPr>
      </w:pPr>
      <w:r>
        <w:rPr>
          <w:color w:val="FF0000"/>
        </w:rPr>
        <w:t>我深深地被她触动，向她深深地鞠了一躬，感谢她，感谢她为我们清洁了环境，更感谢她为我的心灵也做了一次保洁，拂拭掉了我心灵上的尘埃。</w:t>
      </w:r>
    </w:p>
    <w:p>
      <w:pPr>
        <w:spacing w:line="360" w:lineRule="auto"/>
        <w:ind w:firstLine="420" w:firstLineChars="200"/>
        <w:jc w:val="left"/>
        <w:textAlignment w:val="center"/>
        <w:rPr>
          <w:color w:val="FF0000"/>
        </w:rPr>
      </w:pPr>
      <w:r>
        <w:rPr>
          <w:color w:val="FF0000"/>
        </w:rPr>
        <w:t>【详解】本题考查学生的写作能力。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这是一道任务驱动型材料作文题。</w:t>
      </w:r>
    </w:p>
    <w:p>
      <w:pPr>
        <w:spacing w:line="360" w:lineRule="auto"/>
        <w:ind w:firstLine="420" w:firstLineChars="200"/>
        <w:jc w:val="left"/>
        <w:textAlignment w:val="center"/>
        <w:rPr>
          <w:color w:val="FF0000"/>
        </w:rPr>
      </w:pPr>
      <w:r>
        <w:rPr>
          <w:color w:val="FF0000"/>
        </w:rPr>
        <w:t>材料列举的山村小学教师、医生、保洁阿姨、农民正是我们生活中平凡或不平凡的人物，这些人物的身上都有值得我们尊敬和学习的不平凡精神品质，他们做的不少事情能够触动我们的心灵。如山村小学教师的敬业精神，医生的救死扶伤，保洁阿姨认真负责的工作态度，农民的辛勤耕作等等。这些平凡的人的暖心的举动、无瑕的品格、柔软的内心、敬业的操守，都是触动我们心灵的地方。</w:t>
      </w:r>
    </w:p>
    <w:p>
      <w:pPr>
        <w:spacing w:line="360" w:lineRule="auto"/>
        <w:ind w:firstLine="420" w:firstLineChars="200"/>
        <w:jc w:val="left"/>
        <w:textAlignment w:val="center"/>
        <w:rPr>
          <w:color w:val="FF0000"/>
        </w:rPr>
      </w:pPr>
      <w:r>
        <w:rPr>
          <w:color w:val="FF0000"/>
        </w:rPr>
        <w:t>题干中的“平凡或不平凡”“触动我们的心灵”“值得我们的关注”，点明了这些人的共同点，也暗示了立意的方向，即展现这些人的不平凡之处：感动人心的事迹、温暖人心的行动、令人敬仰的品质、让人钦佩的人格等。</w:t>
      </w:r>
    </w:p>
    <w:p>
      <w:pPr>
        <w:spacing w:line="360" w:lineRule="auto"/>
        <w:ind w:firstLine="420" w:firstLineChars="200"/>
        <w:jc w:val="left"/>
        <w:textAlignment w:val="center"/>
        <w:rPr>
          <w:color w:val="FF0000"/>
        </w:rPr>
      </w:pPr>
      <w:r>
        <w:rPr>
          <w:color w:val="FF0000"/>
        </w:rPr>
        <w:t>写作时，就要写自己所熟悉的一个 “平凡或不平凡的人物”，通过叙写他的故事，来表达自己因受他的行为和品质的触动而产生的某种情感或哲思。要以小切口写“小”事，来反映人物不平凡的精神，比如写一位公交车司机为了乘客安全，在开动和停止车辆的一瞬间细心地做出了哪些微动作来保证公交车运行平稳；或者写一位做教师的亲人，为了学生的心理健康，怎样瞒着自己的学生去与出现了家庭矛盾的家长沟通，帮助学生家庭营造和谐家庭氛围。在写作的过程中，要注意通过细节刻画来表现人物；叙事时可以运用明暗线交织、抑扬结合等艺术手法，把故事写出波澜。</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1.交警暴雨中站在下水道口防止行人坠落，令我感动。</w:t>
      </w:r>
    </w:p>
    <w:p>
      <w:pPr>
        <w:spacing w:line="360" w:lineRule="auto"/>
        <w:ind w:firstLine="420" w:firstLineChars="200"/>
        <w:jc w:val="left"/>
        <w:textAlignment w:val="center"/>
        <w:rPr>
          <w:color w:val="FF0000"/>
        </w:rPr>
      </w:pPr>
      <w:r>
        <w:rPr>
          <w:color w:val="FF0000"/>
        </w:rPr>
        <w:t>2.老人于黑夜在桥梁断掉的路口值守，他对生命的关爱令我深受触动。</w:t>
      </w:r>
    </w:p>
    <w:p>
      <w:pPr>
        <w:spacing w:line="360" w:lineRule="auto"/>
        <w:ind w:firstLine="420" w:firstLineChars="200"/>
        <w:jc w:val="left"/>
        <w:textAlignment w:val="center"/>
        <w:rPr>
          <w:color w:val="FF0000"/>
        </w:rPr>
      </w:pPr>
      <w:r>
        <w:rPr>
          <w:color w:val="FF0000"/>
        </w:rPr>
        <w:t>3.坐公交车的医生抢救突发疾病的乘客，让我敬佩。</w:t>
      </w:r>
    </w:p>
    <w:p>
      <w:pPr>
        <w:spacing w:line="360" w:lineRule="auto"/>
        <w:ind w:firstLine="420" w:firstLineChars="200"/>
        <w:jc w:val="left"/>
        <w:textAlignment w:val="center"/>
      </w:pPr>
      <w:r>
        <w:t>2．阅读下面的材料，根据要求写作。</w:t>
      </w:r>
    </w:p>
    <w:p>
      <w:pPr>
        <w:spacing w:line="360" w:lineRule="auto"/>
        <w:ind w:firstLine="420" w:firstLineChars="200"/>
        <w:jc w:val="left"/>
        <w:textAlignment w:val="center"/>
      </w:pPr>
      <w:r>
        <w:rPr>
          <w:rFonts w:ascii="楷体" w:eastAsia="楷体" w:hAnsi="楷体" w:cs="楷体"/>
        </w:rPr>
        <w:t>《百合花》写的是战争年代一名革命军人的牺牲，《哦，香雪》写的是改革开放初期山村少女对现代生活的向往。两篇小说的时代背景不同，表现的青春情怀却都是那样感人。</w:t>
      </w:r>
    </w:p>
    <w:p>
      <w:pPr>
        <w:spacing w:line="360" w:lineRule="auto"/>
        <w:ind w:firstLine="420" w:firstLineChars="200"/>
        <w:jc w:val="left"/>
        <w:textAlignment w:val="center"/>
        <w:sectPr>
          <w:type w:val="nextPage"/>
          <w:pgSz w:w="11906" w:h="16838"/>
          <w:pgMar w:top="1418" w:right="1077" w:bottom="1418" w:left="1077" w:header="851" w:footer="992" w:gutter="0"/>
          <w:pgNumType w:start="10"/>
          <w:cols w:num="1" w:space="425"/>
          <w:titlePg w:val="0"/>
          <w:docGrid w:type="lines" w:linePitch="318" w:charSpace="409"/>
        </w:sectPr>
      </w:pPr>
      <w:r>
        <w:rPr>
          <w:rFonts w:ascii="楷体" w:eastAsia="楷体" w:hAnsi="楷体" w:cs="楷体"/>
        </w:rPr>
        <w:t>你的祖辈父辈也许是沉醉科学世界的研究人员，教过两代人的学校教师，精心擦拭每一块玻璃的保洁员，春耕秋收辛勤劳动的农民……他们平凡而伟大的青春同样触动我们的心灵。</w:t>
      </w:r>
    </w:p>
    <w:p>
      <w:pPr>
        <w:spacing w:line="360" w:lineRule="auto"/>
        <w:ind w:firstLine="420" w:firstLineChars="200"/>
        <w:jc w:val="left"/>
        <w:textAlignment w:val="center"/>
      </w:pPr>
      <w:r>
        <w:t>一代人有一代人的青春，一代人也有一代人的青春情怀。他们的青春情怀对你思考自己的青春有怎样的启示？请写一篇文章，表达你的感悟与思考。</w:t>
      </w:r>
    </w:p>
    <w:p>
      <w:pPr>
        <w:spacing w:line="360" w:lineRule="auto"/>
        <w:ind w:firstLine="420" w:firstLineChars="200"/>
        <w:jc w:val="left"/>
        <w:textAlignment w:val="center"/>
      </w:pPr>
      <w:r>
        <w:t>要求：选准角度，确定立意，明确文体，自拟标题；不要套作，不得抄袭；不得泄露个人信息；不少于800字。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以青春之名，续时代华章</w:t>
      </w:r>
    </w:p>
    <w:p>
      <w:pPr>
        <w:spacing w:line="360" w:lineRule="auto"/>
        <w:ind w:firstLine="420" w:firstLineChars="200"/>
        <w:jc w:val="left"/>
        <w:textAlignment w:val="center"/>
        <w:rPr>
          <w:b/>
          <w:color w:val="FF0000"/>
        </w:rPr>
      </w:pPr>
      <w:r>
        <w:rPr>
          <w:color w:val="FF0000"/>
        </w:rPr>
        <w:t>在光阴的长河中，青春如一艘乘风破浪的船，满载着梦想与希望，驶向无尽的远方。不同的时代，赋予青春不同的内涵与色彩。战争年代的青春，是血与火的洗礼，是舍生忘死的无畏；改革开放的青春，是拥抱现代文明的热情，是对新生活的无尽向往。然而，无论时代如何变迁，青春的热情与梦想始终不变。</w:t>
      </w:r>
    </w:p>
    <w:p>
      <w:pPr>
        <w:spacing w:line="360" w:lineRule="auto"/>
        <w:ind w:firstLine="420" w:firstLineChars="200"/>
        <w:jc w:val="left"/>
        <w:textAlignment w:val="center"/>
        <w:rPr>
          <w:b/>
          <w:color w:val="FF0000"/>
        </w:rPr>
      </w:pPr>
      <w:r>
        <w:rPr>
          <w:color w:val="FF0000"/>
        </w:rPr>
        <w:t>《百合花》中的军人，用他的生命捍卫了国家的尊严与人民的安宁。他的青春，如短暂的烟火，燃烧出璀璨的光芒。他的牺牲，是对青春最深沉的诠释，是对生命最崇高的敬意。他的故事，让我们感受到战争年代的残酷与无情，也让我们看到了青春的坚韧与不屈。</w:t>
      </w:r>
    </w:p>
    <w:p>
      <w:pPr>
        <w:spacing w:line="360" w:lineRule="auto"/>
        <w:ind w:firstLine="420" w:firstLineChars="200"/>
        <w:jc w:val="left"/>
        <w:textAlignment w:val="center"/>
        <w:rPr>
          <w:b/>
          <w:color w:val="FF0000"/>
        </w:rPr>
      </w:pPr>
      <w:r>
        <w:rPr>
          <w:color w:val="FF0000"/>
        </w:rPr>
        <w:t>同样，《哦，香雪》中的山村少女，对现代生活的向往与追求，也是青春的另一种诠释。她们的生活虽然简朴，但她们的梦想并不简单。她们渴望知识、渴望自由、渴望未来。她们的青春，如同春天的小树，虽然娇嫩，但充满了生机与活力。她们的故事，让我们看到了改革开放初期山村少女的朴实与善良，也让我们看到了她们对美好生活的无限向往。</w:t>
      </w:r>
    </w:p>
    <w:p>
      <w:pPr>
        <w:spacing w:line="360" w:lineRule="auto"/>
        <w:ind w:firstLine="420" w:firstLineChars="200"/>
        <w:jc w:val="left"/>
        <w:textAlignment w:val="center"/>
        <w:rPr>
          <w:b/>
          <w:color w:val="FF0000"/>
        </w:rPr>
      </w:pPr>
      <w:r>
        <w:rPr>
          <w:color w:val="FF0000"/>
        </w:rPr>
        <w:t>两篇不同时代的小说，两种不同的青春情怀。然而，它们都表达了一个共同的主题——青春的价值与意义。无论是在战争年代还是在改革开放初期，青春都是我们最宝贵的财富。它给予我们梦想、希望、力量和勇气。它让我们在困难面前不屈不挠，在挑战面前勇往直前。它让我们明白，只有拥抱时代的变化，才能实现自我价值。</w:t>
      </w:r>
    </w:p>
    <w:p>
      <w:pPr>
        <w:spacing w:line="360" w:lineRule="auto"/>
        <w:ind w:firstLine="420" w:firstLineChars="200"/>
        <w:jc w:val="left"/>
        <w:textAlignment w:val="center"/>
        <w:rPr>
          <w:b/>
          <w:color w:val="FF0000"/>
        </w:rPr>
      </w:pPr>
      <w:r>
        <w:rPr>
          <w:color w:val="FF0000"/>
        </w:rPr>
        <w:t>作为新时代的青年，我们应该如何续写时代的华章呢？首先，我们要有远大的理想和抱负。我们要明确自己的目标，并为实现这些目标而努力奋斗。其次，我们要不断学习、进步、创新。我们要跟上时代的步伐，不断提高自己的素质和能力，以适应时代的需求。最后，我们要勇于担当、敢于作为。我们要用自己的实际行动去影响和改变世界，为社会的进步和发展做出自己的贡献。</w:t>
      </w:r>
    </w:p>
    <w:p>
      <w:pPr>
        <w:spacing w:line="360" w:lineRule="auto"/>
        <w:ind w:firstLine="420" w:firstLineChars="200"/>
        <w:jc w:val="left"/>
        <w:textAlignment w:val="center"/>
        <w:rPr>
          <w:b/>
          <w:color w:val="FF0000"/>
        </w:rPr>
      </w:pPr>
      <w:r>
        <w:rPr>
          <w:color w:val="FF0000"/>
        </w:rPr>
        <w:t>在新的历史时期，我们面临着前所未有的机遇和挑战。作为新时代的青年，我们要以青春之名，续写时代的华章。我们要用自己的热情和行动去拥抱这个美好的时代，我们要用我们的智慧和才华为这个伟大的祖国添砖加瓦，我们要用我们的勇气和担当去书写属于我们的精彩篇章!</w:t>
      </w:r>
    </w:p>
    <w:p>
      <w:pPr>
        <w:spacing w:line="360" w:lineRule="auto"/>
        <w:ind w:firstLine="420" w:firstLineChars="200"/>
        <w:jc w:val="left"/>
        <w:textAlignment w:val="center"/>
        <w:rPr>
          <w:b/>
          <w:color w:val="FF0000"/>
        </w:rPr>
        <w:sectPr>
          <w:type w:val="nextPage"/>
          <w:pgSz w:w="11906" w:h="16838"/>
          <w:pgMar w:top="1418" w:right="1077" w:bottom="1418" w:left="1077" w:header="851" w:footer="992" w:gutter="0"/>
          <w:pgNumType w:start="11"/>
          <w:cols w:num="1" w:space="425"/>
          <w:titlePg w:val="0"/>
          <w:docGrid w:type="lines" w:linePitch="318" w:charSpace="409"/>
        </w:sectPr>
      </w:pPr>
      <w:r>
        <w:rPr>
          <w:color w:val="FF0000"/>
        </w:rPr>
        <w:t>时光荏苒，岁月如梭。在这个瞬息万变的时代里，让我们手牵手、肩并肩、共同前行；让我们以青春之名，共同续写时代的华章!</w:t>
      </w:r>
    </w:p>
    <w:p>
      <w:pPr>
        <w:spacing w:line="360" w:lineRule="auto"/>
        <w:ind w:firstLine="420" w:firstLineChars="200"/>
        <w:jc w:val="left"/>
        <w:textAlignment w:val="center"/>
        <w:rPr>
          <w:color w:val="FF0000"/>
        </w:rPr>
      </w:pPr>
      <w:r>
        <w:rPr>
          <w:color w:val="FF0000"/>
        </w:rPr>
        <w:t>【详解】本题考查学生的写作能力。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这是一道引语类材料作文。</w:t>
      </w:r>
    </w:p>
    <w:p>
      <w:pPr>
        <w:spacing w:line="360" w:lineRule="auto"/>
        <w:ind w:firstLine="420" w:firstLineChars="200"/>
        <w:jc w:val="left"/>
        <w:textAlignment w:val="center"/>
        <w:rPr>
          <w:color w:val="FF0000"/>
        </w:rPr>
      </w:pPr>
      <w:r>
        <w:rPr>
          <w:color w:val="FF0000"/>
        </w:rPr>
        <w:t>材料提到《百合花》和《哦，香雪》这两部作品，分别描绘了战争年代和改革开放初期的生活场景，通过它们，我们可以看到不同时代下青春的不同面貌。尽管背景和时代特征不同，但两部作品都展现了青春的独特魅力和感动。在《百合花》中，军人的牺牲无疑是一种青春的付出，小战士的牺牲让我们看到了战争年代下青年的勇气和担当。而在《哦，香雪》中，山村少女对现代生活的向往则是改革开放初期青春的独特表达，她们对未来的期待和向往，体现了那个时代的活力和希望。</w:t>
      </w:r>
    </w:p>
    <w:p>
      <w:pPr>
        <w:spacing w:line="360" w:lineRule="auto"/>
        <w:ind w:firstLine="420" w:firstLineChars="200"/>
        <w:jc w:val="left"/>
        <w:textAlignment w:val="center"/>
        <w:rPr>
          <w:color w:val="FF0000"/>
        </w:rPr>
      </w:pPr>
      <w:r>
        <w:rPr>
          <w:color w:val="FF0000"/>
        </w:rPr>
        <w:t>由此我们思考自己的青春时，可能会想到那些在我们生活中扮演重要角色的人：可能是我们的祖辈、父辈，也可能是我们的老师、朋友。他们的生活方式、追求和梦想，无疑会对我们的青春产生深远的影响。对于那些在科学世界中沉浸的研究人员，他们的专注和执着给我们展示了青春的力量。他们追求知识，不断探索未知，这些正是青春的特质之一。而对于那些辛勤耕耘的平凡而普通的农民，他们的坚韧和毅力则让我们看到了青春的另一面。他们为了生活而努力劳作，这种生活态度无疑也是青春的一种体现，平凡的青春也可以很伟大，朴素的情怀因真诚而感人。</w:t>
      </w:r>
    </w:p>
    <w:p>
      <w:pPr>
        <w:spacing w:line="360" w:lineRule="auto"/>
        <w:ind w:firstLine="420" w:firstLineChars="200"/>
        <w:jc w:val="left"/>
        <w:textAlignment w:val="center"/>
        <w:rPr>
          <w:color w:val="FF0000"/>
        </w:rPr>
      </w:pPr>
      <w:r>
        <w:rPr>
          <w:color w:val="FF0000"/>
        </w:rPr>
        <w:t>因此从材料中我们可以看到青春的多样性和丰富性。每个人的青春都是独一无二的，青春情怀也各有不同。但无论怎样青春都是我们人生中最宝贵的阶段。我们应该珍惜这段时光，努力追求自己的梦想，实现人生的价值。</w:t>
      </w:r>
    </w:p>
    <w:p>
      <w:pPr>
        <w:spacing w:line="360" w:lineRule="auto"/>
        <w:ind w:firstLine="420" w:firstLineChars="200"/>
        <w:jc w:val="left"/>
        <w:textAlignment w:val="center"/>
        <w:rPr>
          <w:color w:val="FF0000"/>
        </w:rPr>
      </w:pPr>
      <w:r>
        <w:rPr>
          <w:color w:val="FF0000"/>
        </w:rPr>
        <w:t>行文思路上，首先，可以讨论青春在人生中的地位和意义。青春是人生中最美好的阶段，充满了无限的可能性和机遇。然后论述如何在青春时期抓住机遇，珍惜当下，不负韶华，在青春时期努力追求梦想。同时能够立足本职岗位，克服困难，勇往直前，应对各种困难和挑战。可以讨论如何面对这些挑战并从中成长，以及如何培养积极的心态和解决问题的能力。最后强调珍惜青春，积极面对失败、勇于尝试和不断进步的青春风采。</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1.珍惜青春，不负韶华。</w:t>
      </w:r>
    </w:p>
    <w:p>
      <w:pPr>
        <w:spacing w:line="360" w:lineRule="auto"/>
        <w:ind w:firstLine="420" w:firstLineChars="200"/>
        <w:jc w:val="left"/>
        <w:textAlignment w:val="center"/>
        <w:rPr>
          <w:color w:val="FF0000"/>
        </w:rPr>
      </w:pPr>
      <w:r>
        <w:rPr>
          <w:color w:val="FF0000"/>
        </w:rPr>
        <w:t>2.平凡铸就伟大，尽显青春情怀。</w:t>
      </w:r>
    </w:p>
    <w:p>
      <w:pPr>
        <w:spacing w:line="360" w:lineRule="auto"/>
        <w:ind w:firstLine="420" w:firstLineChars="200"/>
        <w:jc w:val="left"/>
        <w:textAlignment w:val="center"/>
        <w:rPr>
          <w:color w:val="FF0000"/>
        </w:rPr>
      </w:pPr>
      <w:r>
        <w:rPr>
          <w:color w:val="FF0000"/>
        </w:rPr>
        <w:t>3.以青春之名，续写时代华章。</w:t>
      </w:r>
    </w:p>
    <w:p>
      <w:pPr>
        <w:spacing w:line="360" w:lineRule="auto"/>
        <w:ind w:firstLine="420" w:firstLineChars="200"/>
        <w:jc w:val="left"/>
        <w:textAlignment w:val="center"/>
      </w:pPr>
      <w:r>
        <w:t>3．阅读下面的材料，根据要求写作。</w:t>
      </w:r>
    </w:p>
    <w:p>
      <w:pPr>
        <w:spacing w:line="360" w:lineRule="auto"/>
        <w:ind w:firstLine="420" w:firstLineChars="200"/>
        <w:jc w:val="left"/>
        <w:textAlignment w:val="center"/>
        <w:sectPr>
          <w:type w:val="nextPage"/>
          <w:pgSz w:w="11906" w:h="16838"/>
          <w:pgMar w:top="1418" w:right="1077" w:bottom="1418" w:left="1077" w:header="851" w:footer="992" w:gutter="0"/>
          <w:pgNumType w:start="12"/>
          <w:cols w:num="1" w:space="425"/>
          <w:titlePg w:val="0"/>
          <w:docGrid w:type="lines" w:linePitch="318" w:charSpace="409"/>
        </w:sectPr>
      </w:pPr>
    </w:p>
    <w:p>
      <w:pPr>
        <w:spacing w:line="360" w:lineRule="auto"/>
        <w:ind w:firstLine="420" w:firstLineChars="200"/>
        <w:jc w:val="left"/>
        <w:textAlignment w:val="center"/>
      </w:pPr>
      <w:r>
        <w:rPr>
          <w:rFonts w:ascii="楷体" w:eastAsia="楷体" w:hAnsi="楷体" w:cs="楷体"/>
        </w:rPr>
        <w:t>每一个微小的事物都蕴藏着丰富的内涵，每一个平凡的人也都拥有着独特的生命姿态。人们往往艳羡巨浪拍击岩石的浩大，却忘却正是无数微小尘雾铸就了坚实的大地。平凡和伟大并不像人们所想的那样位于天平两端。在广阔天地间，无数人虽过着平凡人生，却用自己的善意、旷达与热爱，将生活染成了最动人的模样。</w:t>
      </w:r>
    </w:p>
    <w:p>
      <w:pPr>
        <w:spacing w:line="360" w:lineRule="auto"/>
        <w:ind w:firstLine="420" w:firstLineChars="200"/>
        <w:jc w:val="left"/>
        <w:textAlignment w:val="center"/>
      </w:pPr>
      <w:r>
        <w:t>以上材料引发了你怎样的联想和思考？请写一篇文章。</w:t>
      </w:r>
    </w:p>
    <w:p>
      <w:pPr>
        <w:spacing w:line="360" w:lineRule="auto"/>
        <w:ind w:firstLine="420" w:firstLineChars="200"/>
        <w:jc w:val="left"/>
        <w:textAlignment w:val="center"/>
      </w:pPr>
      <w:r>
        <w:t>要求：选准角度，确定立意，明确文体，自拟标题；不要套作，不得抄袭；不得泄露个人信息；不少于800字。</w:t>
      </w:r>
    </w:p>
    <w:p>
      <w:pPr>
        <w:spacing w:line="360" w:lineRule="auto"/>
        <w:ind w:firstLine="420" w:firstLineChars="200"/>
        <w:jc w:val="left"/>
        <w:textAlignment w:val="center"/>
        <w:rPr>
          <w:color w:val="FF0000"/>
        </w:rPr>
      </w:pPr>
      <w:r>
        <w:rPr>
          <w:color w:val="FF0000"/>
        </w:rPr>
        <w:t>【答案】略</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这是一道引语类材料作文题。</w:t>
      </w:r>
    </w:p>
    <w:p>
      <w:pPr>
        <w:spacing w:line="360" w:lineRule="auto"/>
        <w:ind w:firstLine="420" w:firstLineChars="200"/>
        <w:jc w:val="left"/>
        <w:textAlignment w:val="center"/>
        <w:rPr>
          <w:color w:val="FF0000"/>
        </w:rPr>
      </w:pPr>
      <w:r>
        <w:rPr>
          <w:color w:val="FF0000"/>
        </w:rPr>
        <w:t>通读材料，我们可以从中提炼出一对关键词：“平凡”与“伟大”。平凡的人有独特的生命姿态，平凡的人也能将生活染成动人模样。无数微小的尘雾铸就了坚实的大地，无数平凡的人以可贵的品质成就伟大。因此，平凡与伟大并不是矛盾的、对立的，而是于对立中走向统一。平凡与伟大从来没有万里之遥，伟大出自平凡，平凡造就伟大。</w:t>
      </w:r>
    </w:p>
    <w:p>
      <w:pPr>
        <w:spacing w:line="360" w:lineRule="auto"/>
        <w:ind w:firstLine="420" w:firstLineChars="200"/>
        <w:jc w:val="left"/>
        <w:textAlignment w:val="center"/>
        <w:rPr>
          <w:color w:val="FF0000"/>
        </w:rPr>
      </w:pPr>
      <w:r>
        <w:rPr>
          <w:color w:val="FF0000"/>
        </w:rPr>
        <w:t>材料意在引导考生正确理解“平凡”与“伟大”的关系，对此，我们需要认识到，即使平凡如微尘，只要保持热爱与坚持，保持奋斗之姿，终会由量变走向质变，由平凡走向伟大。</w:t>
      </w:r>
    </w:p>
    <w:p>
      <w:pPr>
        <w:spacing w:line="360" w:lineRule="auto"/>
        <w:ind w:firstLine="420" w:firstLineChars="200"/>
        <w:jc w:val="left"/>
        <w:textAlignment w:val="center"/>
        <w:rPr>
          <w:color w:val="FF0000"/>
        </w:rPr>
      </w:pPr>
      <w:r>
        <w:rPr>
          <w:color w:val="FF0000"/>
        </w:rPr>
        <w:t>写作时，可采用递进式的论证结构，先结合材料提出中心论点，如伟大出自平凡，于平凡中保持热爱、不懈向前，终会成就伟大。然后联系实际论述平凡与伟大的辩证关系，指出平凡与伟大对立统一，平凡造就伟大，伟大出自平凡。接着进一步指出我们该如何从平凡中造就伟大，考生可以从不同角度切入分析，如我们应志存高远，保持奋斗之姿，于奋勇拼搏中成就伟大；我们应保持热爱，爱岗敬业，于日复一日的坚守中成就伟大。最后，联系现实再次强调中心论点并发出呼吁号召，让我们保持热爱，全力以赴，于平凡中走向非凡。</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1.平凡孕育伟大，伟大出自平凡。</w:t>
      </w:r>
    </w:p>
    <w:p>
      <w:pPr>
        <w:spacing w:line="360" w:lineRule="auto"/>
        <w:ind w:firstLine="420" w:firstLineChars="200"/>
        <w:jc w:val="left"/>
        <w:textAlignment w:val="center"/>
        <w:rPr>
          <w:color w:val="FF0000"/>
        </w:rPr>
      </w:pPr>
      <w:r>
        <w:rPr>
          <w:color w:val="FF0000"/>
        </w:rPr>
        <w:t>2.平凡英雄，不凡人生。</w:t>
      </w:r>
    </w:p>
    <w:p>
      <w:pPr>
        <w:spacing w:line="360" w:lineRule="auto"/>
        <w:ind w:firstLine="420" w:firstLineChars="200"/>
        <w:jc w:val="left"/>
        <w:textAlignment w:val="center"/>
        <w:rPr>
          <w:color w:val="FF0000"/>
        </w:rPr>
      </w:pPr>
      <w:r>
        <w:rPr>
          <w:color w:val="FF0000"/>
        </w:rPr>
        <w:t>3.于平凡中创造非凡。</w:t>
      </w:r>
    </w:p>
    <w:p>
      <w:pPr>
        <w:spacing w:line="360" w:lineRule="auto"/>
        <w:ind w:firstLine="420" w:firstLineChars="200"/>
        <w:jc w:val="left"/>
        <w:textAlignment w:val="center"/>
      </w:pPr>
      <w:r>
        <w:t>4．阅读下面材料，根据要求写作。</w:t>
      </w:r>
    </w:p>
    <w:p>
      <w:pPr>
        <w:spacing w:line="360" w:lineRule="auto"/>
        <w:ind w:firstLine="420" w:firstLineChars="200"/>
        <w:jc w:val="left"/>
        <w:textAlignment w:val="center"/>
        <w:sectPr>
          <w:type w:val="nextPage"/>
          <w:pgSz w:w="11906" w:h="16838"/>
          <w:pgMar w:top="1418" w:right="1077" w:bottom="1418" w:left="1077" w:header="851" w:footer="992" w:gutter="0"/>
          <w:pgNumType w:start="13"/>
          <w:cols w:num="1" w:space="425"/>
          <w:titlePg w:val="0"/>
          <w:docGrid w:type="lines" w:linePitch="318" w:charSpace="409"/>
        </w:sectPr>
      </w:pPr>
      <w:r>
        <w:t>2022</w:t>
      </w:r>
    </w:p>
    <w:p>
      <w:pPr>
        <w:spacing w:line="360" w:lineRule="auto"/>
        <w:ind w:firstLine="420" w:firstLineChars="200"/>
        <w:jc w:val="left"/>
        <w:textAlignment w:val="center"/>
      </w:pPr>
      <w:r>
        <w:rPr>
          <w:rFonts w:ascii="楷体" w:eastAsia="楷体" w:hAnsi="楷体" w:cs="楷体"/>
        </w:rPr>
        <w:t>年五四青年节前夕，诺贝尔文学奖获得者莫言给全国青年朋友分享了自己的故事。他年少时与爷爷去割草，一场狂烈的大风阻挡了他们的归途。莫言被风刮倒在地，不敢前行。此刻看到年迈的爷爷即使双腿颤抖，衣服被风撕破，也毫不畏惧，未曾倒退半步，与大风勇敢对峙。爷爷与狂风对峙的模样永远印刻在他的脑海中，给予了他无限勇气与力量。</w:t>
      </w:r>
    </w:p>
    <w:p>
      <w:pPr>
        <w:spacing w:line="360" w:lineRule="auto"/>
        <w:ind w:firstLine="420" w:firstLineChars="200"/>
        <w:jc w:val="left"/>
        <w:textAlignment w:val="center"/>
      </w:pPr>
      <w:r>
        <w:t>一件事，一个人，听起来足够平淡也足够平凡，但恰恰是这样简单的人和事却拥有着直击人心的力量。莫言的故事引发了你怎样的联想与思考。请自拟题目，写一篇文章。</w:t>
      </w:r>
    </w:p>
    <w:p>
      <w:pPr>
        <w:spacing w:line="360" w:lineRule="auto"/>
        <w:ind w:firstLine="420" w:firstLineChars="200"/>
        <w:jc w:val="left"/>
        <w:textAlignment w:val="center"/>
      </w:pPr>
      <w:r>
        <w:t>要求：①内容具体，有真情实感；除诗歌外，文体不限；②卷面整洁，书写规范，不少于500字；③不得出现真实的校名、人名、地名等相关信息。</w:t>
      </w:r>
    </w:p>
    <w:p>
      <w:pPr>
        <w:spacing w:line="360" w:lineRule="auto"/>
        <w:ind w:firstLine="420" w:firstLineChars="200"/>
        <w:jc w:val="left"/>
        <w:textAlignment w:val="center"/>
        <w:rPr>
          <w:color w:val="FF0000"/>
        </w:rPr>
      </w:pPr>
      <w:r>
        <w:rPr>
          <w:color w:val="FF0000"/>
        </w:rPr>
        <w:t>【答案】略</w:t>
      </w:r>
    </w:p>
    <w:p>
      <w:pPr>
        <w:spacing w:line="360" w:lineRule="auto"/>
        <w:ind w:firstLine="420" w:firstLineChars="200"/>
        <w:jc w:val="left"/>
        <w:textAlignment w:val="center"/>
        <w:rPr>
          <w:color w:val="FF0000"/>
        </w:rPr>
      </w:pPr>
      <w:r>
        <w:rPr>
          <w:color w:val="FF0000"/>
        </w:rPr>
        <w:t>【详解】本题考查学生的写作能力。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这是一道引语式的材料作文题。</w:t>
      </w:r>
    </w:p>
    <w:p>
      <w:pPr>
        <w:spacing w:line="360" w:lineRule="auto"/>
        <w:ind w:firstLine="420" w:firstLineChars="200"/>
        <w:jc w:val="left"/>
        <w:textAlignment w:val="center"/>
        <w:rPr>
          <w:color w:val="FF0000"/>
        </w:rPr>
      </w:pPr>
      <w:r>
        <w:rPr>
          <w:color w:val="FF0000"/>
        </w:rPr>
        <w:t>材料是莫言谈论他的爷爷在大风中的表现。结合“此刻看到年迈的爷爷即使双腿颤抖，衣服被风撕破，也毫不畏惧，未曾倒退半步，与大风勇敢对峙。爷爷与狂风对峙的模样永远印刻在他的脑海中，给予了他无限勇气与力量”可以看出，一个饱经沧桑，坚毅，倔强不屈，可亲可敬的老者，赫然位立在读者面前。给人的印象是一个人可以被毁灭，但不能被打败。据此可以立意为：勇敢面对暴风雨、执着、永不言败等。结合“一件事，一个人，听起来足够平淡也足够平凡，但恰恰是这样简单的人和事却拥有着直击人心的力量”可以立意为：大道至简，平凡中的伟大等。</w:t>
      </w:r>
    </w:p>
    <w:p>
      <w:pPr>
        <w:spacing w:line="360" w:lineRule="auto"/>
        <w:ind w:firstLine="420" w:firstLineChars="200"/>
        <w:jc w:val="left"/>
        <w:textAlignment w:val="center"/>
        <w:rPr>
          <w:color w:val="FF0000"/>
        </w:rPr>
      </w:pPr>
      <w:r>
        <w:rPr>
          <w:color w:val="FF0000"/>
        </w:rPr>
        <w:t>文体选择和选材。可以写记叙文。走进家庭生活，记录家人面对生活中的暴风雨的故事，记录他们平凡生活中人性的闪光点，在这些闪光点中蕴含了什么道理。走进学校生活，面对书山题海是退缩不前，还是坚强面对。选择最能打动自己的场景记录下来。走进大自然，面对自然界的花草树木，风雨雷电等，发生了那些动人的故事。这些故事中蕴含了哪些道理。也可以写议论文，可以从“勇敢面对”“执着”“永不言败”“大道至简”“平凡中的伟大”中选择一个作为论点，注意恰当处理论点、论据，论证三者之间的关系。采用举例论证、道理论证、比喻论证、对比论证等论证方法。</w:t>
      </w:r>
    </w:p>
    <w:p>
      <w:pPr>
        <w:spacing w:line="360" w:lineRule="auto"/>
        <w:ind w:firstLine="420" w:firstLineChars="200"/>
        <w:jc w:val="left"/>
        <w:textAlignment w:val="center"/>
        <w:rPr>
          <w:color w:val="FF0000"/>
        </w:rPr>
      </w:pPr>
      <w:r>
        <w:rPr>
          <w:color w:val="FF0000"/>
        </w:rPr>
        <w:t>具体写作时，可以在文章开篇表明观点：人要具有永不言败的精神。文章主体可以采用论据并列的形式。列举古今中外具有永不言败精神的例子，尤其是一些身残志坚者，可以选择不同国别，不同职业者。最后，照应开篇，重申观点。</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1.勇敢面对人生中的风雨。</w:t>
      </w:r>
    </w:p>
    <w:p>
      <w:pPr>
        <w:spacing w:line="360" w:lineRule="auto"/>
        <w:ind w:firstLine="420" w:firstLineChars="200"/>
        <w:jc w:val="left"/>
        <w:textAlignment w:val="center"/>
        <w:rPr>
          <w:color w:val="FF0000"/>
        </w:rPr>
      </w:pPr>
      <w:r>
        <w:rPr>
          <w:color w:val="FF0000"/>
        </w:rPr>
        <w:t>2.永不言败。</w:t>
      </w:r>
    </w:p>
    <w:p>
      <w:pPr>
        <w:spacing w:line="360" w:lineRule="auto"/>
        <w:ind w:firstLine="420" w:firstLineChars="200"/>
        <w:jc w:val="left"/>
        <w:textAlignment w:val="center"/>
        <w:rPr>
          <w:color w:val="FF0000"/>
        </w:rPr>
      </w:pPr>
      <w:r>
        <w:rPr>
          <w:color w:val="FF0000"/>
        </w:rPr>
        <w:t>3.大道至简。</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4"/>
          <w:cols w:num="1" w:space="425"/>
          <w:titlePg w:val="0"/>
          <w:docGrid w:type="lines" w:linePitch="318" w:charSpace="409"/>
        </w:sectPr>
      </w:pPr>
      <w:r>
        <w:rPr>
          <w:color w:val="FF0000"/>
        </w:rPr>
        <w:t>4.平凡中也包含伟大。</w:t>
      </w:r>
    </w:p>
    <w:p>
      <w:pPr>
        <w:spacing w:line="360" w:lineRule="auto"/>
        <w:ind w:firstLine="420" w:firstLineChars="200"/>
        <w:jc w:val="left"/>
        <w:textAlignment w:val="center"/>
      </w:pPr>
      <w:r>
        <w:t>5．阅读下面的材料，按照要求写一篇不少于800字的作文。</w:t>
      </w:r>
    </w:p>
    <w:p>
      <w:pPr>
        <w:spacing w:line="360" w:lineRule="auto"/>
        <w:ind w:firstLine="420" w:firstLineChars="200"/>
        <w:jc w:val="left"/>
        <w:textAlignment w:val="center"/>
      </w:pPr>
      <w:r>
        <w:rPr>
          <w:rFonts w:ascii="楷体" w:eastAsia="楷体" w:hAnsi="楷体" w:cs="楷体"/>
        </w:rPr>
        <w:t>青春是花样年华。“恰同学少年，风华正茂；书生意气，挥斥方遒”，这是年青毛泽东等早期革命者雄姿英发的青春；“枪筒上的野菊花、洒满白色百合花的被子”，这寄予着解放战争时期普通人的青春美和人性美，“悄悄探进山沟的火车、自动开关的铅笔盒”，这牵动着改革开放后山里姑娘对现代生活的青春追求。诗歌、小说的背景不同，表现的青春情怀却都是那么感人。</w:t>
      </w:r>
    </w:p>
    <w:p>
      <w:pPr>
        <w:spacing w:line="360" w:lineRule="auto"/>
        <w:ind w:firstLine="420" w:firstLineChars="200"/>
        <w:jc w:val="left"/>
        <w:textAlignment w:val="center"/>
      </w:pPr>
      <w:r>
        <w:t>请你记录身边平凡却又煜煜生辉的有价值的青春故事，写一篇记叙文。</w:t>
      </w:r>
    </w:p>
    <w:p>
      <w:pPr>
        <w:spacing w:line="360" w:lineRule="auto"/>
        <w:ind w:firstLine="420" w:firstLineChars="200"/>
        <w:jc w:val="left"/>
        <w:textAlignment w:val="center"/>
      </w:pPr>
      <w:r>
        <w:t>要求：选好角度，确定立意，自拟标题；不要套作，不得抄袭；不得泄露个人信息；不少于800字。</w:t>
      </w:r>
    </w:p>
    <w:p>
      <w:pPr>
        <w:spacing w:line="360" w:lineRule="auto"/>
        <w:ind w:firstLine="420" w:firstLineChars="200"/>
        <w:jc w:val="left"/>
        <w:textAlignment w:val="center"/>
        <w:rPr>
          <w:color w:val="FF0000"/>
        </w:rPr>
      </w:pPr>
      <w:r>
        <w:rPr>
          <w:color w:val="FF0000"/>
        </w:rPr>
        <w:t>【答案】略</w:t>
      </w:r>
    </w:p>
    <w:p>
      <w:pPr>
        <w:spacing w:line="360" w:lineRule="auto"/>
        <w:ind w:firstLine="420" w:firstLineChars="200"/>
        <w:jc w:val="left"/>
        <w:textAlignment w:val="center"/>
        <w:rPr>
          <w:color w:val="FF0000"/>
        </w:rPr>
      </w:pPr>
      <w:r>
        <w:rPr>
          <w:color w:val="FF0000"/>
        </w:rPr>
        <w:t>【详解】本题考查学生的写作能力。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这是一道引语式材料作文题。</w:t>
      </w:r>
    </w:p>
    <w:p>
      <w:pPr>
        <w:spacing w:line="360" w:lineRule="auto"/>
        <w:ind w:firstLine="420" w:firstLineChars="200"/>
        <w:jc w:val="left"/>
        <w:textAlignment w:val="center"/>
        <w:rPr>
          <w:color w:val="FF0000"/>
        </w:rPr>
      </w:pPr>
      <w:r>
        <w:rPr>
          <w:color w:val="FF0000"/>
        </w:rPr>
        <w:t>材料先以“青春是花样年华”引出下面关于青春的阐释。毛泽东的青春是雄姿英发的，解放战争时期普通人展现出青春美和人性美，改革开放之后山里姑娘有着对现代生活的青春追求。无论什么时候的人，无论以什么样的方式展示，青春的情怀总是那么感人。</w:t>
      </w:r>
    </w:p>
    <w:p>
      <w:pPr>
        <w:spacing w:line="360" w:lineRule="auto"/>
        <w:ind w:firstLine="420" w:firstLineChars="200"/>
        <w:jc w:val="left"/>
        <w:textAlignment w:val="center"/>
        <w:rPr>
          <w:color w:val="FF0000"/>
        </w:rPr>
      </w:pPr>
      <w:r>
        <w:rPr>
          <w:color w:val="FF0000"/>
        </w:rPr>
        <w:t>材料的作用在于引出关于青春的理解，以及由此引发对青春的感想。文体是记叙文，写作要求是记录身边平凡却又煜煜生辉的有价值的青春故事，因此在选择人物时必须是普通人、平凡人，他（她）的青春有价值，活得有意义，给人带来激励和启发等。</w:t>
      </w:r>
    </w:p>
    <w:p>
      <w:pPr>
        <w:spacing w:line="360" w:lineRule="auto"/>
        <w:ind w:firstLine="420" w:firstLineChars="200"/>
        <w:jc w:val="left"/>
        <w:textAlignment w:val="center"/>
        <w:rPr>
          <w:color w:val="FF0000"/>
        </w:rPr>
      </w:pPr>
      <w:r>
        <w:rPr>
          <w:color w:val="FF0000"/>
        </w:rPr>
        <w:t>写作时，可以选择的角度很多，如：他（她）身残志坚，不向命运低头；他（她）一人支撑起一个残缺的家庭，给弟弟妹妹树立榜样；他（她）高考落榜，却带领全村人走向致富路；他（她）只是一个普通的工人，但默默地奉献等。总之，他们的青春是有价值的，是煜煜生辉的，是给人力量的。注意选择普通的青年人来写，表现人物青春情怀感人的一面。</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1.让平凡的青春更有意义。</w:t>
      </w:r>
    </w:p>
    <w:p>
      <w:pPr>
        <w:spacing w:line="360" w:lineRule="auto"/>
        <w:ind w:firstLine="420" w:firstLineChars="200"/>
        <w:jc w:val="left"/>
        <w:textAlignment w:val="center"/>
        <w:rPr>
          <w:color w:val="FF0000"/>
        </w:rPr>
      </w:pPr>
      <w:r>
        <w:rPr>
          <w:color w:val="FF0000"/>
        </w:rPr>
        <w:t>2.让青春煜煜生辉。</w:t>
      </w:r>
    </w:p>
    <w:p>
      <w:pPr>
        <w:spacing w:line="360" w:lineRule="auto"/>
        <w:ind w:firstLine="420" w:firstLineChars="200"/>
        <w:jc w:val="left"/>
        <w:textAlignment w:val="center"/>
        <w:rPr>
          <w:color w:val="FF0000"/>
        </w:rPr>
      </w:pPr>
      <w:r>
        <w:rPr>
          <w:color w:val="FF0000"/>
        </w:rPr>
        <w:t>3.拼搏的青春才更美丽。</w:t>
      </w:r>
    </w:p>
    <w:p>
      <w:pPr>
        <w:spacing w:line="360" w:lineRule="auto"/>
        <w:ind w:firstLine="420" w:firstLineChars="200"/>
        <w:jc w:val="left"/>
        <w:textAlignment w:val="center"/>
      </w:pPr>
      <w:r>
        <w:t>6．阅读下面的材料，根据要求写作。</w:t>
      </w:r>
    </w:p>
    <w:p>
      <w:pPr>
        <w:spacing w:line="360" w:lineRule="auto"/>
        <w:ind w:firstLine="420" w:firstLineChars="200"/>
        <w:jc w:val="left"/>
        <w:textAlignment w:val="center"/>
        <w:sectPr>
          <w:type w:val="nextPage"/>
          <w:pgSz w:w="11906" w:h="16838"/>
          <w:pgMar w:top="1418" w:right="1077" w:bottom="1418" w:left="1077" w:header="851" w:footer="992" w:gutter="0"/>
          <w:pgNumType w:start="15"/>
          <w:cols w:num="1" w:space="425"/>
          <w:titlePg w:val="0"/>
          <w:docGrid w:type="lines" w:linePitch="318" w:charSpace="409"/>
        </w:sectPr>
      </w:pPr>
      <w:r>
        <w:rPr>
          <w:rFonts w:ascii="楷体" w:eastAsia="楷体" w:hAnsi="楷体" w:cs="楷体"/>
        </w:rPr>
        <w:t>出租车司机募捐书籍赠给乡村图书室、药店老板免费向群众赠送退烧药……总有一些“光”，让人倍感温暖；90后老师为患儿开设病房课堂，救援人员徒手拉船转移内涝被困市民……总有一些“光”，让人热泪盈眶；重庆“摩托骑士”向山火逆行、数万名快递小哥驰援北京……总有一些“光”，让人满怀希望。</w:t>
      </w:r>
    </w:p>
    <w:p>
      <w:pPr>
        <w:spacing w:line="360" w:lineRule="auto"/>
        <w:ind w:firstLine="420" w:firstLineChars="200"/>
        <w:jc w:val="left"/>
        <w:textAlignment w:val="center"/>
      </w:pPr>
      <w:r>
        <w:rPr>
          <w:rFonts w:ascii="楷体" w:eastAsia="楷体" w:hAnsi="楷体" w:cs="楷体"/>
        </w:rPr>
        <w:t>每个普通人的无私奉献，每个平凡岗位上的勇于担当，汇聚成2022年之光，汇聚成中国之光。</w:t>
      </w:r>
    </w:p>
    <w:p>
      <w:pPr>
        <w:spacing w:line="360" w:lineRule="auto"/>
        <w:ind w:firstLine="420" w:firstLineChars="200"/>
        <w:jc w:val="left"/>
        <w:textAlignment w:val="center"/>
      </w:pPr>
      <w:r>
        <w:t>2023年上学期开学之初，xx中学计划举办以“携光前行，一起加油”为主题的活动。请你围绕这个主题并结合材料，写一篇表达自己的感受和思考的作文。</w:t>
      </w:r>
    </w:p>
    <w:p>
      <w:pPr>
        <w:spacing w:line="360" w:lineRule="auto"/>
        <w:ind w:firstLine="420" w:firstLineChars="200"/>
        <w:jc w:val="left"/>
        <w:textAlignment w:val="center"/>
      </w:pPr>
      <w:r>
        <w:t>要求：选好角度，确定立意，自拟标题；不要套作，不得抄袭；不得泄露个人信息；不少于800字。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平凡亦绽微光，你我携手共燃</w:t>
      </w:r>
    </w:p>
    <w:p>
      <w:pPr>
        <w:spacing w:line="360" w:lineRule="auto"/>
        <w:ind w:firstLine="420" w:firstLineChars="200"/>
        <w:jc w:val="left"/>
        <w:textAlignment w:val="center"/>
        <w:rPr>
          <w:b/>
          <w:color w:val="FF0000"/>
        </w:rPr>
      </w:pPr>
      <w:r>
        <w:rPr>
          <w:color w:val="FF0000"/>
        </w:rPr>
        <w:t>山火无情，“摩托骑士”却无畏逆行，于是，他们燃成了一束奋斗的高光；全民共“阳”，诸多药店老板却免费向群众赠送退烧药，于是，他们燃成了一束互助的阳光；伟大复兴征程，无数科研专家隐姓埋名默默钻研，于是，他们燃成了一束奉献的烛光。他们，都是中国之光。</w:t>
      </w:r>
    </w:p>
    <w:p>
      <w:pPr>
        <w:spacing w:line="360" w:lineRule="auto"/>
        <w:ind w:firstLine="420" w:firstLineChars="200"/>
        <w:jc w:val="left"/>
        <w:textAlignment w:val="center"/>
        <w:rPr>
          <w:b/>
          <w:color w:val="FF0000"/>
        </w:rPr>
      </w:pPr>
      <w:r>
        <w:rPr>
          <w:color w:val="FF0000"/>
        </w:rPr>
        <w:t>回溯历史，烛之武用智慧与巧言拯救国家危难；司马迁用《史记》绵延历史传承。这些伟大先贤，燃烧了自己，点燃历史光辉生生不息。但黑格尔说：“历史是一堆灰烬，但灰烬深处有余温。”穿越历史的尘烟，不止有一个个耳熟能详的伟大英雄，更有无数平凡的英雄，为我们照亮前方的征途。曾经，是无数平凡的学子义愤游行，为古老陈旧的中国点亮了新文化之光；曾经，是无数普通的红军战士穿越刀山火海，为痛苦呻吟的中国点亮了新社会之光；曾经，是小岗村的那几十个村民签下土地承包责任书，为贫穷的中国点亮了致富之光。这一个个平凡的普通人，就像历史尘烟中的一只只小小萤火虫，用微弱的荧荧之光驱散前行的黑暗，为国家的进步贡献自己的力量。</w:t>
      </w:r>
    </w:p>
    <w:p>
      <w:pPr>
        <w:spacing w:line="360" w:lineRule="auto"/>
        <w:ind w:firstLine="420" w:firstLineChars="200"/>
        <w:jc w:val="left"/>
        <w:textAlignment w:val="center"/>
        <w:rPr>
          <w:b/>
          <w:color w:val="FF0000"/>
        </w:rPr>
      </w:pPr>
      <w:r>
        <w:rPr>
          <w:color w:val="FF0000"/>
        </w:rPr>
        <w:t>而今，我们的青年，更是一个个风雨兼程、不畏山高路远的“孤勇者”。比如，长期戍守边疆、保卫祖国安宁的边防战士，疫情期间冲锋一线、与病魔殊死搏斗的白衣天使，脱贫攻坚战场上用干部“脱皮”换群众“脱贫”的基层人民公仆……他们奋不顾身、赴汤蹈火的光辉都让我辈心之所向、素履以往。</w:t>
      </w:r>
    </w:p>
    <w:p>
      <w:pPr>
        <w:spacing w:line="360" w:lineRule="auto"/>
        <w:ind w:firstLine="420" w:firstLineChars="200"/>
        <w:jc w:val="left"/>
        <w:textAlignment w:val="center"/>
        <w:rPr>
          <w:b/>
          <w:color w:val="FF0000"/>
        </w:rPr>
      </w:pPr>
      <w:r>
        <w:rPr>
          <w:color w:val="FF0000"/>
        </w:rPr>
        <w:t>我们铭记这些光辉，于继承中勇敢前行。今日我辈，当携奋斗之光前行，不耽于享乐，不消极“躺平”，严格制定好学习计划，今日之学今日毕；今日我辈，当携奉献之光前行，家国大事，虽无法勇立潮头，却也可做一名志愿者奉献自己的微薄之力；今日我辈，更当携担当之光前行，“只有阳光而无阴影，只有欢乐而无痛苦，那就不是人生”，拼搏担当或许会带来的一时的辛苦，却会让我们明白人之所以为人，拥有与国同命的自豪感！</w:t>
      </w:r>
    </w:p>
    <w:p>
      <w:pPr>
        <w:spacing w:line="360" w:lineRule="auto"/>
        <w:ind w:firstLine="420" w:firstLineChars="200"/>
        <w:jc w:val="left"/>
        <w:textAlignment w:val="center"/>
        <w:rPr>
          <w:b/>
          <w:color w:val="FF0000"/>
        </w:rPr>
      </w:pPr>
      <w:r>
        <w:rPr>
          <w:color w:val="FF0000"/>
        </w:rPr>
        <w:t>“未来属于年轻一代”，这要求我们不能仅仅享受前人的光照，更应有一份热，发一分光，让我们这些未来的中流砥柱，成为新时代的烈火朝阳。</w:t>
      </w:r>
    </w:p>
    <w:p>
      <w:pPr>
        <w:spacing w:line="360" w:lineRule="auto"/>
        <w:ind w:firstLine="420" w:firstLineChars="200"/>
        <w:jc w:val="left"/>
        <w:textAlignment w:val="center"/>
        <w:rPr>
          <w:b/>
          <w:color w:val="FF0000"/>
        </w:rPr>
        <w:sectPr>
          <w:type w:val="nextPage"/>
          <w:pgSz w:w="11906" w:h="16838"/>
          <w:pgMar w:top="1418" w:right="1077" w:bottom="1418" w:left="1077" w:header="851" w:footer="992" w:gutter="0"/>
          <w:pgNumType w:start="16"/>
          <w:cols w:num="1" w:space="425"/>
          <w:titlePg w:val="0"/>
          <w:docGrid w:type="lines" w:linePitch="318" w:charSpace="409"/>
        </w:sectPr>
      </w:pPr>
      <w:r>
        <w:rPr>
          <w:color w:val="FF0000"/>
        </w:rPr>
        <w:t>光是普罗米修斯怜悯众生，于暗夜盗得天火，辉映一派前景；光是无数平凡英雄深藏功与名，默默燃尽自己，开创发展之路。而每一个你我，每一个热血的青年，都应在这个伟大的时代分一点责任之火，燃一束中国之光。</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pPr>
      <w:r>
        <w:rPr>
          <w:color w:val="FF0000"/>
        </w:rPr>
        <w:t>这是一道任务驱动型材料作文题。</w:t>
      </w:r>
    </w:p>
    <w:p>
      <w:pPr>
        <w:spacing w:line="360" w:lineRule="auto"/>
        <w:ind w:firstLine="420" w:firstLineChars="200"/>
        <w:jc w:val="left"/>
        <w:textAlignment w:val="center"/>
        <w:rPr>
          <w:color w:val="FF0000"/>
        </w:rPr>
      </w:pPr>
      <w:r>
        <w:rPr>
          <w:color w:val="FF0000"/>
        </w:rPr>
        <w:t>材料的核心词是“光”。材料第一段列举了关于“光”的三组事例并进行了精要的评述，从具体事件上让考生感知什么是“光”，“光”有怎样的意义和影响。仔细分析可知：“光”是平凡人身上体现出来的具体的行为动作，作用是给人温暖，令人感动，给人希望。其中的“……”表示列举未尽，给考生更为广阔的想象空间。</w:t>
      </w:r>
    </w:p>
    <w:p>
      <w:pPr>
        <w:spacing w:line="360" w:lineRule="auto"/>
        <w:ind w:firstLine="420" w:firstLineChars="200"/>
        <w:jc w:val="left"/>
        <w:textAlignment w:val="center"/>
        <w:rPr>
          <w:color w:val="FF0000"/>
        </w:rPr>
      </w:pPr>
      <w:r>
        <w:rPr>
          <w:color w:val="FF0000"/>
        </w:rPr>
        <w:t>材料第二段揭示了“光”的内涵和意蕴，即每一个平凡普通人的奉献和担当就是“光”，关键语素是“奉献”和“担当”。后一句“汇聚成2022年之光，汇聚成中国之光”的阐释，意即“时代之光”和“中国之光”，要求考生拓宽眼界、开拓思路、挖掘深度，行文中能够以小见大，把立意的高度上升到时代、国家层面，有利于弘扬社会主义核心价值观和加强对青少年思想道德的育人功效。</w:t>
      </w:r>
    </w:p>
    <w:p>
      <w:pPr>
        <w:spacing w:line="360" w:lineRule="auto"/>
        <w:ind w:firstLine="420" w:firstLineChars="200"/>
        <w:jc w:val="left"/>
        <w:textAlignment w:val="center"/>
        <w:rPr>
          <w:color w:val="FF0000"/>
        </w:rPr>
      </w:pPr>
      <w:r>
        <w:rPr>
          <w:color w:val="FF0000"/>
        </w:rPr>
        <w:t>试题要求考生以“携光前行，一起加油”为主题写一篇作文。“携光前行”说明作文中要能够体现关键词“光”，并能够阐释“光”的具体内容，表达自己的独特感受和思考。对此，行文中要能“以小见大”，体现“平凡、普通人”的“光”和国家、社会的发展进步关联度。而“一起加油”则要求考生在行文中有“代入感”，能够引发“同理心”和“共情感”，并具备高度的社会责任感，能够说明自己同样身为普通人，能够为祖国和社会的发展贡献出怎样的力量。</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1.携奉献之光，尽奉献之力。</w:t>
      </w:r>
    </w:p>
    <w:p>
      <w:pPr>
        <w:spacing w:line="360" w:lineRule="auto"/>
        <w:ind w:firstLine="420" w:firstLineChars="200"/>
        <w:jc w:val="left"/>
        <w:textAlignment w:val="center"/>
        <w:rPr>
          <w:color w:val="FF0000"/>
        </w:rPr>
      </w:pPr>
      <w:r>
        <w:rPr>
          <w:color w:val="FF0000"/>
        </w:rPr>
        <w:t>2.星光微弱，携手同行，亦可汇聚成海。</w:t>
      </w:r>
    </w:p>
    <w:p>
      <w:pPr>
        <w:spacing w:line="360" w:lineRule="auto"/>
        <w:ind w:firstLine="420" w:firstLineChars="200"/>
        <w:jc w:val="left"/>
        <w:textAlignment w:val="center"/>
        <w:rPr>
          <w:color w:val="FF0000"/>
        </w:rPr>
      </w:pPr>
      <w:r>
        <w:rPr>
          <w:color w:val="FF0000"/>
        </w:rPr>
        <w:t>3.在奋斗中绽放新时代之光。</w:t>
      </w:r>
    </w:p>
    <w:p>
      <w:pPr>
        <w:spacing w:line="360" w:lineRule="auto"/>
        <w:ind w:firstLine="420" w:firstLineChars="200"/>
        <w:jc w:val="left"/>
        <w:textAlignment w:val="center"/>
      </w:pPr>
      <w:r>
        <w:t>7．阅读下面的材料，根据要求写作。</w:t>
      </w:r>
    </w:p>
    <w:p>
      <w:pPr>
        <w:spacing w:line="360" w:lineRule="auto"/>
        <w:ind w:firstLine="420" w:firstLineChars="200"/>
        <w:jc w:val="left"/>
        <w:textAlignment w:val="center"/>
      </w:pPr>
      <w:r>
        <w:rPr>
          <w:rFonts w:ascii="楷体" w:eastAsia="楷体" w:hAnsi="楷体" w:cs="楷体"/>
        </w:rPr>
        <w:t>人才是衡量一个国家综合国力的重要指标。人才是自主创新的关键，顶尖人才具有不可替代性。国家发展靠人才，民族振兴靠人才。</w:t>
      </w:r>
    </w:p>
    <w:p>
      <w:pPr>
        <w:spacing w:line="360" w:lineRule="auto"/>
        <w:ind w:firstLine="420" w:firstLineChars="200"/>
        <w:jc w:val="left"/>
        <w:textAlignment w:val="center"/>
      </w:pPr>
      <w:r>
        <w:rPr>
          <w:rFonts w:ascii="楷体" w:eastAsia="楷体" w:hAnsi="楷体" w:cs="楷体"/>
        </w:rPr>
        <w:t>新中国成立以来，华罗庚、钱学森、陈景润、屠呦呦、袁隆平等</w:t>
      </w:r>
      <w:r>
        <w:t>“</w:t>
      </w:r>
      <w:r>
        <w:rPr>
          <w:rFonts w:ascii="楷体" w:eastAsia="楷体" w:hAnsi="楷体" w:cs="楷体"/>
        </w:rPr>
        <w:t>大先生</w:t>
      </w:r>
      <w:r>
        <w:t>”</w:t>
      </w:r>
      <w:r>
        <w:rPr>
          <w:rFonts w:ascii="楷体" w:eastAsia="楷体" w:hAnsi="楷体" w:cs="楷体"/>
        </w:rPr>
        <w:t>，以探索学术前沿的坚毅勇气和厚重的家国情怀，成为知识分子的榜样和楷模。特别是一代代坚守在特殊岗位</w:t>
      </w:r>
      <w:r>
        <w:t>“</w:t>
      </w:r>
      <w:r>
        <w:rPr>
          <w:rFonts w:ascii="楷体" w:eastAsia="楷体" w:hAnsi="楷体" w:cs="楷体"/>
        </w:rPr>
        <w:t>干惊天动地事、做隐姓埋名人</w:t>
      </w:r>
      <w:r>
        <w:t>”</w:t>
      </w:r>
      <w:r>
        <w:rPr>
          <w:rFonts w:ascii="楷体" w:eastAsia="楷体" w:hAnsi="楷体" w:cs="楷体"/>
        </w:rPr>
        <w:t>的优秀人才，一代代坚守在最基层、最艰苦、最一线的祖国最需要地方，在平凡岗位干着不平凡事业的优秀人才，以其敬业精神、奉献精神凸显着</w:t>
      </w:r>
      <w:r>
        <w:t>“</w:t>
      </w:r>
      <w:r>
        <w:rPr>
          <w:rFonts w:ascii="楷体" w:eastAsia="楷体" w:hAnsi="楷体" w:cs="楷体"/>
        </w:rPr>
        <w:t>国之大者</w:t>
      </w:r>
      <w:r>
        <w:t>”</w:t>
      </w:r>
      <w:r>
        <w:rPr>
          <w:rFonts w:ascii="楷体" w:eastAsia="楷体" w:hAnsi="楷体" w:cs="楷体"/>
        </w:rPr>
        <w:t>的品格。</w:t>
      </w:r>
    </w:p>
    <w:p>
      <w:pPr>
        <w:spacing w:line="360" w:lineRule="auto"/>
        <w:ind w:firstLine="420" w:firstLineChars="200"/>
        <w:jc w:val="left"/>
        <w:textAlignment w:val="center"/>
      </w:pPr>
      <w:r>
        <w:t>上述材料，引发了你怎样的思考和认识？请结合材料，以“奋斗正青春，以才著华章”为主题写一篇文章。</w:t>
      </w:r>
    </w:p>
    <w:p>
      <w:pPr>
        <w:spacing w:line="360" w:lineRule="auto"/>
        <w:ind w:firstLine="420" w:firstLineChars="200"/>
        <w:jc w:val="left"/>
        <w:textAlignment w:val="center"/>
        <w:sectPr>
          <w:type w:val="nextPage"/>
          <w:pgSz w:w="11906" w:h="16838"/>
          <w:pgMar w:top="1418" w:right="1077" w:bottom="1418" w:left="1077" w:header="851" w:footer="992" w:gutter="0"/>
          <w:pgNumType w:start="17"/>
          <w:cols w:num="1" w:space="425"/>
          <w:titlePg w:val="0"/>
          <w:docGrid w:type="lines" w:linePitch="318" w:charSpace="409"/>
        </w:sectPr>
      </w:pPr>
      <w:r>
        <w:t>要求：选准角度，确定立意，明确文体，自拟标题；不要套作，不得抄袭；不得泄露个人信息；不少于800字。</w:t>
      </w:r>
    </w:p>
    <w:p>
      <w:pPr>
        <w:spacing w:line="360" w:lineRule="auto"/>
        <w:ind w:firstLine="420" w:firstLineChars="200"/>
        <w:jc w:val="left"/>
        <w:textAlignment w:val="center"/>
        <w:rPr>
          <w:b/>
          <w:color w:val="FF0000"/>
        </w:rPr>
      </w:pPr>
      <w:r>
        <w:rPr>
          <w:color w:val="FF0000"/>
        </w:rPr>
        <w:t>【答案】</w:t>
      </w:r>
      <w:r>
        <w:rPr>
          <w:b/>
          <w:color w:val="FF0000"/>
        </w:rPr>
        <w:t>例文：</w:t>
      </w:r>
    </w:p>
    <w:p>
      <w:pPr>
        <w:spacing w:line="360" w:lineRule="auto"/>
        <w:ind w:firstLine="420" w:firstLineChars="200"/>
        <w:jc w:val="center"/>
        <w:textAlignment w:val="center"/>
        <w:rPr>
          <w:b/>
          <w:color w:val="FF0000"/>
        </w:rPr>
      </w:pPr>
      <w:r>
        <w:rPr>
          <w:b/>
          <w:color w:val="FF0000"/>
        </w:rPr>
        <w:t>奋斗正青春，以才著华章</w:t>
      </w:r>
    </w:p>
    <w:p>
      <w:pPr>
        <w:spacing w:line="360" w:lineRule="auto"/>
        <w:ind w:firstLine="420" w:firstLineChars="200"/>
        <w:jc w:val="left"/>
        <w:textAlignment w:val="center"/>
        <w:rPr>
          <w:b/>
          <w:color w:val="FF0000"/>
        </w:rPr>
      </w:pPr>
      <w:r>
        <w:rPr>
          <w:color w:val="FF0000"/>
        </w:rPr>
        <w:t>广大青年要胸怀天下，志存高远，为国成才，练就担当的本领，这是时代对我们的要求。</w:t>
      </w:r>
    </w:p>
    <w:p>
      <w:pPr>
        <w:spacing w:line="360" w:lineRule="auto"/>
        <w:ind w:firstLine="420" w:firstLineChars="200"/>
        <w:jc w:val="left"/>
        <w:textAlignment w:val="center"/>
        <w:rPr>
          <w:b/>
          <w:color w:val="FF0000"/>
        </w:rPr>
      </w:pPr>
      <w:r>
        <w:rPr>
          <w:color w:val="FF0000"/>
        </w:rPr>
        <w:t>国以才立，政以才治，业以才兴。国家的发展靠人才，民族的振兴靠人才。所以新时代青年要立志成才，才能为国分忧解难，为国尽责奉献。要成为国家合格的人才，必须让自己的人生舞台日益壮阔，视野识见应更加广博。“小我”的圈子再大，也不过是井底之蛙的天空。韩愈《送许郢州序》中说：“以国家之务为己任。”我们要有“达则兼济天下”的襟怀和气魄，努力提升自己，成为国家需要的人才，助力民族复兴的伟业。</w:t>
      </w:r>
    </w:p>
    <w:p>
      <w:pPr>
        <w:spacing w:line="360" w:lineRule="auto"/>
        <w:ind w:firstLine="420" w:firstLineChars="200"/>
        <w:jc w:val="left"/>
        <w:textAlignment w:val="center"/>
        <w:rPr>
          <w:b/>
          <w:color w:val="FF0000"/>
        </w:rPr>
      </w:pPr>
      <w:r>
        <w:rPr>
          <w:color w:val="FF0000"/>
        </w:rPr>
        <w:t>作为国家的人才，与国家同频共振，随时代的洪流发展自我，才能成就美好的人生。</w:t>
      </w:r>
    </w:p>
    <w:p>
      <w:pPr>
        <w:spacing w:line="360" w:lineRule="auto"/>
        <w:ind w:firstLine="420" w:firstLineChars="200"/>
        <w:jc w:val="left"/>
        <w:textAlignment w:val="center"/>
        <w:rPr>
          <w:b/>
          <w:color w:val="FF0000"/>
        </w:rPr>
      </w:pPr>
      <w:r>
        <w:rPr>
          <w:color w:val="FF0000"/>
        </w:rPr>
        <w:t>如今我们躬逢盛世，国家高度关注青年的成才问题，实施新时代人才强国战略，这给广大青年提供了前所未有的好机遇。因此我们要与时俱进，抓住机会，锐意创新，促已成才，要有“干一行，爱一行，专一行，精一行”的精神品质，在时代的棋盘上，每一个“我”都了不起。人才不分“大人才”“小人才”，无论是大国工匠还是普通的员工，都在自己的岗位上闪耀着不凡的星光。因此，每一位青年都要立足本职工作，精益求精，开拓创新，才能与时俱进。</w:t>
      </w:r>
    </w:p>
    <w:p>
      <w:pPr>
        <w:spacing w:line="360" w:lineRule="auto"/>
        <w:ind w:firstLine="420" w:firstLineChars="200"/>
        <w:jc w:val="left"/>
        <w:textAlignment w:val="center"/>
        <w:rPr>
          <w:b/>
          <w:color w:val="FF0000"/>
        </w:rPr>
      </w:pPr>
      <w:r>
        <w:rPr>
          <w:color w:val="FF0000"/>
        </w:rPr>
        <w:t>同时我辈青年要攻坚克难，不畏险阻，用奋斗唱响青春之歌。</w:t>
      </w:r>
    </w:p>
    <w:p>
      <w:pPr>
        <w:spacing w:line="360" w:lineRule="auto"/>
        <w:ind w:firstLine="420" w:firstLineChars="200"/>
        <w:jc w:val="left"/>
        <w:textAlignment w:val="center"/>
        <w:rPr>
          <w:b/>
          <w:color w:val="FF0000"/>
        </w:rPr>
      </w:pPr>
      <w:r>
        <w:rPr>
          <w:color w:val="FF0000"/>
        </w:rPr>
        <w:t>保尔曾说过：人的一生，应当这样度过，当他回首往事时，不因虚度年华而悔恨，也不因碌碌无为而羞耻。榜样的力量是无穷的。在奋斗的征程上，我们还要致敬楷模，汲取精神力量，砥砺奋进，再谱华章。“中国氢弹之父”于敏、战斗英雄李延年、基层干部张富清、“杂交水稻之父”袁隆平、“中国核潜艇之父”黄旭华、“青蒿素之母”屠呦呦，他们是新时代最闪亮的星，是时代的脊梁和灵魂。忠诚、执着、卓越、朴实是他们的人生品格，不忘初心、献身祖国是他们崇高的精神境界。</w:t>
      </w:r>
    </w:p>
    <w:p>
      <w:pPr>
        <w:spacing w:line="360" w:lineRule="auto"/>
        <w:ind w:firstLine="420" w:firstLineChars="200"/>
        <w:jc w:val="left"/>
        <w:textAlignment w:val="center"/>
        <w:rPr>
          <w:b/>
          <w:color w:val="FF0000"/>
        </w:rPr>
      </w:pPr>
      <w:r>
        <w:rPr>
          <w:color w:val="FF0000"/>
        </w:rPr>
        <w:t>勇于求索、孜孜不倦的先行者为我们树立了榜样，瞻仰“大先生”们，感佩其厚重的家国情怀，赞叹其百折不挠的坚毅勇气，最好的方式是学习其精神，内化于心，外化于行，敢于担当作为，勇于奋斗拼搏，磨砺小我，融入大我，将个人的发展和提升融入时代前进的脉搏，在为国家民族复兴的奋斗过程中实现自己的人生价值。</w:t>
      </w:r>
    </w:p>
    <w:p>
      <w:pPr>
        <w:spacing w:line="360" w:lineRule="auto"/>
        <w:ind w:firstLine="420" w:firstLineChars="200"/>
        <w:jc w:val="left"/>
        <w:textAlignment w:val="center"/>
        <w:rPr>
          <w:b/>
          <w:color w:val="FF0000"/>
        </w:rPr>
      </w:pPr>
      <w:r>
        <w:rPr>
          <w:color w:val="FF0000"/>
        </w:rPr>
        <w:t>因此，时代青年应当强练本领，成为优秀的人才，用坚忍不拔的毅力和坚定的信念砥砺奋斗，在时代的洪流中奋楫前进，用卓越的才华和奋斗的青春谱写时代的新篇章。</w:t>
      </w:r>
    </w:p>
    <w:p>
      <w:pPr>
        <w:spacing w:line="360" w:lineRule="auto"/>
        <w:ind w:firstLine="420" w:firstLineChars="200"/>
        <w:jc w:val="left"/>
        <w:textAlignment w:val="center"/>
        <w:rPr>
          <w:color w:val="FF0000"/>
        </w:rPr>
      </w:pPr>
      <w:r>
        <w:rPr>
          <w:color w:val="FF0000"/>
        </w:rPr>
        <w:t>【详解】本题考查学生写作的能力。</w:t>
      </w:r>
    </w:p>
    <w:p>
      <w:pPr>
        <w:spacing w:line="360" w:lineRule="auto"/>
        <w:ind w:firstLine="420" w:firstLineChars="200"/>
        <w:jc w:val="left"/>
        <w:textAlignment w:val="center"/>
        <w:rPr>
          <w:b/>
          <w:color w:val="FF0000"/>
        </w:rPr>
      </w:pPr>
      <w:r>
        <w:rPr>
          <w:b/>
          <w:color w:val="FF0000"/>
        </w:rPr>
        <w:t>审题：</w:t>
      </w:r>
    </w:p>
    <w:p>
      <w:pPr>
        <w:spacing w:line="360" w:lineRule="auto"/>
        <w:ind w:firstLine="420" w:firstLineChars="200"/>
        <w:jc w:val="left"/>
        <w:textAlignment w:val="center"/>
        <w:rPr>
          <w:color w:val="FF0000"/>
        </w:rPr>
        <w:sectPr>
          <w:type w:val="nextPage"/>
          <w:pgSz w:w="11906" w:h="16838"/>
          <w:pgMar w:top="1418" w:right="1077" w:bottom="1418" w:left="1077" w:header="851" w:footer="992" w:gutter="0"/>
          <w:pgNumType w:start="18"/>
          <w:cols w:num="1" w:space="425"/>
          <w:titlePg w:val="0"/>
          <w:docGrid w:type="lines" w:linePitch="318" w:charSpace="409"/>
        </w:sectPr>
      </w:pPr>
      <w:r>
        <w:rPr>
          <w:color w:val="FF0000"/>
        </w:rPr>
        <w:t>这是一则任务驱动型材料作文题。</w:t>
      </w:r>
    </w:p>
    <w:p>
      <w:pPr>
        <w:spacing w:line="360" w:lineRule="auto"/>
        <w:ind w:firstLine="420" w:firstLineChars="200"/>
        <w:jc w:val="left"/>
        <w:textAlignment w:val="center"/>
        <w:rPr>
          <w:color w:val="FF0000"/>
        </w:rPr>
      </w:pPr>
      <w:r>
        <w:rPr>
          <w:color w:val="FF0000"/>
        </w:rPr>
        <w:t>材料分为两个部分，第一段强调人才的作用，人才对自主创新、国家发展、民族振兴有不可替代作用，因此想要取得发展，必须高度重视人才。第二段介绍优秀人才凸显的“国之大者”的品格：坚毅勇气、厚重的家国情怀、坚守、敬业、奉献等。“国之大者”不仅在学术上取得重大突破，他们的精神品质更值得我们敬仰、效仿。</w:t>
      </w:r>
    </w:p>
    <w:p>
      <w:pPr>
        <w:spacing w:line="360" w:lineRule="auto"/>
        <w:ind w:firstLine="420" w:firstLineChars="200"/>
        <w:jc w:val="left"/>
        <w:textAlignment w:val="center"/>
        <w:rPr>
          <w:color w:val="FF0000"/>
        </w:rPr>
      </w:pPr>
      <w:r>
        <w:rPr>
          <w:color w:val="FF0000"/>
        </w:rPr>
        <w:t>综合起来看，材料强调的重点便是人才的作用以及人才应该具备的品质。而导语要求“结合材料，以‘奋斗正青春，以才著华章’为主题”，可见写作时要扣住青年人奋斗正当时，用自己的才能为国效力而展开。有“青年成才意识”，矢志奋斗，“为国著华章”的人生追求。青年作为民族发展的生力军和国家未来的主人，应该看到人才对国家发展和民族振兴具有不可替代的作用，要想让本民族立于世界民族之林，就要确立成才意识，然后付诸行动，努力实践，拼搏奋斗，用知识武装自己的大脑，用技能强大自身的力量，不断提升和完善自我。同时，作为肩负时代使命的青年一代，要传承并发扬前辈身上的奉献精神和敬业精神，秉持厚重的家国情怀，将国家和民族的利益置于首位，坚毅勇敢地坚守在祖国最需要的地方，淡泊名利，吃苦耐劳，无论身在何处，有一份光发一份热，愿意为我们伟大的复兴梦贡献自己的一份力量，增添一抹耀眼的光芒。</w:t>
      </w:r>
    </w:p>
    <w:p>
      <w:pPr>
        <w:spacing w:line="360" w:lineRule="auto"/>
        <w:ind w:firstLine="420" w:firstLineChars="200"/>
        <w:jc w:val="left"/>
        <w:textAlignment w:val="center"/>
        <w:rPr>
          <w:color w:val="FF0000"/>
        </w:rPr>
      </w:pPr>
      <w:r>
        <w:rPr>
          <w:color w:val="FF0000"/>
        </w:rPr>
        <w:t>从“思考和认识”可知，文体倾向于议论文。行文构思上，可以先由材料引出观点，如努力成才，到祖国最需要的地方去，在平凡岗位干出不平凡的事业。接下来从怎么办的角度展开论述，首先青年人应当志存高远，有心怀天下的胸襟和格局。这个部分可以用周恩来“为中华之崛起而读书”的材料。接下来写青年人应当努力成才，锤炼自我。这个部分可以举屠呦呦、袁隆平等科学家坚持不懈探索学术前沿的例子。最后，到祖国最需要的地方去，在平凡的岗位中干出非凡的成绩。可以用王继才夫妇一朝上岛，一生卫国的材料。最后联系当下，明确当代青年在时代大潮中应当强练本领，为国效力。</w:t>
      </w:r>
    </w:p>
    <w:p>
      <w:pPr>
        <w:spacing w:line="360" w:lineRule="auto"/>
        <w:ind w:firstLine="420" w:firstLineChars="200"/>
        <w:jc w:val="left"/>
        <w:textAlignment w:val="center"/>
        <w:rPr>
          <w:b/>
          <w:color w:val="FF0000"/>
        </w:rPr>
      </w:pPr>
      <w:r>
        <w:rPr>
          <w:b/>
          <w:color w:val="FF0000"/>
        </w:rPr>
        <w:t>立意：</w:t>
      </w:r>
    </w:p>
    <w:p>
      <w:pPr>
        <w:spacing w:line="360" w:lineRule="auto"/>
        <w:ind w:firstLine="420" w:firstLineChars="200"/>
        <w:jc w:val="left"/>
        <w:textAlignment w:val="center"/>
        <w:rPr>
          <w:color w:val="FF0000"/>
        </w:rPr>
      </w:pPr>
      <w:r>
        <w:rPr>
          <w:color w:val="FF0000"/>
        </w:rPr>
        <w:t>1.青年成才，振兴中华。</w:t>
      </w:r>
    </w:p>
    <w:p>
      <w:pPr>
        <w:spacing w:line="360" w:lineRule="auto"/>
        <w:ind w:firstLine="420" w:firstLineChars="200"/>
        <w:jc w:val="left"/>
        <w:textAlignment w:val="center"/>
        <w:rPr>
          <w:color w:val="FF0000"/>
        </w:rPr>
      </w:pPr>
      <w:r>
        <w:rPr>
          <w:color w:val="FF0000"/>
        </w:rPr>
        <w:t>2.青年齐聚力，实现民族复兴伟业。</w:t>
      </w:r>
    </w:p>
    <w:p>
      <w:pPr>
        <w:spacing w:line="360" w:lineRule="auto"/>
        <w:ind w:firstLine="420" w:firstLineChars="200"/>
        <w:jc w:val="left"/>
        <w:textAlignment w:val="center"/>
        <w:rPr>
          <w:color w:val="FF0000"/>
        </w:rPr>
      </w:pPr>
      <w:r>
        <w:rPr>
          <w:color w:val="FF0000"/>
        </w:rPr>
        <w:t>3.秉承“大先生”精神，成才兴伟业。</w:t>
      </w:r>
    </w:p>
    <w:p>
      <w:pPr>
        <w:spacing w:line="360" w:lineRule="auto"/>
        <w:ind w:firstLine="420" w:firstLineChars="200"/>
        <w:jc w:val="left"/>
        <w:textAlignment w:val="center"/>
      </w:pPr>
      <w:r>
        <w:t>8．阅读下面的材料，根据要求写作。</w:t>
      </w:r>
    </w:p>
    <w:p>
      <w:pPr>
        <w:spacing w:line="360" w:lineRule="auto"/>
        <w:ind w:firstLine="420" w:firstLineChars="200"/>
        <w:jc w:val="left"/>
        <w:textAlignment w:val="center"/>
      </w:pPr>
      <w:r>
        <w:rPr>
          <w:rFonts w:ascii="楷体" w:eastAsia="楷体" w:hAnsi="楷体" w:cs="楷体"/>
        </w:rPr>
        <w:t>世界技能大赛被誉为</w:t>
      </w:r>
      <w:r>
        <w:t>“</w:t>
      </w:r>
      <w:r>
        <w:rPr>
          <w:rFonts w:ascii="楷体" w:eastAsia="楷体" w:hAnsi="楷体" w:cs="楷体"/>
        </w:rPr>
        <w:t>世界技能奥林匹克</w:t>
      </w:r>
      <w:r>
        <w:t>”</w:t>
      </w:r>
      <w:r>
        <w:rPr>
          <w:rFonts w:ascii="楷体" w:eastAsia="楷体" w:hAnsi="楷体" w:cs="楷体"/>
        </w:rPr>
        <w:t>，近日，</w:t>
      </w:r>
      <w:r>
        <w:t>22</w:t>
      </w:r>
      <w:r>
        <w:rPr>
          <w:rFonts w:ascii="楷体" w:eastAsia="楷体" w:hAnsi="楷体" w:cs="楷体"/>
        </w:rPr>
        <w:t>岁的小伙马宏达在</w:t>
      </w:r>
      <w:r>
        <w:t>2022</w:t>
      </w:r>
      <w:r>
        <w:rPr>
          <w:rFonts w:ascii="楷体" w:eastAsia="楷体" w:hAnsi="楷体" w:cs="楷体"/>
        </w:rPr>
        <w:t>年世界技能大赛特别赛中，获得抹灰与隔墙系统项目金牌，实现了中国队在该项目上金牌零的突破。</w:t>
      </w:r>
      <w:r>
        <w:t>2019</w:t>
      </w:r>
      <w:r>
        <w:rPr>
          <w:rFonts w:ascii="楷体" w:eastAsia="楷体" w:hAnsi="楷体" w:cs="楷体"/>
        </w:rPr>
        <w:t>年，马宏达曾前往第</w:t>
      </w:r>
      <w:r>
        <w:t>45</w:t>
      </w:r>
      <w:r>
        <w:rPr>
          <w:rFonts w:ascii="楷体" w:eastAsia="楷体" w:hAnsi="楷体" w:cs="楷体"/>
        </w:rPr>
        <w:t>届世界技能大赛现场为参赛校友助威，当时他就暗下决心，</w:t>
      </w:r>
      <w:r>
        <w:t>“</w:t>
      </w:r>
      <w:r>
        <w:rPr>
          <w:rFonts w:ascii="楷体" w:eastAsia="楷体" w:hAnsi="楷体" w:cs="楷体"/>
        </w:rPr>
        <w:t>要代表中国出战，把最高的技艺展示出来，目标就是金牌</w:t>
      </w:r>
      <w:r>
        <w:t>”</w:t>
      </w:r>
      <w:r>
        <w:rPr>
          <w:rFonts w:ascii="楷体" w:eastAsia="楷体" w:hAnsi="楷体" w:cs="楷体"/>
        </w:rPr>
        <w:t>。在今年参赛之前，马宏达参加抹灰与隔墙系统项目训练已有</w:t>
      </w:r>
      <w:r>
        <w:t>5</w:t>
      </w:r>
      <w:r>
        <w:rPr>
          <w:rFonts w:ascii="楷体" w:eastAsia="楷体" w:hAnsi="楷体" w:cs="楷体"/>
        </w:rPr>
        <w:t>年，靠着一股坚韧不拔、不断追求卓越的钻研劲儿，通过日复一日刻苦训练，达到了操作误差不超过</w:t>
      </w:r>
      <w:r>
        <w:t>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https://d.book118.com/866010151213010031</w:t>
        </w:r>
      </w:hyperlink>
    </w:p>
    <w:p>
      <w:pPr>
        <w:spacing w:line="360" w:lineRule="auto"/>
        <w:ind w:firstLine="420" w:firstLineChars="200"/>
        <w:jc w:val="left"/>
        <w:textAlignment w:val="center"/>
      </w:pPr>
    </w:p>
    <w:sectPr>
      <w:type w:val="nextPage"/>
      <w:pgSz w:w="11906" w:h="16838"/>
      <w:pgMar w:top="1418" w:right="1077" w:bottom="1418" w:left="1077" w:header="851" w:footer="992" w:gutter="0"/>
      <w:pgNumType w:start="19"/>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BA289CD5-69E1-4463-AA8E-0A8C07760373}"/>
  </w:font>
  <w:font w:name="黑体">
    <w:panose1 w:val="02010609060101010101"/>
    <w:charset w:val="86"/>
    <w:family w:val="auto"/>
    <w:pitch w:val="default"/>
    <w:sig w:usb0="800002BF" w:usb1="38CF7CFA" w:usb2="00000016" w:usb3="00000000" w:csb0="00040001" w:csb1="00000000"/>
    <w:embedRegular r:id="rId2" w:subsetted="1" w:fontKey="{48D091EC-8F8E-4ADD-9F12-8855686D02EC}"/>
  </w:font>
  <w:font w:name="Calibri">
    <w:panose1 w:val="020F0502020204030204"/>
    <w:charset w:val="00"/>
    <w:family w:val="swiss"/>
    <w:pitch w:val="default"/>
    <w:sig w:usb0="E4002EFF" w:usb1="C000247B" w:usb2="00000009" w:usb3="00000000" w:csb0="200001FF" w:csb1="00000000"/>
    <w:embedRegular r:id="rId3" w:subsetted="1" w:fontKey="{A4F1A7AD-3A04-49C3-B059-A2C306C24562}"/>
  </w:font>
  <w:font w:name="汉仪铸字葫芦娃简">
    <w:altName w:val="宋体"/>
    <w:panose1 w:val="00000000000000000000"/>
    <w:charset w:val="86"/>
    <w:family w:val="auto"/>
    <w:pitch w:val="default"/>
    <w:sig w:usb0="00000000" w:usb1="00000000" w:usb2="00000016" w:usb3="00000000" w:csb0="0004009F" w:csb1="00000000"/>
    <w:embedRegular r:id="rId4" w:subsetted="1" w:fontKey="{25280A17-F9CC-4A21-ADCE-90E8510955A3}"/>
  </w:font>
  <w:font w:name="微软雅黑">
    <w:panose1 w:val="020B0503020204020204"/>
    <w:charset w:val="86"/>
    <w:family w:val="swiss"/>
    <w:pitch w:val="default"/>
    <w:sig w:usb0="80000287" w:usb1="2ACF3C50" w:usb2="00000016" w:usb3="00000000" w:csb0="0004001F" w:csb1="00000000"/>
    <w:embedRegular r:id="rId5" w:subsetted="1" w:fontKey="{AA088A1D-3C60-48AF-963C-3D898A3D2906}"/>
  </w:font>
  <w:font w:name="楷体">
    <w:panose1 w:val="02010609060101010101"/>
    <w:charset w:val="86"/>
    <w:family w:val="modern"/>
    <w:pitch w:val="default"/>
    <w:sig w:usb0="800002BF" w:usb1="38CF7CFA" w:usb2="00000016" w:usb3="00000000" w:csb0="00040001" w:csb1="00000000"/>
    <w:embedRegular r:id="rId6" w:subsetted="1" w:fontKey="{89826866-154F-4DED-914A-6106CF4D2342}"/>
  </w:font>
  <w:font w:name="Cambria">
    <w:charset w:val="00"/>
    <w:family w:val="auto"/>
    <w:pitch w:val="default"/>
  </w:font>
  <w:font w:name="SimSun">
    <w:charset w:val="00"/>
    <w:family w:val="auto"/>
    <w:pitch w:val="default"/>
    <w:sig w:usb0="00000000" w:usb1="00000000" w:usb2="00000000" w:usb3="00000000" w:csb0="00000001" w:csb1="00000000"/>
    <w:embedRegular r:id="rId7" w:subsetted="1" w:fontKey="{79F80DE0-91E1-431D-9041-7C85838F3BA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613D"/>
    <w:rsid w:val="000D38AA"/>
    <w:rsid w:val="000D7007"/>
    <w:rsid w:val="000E4A0D"/>
    <w:rsid w:val="00146953"/>
    <w:rsid w:val="001A598E"/>
    <w:rsid w:val="00261A2E"/>
    <w:rsid w:val="0027067E"/>
    <w:rsid w:val="002771D2"/>
    <w:rsid w:val="002C0DCD"/>
    <w:rsid w:val="002E56FE"/>
    <w:rsid w:val="00363227"/>
    <w:rsid w:val="003F1D2B"/>
    <w:rsid w:val="0040402F"/>
    <w:rsid w:val="004151FC"/>
    <w:rsid w:val="0047331D"/>
    <w:rsid w:val="00486104"/>
    <w:rsid w:val="0056487D"/>
    <w:rsid w:val="006E406D"/>
    <w:rsid w:val="00775536"/>
    <w:rsid w:val="007A4194"/>
    <w:rsid w:val="0085328A"/>
    <w:rsid w:val="00855FD7"/>
    <w:rsid w:val="009035F2"/>
    <w:rsid w:val="00913910"/>
    <w:rsid w:val="00B205AE"/>
    <w:rsid w:val="00BF2518"/>
    <w:rsid w:val="00BF4AD7"/>
    <w:rsid w:val="00C02FC6"/>
    <w:rsid w:val="00C2613D"/>
    <w:rsid w:val="00DD0D58"/>
    <w:rsid w:val="00E8727B"/>
    <w:rsid w:val="00F14FB6"/>
    <w:rsid w:val="00FB568B"/>
    <w:rsid w:val="0F7B24F3"/>
    <w:rsid w:val="12915003"/>
    <w:rsid w:val="208B7373"/>
    <w:rsid w:val="21E94D31"/>
    <w:rsid w:val="226F628F"/>
    <w:rsid w:val="253B220F"/>
    <w:rsid w:val="26341E3D"/>
    <w:rsid w:val="271F52BE"/>
    <w:rsid w:val="2D013765"/>
    <w:rsid w:val="2DFA177E"/>
    <w:rsid w:val="3DD37587"/>
    <w:rsid w:val="41765073"/>
    <w:rsid w:val="48ED3FD5"/>
    <w:rsid w:val="54194CAF"/>
    <w:rsid w:val="68C34FEC"/>
    <w:rsid w:val="6DCA6F60"/>
    <w:rsid w:val="715F4991"/>
    <w:rsid w:val="73D36215"/>
    <w:rsid w:val="79EE5F19"/>
  </w:rsids>
  <w:docVars>
    <w:docVar w:name="commondata" w:val="eyJoZGlkIjoiYTBmODg4MDE1MDYwOTUxZTJiYjllMGI4MzIwMWRkNT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rPr>
  </w:style>
  <w:style w:type="character" w:styleId="Emphasis">
    <w:name w:val="Emphasis"/>
    <w:basedOn w:val="DefaultParagraphFont"/>
    <w:uiPriority w:val="20"/>
    <w:qFormat/>
    <w:rPr>
      <w:i/>
    </w:r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866010151213010031" TargetMode="Externa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24</Pages>
  <Words>6187</Words>
  <Characters>35269</Characters>
  <Application>Microsoft Office Word</Application>
  <DocSecurity>0</DocSecurity>
  <Lines>293</Lines>
  <Paragraphs>82</Paragraphs>
  <ScaleCrop>false</ScaleCrop>
  <Company/>
  <LinksUpToDate>false</LinksUpToDate>
  <CharactersWithSpaces>41374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2019-12-17T03:45:00Z</dcterms:created>
  <dcterms:modified xsi:type="dcterms:W3CDTF">2023-12-13T14:23:06Z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3B933269650D42FABC8950D6B661FF83_13</vt:lpwstr>
  </property>
  <property fmtid="{D5CDD505-2E9C-101B-9397-08002B2CF9AE}" pid="7" name="KSOProductBuildVer">
    <vt:lpwstr>2052-12.1.0.15712</vt:lpwstr>
  </property>
</Properties>
</file>