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腹泻治疗药项目规划设计纲要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2" w:history="1">
        <w:r>
          <w:rPr>
            <w:rFonts w:ascii="仿宋" w:eastAsia="仿宋" w:hAnsi="仿宋" w:cs="仿宋" w:hint="eastAsia"/>
            <w:lang w:eastAsia="zh-CN"/>
          </w:rPr>
          <w:t>序言</w:t>
        </w:r>
        <w:r>
          <w:tab/>
        </w:r>
        <w:r>
          <w:fldChar w:fldCharType="begin"/>
        </w:r>
        <w:r>
          <w:instrText xml:space="preserve"> PAGEREF _Toc1892 \h </w:instrText>
        </w:r>
        <w:r>
          <w:fldChar w:fldCharType="separate"/>
        </w:r>
        <w:r>
          <w:t>3</w:t>
        </w:r>
        <w:r>
          <w:fldChar w:fldCharType="end"/>
        </w:r>
      </w:hyperlink>
    </w:p>
    <w:p>
      <w:pPr>
        <w:pStyle w:val="TOC1"/>
        <w:tabs>
          <w:tab w:val="right" w:leader="dot" w:pos="8306"/>
        </w:tabs>
      </w:pPr>
      <w:hyperlink w:anchor="_Toc1427" w:history="1">
        <w:r>
          <w:rPr>
            <w:rFonts w:ascii="仿宋" w:eastAsia="仿宋" w:hAnsi="仿宋" w:cs="仿宋" w:hint="eastAsia"/>
            <w:lang w:eastAsia="zh-CN"/>
          </w:rPr>
          <w:t>一、市场分析、调研</w:t>
        </w:r>
        <w:r>
          <w:tab/>
        </w:r>
        <w:r>
          <w:fldChar w:fldCharType="begin"/>
        </w:r>
        <w:r>
          <w:instrText xml:space="preserve"> PAGEREF _Toc1427 \h </w:instrText>
        </w:r>
        <w:r>
          <w:fldChar w:fldCharType="separate"/>
        </w:r>
        <w:r>
          <w:t>3</w:t>
        </w:r>
        <w:r>
          <w:fldChar w:fldCharType="end"/>
        </w:r>
      </w:hyperlink>
    </w:p>
    <w:p>
      <w:pPr>
        <w:pStyle w:val="TOC2"/>
        <w:tabs>
          <w:tab w:val="right" w:leader="dot" w:pos="8306"/>
        </w:tabs>
      </w:pPr>
      <w:hyperlink w:anchor="_Toc11678" w:history="1">
        <w:r>
          <w:rPr>
            <w:rFonts w:ascii="仿宋" w:eastAsia="仿宋" w:hAnsi="仿宋" w:cs="仿宋" w:hint="eastAsia"/>
            <w:lang w:eastAsia="zh-CN"/>
          </w:rPr>
          <w:t>(一)、腹泻治疗药行业分析</w:t>
        </w:r>
        <w:r>
          <w:tab/>
        </w:r>
        <w:r>
          <w:fldChar w:fldCharType="begin"/>
        </w:r>
        <w:r>
          <w:instrText xml:space="preserve"> PAGEREF _Toc11678 \h </w:instrText>
        </w:r>
        <w:r>
          <w:fldChar w:fldCharType="separate"/>
        </w:r>
        <w:r>
          <w:t>3</w:t>
        </w:r>
        <w:r>
          <w:fldChar w:fldCharType="end"/>
        </w:r>
      </w:hyperlink>
    </w:p>
    <w:p>
      <w:pPr>
        <w:pStyle w:val="TOC2"/>
        <w:tabs>
          <w:tab w:val="right" w:leader="dot" w:pos="8306"/>
        </w:tabs>
      </w:pPr>
      <w:hyperlink w:anchor="_Toc11688" w:history="1">
        <w:r>
          <w:rPr>
            <w:rFonts w:ascii="仿宋" w:eastAsia="仿宋" w:hAnsi="仿宋" w:cs="仿宋" w:hint="eastAsia"/>
            <w:lang w:eastAsia="zh-CN"/>
          </w:rPr>
          <w:t>(二)、腹泻治疗药市场分析预测</w:t>
        </w:r>
        <w:r>
          <w:tab/>
        </w:r>
        <w:r>
          <w:fldChar w:fldCharType="begin"/>
        </w:r>
        <w:r>
          <w:instrText xml:space="preserve"> PAGEREF _Toc11688 \h </w:instrText>
        </w:r>
        <w:r>
          <w:fldChar w:fldCharType="separate"/>
        </w:r>
        <w:r>
          <w:t>4</w:t>
        </w:r>
        <w:r>
          <w:fldChar w:fldCharType="end"/>
        </w:r>
      </w:hyperlink>
    </w:p>
    <w:p>
      <w:pPr>
        <w:pStyle w:val="TOC1"/>
        <w:tabs>
          <w:tab w:val="right" w:leader="dot" w:pos="8306"/>
        </w:tabs>
      </w:pPr>
      <w:hyperlink w:anchor="_Toc25914" w:history="1">
        <w:r>
          <w:rPr>
            <w:rFonts w:ascii="仿宋" w:eastAsia="仿宋" w:hAnsi="仿宋" w:cs="仿宋" w:hint="eastAsia"/>
            <w:lang w:eastAsia="zh-CN"/>
          </w:rPr>
          <w:t>二、腹泻治疗药项目可持续发展</w:t>
        </w:r>
        <w:r>
          <w:tab/>
        </w:r>
        <w:r>
          <w:fldChar w:fldCharType="begin"/>
        </w:r>
        <w:r>
          <w:instrText xml:space="preserve"> PAGEREF _Toc25914 \h </w:instrText>
        </w:r>
        <w:r>
          <w:fldChar w:fldCharType="separate"/>
        </w:r>
        <w:r>
          <w:t>5</w:t>
        </w:r>
        <w:r>
          <w:fldChar w:fldCharType="end"/>
        </w:r>
      </w:hyperlink>
    </w:p>
    <w:p>
      <w:pPr>
        <w:pStyle w:val="TOC2"/>
        <w:tabs>
          <w:tab w:val="right" w:leader="dot" w:pos="8306"/>
        </w:tabs>
      </w:pPr>
      <w:hyperlink w:anchor="_Toc30435" w:history="1">
        <w:r>
          <w:rPr>
            <w:rFonts w:ascii="仿宋" w:eastAsia="仿宋" w:hAnsi="仿宋" w:cs="仿宋" w:hint="eastAsia"/>
            <w:lang w:eastAsia="zh-CN"/>
          </w:rPr>
          <w:t>(一)、可持续战略与实践</w:t>
        </w:r>
        <w:r>
          <w:tab/>
        </w:r>
        <w:r>
          <w:fldChar w:fldCharType="begin"/>
        </w:r>
        <w:r>
          <w:instrText xml:space="preserve"> PAGEREF _Toc30435 \h </w:instrText>
        </w:r>
        <w:r>
          <w:fldChar w:fldCharType="separate"/>
        </w:r>
        <w:r>
          <w:t>5</w:t>
        </w:r>
        <w:r>
          <w:fldChar w:fldCharType="end"/>
        </w:r>
      </w:hyperlink>
    </w:p>
    <w:p>
      <w:pPr>
        <w:pStyle w:val="TOC2"/>
        <w:tabs>
          <w:tab w:val="right" w:leader="dot" w:pos="8306"/>
        </w:tabs>
      </w:pPr>
      <w:hyperlink w:anchor="_Toc14978" w:history="1">
        <w:r>
          <w:rPr>
            <w:rFonts w:ascii="仿宋" w:eastAsia="仿宋" w:hAnsi="仿宋" w:cs="仿宋" w:hint="eastAsia"/>
            <w:lang w:eastAsia="zh-CN"/>
          </w:rPr>
          <w:t>(二)、环保与社会责任</w:t>
        </w:r>
        <w:r>
          <w:tab/>
        </w:r>
        <w:r>
          <w:fldChar w:fldCharType="begin"/>
        </w:r>
        <w:r>
          <w:instrText xml:space="preserve"> PAGEREF _Toc14978 \h </w:instrText>
        </w:r>
        <w:r>
          <w:fldChar w:fldCharType="separate"/>
        </w:r>
        <w:r>
          <w:t>5</w:t>
        </w:r>
        <w:r>
          <w:fldChar w:fldCharType="end"/>
        </w:r>
      </w:hyperlink>
    </w:p>
    <w:p>
      <w:pPr>
        <w:pStyle w:val="TOC1"/>
        <w:tabs>
          <w:tab w:val="right" w:leader="dot" w:pos="8306"/>
        </w:tabs>
      </w:pPr>
      <w:hyperlink w:anchor="_Toc24775" w:history="1">
        <w:r>
          <w:rPr>
            <w:rFonts w:ascii="仿宋" w:eastAsia="仿宋" w:hAnsi="仿宋" w:cs="仿宋" w:hint="eastAsia"/>
            <w:lang w:eastAsia="zh-CN"/>
          </w:rPr>
          <w:t>三、腹泻治疗药项目危机管理</w:t>
        </w:r>
        <w:r>
          <w:tab/>
        </w:r>
        <w:r>
          <w:fldChar w:fldCharType="begin"/>
        </w:r>
        <w:r>
          <w:instrText xml:space="preserve"> PAGEREF _Toc24775 \h </w:instrText>
        </w:r>
        <w:r>
          <w:fldChar w:fldCharType="separate"/>
        </w:r>
        <w:r>
          <w:t>6</w:t>
        </w:r>
        <w:r>
          <w:fldChar w:fldCharType="end"/>
        </w:r>
      </w:hyperlink>
    </w:p>
    <w:p>
      <w:pPr>
        <w:pStyle w:val="TOC2"/>
        <w:tabs>
          <w:tab w:val="right" w:leader="dot" w:pos="8306"/>
        </w:tabs>
      </w:pPr>
      <w:hyperlink w:anchor="_Toc18881" w:history="1">
        <w:r>
          <w:rPr>
            <w:rFonts w:ascii="仿宋" w:eastAsia="仿宋" w:hAnsi="仿宋" w:cs="仿宋" w:hint="eastAsia"/>
            <w:lang w:eastAsia="zh-CN"/>
          </w:rPr>
          <w:t>(一)、危机预警与识别</w:t>
        </w:r>
        <w:r>
          <w:tab/>
        </w:r>
        <w:r>
          <w:fldChar w:fldCharType="begin"/>
        </w:r>
        <w:r>
          <w:instrText xml:space="preserve"> PAGEREF _Toc18881 \h </w:instrText>
        </w:r>
        <w:r>
          <w:fldChar w:fldCharType="separate"/>
        </w:r>
        <w:r>
          <w:t>6</w:t>
        </w:r>
        <w:r>
          <w:fldChar w:fldCharType="end"/>
        </w:r>
      </w:hyperlink>
    </w:p>
    <w:p>
      <w:pPr>
        <w:pStyle w:val="TOC2"/>
        <w:tabs>
          <w:tab w:val="right" w:leader="dot" w:pos="8306"/>
        </w:tabs>
      </w:pPr>
      <w:hyperlink w:anchor="_Toc11749" w:history="1">
        <w:r>
          <w:rPr>
            <w:rFonts w:ascii="仿宋" w:eastAsia="仿宋" w:hAnsi="仿宋" w:cs="仿宋" w:hint="eastAsia"/>
            <w:lang w:eastAsia="zh-CN"/>
          </w:rPr>
          <w:t>(二)、危机应对与恢复</w:t>
        </w:r>
        <w:r>
          <w:tab/>
        </w:r>
        <w:r>
          <w:fldChar w:fldCharType="begin"/>
        </w:r>
        <w:r>
          <w:instrText xml:space="preserve"> PAGEREF _Toc11749 \h </w:instrText>
        </w:r>
        <w:r>
          <w:fldChar w:fldCharType="separate"/>
        </w:r>
        <w:r>
          <w:t>7</w:t>
        </w:r>
        <w:r>
          <w:fldChar w:fldCharType="end"/>
        </w:r>
      </w:hyperlink>
    </w:p>
    <w:p>
      <w:pPr>
        <w:pStyle w:val="TOC1"/>
        <w:tabs>
          <w:tab w:val="right" w:leader="dot" w:pos="8306"/>
        </w:tabs>
      </w:pPr>
      <w:hyperlink w:anchor="_Toc19696" w:history="1">
        <w:r>
          <w:rPr>
            <w:rFonts w:ascii="仿宋" w:eastAsia="仿宋" w:hAnsi="仿宋" w:cs="仿宋" w:hint="eastAsia"/>
            <w:lang w:eastAsia="zh-CN"/>
          </w:rPr>
          <w:t>四、产品规划分析</w:t>
        </w:r>
        <w:r>
          <w:tab/>
        </w:r>
        <w:r>
          <w:fldChar w:fldCharType="begin"/>
        </w:r>
        <w:r>
          <w:instrText xml:space="preserve"> PAGEREF _Toc19696 \h </w:instrText>
        </w:r>
        <w:r>
          <w:fldChar w:fldCharType="separate"/>
        </w:r>
        <w:r>
          <w:t>9</w:t>
        </w:r>
        <w:r>
          <w:fldChar w:fldCharType="end"/>
        </w:r>
      </w:hyperlink>
    </w:p>
    <w:p>
      <w:pPr>
        <w:pStyle w:val="TOC2"/>
        <w:tabs>
          <w:tab w:val="right" w:leader="dot" w:pos="8306"/>
        </w:tabs>
      </w:pPr>
      <w:hyperlink w:anchor="_Toc21334" w:history="1">
        <w:r>
          <w:rPr>
            <w:rFonts w:ascii="仿宋" w:eastAsia="仿宋" w:hAnsi="仿宋" w:cs="仿宋" w:hint="eastAsia"/>
            <w:lang w:eastAsia="zh-CN"/>
          </w:rPr>
          <w:t>(一)、产品规划</w:t>
        </w:r>
        <w:r>
          <w:tab/>
        </w:r>
        <w:r>
          <w:fldChar w:fldCharType="begin"/>
        </w:r>
        <w:r>
          <w:instrText xml:space="preserve"> PAGEREF _Toc21334 \h </w:instrText>
        </w:r>
        <w:r>
          <w:fldChar w:fldCharType="separate"/>
        </w:r>
        <w:r>
          <w:t>9</w:t>
        </w:r>
        <w:r>
          <w:fldChar w:fldCharType="end"/>
        </w:r>
      </w:hyperlink>
    </w:p>
    <w:p>
      <w:pPr>
        <w:pStyle w:val="TOC2"/>
        <w:tabs>
          <w:tab w:val="right" w:leader="dot" w:pos="8306"/>
        </w:tabs>
      </w:pPr>
      <w:hyperlink w:anchor="_Toc963" w:history="1">
        <w:r>
          <w:rPr>
            <w:rFonts w:ascii="仿宋" w:eastAsia="仿宋" w:hAnsi="仿宋" w:cs="仿宋" w:hint="eastAsia"/>
            <w:lang w:eastAsia="zh-CN"/>
          </w:rPr>
          <w:t>(二)、建设规模</w:t>
        </w:r>
        <w:r>
          <w:tab/>
        </w:r>
        <w:r>
          <w:fldChar w:fldCharType="begin"/>
        </w:r>
        <w:r>
          <w:instrText xml:space="preserve"> PAGEREF _Toc963 \h </w:instrText>
        </w:r>
        <w:r>
          <w:fldChar w:fldCharType="separate"/>
        </w:r>
        <w:r>
          <w:t>9</w:t>
        </w:r>
        <w:r>
          <w:fldChar w:fldCharType="end"/>
        </w:r>
      </w:hyperlink>
    </w:p>
    <w:p>
      <w:pPr>
        <w:pStyle w:val="TOC1"/>
        <w:tabs>
          <w:tab w:val="right" w:leader="dot" w:pos="8306"/>
        </w:tabs>
      </w:pPr>
      <w:hyperlink w:anchor="_Toc7439" w:history="1">
        <w:r>
          <w:rPr>
            <w:rFonts w:ascii="仿宋" w:eastAsia="仿宋" w:hAnsi="仿宋" w:cs="仿宋" w:hint="eastAsia"/>
            <w:lang w:eastAsia="zh-CN"/>
          </w:rPr>
          <w:t>五、腹泻治疗药项目建设背景及必要性分析</w:t>
        </w:r>
        <w:r>
          <w:tab/>
        </w:r>
        <w:r>
          <w:fldChar w:fldCharType="begin"/>
        </w:r>
        <w:r>
          <w:instrText xml:space="preserve"> PAGEREF _Toc7439 \h </w:instrText>
        </w:r>
        <w:r>
          <w:fldChar w:fldCharType="separate"/>
        </w:r>
        <w:r>
          <w:t>11</w:t>
        </w:r>
        <w:r>
          <w:fldChar w:fldCharType="end"/>
        </w:r>
      </w:hyperlink>
    </w:p>
    <w:p>
      <w:pPr>
        <w:pStyle w:val="TOC2"/>
        <w:tabs>
          <w:tab w:val="right" w:leader="dot" w:pos="8306"/>
        </w:tabs>
      </w:pPr>
      <w:hyperlink w:anchor="_Toc12575" w:history="1">
        <w:r>
          <w:rPr>
            <w:rFonts w:ascii="仿宋" w:eastAsia="仿宋" w:hAnsi="仿宋" w:cs="仿宋" w:hint="eastAsia"/>
            <w:lang w:eastAsia="zh-CN"/>
          </w:rPr>
          <w:t>(一)、腹泻治疗药项目背景分析</w:t>
        </w:r>
        <w:r>
          <w:tab/>
        </w:r>
        <w:r>
          <w:fldChar w:fldCharType="begin"/>
        </w:r>
        <w:r>
          <w:instrText xml:space="preserve"> PAGEREF _Toc12575 \h </w:instrText>
        </w:r>
        <w:r>
          <w:fldChar w:fldCharType="separate"/>
        </w:r>
        <w:r>
          <w:t>11</w:t>
        </w:r>
        <w:r>
          <w:fldChar w:fldCharType="end"/>
        </w:r>
      </w:hyperlink>
    </w:p>
    <w:p>
      <w:pPr>
        <w:pStyle w:val="TOC2"/>
        <w:tabs>
          <w:tab w:val="right" w:leader="dot" w:pos="8306"/>
        </w:tabs>
      </w:pPr>
      <w:hyperlink w:anchor="_Toc30214" w:history="1">
        <w:r>
          <w:rPr>
            <w:rFonts w:ascii="仿宋" w:eastAsia="仿宋" w:hAnsi="仿宋" w:cs="仿宋" w:hint="eastAsia"/>
            <w:lang w:eastAsia="zh-CN"/>
          </w:rPr>
          <w:t>(二)、腹泻治疗药项目建设必要性分析</w:t>
        </w:r>
        <w:r>
          <w:tab/>
        </w:r>
        <w:r>
          <w:fldChar w:fldCharType="begin"/>
        </w:r>
        <w:r>
          <w:instrText xml:space="preserve"> PAGEREF _Toc30214 \h </w:instrText>
        </w:r>
        <w:r>
          <w:fldChar w:fldCharType="separate"/>
        </w:r>
        <w:r>
          <w:t>12</w:t>
        </w:r>
        <w:r>
          <w:fldChar w:fldCharType="end"/>
        </w:r>
      </w:hyperlink>
    </w:p>
    <w:p>
      <w:pPr>
        <w:pStyle w:val="TOC1"/>
        <w:tabs>
          <w:tab w:val="right" w:leader="dot" w:pos="8306"/>
        </w:tabs>
      </w:pPr>
      <w:hyperlink w:anchor="_Toc319" w:history="1">
        <w:r>
          <w:rPr>
            <w:rFonts w:ascii="仿宋" w:eastAsia="仿宋" w:hAnsi="仿宋" w:cs="仿宋" w:hint="eastAsia"/>
            <w:lang w:eastAsia="zh-CN"/>
          </w:rPr>
          <w:t>六、腹泻治疗药项目概论</w:t>
        </w:r>
        <w:r>
          <w:tab/>
        </w:r>
        <w:r>
          <w:fldChar w:fldCharType="begin"/>
        </w:r>
        <w:r>
          <w:instrText xml:space="preserve"> PAGEREF _Toc319 \h </w:instrText>
        </w:r>
        <w:r>
          <w:fldChar w:fldCharType="separate"/>
        </w:r>
        <w:r>
          <w:t>14</w:t>
        </w:r>
        <w:r>
          <w:fldChar w:fldCharType="end"/>
        </w:r>
      </w:hyperlink>
    </w:p>
    <w:p>
      <w:pPr>
        <w:pStyle w:val="TOC2"/>
        <w:tabs>
          <w:tab w:val="right" w:leader="dot" w:pos="8306"/>
        </w:tabs>
      </w:pPr>
      <w:hyperlink w:anchor="_Toc31287" w:history="1">
        <w:r>
          <w:rPr>
            <w:rFonts w:ascii="仿宋" w:eastAsia="仿宋" w:hAnsi="仿宋" w:cs="仿宋" w:hint="eastAsia"/>
            <w:lang w:eastAsia="zh-CN"/>
          </w:rPr>
          <w:t>(一)、腹泻治疗药项目概况</w:t>
        </w:r>
        <w:r>
          <w:tab/>
        </w:r>
        <w:r>
          <w:fldChar w:fldCharType="begin"/>
        </w:r>
        <w:r>
          <w:instrText xml:space="preserve"> PAGEREF _Toc31287 \h </w:instrText>
        </w:r>
        <w:r>
          <w:fldChar w:fldCharType="separate"/>
        </w:r>
        <w:r>
          <w:t>14</w:t>
        </w:r>
        <w:r>
          <w:fldChar w:fldCharType="end"/>
        </w:r>
      </w:hyperlink>
    </w:p>
    <w:p>
      <w:pPr>
        <w:pStyle w:val="TOC2"/>
        <w:tabs>
          <w:tab w:val="right" w:leader="dot" w:pos="8306"/>
        </w:tabs>
      </w:pPr>
      <w:hyperlink w:anchor="_Toc1560" w:history="1">
        <w:r>
          <w:rPr>
            <w:rFonts w:ascii="仿宋" w:eastAsia="仿宋" w:hAnsi="仿宋" w:cs="仿宋" w:hint="eastAsia"/>
            <w:lang w:eastAsia="zh-CN"/>
          </w:rPr>
          <w:t>(二)、腹泻治疗药项目目标</w:t>
        </w:r>
        <w:r>
          <w:tab/>
        </w:r>
        <w:r>
          <w:fldChar w:fldCharType="begin"/>
        </w:r>
        <w:r>
          <w:instrText xml:space="preserve"> PAGEREF _Toc1560 \h </w:instrText>
        </w:r>
        <w:r>
          <w:fldChar w:fldCharType="separate"/>
        </w:r>
        <w:r>
          <w:t>16</w:t>
        </w:r>
        <w:r>
          <w:fldChar w:fldCharType="end"/>
        </w:r>
      </w:hyperlink>
    </w:p>
    <w:p>
      <w:pPr>
        <w:pStyle w:val="TOC2"/>
        <w:tabs>
          <w:tab w:val="right" w:leader="dot" w:pos="8306"/>
        </w:tabs>
      </w:pPr>
      <w:hyperlink w:anchor="_Toc27142" w:history="1">
        <w:r>
          <w:rPr>
            <w:rFonts w:ascii="仿宋" w:eastAsia="仿宋" w:hAnsi="仿宋" w:cs="仿宋" w:hint="eastAsia"/>
            <w:lang w:eastAsia="zh-CN"/>
          </w:rPr>
          <w:t>(三)、腹泻治疗药项目提出的理由</w:t>
        </w:r>
        <w:r>
          <w:tab/>
        </w:r>
        <w:r>
          <w:fldChar w:fldCharType="begin"/>
        </w:r>
        <w:r>
          <w:instrText xml:space="preserve"> PAGEREF _Toc27142 \h </w:instrText>
        </w:r>
        <w:r>
          <w:fldChar w:fldCharType="separate"/>
        </w:r>
        <w:r>
          <w:t>17</w:t>
        </w:r>
        <w:r>
          <w:fldChar w:fldCharType="end"/>
        </w:r>
      </w:hyperlink>
    </w:p>
    <w:p>
      <w:pPr>
        <w:pStyle w:val="TOC2"/>
        <w:tabs>
          <w:tab w:val="right" w:leader="dot" w:pos="8306"/>
        </w:tabs>
      </w:pPr>
      <w:hyperlink w:anchor="_Toc9145" w:history="1">
        <w:r>
          <w:rPr>
            <w:rFonts w:ascii="仿宋" w:eastAsia="仿宋" w:hAnsi="仿宋" w:cs="仿宋" w:hint="eastAsia"/>
            <w:lang w:eastAsia="zh-CN"/>
          </w:rPr>
          <w:t>(四)、腹泻治疗药项目意义</w:t>
        </w:r>
        <w:r>
          <w:tab/>
        </w:r>
        <w:r>
          <w:fldChar w:fldCharType="begin"/>
        </w:r>
        <w:r>
          <w:instrText xml:space="preserve"> PAGEREF _Toc9145 \h </w:instrText>
        </w:r>
        <w:r>
          <w:fldChar w:fldCharType="separate"/>
        </w:r>
        <w:r>
          <w:t>18</w:t>
        </w:r>
        <w:r>
          <w:fldChar w:fldCharType="end"/>
        </w:r>
      </w:hyperlink>
    </w:p>
    <w:p>
      <w:pPr>
        <w:pStyle w:val="TOC2"/>
        <w:tabs>
          <w:tab w:val="right" w:leader="dot" w:pos="8306"/>
        </w:tabs>
      </w:pPr>
      <w:hyperlink w:anchor="_Toc4507" w:history="1">
        <w:r>
          <w:rPr>
            <w:rFonts w:ascii="仿宋" w:eastAsia="仿宋" w:hAnsi="仿宋" w:cs="仿宋" w:hint="eastAsia"/>
            <w:lang w:eastAsia="zh-CN"/>
          </w:rPr>
          <w:t>(五)、腹泻治疗药项目背景</w:t>
        </w:r>
        <w:r>
          <w:tab/>
        </w:r>
        <w:r>
          <w:fldChar w:fldCharType="begin"/>
        </w:r>
        <w:r>
          <w:instrText xml:space="preserve"> PAGEREF _Toc4507 \h </w:instrText>
        </w:r>
        <w:r>
          <w:fldChar w:fldCharType="separate"/>
        </w:r>
        <w:r>
          <w:t>19</w:t>
        </w:r>
        <w:r>
          <w:fldChar w:fldCharType="end"/>
        </w:r>
      </w:hyperlink>
    </w:p>
    <w:p>
      <w:pPr>
        <w:pStyle w:val="TOC1"/>
        <w:tabs>
          <w:tab w:val="right" w:leader="dot" w:pos="8306"/>
        </w:tabs>
      </w:pPr>
      <w:hyperlink w:anchor="_Toc21683" w:history="1">
        <w:r>
          <w:rPr>
            <w:rFonts w:ascii="仿宋" w:eastAsia="仿宋" w:hAnsi="仿宋" w:cs="仿宋" w:hint="eastAsia"/>
            <w:lang w:eastAsia="zh-CN"/>
          </w:rPr>
          <w:t>七、腹泻治疗药项目投资规划</w:t>
        </w:r>
        <w:r>
          <w:tab/>
        </w:r>
        <w:r>
          <w:fldChar w:fldCharType="begin"/>
        </w:r>
        <w:r>
          <w:instrText xml:space="preserve"> PAGEREF _Toc21683 \h </w:instrText>
        </w:r>
        <w:r>
          <w:fldChar w:fldCharType="separate"/>
        </w:r>
        <w:r>
          <w:t>20</w:t>
        </w:r>
        <w:r>
          <w:fldChar w:fldCharType="end"/>
        </w:r>
      </w:hyperlink>
    </w:p>
    <w:p>
      <w:pPr>
        <w:pStyle w:val="TOC2"/>
        <w:tabs>
          <w:tab w:val="right" w:leader="dot" w:pos="8306"/>
        </w:tabs>
      </w:pPr>
      <w:hyperlink w:anchor="_Toc3108" w:history="1">
        <w:r>
          <w:rPr>
            <w:rFonts w:ascii="仿宋" w:eastAsia="仿宋" w:hAnsi="仿宋" w:cs="仿宋" w:hint="eastAsia"/>
            <w:lang w:eastAsia="zh-CN"/>
          </w:rPr>
          <w:t>(一)、腹泻治疗药项目总投资估算</w:t>
        </w:r>
        <w:r>
          <w:tab/>
        </w:r>
        <w:r>
          <w:fldChar w:fldCharType="begin"/>
        </w:r>
        <w:r>
          <w:instrText xml:space="preserve"> PAGEREF _Toc3108 \h </w:instrText>
        </w:r>
        <w:r>
          <w:fldChar w:fldCharType="separate"/>
        </w:r>
        <w:r>
          <w:t>20</w:t>
        </w:r>
        <w:r>
          <w:fldChar w:fldCharType="end"/>
        </w:r>
      </w:hyperlink>
    </w:p>
    <w:p>
      <w:pPr>
        <w:pStyle w:val="TOC2"/>
        <w:tabs>
          <w:tab w:val="right" w:leader="dot" w:pos="8306"/>
        </w:tabs>
      </w:pPr>
      <w:hyperlink w:anchor="_Toc11989" w:history="1">
        <w:r>
          <w:rPr>
            <w:rFonts w:ascii="仿宋" w:eastAsia="仿宋" w:hAnsi="仿宋" w:cs="仿宋" w:hint="eastAsia"/>
            <w:lang w:eastAsia="zh-CN"/>
          </w:rPr>
          <w:t>(二)、资金筹措</w:t>
        </w:r>
        <w:r>
          <w:tab/>
        </w:r>
        <w:r>
          <w:fldChar w:fldCharType="begin"/>
        </w:r>
        <w:r>
          <w:instrText xml:space="preserve"> PAGEREF _Toc11989 \h </w:instrText>
        </w:r>
        <w:r>
          <w:fldChar w:fldCharType="separate"/>
        </w:r>
        <w:r>
          <w:t>22</w:t>
        </w:r>
        <w:r>
          <w:fldChar w:fldCharType="end"/>
        </w:r>
      </w:hyperlink>
    </w:p>
    <w:p>
      <w:pPr>
        <w:pStyle w:val="TOC1"/>
        <w:tabs>
          <w:tab w:val="right" w:leader="dot" w:pos="8306"/>
        </w:tabs>
      </w:pPr>
      <w:hyperlink w:anchor="_Toc18980" w:history="1">
        <w:r>
          <w:rPr>
            <w:rFonts w:ascii="仿宋" w:eastAsia="仿宋" w:hAnsi="仿宋" w:cs="仿宋" w:hint="eastAsia"/>
            <w:lang w:eastAsia="zh-CN"/>
          </w:rPr>
          <w:t>八、腹泻治疗药项目经营效益</w:t>
        </w:r>
        <w:r>
          <w:tab/>
        </w:r>
        <w:r>
          <w:fldChar w:fldCharType="begin"/>
        </w:r>
        <w:r>
          <w:instrText xml:space="preserve"> PAGEREF _Toc18980 \h </w:instrText>
        </w:r>
        <w:r>
          <w:fldChar w:fldCharType="separate"/>
        </w:r>
        <w:r>
          <w:t>22</w:t>
        </w:r>
        <w:r>
          <w:fldChar w:fldCharType="end"/>
        </w:r>
      </w:hyperlink>
    </w:p>
    <w:p>
      <w:pPr>
        <w:pStyle w:val="TOC2"/>
        <w:tabs>
          <w:tab w:val="right" w:leader="dot" w:pos="8306"/>
        </w:tabs>
      </w:pPr>
      <w:hyperlink w:anchor="_Toc4802" w:history="1">
        <w:r>
          <w:rPr>
            <w:rFonts w:ascii="仿宋" w:eastAsia="仿宋" w:hAnsi="仿宋" w:cs="仿宋" w:hint="eastAsia"/>
            <w:lang w:eastAsia="zh-CN"/>
          </w:rPr>
          <w:t>(一)、经济评价财务测算</w:t>
        </w:r>
        <w:r>
          <w:tab/>
        </w:r>
        <w:r>
          <w:fldChar w:fldCharType="begin"/>
        </w:r>
        <w:r>
          <w:instrText xml:space="preserve"> PAGEREF _Toc4802 \h </w:instrText>
        </w:r>
        <w:r>
          <w:fldChar w:fldCharType="separate"/>
        </w:r>
        <w:r>
          <w:t>22</w:t>
        </w:r>
        <w:r>
          <w:fldChar w:fldCharType="end"/>
        </w:r>
      </w:hyperlink>
    </w:p>
    <w:p>
      <w:pPr>
        <w:pStyle w:val="TOC2"/>
        <w:tabs>
          <w:tab w:val="right" w:leader="dot" w:pos="8306"/>
        </w:tabs>
      </w:pPr>
      <w:hyperlink w:anchor="_Toc15158" w:history="1">
        <w:r>
          <w:rPr>
            <w:rFonts w:ascii="仿宋" w:eastAsia="仿宋" w:hAnsi="仿宋" w:cs="仿宋" w:hint="eastAsia"/>
            <w:lang w:eastAsia="zh-CN"/>
          </w:rPr>
          <w:t>(二)、腹泻治疗药项目盈利能力分析</w:t>
        </w:r>
        <w:r>
          <w:tab/>
        </w:r>
        <w:r>
          <w:fldChar w:fldCharType="begin"/>
        </w:r>
        <w:r>
          <w:instrText xml:space="preserve"> PAGEREF _Toc15158 \h </w:instrText>
        </w:r>
        <w:r>
          <w:fldChar w:fldCharType="separate"/>
        </w:r>
        <w:r>
          <w:t>24</w:t>
        </w:r>
        <w:r>
          <w:fldChar w:fldCharType="end"/>
        </w:r>
      </w:hyperlink>
    </w:p>
    <w:p>
      <w:pPr>
        <w:pStyle w:val="TOC1"/>
        <w:tabs>
          <w:tab w:val="right" w:leader="dot" w:pos="8306"/>
        </w:tabs>
      </w:pPr>
      <w:hyperlink w:anchor="_Toc1316" w:history="1">
        <w:r>
          <w:rPr>
            <w:rFonts w:ascii="仿宋" w:eastAsia="仿宋" w:hAnsi="仿宋" w:cs="仿宋" w:hint="eastAsia"/>
            <w:lang w:eastAsia="zh-CN"/>
          </w:rPr>
          <w:t>九、腹泻治疗药项目风险管理</w:t>
        </w:r>
        <w:r>
          <w:tab/>
        </w:r>
        <w:r>
          <w:fldChar w:fldCharType="begin"/>
        </w:r>
        <w:r>
          <w:instrText xml:space="preserve"> PAGEREF _Toc1316 \h </w:instrText>
        </w:r>
        <w:r>
          <w:fldChar w:fldCharType="separate"/>
        </w:r>
        <w:r>
          <w:t>24</w:t>
        </w:r>
        <w:r>
          <w:fldChar w:fldCharType="end"/>
        </w:r>
      </w:hyperlink>
    </w:p>
    <w:p>
      <w:pPr>
        <w:pStyle w:val="TOC2"/>
        <w:tabs>
          <w:tab w:val="right" w:leader="dot" w:pos="8306"/>
        </w:tabs>
      </w:pPr>
      <w:hyperlink w:anchor="_Toc16108" w:history="1">
        <w:r>
          <w:rPr>
            <w:rFonts w:ascii="仿宋" w:eastAsia="仿宋" w:hAnsi="仿宋" w:cs="仿宋" w:hint="eastAsia"/>
            <w:lang w:eastAsia="zh-CN"/>
          </w:rPr>
          <w:t>(一)、风险识别与评估</w:t>
        </w:r>
        <w:r>
          <w:tab/>
        </w:r>
        <w:r>
          <w:fldChar w:fldCharType="begin"/>
        </w:r>
        <w:r>
          <w:instrText xml:space="preserve"> PAGEREF _Toc16108 \h </w:instrText>
        </w:r>
        <w:r>
          <w:fldChar w:fldCharType="separate"/>
        </w:r>
        <w:r>
          <w:t>24</w:t>
        </w:r>
        <w:r>
          <w:fldChar w:fldCharType="end"/>
        </w:r>
      </w:hyperlink>
    </w:p>
    <w:p>
      <w:pPr>
        <w:pStyle w:val="TOC2"/>
        <w:tabs>
          <w:tab w:val="right" w:leader="dot" w:pos="8306"/>
        </w:tabs>
      </w:pPr>
      <w:hyperlink w:anchor="_Toc26252" w:history="1">
        <w:r>
          <w:rPr>
            <w:rFonts w:ascii="仿宋" w:eastAsia="仿宋" w:hAnsi="仿宋" w:cs="仿宋" w:hint="eastAsia"/>
            <w:lang w:eastAsia="zh-CN"/>
          </w:rPr>
          <w:t>(二)、风险应对策略</w:t>
        </w:r>
        <w:r>
          <w:tab/>
        </w:r>
        <w:r>
          <w:fldChar w:fldCharType="begin"/>
        </w:r>
        <w:r>
          <w:instrText xml:space="preserve"> PAGEREF _Toc26252 \h </w:instrText>
        </w:r>
        <w:r>
          <w:fldChar w:fldCharType="separate"/>
        </w:r>
        <w:r>
          <w:t>25</w:t>
        </w:r>
        <w:r>
          <w:fldChar w:fldCharType="end"/>
        </w:r>
      </w:hyperlink>
    </w:p>
    <w:p>
      <w:pPr>
        <w:pStyle w:val="TOC2"/>
        <w:tabs>
          <w:tab w:val="right" w:leader="dot" w:pos="8306"/>
        </w:tabs>
      </w:pPr>
      <w:hyperlink w:anchor="_Toc23992" w:history="1">
        <w:r>
          <w:rPr>
            <w:rFonts w:ascii="仿宋" w:eastAsia="仿宋" w:hAnsi="仿宋" w:cs="仿宋" w:hint="eastAsia"/>
            <w:lang w:eastAsia="zh-CN"/>
          </w:rPr>
          <w:t>(三)、风险监控与控制</w:t>
        </w:r>
        <w:r>
          <w:tab/>
        </w:r>
        <w:r>
          <w:fldChar w:fldCharType="begin"/>
        </w:r>
        <w:r>
          <w:instrText xml:space="preserve"> PAGEREF _Toc23992 \h </w:instrText>
        </w:r>
        <w:r>
          <w:fldChar w:fldCharType="separate"/>
        </w:r>
        <w:r>
          <w:t>27</w:t>
        </w:r>
        <w:r>
          <w:fldChar w:fldCharType="end"/>
        </w:r>
      </w:hyperlink>
    </w:p>
    <w:p>
      <w:pPr>
        <w:pStyle w:val="TOC1"/>
        <w:tabs>
          <w:tab w:val="right" w:leader="dot" w:pos="8306"/>
        </w:tabs>
      </w:pPr>
      <w:hyperlink w:anchor="_Toc10046" w:history="1">
        <w:r>
          <w:rPr>
            <w:rFonts w:ascii="仿宋" w:eastAsia="仿宋" w:hAnsi="仿宋" w:cs="仿宋" w:hint="eastAsia"/>
            <w:lang w:eastAsia="zh-CN"/>
          </w:rPr>
          <w:t>十、腹泻治疗药项目创新与研发</w:t>
        </w:r>
        <w:r>
          <w:tab/>
        </w:r>
        <w:r>
          <w:fldChar w:fldCharType="begin"/>
        </w:r>
        <w:r>
          <w:instrText xml:space="preserve"> PAGEREF _Toc10046 \h </w:instrText>
        </w:r>
        <w:r>
          <w:fldChar w:fldCharType="separate"/>
        </w:r>
        <w:r>
          <w:t>28</w:t>
        </w:r>
        <w:r>
          <w:fldChar w:fldCharType="end"/>
        </w:r>
      </w:hyperlink>
    </w:p>
    <w:p>
      <w:pPr>
        <w:pStyle w:val="TOC2"/>
        <w:tabs>
          <w:tab w:val="right" w:leader="dot" w:pos="8306"/>
        </w:tabs>
      </w:pPr>
      <w:hyperlink w:anchor="_Toc4605" w:history="1">
        <w:r>
          <w:rPr>
            <w:rFonts w:ascii="仿宋" w:eastAsia="仿宋" w:hAnsi="仿宋" w:cs="仿宋" w:hint="eastAsia"/>
            <w:lang w:eastAsia="zh-CN"/>
          </w:rPr>
          <w:t>(一)、创新策略与方向</w:t>
        </w:r>
        <w:r>
          <w:tab/>
        </w:r>
        <w:r>
          <w:fldChar w:fldCharType="begin"/>
        </w:r>
        <w:r>
          <w:instrText xml:space="preserve"> PAGEREF _Toc4605 \h </w:instrText>
        </w:r>
        <w:r>
          <w:fldChar w:fldCharType="separate"/>
        </w:r>
        <w:r>
          <w:t>28</w:t>
        </w:r>
        <w:r>
          <w:fldChar w:fldCharType="end"/>
        </w:r>
      </w:hyperlink>
    </w:p>
    <w:p>
      <w:pPr>
        <w:pStyle w:val="TOC2"/>
        <w:tabs>
          <w:tab w:val="right" w:leader="dot" w:pos="8306"/>
        </w:tabs>
      </w:pPr>
      <w:hyperlink w:anchor="_Toc15997" w:history="1">
        <w:r>
          <w:rPr>
            <w:rFonts w:ascii="仿宋" w:eastAsia="仿宋" w:hAnsi="仿宋" w:cs="仿宋" w:hint="eastAsia"/>
            <w:lang w:eastAsia="zh-CN"/>
          </w:rPr>
          <w:t>(二)、研发规划与投入</w:t>
        </w:r>
        <w:r>
          <w:tab/>
        </w:r>
        <w:r>
          <w:fldChar w:fldCharType="begin"/>
        </w:r>
        <w:r>
          <w:instrText xml:space="preserve"> PAGEREF _Toc15997 \h </w:instrText>
        </w:r>
        <w:r>
          <w:fldChar w:fldCharType="separate"/>
        </w:r>
        <w:r>
          <w:t>30</w:t>
        </w:r>
        <w:r>
          <w:fldChar w:fldCharType="end"/>
        </w:r>
      </w:hyperlink>
    </w:p>
    <w:p>
      <w:pPr>
        <w:pStyle w:val="TOC1"/>
        <w:tabs>
          <w:tab w:val="right" w:leader="dot" w:pos="8306"/>
        </w:tabs>
      </w:pPr>
      <w:hyperlink w:anchor="_Toc27318" w:history="1">
        <w:r>
          <w:rPr>
            <w:rFonts w:ascii="仿宋" w:eastAsia="仿宋" w:hAnsi="仿宋" w:cs="仿宋" w:hint="eastAsia"/>
            <w:lang w:eastAsia="zh-CN"/>
          </w:rPr>
          <w:t>十一、腹泻治疗药项目计划安排</w:t>
        </w:r>
        <w:r>
          <w:tab/>
        </w:r>
        <w:r>
          <w:fldChar w:fldCharType="begin"/>
        </w:r>
        <w:r>
          <w:instrText xml:space="preserve"> PAGEREF _Toc27318 \h </w:instrText>
        </w:r>
        <w:r>
          <w:fldChar w:fldCharType="separate"/>
        </w:r>
        <w:r>
          <w:t>31</w:t>
        </w:r>
        <w:r>
          <w:fldChar w:fldCharType="end"/>
        </w:r>
      </w:hyperlink>
    </w:p>
    <w:p>
      <w:pPr>
        <w:pStyle w:val="TOC2"/>
        <w:tabs>
          <w:tab w:val="right" w:leader="dot" w:pos="8306"/>
        </w:tabs>
      </w:pPr>
      <w:hyperlink w:anchor="_Toc10513" w:history="1">
        <w:r>
          <w:rPr>
            <w:rFonts w:ascii="仿宋" w:eastAsia="仿宋" w:hAnsi="仿宋" w:cs="仿宋" w:hint="eastAsia"/>
            <w:lang w:eastAsia="zh-CN"/>
          </w:rPr>
          <w:t>(一)、建设周期</w:t>
        </w:r>
        <w:r>
          <w:tab/>
        </w:r>
        <w:r>
          <w:fldChar w:fldCharType="begin"/>
        </w:r>
        <w:r>
          <w:instrText xml:space="preserve"> PAGEREF _Toc10513 \h </w:instrText>
        </w:r>
        <w:r>
          <w:fldChar w:fldCharType="separate"/>
        </w:r>
        <w:r>
          <w:t>31</w:t>
        </w:r>
        <w:r>
          <w:fldChar w:fldCharType="end"/>
        </w:r>
      </w:hyperlink>
    </w:p>
    <w:p>
      <w:pPr>
        <w:pStyle w:val="TOC2"/>
        <w:tabs>
          <w:tab w:val="right" w:leader="dot" w:pos="8306"/>
        </w:tabs>
      </w:pPr>
      <w:hyperlink w:anchor="_Toc23644" w:history="1">
        <w:r>
          <w:rPr>
            <w:rFonts w:ascii="仿宋" w:eastAsia="仿宋" w:hAnsi="仿宋" w:cs="仿宋" w:hint="eastAsia"/>
            <w:lang w:eastAsia="zh-CN"/>
          </w:rPr>
          <w:t>(二)、建设进度</w:t>
        </w:r>
        <w:r>
          <w:tab/>
        </w:r>
        <w:r>
          <w:fldChar w:fldCharType="begin"/>
        </w:r>
        <w:r>
          <w:instrText xml:space="preserve"> PAGEREF _Toc23644 \h </w:instrText>
        </w:r>
        <w:r>
          <w:fldChar w:fldCharType="separate"/>
        </w:r>
        <w:r>
          <w:t>32</w:t>
        </w:r>
        <w:r>
          <w:fldChar w:fldCharType="end"/>
        </w:r>
      </w:hyperlink>
    </w:p>
    <w:p>
      <w:pPr>
        <w:pStyle w:val="TOC2"/>
        <w:tabs>
          <w:tab w:val="right" w:leader="dot" w:pos="8306"/>
        </w:tabs>
      </w:pPr>
      <w:hyperlink w:anchor="_Toc4379" w:history="1">
        <w:r>
          <w:rPr>
            <w:rFonts w:ascii="仿宋" w:eastAsia="仿宋" w:hAnsi="仿宋" w:cs="仿宋" w:hint="eastAsia"/>
            <w:lang w:eastAsia="zh-CN"/>
          </w:rPr>
          <w:t>(三)、进度安排注意事项</w:t>
        </w:r>
        <w:r>
          <w:tab/>
        </w:r>
        <w:r>
          <w:fldChar w:fldCharType="begin"/>
        </w:r>
        <w:r>
          <w:instrText xml:space="preserve"> PAGEREF _Toc4379 \h </w:instrText>
        </w:r>
        <w:r>
          <w:fldChar w:fldCharType="separate"/>
        </w:r>
        <w:r>
          <w:t>33</w:t>
        </w:r>
        <w:r>
          <w:fldChar w:fldCharType="end"/>
        </w:r>
      </w:hyperlink>
    </w:p>
    <w:p>
      <w:pPr>
        <w:pStyle w:val="TOC2"/>
        <w:tabs>
          <w:tab w:val="right" w:leader="dot" w:pos="8306"/>
        </w:tabs>
      </w:pPr>
      <w:hyperlink w:anchor="_Toc31213" w:history="1">
        <w:r>
          <w:rPr>
            <w:rFonts w:ascii="仿宋" w:eastAsia="仿宋" w:hAnsi="仿宋" w:cs="仿宋" w:hint="eastAsia"/>
            <w:lang w:eastAsia="zh-CN"/>
          </w:rPr>
          <w:t>(四)、人力资源配置</w:t>
        </w:r>
        <w:r>
          <w:tab/>
        </w:r>
        <w:r>
          <w:fldChar w:fldCharType="begin"/>
        </w:r>
        <w:r>
          <w:instrText xml:space="preserve"> PAGEREF _Toc31213 \h </w:instrText>
        </w:r>
        <w:r>
          <w:fldChar w:fldCharType="separate"/>
        </w:r>
        <w:r>
          <w:t>35</w:t>
        </w:r>
        <w:r>
          <w:fldChar w:fldCharType="end"/>
        </w:r>
      </w:hyperlink>
    </w:p>
    <w:p>
      <w:pPr>
        <w:pStyle w:val="TOC1"/>
        <w:tabs>
          <w:tab w:val="right" w:leader="dot" w:pos="8306"/>
        </w:tabs>
      </w:pPr>
      <w:hyperlink w:anchor="_Toc4472" w:history="1">
        <w:r>
          <w:rPr>
            <w:rFonts w:ascii="仿宋" w:eastAsia="仿宋" w:hAnsi="仿宋" w:cs="仿宋" w:hint="eastAsia"/>
            <w:lang w:eastAsia="zh-CN"/>
          </w:rPr>
          <w:t>十二、腹泻治疗药项目技术管理</w:t>
        </w:r>
        <w:r>
          <w:tab/>
        </w:r>
        <w:r>
          <w:fldChar w:fldCharType="begin"/>
        </w:r>
        <w:r>
          <w:instrText xml:space="preserve"> PAGEREF _Toc4472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90" w:history="1">
        <w:r>
          <w:rPr>
            <w:rFonts w:ascii="仿宋" w:eastAsia="仿宋" w:hAnsi="仿宋" w:cs="仿宋" w:hint="eastAsia"/>
            <w:lang w:eastAsia="zh-CN"/>
          </w:rPr>
          <w:t>(一)、技术方案选用方向</w:t>
        </w:r>
        <w:r>
          <w:tab/>
        </w:r>
        <w:r>
          <w:fldChar w:fldCharType="begin"/>
        </w:r>
        <w:r>
          <w:instrText xml:space="preserve"> PAGEREF _Toc24390 \h </w:instrText>
        </w:r>
        <w:r>
          <w:fldChar w:fldCharType="separate"/>
        </w:r>
        <w:r>
          <w:t>35</w:t>
        </w:r>
        <w:r>
          <w:fldChar w:fldCharType="end"/>
        </w:r>
      </w:hyperlink>
    </w:p>
    <w:p>
      <w:pPr>
        <w:pStyle w:val="TOC2"/>
        <w:tabs>
          <w:tab w:val="right" w:leader="dot" w:pos="8306"/>
        </w:tabs>
      </w:pPr>
      <w:hyperlink w:anchor="_Toc22844" w:history="1">
        <w:r>
          <w:rPr>
            <w:rFonts w:ascii="仿宋" w:eastAsia="仿宋" w:hAnsi="仿宋" w:cs="仿宋" w:hint="eastAsia"/>
            <w:lang w:eastAsia="zh-CN"/>
          </w:rPr>
          <w:t>(二)、工艺技术方案选用原则</w:t>
        </w:r>
        <w:r>
          <w:tab/>
        </w:r>
        <w:r>
          <w:fldChar w:fldCharType="begin"/>
        </w:r>
        <w:r>
          <w:instrText xml:space="preserve"> PAGEREF _Toc22844 \h </w:instrText>
        </w:r>
        <w:r>
          <w:fldChar w:fldCharType="separate"/>
        </w:r>
        <w:r>
          <w:t>37</w:t>
        </w:r>
        <w:r>
          <w:fldChar w:fldCharType="end"/>
        </w:r>
      </w:hyperlink>
    </w:p>
    <w:p>
      <w:pPr>
        <w:pStyle w:val="TOC2"/>
        <w:tabs>
          <w:tab w:val="right" w:leader="dot" w:pos="8306"/>
        </w:tabs>
      </w:pPr>
      <w:hyperlink w:anchor="_Toc7981" w:history="1">
        <w:r>
          <w:rPr>
            <w:rFonts w:ascii="仿宋" w:eastAsia="仿宋" w:hAnsi="仿宋" w:cs="仿宋" w:hint="eastAsia"/>
            <w:lang w:eastAsia="zh-CN"/>
          </w:rPr>
          <w:t>(三)、工艺技术方案要求</w:t>
        </w:r>
        <w:r>
          <w:tab/>
        </w:r>
        <w:r>
          <w:fldChar w:fldCharType="begin"/>
        </w:r>
        <w:r>
          <w:instrText xml:space="preserve"> PAGEREF _Toc7981 \h </w:instrText>
        </w:r>
        <w:r>
          <w:fldChar w:fldCharType="separate"/>
        </w:r>
        <w:r>
          <w:t>39</w:t>
        </w:r>
        <w:r>
          <w:fldChar w:fldCharType="end"/>
        </w:r>
      </w:hyperlink>
    </w:p>
    <w:p>
      <w:pPr>
        <w:pStyle w:val="TOC1"/>
        <w:tabs>
          <w:tab w:val="right" w:leader="dot" w:pos="8306"/>
        </w:tabs>
      </w:pPr>
      <w:hyperlink w:anchor="_Toc22544" w:history="1">
        <w:r>
          <w:rPr>
            <w:rFonts w:ascii="仿宋" w:eastAsia="仿宋" w:hAnsi="仿宋" w:cs="仿宋" w:hint="eastAsia"/>
            <w:lang w:eastAsia="zh-CN"/>
          </w:rPr>
          <w:t>十三、腹泻治疗药项目工程方案分析</w:t>
        </w:r>
        <w:r>
          <w:tab/>
        </w:r>
        <w:r>
          <w:fldChar w:fldCharType="begin"/>
        </w:r>
        <w:r>
          <w:instrText xml:space="preserve"> PAGEREF _Toc22544 \h </w:instrText>
        </w:r>
        <w:r>
          <w:fldChar w:fldCharType="separate"/>
        </w:r>
        <w:r>
          <w:t>42</w:t>
        </w:r>
        <w:r>
          <w:fldChar w:fldCharType="end"/>
        </w:r>
      </w:hyperlink>
    </w:p>
    <w:p>
      <w:pPr>
        <w:pStyle w:val="TOC2"/>
        <w:tabs>
          <w:tab w:val="right" w:leader="dot" w:pos="8306"/>
        </w:tabs>
      </w:pPr>
      <w:hyperlink w:anchor="_Toc23225" w:history="1">
        <w:r>
          <w:rPr>
            <w:rFonts w:ascii="仿宋" w:eastAsia="仿宋" w:hAnsi="仿宋" w:cs="仿宋" w:hint="eastAsia"/>
            <w:lang w:eastAsia="zh-CN"/>
          </w:rPr>
          <w:t>(一)、建筑工程设计原则</w:t>
        </w:r>
        <w:r>
          <w:tab/>
        </w:r>
        <w:r>
          <w:fldChar w:fldCharType="begin"/>
        </w:r>
        <w:r>
          <w:instrText xml:space="preserve"> PAGEREF _Toc23225 \h </w:instrText>
        </w:r>
        <w:r>
          <w:fldChar w:fldCharType="separate"/>
        </w:r>
        <w:r>
          <w:t>42</w:t>
        </w:r>
        <w:r>
          <w:fldChar w:fldCharType="end"/>
        </w:r>
      </w:hyperlink>
    </w:p>
    <w:p>
      <w:pPr>
        <w:pStyle w:val="TOC2"/>
        <w:tabs>
          <w:tab w:val="right" w:leader="dot" w:pos="8306"/>
        </w:tabs>
      </w:pPr>
      <w:hyperlink w:anchor="_Toc8822" w:history="1">
        <w:r>
          <w:rPr>
            <w:rFonts w:ascii="仿宋" w:eastAsia="仿宋" w:hAnsi="仿宋" w:cs="仿宋" w:hint="eastAsia"/>
            <w:lang w:eastAsia="zh-CN"/>
          </w:rPr>
          <w:t>(二)、土建工程建设指标</w:t>
        </w:r>
        <w:r>
          <w:tab/>
        </w:r>
        <w:r>
          <w:fldChar w:fldCharType="begin"/>
        </w:r>
        <w:r>
          <w:instrText xml:space="preserve"> PAGEREF _Toc8822 \h </w:instrText>
        </w:r>
        <w:r>
          <w:fldChar w:fldCharType="separate"/>
        </w:r>
        <w:r>
          <w:t>45</w:t>
        </w:r>
        <w:r>
          <w:fldChar w:fldCharType="end"/>
        </w:r>
      </w:hyperlink>
    </w:p>
    <w:p>
      <w:pPr>
        <w:pStyle w:val="TOC1"/>
        <w:tabs>
          <w:tab w:val="right" w:leader="dot" w:pos="8306"/>
        </w:tabs>
      </w:pPr>
      <w:hyperlink w:anchor="_Toc5377" w:history="1">
        <w:r>
          <w:rPr>
            <w:rFonts w:ascii="仿宋" w:eastAsia="仿宋" w:hAnsi="仿宋" w:cs="仿宋" w:hint="eastAsia"/>
            <w:lang w:eastAsia="zh-CN"/>
          </w:rPr>
          <w:t>十四、质量管理体系</w:t>
        </w:r>
        <w:r>
          <w:tab/>
        </w:r>
        <w:r>
          <w:fldChar w:fldCharType="begin"/>
        </w:r>
        <w:r>
          <w:instrText xml:space="preserve"> PAGEREF _Toc5377 \h </w:instrText>
        </w:r>
        <w:r>
          <w:fldChar w:fldCharType="separate"/>
        </w:r>
        <w:r>
          <w:t>47</w:t>
        </w:r>
        <w:r>
          <w:fldChar w:fldCharType="end"/>
        </w:r>
      </w:hyperlink>
    </w:p>
    <w:p>
      <w:pPr>
        <w:pStyle w:val="TOC2"/>
        <w:tabs>
          <w:tab w:val="right" w:leader="dot" w:pos="8306"/>
        </w:tabs>
      </w:pPr>
      <w:hyperlink w:anchor="_Toc30023" w:history="1">
        <w:r>
          <w:rPr>
            <w:rFonts w:ascii="仿宋" w:eastAsia="仿宋" w:hAnsi="仿宋" w:cs="仿宋" w:hint="eastAsia"/>
            <w:lang w:eastAsia="zh-CN"/>
          </w:rPr>
          <w:t>(一)、质量目标与方针</w:t>
        </w:r>
        <w:r>
          <w:tab/>
        </w:r>
        <w:r>
          <w:fldChar w:fldCharType="begin"/>
        </w:r>
        <w:r>
          <w:instrText xml:space="preserve"> PAGEREF _Toc30023 \h </w:instrText>
        </w:r>
        <w:r>
          <w:fldChar w:fldCharType="separate"/>
        </w:r>
        <w:r>
          <w:t>47</w:t>
        </w:r>
        <w:r>
          <w:fldChar w:fldCharType="end"/>
        </w:r>
      </w:hyperlink>
    </w:p>
    <w:p>
      <w:pPr>
        <w:pStyle w:val="TOC2"/>
        <w:tabs>
          <w:tab w:val="right" w:leader="dot" w:pos="8306"/>
        </w:tabs>
      </w:pPr>
      <w:hyperlink w:anchor="_Toc11574" w:history="1">
        <w:r>
          <w:rPr>
            <w:rFonts w:ascii="仿宋" w:eastAsia="仿宋" w:hAnsi="仿宋" w:cs="仿宋" w:hint="eastAsia"/>
            <w:lang w:eastAsia="zh-CN"/>
          </w:rPr>
          <w:t>(二)、质量管理责任</w:t>
        </w:r>
        <w:r>
          <w:tab/>
        </w:r>
        <w:r>
          <w:fldChar w:fldCharType="begin"/>
        </w:r>
        <w:r>
          <w:instrText xml:space="preserve"> PAGEREF _Toc11574 \h </w:instrText>
        </w:r>
        <w:r>
          <w:fldChar w:fldCharType="separate"/>
        </w:r>
        <w:r>
          <w:t>48</w:t>
        </w:r>
        <w:r>
          <w:fldChar w:fldCharType="end"/>
        </w:r>
      </w:hyperlink>
    </w:p>
    <w:p>
      <w:pPr>
        <w:pStyle w:val="TOC2"/>
        <w:tabs>
          <w:tab w:val="right" w:leader="dot" w:pos="8306"/>
        </w:tabs>
      </w:pPr>
      <w:hyperlink w:anchor="_Toc14808" w:history="1">
        <w:r>
          <w:rPr>
            <w:rFonts w:ascii="仿宋" w:eastAsia="仿宋" w:hAnsi="仿宋" w:cs="仿宋" w:hint="eastAsia"/>
            <w:lang w:eastAsia="zh-CN"/>
          </w:rPr>
          <w:t>(三)、质量管理体系文件</w:t>
        </w:r>
        <w:r>
          <w:tab/>
        </w:r>
        <w:r>
          <w:fldChar w:fldCharType="begin"/>
        </w:r>
        <w:r>
          <w:instrText xml:space="preserve"> PAGEREF _Toc14808 \h </w:instrText>
        </w:r>
        <w:r>
          <w:fldChar w:fldCharType="separate"/>
        </w:r>
        <w:r>
          <w:t>49</w:t>
        </w:r>
        <w:r>
          <w:fldChar w:fldCharType="end"/>
        </w:r>
      </w:hyperlink>
    </w:p>
    <w:p>
      <w:pPr>
        <w:pStyle w:val="TOC2"/>
        <w:tabs>
          <w:tab w:val="right" w:leader="dot" w:pos="8306"/>
        </w:tabs>
      </w:pPr>
      <w:hyperlink w:anchor="_Toc31378" w:history="1">
        <w:r>
          <w:rPr>
            <w:rFonts w:ascii="仿宋" w:eastAsia="仿宋" w:hAnsi="仿宋" w:cs="仿宋" w:hint="eastAsia"/>
            <w:lang w:eastAsia="zh-CN"/>
          </w:rPr>
          <w:t>(四)、质量培训与教育</w:t>
        </w:r>
        <w:r>
          <w:tab/>
        </w:r>
        <w:r>
          <w:fldChar w:fldCharType="begin"/>
        </w:r>
        <w:r>
          <w:instrText xml:space="preserve"> PAGEREF _Toc31378 \h </w:instrText>
        </w:r>
        <w:r>
          <w:fldChar w:fldCharType="separate"/>
        </w:r>
        <w:r>
          <w:t>51</w:t>
        </w:r>
        <w:r>
          <w:fldChar w:fldCharType="end"/>
        </w:r>
      </w:hyperlink>
    </w:p>
    <w:p>
      <w:pPr>
        <w:pStyle w:val="TOC2"/>
        <w:tabs>
          <w:tab w:val="right" w:leader="dot" w:pos="8306"/>
        </w:tabs>
      </w:pPr>
      <w:hyperlink w:anchor="_Toc14517" w:history="1">
        <w:r>
          <w:rPr>
            <w:rFonts w:ascii="仿宋" w:eastAsia="仿宋" w:hAnsi="仿宋" w:cs="仿宋" w:hint="eastAsia"/>
            <w:lang w:eastAsia="zh-CN"/>
          </w:rPr>
          <w:t>(五)、质量审核与评价</w:t>
        </w:r>
        <w:r>
          <w:tab/>
        </w:r>
        <w:r>
          <w:fldChar w:fldCharType="begin"/>
        </w:r>
        <w:r>
          <w:instrText xml:space="preserve"> PAGEREF _Toc14517 \h </w:instrText>
        </w:r>
        <w:r>
          <w:fldChar w:fldCharType="separate"/>
        </w:r>
        <w:r>
          <w:t>52</w:t>
        </w:r>
        <w:r>
          <w:fldChar w:fldCharType="end"/>
        </w:r>
      </w:hyperlink>
    </w:p>
    <w:p>
      <w:pPr>
        <w:pStyle w:val="TOC2"/>
        <w:tabs>
          <w:tab w:val="right" w:leader="dot" w:pos="8306"/>
        </w:tabs>
      </w:pPr>
      <w:hyperlink w:anchor="_Toc8390" w:history="1">
        <w:r>
          <w:rPr>
            <w:rFonts w:ascii="仿宋" w:eastAsia="仿宋" w:hAnsi="仿宋" w:cs="仿宋" w:hint="eastAsia"/>
            <w:lang w:eastAsia="zh-CN"/>
          </w:rPr>
          <w:t>(六)、不符合与纠正措施</w:t>
        </w:r>
        <w:r>
          <w:tab/>
        </w:r>
        <w:r>
          <w:fldChar w:fldCharType="begin"/>
        </w:r>
        <w:r>
          <w:instrText xml:space="preserve"> PAGEREF _Toc8390 \h </w:instrText>
        </w:r>
        <w:r>
          <w:fldChar w:fldCharType="separate"/>
        </w:r>
        <w:r>
          <w:t>53</w:t>
        </w:r>
        <w:r>
          <w:fldChar w:fldCharType="end"/>
        </w:r>
      </w:hyperlink>
    </w:p>
    <w:p>
      <w:pPr>
        <w:pStyle w:val="TOC1"/>
        <w:tabs>
          <w:tab w:val="right" w:leader="dot" w:pos="8306"/>
        </w:tabs>
      </w:pPr>
      <w:hyperlink w:anchor="_Toc22231" w:history="1">
        <w:r>
          <w:rPr>
            <w:rFonts w:ascii="仿宋" w:eastAsia="仿宋" w:hAnsi="仿宋" w:cs="仿宋" w:hint="eastAsia"/>
            <w:lang w:eastAsia="zh-CN"/>
          </w:rPr>
          <w:t>十五、腹泻治疗药项目实施保障措施</w:t>
        </w:r>
        <w:r>
          <w:tab/>
        </w:r>
        <w:r>
          <w:fldChar w:fldCharType="begin"/>
        </w:r>
        <w:r>
          <w:instrText xml:space="preserve"> PAGEREF _Toc22231 \h </w:instrText>
        </w:r>
        <w:r>
          <w:fldChar w:fldCharType="separate"/>
        </w:r>
        <w:r>
          <w:t>55</w:t>
        </w:r>
        <w:r>
          <w:fldChar w:fldCharType="end"/>
        </w:r>
      </w:hyperlink>
    </w:p>
    <w:p>
      <w:pPr>
        <w:pStyle w:val="TOC2"/>
        <w:tabs>
          <w:tab w:val="right" w:leader="dot" w:pos="8306"/>
        </w:tabs>
      </w:pPr>
      <w:hyperlink w:anchor="_Toc10441" w:history="1">
        <w:r>
          <w:rPr>
            <w:rFonts w:ascii="仿宋" w:eastAsia="仿宋" w:hAnsi="仿宋" w:cs="仿宋" w:hint="eastAsia"/>
            <w:lang w:eastAsia="zh-CN"/>
          </w:rPr>
          <w:t>(一)、腹泻治疗药项目实施保障机制</w:t>
        </w:r>
        <w:r>
          <w:tab/>
        </w:r>
        <w:r>
          <w:fldChar w:fldCharType="begin"/>
        </w:r>
        <w:r>
          <w:instrText xml:space="preserve"> PAGEREF _Toc10441 \h </w:instrText>
        </w:r>
        <w:r>
          <w:fldChar w:fldCharType="separate"/>
        </w:r>
        <w:r>
          <w:t>55</w:t>
        </w:r>
        <w:r>
          <w:fldChar w:fldCharType="end"/>
        </w:r>
      </w:hyperlink>
    </w:p>
    <w:p>
      <w:pPr>
        <w:pStyle w:val="TOC2"/>
        <w:tabs>
          <w:tab w:val="right" w:leader="dot" w:pos="8306"/>
        </w:tabs>
      </w:pPr>
      <w:hyperlink w:anchor="_Toc22960" w:history="1">
        <w:r>
          <w:rPr>
            <w:rFonts w:ascii="仿宋" w:eastAsia="仿宋" w:hAnsi="仿宋" w:cs="仿宋" w:hint="eastAsia"/>
            <w:lang w:eastAsia="zh-CN"/>
          </w:rPr>
          <w:t>(二)、腹泻治疗药项目法律合规要求</w:t>
        </w:r>
        <w:r>
          <w:tab/>
        </w:r>
        <w:r>
          <w:fldChar w:fldCharType="begin"/>
        </w:r>
        <w:r>
          <w:instrText xml:space="preserve"> PAGEREF _Toc22960 \h </w:instrText>
        </w:r>
        <w:r>
          <w:fldChar w:fldCharType="separate"/>
        </w:r>
        <w:r>
          <w:t>58</w:t>
        </w:r>
        <w:r>
          <w:fldChar w:fldCharType="end"/>
        </w:r>
      </w:hyperlink>
    </w:p>
    <w:p>
      <w:pPr>
        <w:pStyle w:val="TOC2"/>
        <w:tabs>
          <w:tab w:val="right" w:leader="dot" w:pos="8306"/>
        </w:tabs>
      </w:pPr>
      <w:hyperlink w:anchor="_Toc2363" w:history="1">
        <w:r>
          <w:rPr>
            <w:rFonts w:ascii="仿宋" w:eastAsia="仿宋" w:hAnsi="仿宋" w:cs="仿宋" w:hint="eastAsia"/>
            <w:lang w:eastAsia="zh-CN"/>
          </w:rPr>
          <w:t>(三)、腹泻治疗药项目合同管理与法律事务</w:t>
        </w:r>
        <w:r>
          <w:tab/>
        </w:r>
        <w:r>
          <w:fldChar w:fldCharType="begin"/>
        </w:r>
        <w:r>
          <w:instrText xml:space="preserve"> PAGEREF _Toc2363 \h </w:instrText>
        </w:r>
        <w:r>
          <w:fldChar w:fldCharType="separate"/>
        </w:r>
        <w:r>
          <w:t>62</w:t>
        </w:r>
        <w:r>
          <w:fldChar w:fldCharType="end"/>
        </w:r>
      </w:hyperlink>
    </w:p>
    <w:p>
      <w:pPr>
        <w:pStyle w:val="TOC2"/>
        <w:tabs>
          <w:tab w:val="right" w:leader="dot" w:pos="8306"/>
        </w:tabs>
      </w:pPr>
      <w:hyperlink w:anchor="_Toc20619" w:history="1">
        <w:r>
          <w:rPr>
            <w:rFonts w:ascii="仿宋" w:eastAsia="仿宋" w:hAnsi="仿宋" w:cs="仿宋" w:hint="eastAsia"/>
            <w:lang w:eastAsia="zh-CN"/>
          </w:rPr>
          <w:t>(四)、腹泻治疗药项目知识产权保护策略</w:t>
        </w:r>
        <w:r>
          <w:tab/>
        </w:r>
        <w:r>
          <w:fldChar w:fldCharType="begin"/>
        </w:r>
        <w:r>
          <w:instrText xml:space="preserve"> PAGEREF _Toc20619 \h </w:instrText>
        </w:r>
        <w:r>
          <w:fldChar w:fldCharType="separate"/>
        </w:r>
        <w:r>
          <w:t>69</w:t>
        </w:r>
        <w:r>
          <w:fldChar w:fldCharType="end"/>
        </w:r>
      </w:hyperlink>
    </w:p>
    <w:p>
      <w:pPr>
        <w:pStyle w:val="TOC1"/>
        <w:tabs>
          <w:tab w:val="right" w:leader="dot" w:pos="8306"/>
        </w:tabs>
      </w:pPr>
      <w:hyperlink w:anchor="_Toc25268" w:history="1">
        <w:r>
          <w:rPr>
            <w:rFonts w:ascii="仿宋" w:eastAsia="仿宋" w:hAnsi="仿宋" w:cs="仿宋" w:hint="eastAsia"/>
            <w:lang w:eastAsia="zh-CN"/>
          </w:rPr>
          <w:t>十六、腹泻治疗药项目实施时间节点</w:t>
        </w:r>
        <w:r>
          <w:tab/>
        </w:r>
        <w:r>
          <w:fldChar w:fldCharType="begin"/>
        </w:r>
        <w:r>
          <w:instrText xml:space="preserve"> PAGEREF _Toc25268 \h </w:instrText>
        </w:r>
        <w:r>
          <w:fldChar w:fldCharType="separate"/>
        </w:r>
        <w:r>
          <w:t>71</w:t>
        </w:r>
        <w:r>
          <w:fldChar w:fldCharType="end"/>
        </w:r>
      </w:hyperlink>
    </w:p>
    <w:p>
      <w:pPr>
        <w:pStyle w:val="TOC2"/>
        <w:tabs>
          <w:tab w:val="right" w:leader="dot" w:pos="8306"/>
        </w:tabs>
      </w:pPr>
      <w:hyperlink w:anchor="_Toc30234" w:history="1">
        <w:r>
          <w:rPr>
            <w:rFonts w:ascii="仿宋" w:eastAsia="仿宋" w:hAnsi="仿宋" w:cs="仿宋" w:hint="eastAsia"/>
            <w:lang w:eastAsia="zh-CN"/>
          </w:rPr>
          <w:t>(一)、腹泻治疗药项目启动阶段时间节点</w:t>
        </w:r>
        <w:r>
          <w:tab/>
        </w:r>
        <w:r>
          <w:fldChar w:fldCharType="begin"/>
        </w:r>
        <w:r>
          <w:instrText xml:space="preserve"> PAGEREF _Toc30234 \h </w:instrText>
        </w:r>
        <w:r>
          <w:fldChar w:fldCharType="separate"/>
        </w:r>
        <w:r>
          <w:t>71</w:t>
        </w:r>
        <w:r>
          <w:fldChar w:fldCharType="end"/>
        </w:r>
      </w:hyperlink>
    </w:p>
    <w:p>
      <w:pPr>
        <w:pStyle w:val="TOC2"/>
        <w:tabs>
          <w:tab w:val="right" w:leader="dot" w:pos="8306"/>
        </w:tabs>
      </w:pPr>
      <w:hyperlink w:anchor="_Toc6072" w:history="1">
        <w:r>
          <w:rPr>
            <w:rFonts w:ascii="仿宋" w:eastAsia="仿宋" w:hAnsi="仿宋" w:cs="仿宋" w:hint="eastAsia"/>
            <w:lang w:eastAsia="zh-CN"/>
          </w:rPr>
          <w:t>(二)、腹泻治疗药项目执行阶段时间节点</w:t>
        </w:r>
        <w:r>
          <w:tab/>
        </w:r>
        <w:r>
          <w:fldChar w:fldCharType="begin"/>
        </w:r>
        <w:r>
          <w:instrText xml:space="preserve"> PAGEREF _Toc6072 \h </w:instrText>
        </w:r>
        <w:r>
          <w:fldChar w:fldCharType="separate"/>
        </w:r>
        <w:r>
          <w:t>72</w:t>
        </w:r>
        <w:r>
          <w:fldChar w:fldCharType="end"/>
        </w:r>
      </w:hyperlink>
    </w:p>
    <w:p>
      <w:pPr>
        <w:pStyle w:val="TOC2"/>
        <w:tabs>
          <w:tab w:val="right" w:leader="dot" w:pos="8306"/>
        </w:tabs>
      </w:pPr>
      <w:hyperlink w:anchor="_Toc13084" w:history="1">
        <w:r>
          <w:rPr>
            <w:rFonts w:ascii="仿宋" w:eastAsia="仿宋" w:hAnsi="仿宋" w:cs="仿宋" w:hint="eastAsia"/>
            <w:lang w:eastAsia="zh-CN"/>
          </w:rPr>
          <w:t>(三)、腹泻治疗药项目完成阶段时间节点</w:t>
        </w:r>
        <w:r>
          <w:tab/>
        </w:r>
        <w:r>
          <w:fldChar w:fldCharType="begin"/>
        </w:r>
        <w:r>
          <w:instrText xml:space="preserve"> PAGEREF _Toc13084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678"/>
      <w:r>
        <w:rPr>
          <w:rFonts w:ascii="仿宋" w:eastAsia="仿宋" w:hAnsi="仿宋" w:cs="仿宋" w:hint="eastAsia"/>
          <w:lang w:eastAsia="zh-CN"/>
        </w:rPr>
        <w:t>(一)、腹泻治疗药行业分析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行业一直以来都是市场的关注焦点。行业内的发展趋势、竞争态势以及潜在机会都对腹泻治疗药项目的推进产生深远的影响。通过深入研究行业的整体概貌，我们将更好地理解行业的核心特征，为腹泻治疗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腹泻治疗药行业，技术一直是推动创新和发展的关键因素。我们将对当前技术趋势进行详尽分析，包括但不限于人工智能、大数据应用、先进制造技术等。这有助于腹泻治疗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腹泻治疗药项目成功的基础。我们将对主要竞争对手进行深入研究，包括其市场份额、产品特点、市场定位等。通过全面了解竞争对手的优势和劣势，腹泻治疗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688"/>
      <w:r>
        <w:rPr>
          <w:rFonts w:ascii="仿宋" w:eastAsia="仿宋" w:hAnsi="仿宋" w:cs="仿宋" w:hint="eastAsia"/>
          <w:sz w:val="28"/>
          <w:lang w:eastAsia="zh-CN"/>
        </w:rPr>
        <w:t>(二)、腹泻治疗药市场分析预测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腹泻治疗药市场未来的增长趋势。这包括市场的整体规模、各细分领域的发展趋势等。腹泻治疗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腹泻治疗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腹泻治疗药项目实施过程中需要充分考虑的因素。我们将对市场风险进行全面评估，包括但不限于政策法规风险、市场竞争风险、技术变革风险等。通过对潜在风险的深入分析，腹泻治疗药项目可以制定相应的风险缓解策略，降低不确定性对腹泻治疗药项目的影响。</w:t>
      </w:r>
    </w:p>
    <w:p>
      <w:pPr>
        <w:pStyle w:val="Heading1"/>
        <w:ind w:firstLine="560" w:firstLineChars="200"/>
        <w:rPr>
          <w:rFonts w:ascii="仿宋" w:eastAsia="仿宋" w:hAnsi="仿宋" w:cs="仿宋" w:hint="eastAsia"/>
          <w:sz w:val="28"/>
          <w:lang w:eastAsia="zh-CN"/>
        </w:rPr>
      </w:pPr>
      <w:bookmarkStart w:id="5" w:name="_Toc25914"/>
      <w:r>
        <w:rPr>
          <w:rFonts w:ascii="仿宋" w:eastAsia="仿宋" w:hAnsi="仿宋" w:cs="仿宋" w:hint="eastAsia"/>
          <w:sz w:val="28"/>
          <w:lang w:eastAsia="zh-CN"/>
        </w:rPr>
        <w:t>二、腹泻治疗药项目可持续发展</w:t>
      </w:r>
      <w:bookmarkEnd w:id="5"/>
    </w:p>
    <w:p>
      <w:pPr>
        <w:pStyle w:val="Heading2"/>
        <w:rPr>
          <w:rFonts w:ascii="仿宋" w:eastAsia="仿宋" w:hAnsi="仿宋" w:cs="仿宋" w:hint="eastAsia"/>
          <w:lang w:eastAsia="zh-CN"/>
        </w:rPr>
      </w:pPr>
      <w:bookmarkStart w:id="6" w:name="_Toc3043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腹泻治疗药项目中，腹泻治疗药项目团队着眼于未来，明确了可持续发展的战略方向。制定的具体可持续发展目标包括降低资源使用、采用环保技术、最大化社会效益等。这一步骤不仅有助于腹泻治疗药项目在环保和社会责任方面达到最高标准，也为未来提供了明确的指引，确保腹泻治疗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可持续实践的融入腹泻治疗药项目管理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腹泻治疗药项目管理周期。从腹泻治疗药项目规划开始，腹泻治疗药项目团队就考虑了环境和社会的因素。在执行阶段，腹泻治疗药项目团队积极推动绿色技术的应用，优化资源利用。此外，关注员工的社会责任，通过培训和沟通活动提高员工对可持续发展的认知，使他们能够在日常工作中践行可持续实践。这些举措不仅为腹泻治疗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97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扎根于腹泻治疗药项目的可持续发展理念，我们深信环保与社会责任是腹泻治疗药项目成功的关键支柱。在腹泻治疗药项目的每一步，我们都致力于通过创新和实践，履行对环境和社会的坚定责任。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团队通过引入先进的环保技术、建立高效的废物处理系统以及推动能源节约措施，积极履行环保责任。定期的环保监测和评估确保腹泻治疗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不仅致力于自身可持续发展，还注重对社会的回馈。通过支持社区腹泻治疗药项目、参与慈善事业、提供培训机会等方式，腹泻治疗药项目积极履行社会责任。与当地社区建立积极互动，关注员工的工作与生活平衡，以及员工的身心健康，是腹泻治疗药项目在社会责任层面的关键举措。这样的实践不仅增强了腹泻治疗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775"/>
      <w:r>
        <w:rPr>
          <w:rFonts w:ascii="仿宋" w:eastAsia="仿宋" w:hAnsi="仿宋" w:cs="仿宋" w:hint="eastAsia"/>
          <w:sz w:val="28"/>
          <w:lang w:eastAsia="zh-CN"/>
        </w:rPr>
        <w:t>三、腹泻治疗药项目危机管理</w:t>
      </w:r>
      <w:bookmarkEnd w:id="8"/>
    </w:p>
    <w:p>
      <w:pPr>
        <w:pStyle w:val="Heading2"/>
        <w:rPr>
          <w:rFonts w:ascii="仿宋" w:eastAsia="仿宋" w:hAnsi="仿宋" w:cs="仿宋" w:hint="eastAsia"/>
          <w:lang w:eastAsia="zh-CN"/>
        </w:rPr>
      </w:pPr>
      <w:bookmarkStart w:id="9" w:name="_Toc1888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腹泻治疗药项目危机管理中，危机预警与识别是确保腹泻治疗药项目稳健运行的核心步骤。通过建立全面的监测机制，腹泻治疗药项目团队旨在及时发现和理解潜在的风险和危机因素，以便采取及时的预防和应对措施，确保腹泻治疗药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首先，通过深入的风险评估，腹泻治疗药项目团队全面分析了整个腹泻治疗药项目和各个阶段可能存在的威胁。这包括准确评估每个潜在风险的发生概率和可能影响的程度，为后续危机预警提供了有力支持。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腹泻治疗药项目团队着重于明确定义腹泻治疗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腹泻治疗药项目进展的持续监控，团队能够及时发现潜在问题并作出迅速反应。腹泻治疗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在这一阶段，团队的专业素养和反应速度将发挥至关重要的作用，以确保潜在危机能够在初期得到有效的处理，最大程度地减轻负面影响。通过危机预警与识别，腹泻治疗药项目得以更有序、可控地推进。</w:t>
      </w:r>
    </w:p>
    <w:p>
      <w:pPr>
        <w:pStyle w:val="Heading2"/>
        <w:ind w:firstLine="560" w:firstLineChars="200"/>
        <w:rPr>
          <w:rFonts w:ascii="仿宋" w:eastAsia="仿宋" w:hAnsi="仿宋" w:cs="仿宋" w:hint="eastAsia"/>
          <w:sz w:val="28"/>
          <w:lang w:eastAsia="zh-CN"/>
        </w:rPr>
      </w:pPr>
      <w:bookmarkStart w:id="10" w:name="_Toc1174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在危机发生时，腹泻治疗药项目团队立即行动，成立了应急小组。该小组的任务是迅速制定并实施紧急应对措施，以最小化潜在损失。以下是采取的主要措施：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暂停腹泻治疗药项目进度：为遏制危机蔓延，腹泻治疗药项目暂时停止进行，以便全面评估当前状况。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资源重新分配：重新评估腹泻治疗药项目资源的分配，确保最大限度地减小损失。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实时沟通：与关键利益相关者建立实时沟通机制，向他们传递腹泻治疗药项目危机的实际状况，保障腹泻治疗药项目核心利益。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在紧急应对的同时，腹泻治疗药项目团队强调了团队协作和有效沟通的重要性。以下是团队协作的关键举措：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信息共享机制：建立了信息共享平台，确保团队成员能够及时获取腹泻治疗药项目危机的实时信息。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领导者沟通：腹泻治疗药项目领导者通过定期会议和即时沟通工具，指导团队应对危机，保持团队稳定运行。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随着危机得到初步控制，腹泻治疗药项目团队转向制定恢复计划，以确保腹泻治疗药项目能够从中迅速恢复。主要恢复计划包括：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修复受损的进度计划：重新评估腹泻治疗药项目进度，制定修复计划，确保腹泻治疗药项目尽快回归正常进程。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重新调整资源分配：优化资源分配，确保腹泻治疗药项目在有限资源下高效运转。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风险管理机制加强：对腹泻治疗药项目风险进行全面评估，制定更强化的风险管理策略，以预防未来可能的危机。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696"/>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133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腹泻治疗药项目的主要产品是XXXX，预计年产值为XXX万元。这一产品在市场中占据着重要的地位，其广泛的应用范围使得该腹泻治疗药项目的市场前景非常广阔。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腹泻治疗药项目的xxx产品作为重要的原材料之一，将在多个领域发挥关键作用。其在建筑、交通、能源等方面的广泛应用将为整个产业链提供强大的支持，形成产业协同效应。腹泻治疗药项目的年产值XXX万XXX万XXX万万元不仅反映了其在市场上的巨大潜力，更预示着它对国民经济的积极贡献。这种关联度高、涉及面广的产业关系，使得该腹泻治疗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6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总征地面积为XXXX平方米，相当于约XX.XX亩，其中净用地面积为XXXX平方米，红线范围内相当于约XX.XX亩。这一用地规模充分考虑了腹泻治疗药项目的建设需求，保障了腹泻治疗药项目在合适的空间内得以充分发展。腹泻治疗药项目规划的总建筑面积为XXXX平方米，其中主体工程建设占XXXX平方米，计容建筑面积达XXXX平方米。预计建筑工程的投资将达到XXXX万元，为腹泻治疗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计划购置的设备共计XXXX台（套），设备购置费用为XXXX万元。这一设备购置计划充分考虑到腹泻治疗药项目的生产需求和技术要求，确保了腹泻治疗药项目在生产运营中具备先进的技术装备和高效的生产能力。设备的合理配置将为腹泻治疗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腹泻治疗药项目计划总投资为XXXX万元，预计年实现营业收入为XXXX万元。这一产能规模的设定旨在确保腹泻治疗药项目能够在投资与回报之间取得平衡，实现长期可持续的发展。腹泻治疗药项目的总投资充分考虑到各个方面的需求，包括用地建设、设备购置等多个环节，以确保腹泻治疗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7439"/>
      <w:r>
        <w:rPr>
          <w:rFonts w:ascii="仿宋" w:eastAsia="仿宋" w:hAnsi="仿宋" w:cs="仿宋" w:hint="eastAsia"/>
          <w:sz w:val="28"/>
          <w:lang w:eastAsia="zh-CN"/>
        </w:rPr>
        <w:t>五、腹泻治疗药项目建设背景及必要性分析</w:t>
      </w:r>
      <w:bookmarkEnd w:id="14"/>
    </w:p>
    <w:p>
      <w:pPr>
        <w:pStyle w:val="Heading2"/>
        <w:rPr>
          <w:rFonts w:ascii="仿宋" w:eastAsia="仿宋" w:hAnsi="仿宋" w:cs="仿宋" w:hint="eastAsia"/>
          <w:lang w:eastAsia="zh-CN"/>
        </w:rPr>
      </w:pPr>
      <w:bookmarkStart w:id="15" w:name="_Toc12575"/>
      <w:r>
        <w:rPr>
          <w:rFonts w:ascii="仿宋" w:eastAsia="仿宋" w:hAnsi="仿宋" w:cs="仿宋" w:hint="eastAsia"/>
          <w:lang w:eastAsia="zh-CN"/>
        </w:rPr>
        <w:t>(一)、腹泻治疗药项目背景分析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腹泻治疗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腹泻治疗药项目在这个潮流中的定位。同时，我们将关注行业内涌现的新兴机遇，以便腹泻治疗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腹泻治疗药项目提供了强大的发展动力。我们将聚焦于行业内最新的技术发展趋势，包括但不限于人工智能、大数据分析、物联网等领域。通过深度的技术研究，我们将确保腹泻治疗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腹泻治疗药项目发展的源泉。我们将投入更多的精力对市场需求进行深入剖析，超越表面的需求，深入挖掘潜在的市场痛点和机遇。通过对市场需求的细致了解，腹泻治疗药项目将更有针对性地设计解决方案，满足市场的多样化需求，从而更好地促进腹泻治疗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腹泻治疗药项目战略至关重要。我们将对竞争态势进行更为深入的分析，包括但不限于市场份额、产品特点、客户满意度等多个维度。通过深度的竞争分析，腹泻治疗药项目将能够更准确地把握市场脉搏，制定具有竞争力的腹泻治疗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腹泻治疗药项目的发展具有直接的影响。我们将进行更为全面的法规和政策分析，了解行业发展中的潜在法律风险和合规挑战。通过充分了解和遵守相关法规，腹泻治疗药项目将确保在法律框架内合法合规运营，为腹泻治疗药项目的稳健发展提供有力支持。</w:t>
      </w:r>
    </w:p>
    <w:p>
      <w:pPr>
        <w:pStyle w:val="Heading2"/>
        <w:ind w:firstLine="560" w:firstLineChars="200"/>
        <w:rPr>
          <w:rFonts w:ascii="仿宋" w:eastAsia="仿宋" w:hAnsi="仿宋" w:cs="仿宋" w:hint="eastAsia"/>
          <w:sz w:val="28"/>
          <w:lang w:eastAsia="zh-CN"/>
        </w:rPr>
      </w:pPr>
      <w:bookmarkStart w:id="16" w:name="_Toc30214"/>
      <w:r>
        <w:rPr>
          <w:rFonts w:ascii="仿宋" w:eastAsia="仿宋" w:hAnsi="仿宋" w:cs="仿宋" w:hint="eastAsia"/>
          <w:sz w:val="28"/>
          <w:lang w:eastAsia="zh-CN"/>
        </w:rPr>
        <w:t>(二)、腹泻治疗药项目建设必要性分析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腹泻治疗药项目建设的迫切性源于对行业发展趋势的深刻洞察。我们正处于一个行业变革的时代，科技创新、数字化转型成为企业发展的关键动力。腹泻治疗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建设不仅仅是为了跟上潮流，更是为了通过技术创新推动企业的持续发展。通过引入先进的技术和解决方案，腹泻治疗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腹泻治疗药项目的建设成为必然选择，通过提高产品质量、拓展服务领域，从而在竞争中获得更多的机会。腹泻治疗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腹泻治疗药项目建设的必要性体现在对客户需求更精准的满足。通过腹泻治疗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腹泻治疗药项目建设的背后是对企业持续创新的追求。只有通过不断创新，企业才能在竞争中立于不败之地。腹泻治疗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19"/>
      <w:r>
        <w:rPr>
          <w:rFonts w:ascii="仿宋" w:eastAsia="仿宋" w:hAnsi="仿宋" w:cs="仿宋" w:hint="eastAsia"/>
          <w:sz w:val="28"/>
          <w:lang w:eastAsia="zh-CN"/>
        </w:rPr>
        <w:t>六、腹泻治疗药项目概论</w:t>
      </w:r>
      <w:bookmarkEnd w:id="17"/>
    </w:p>
    <w:p>
      <w:pPr>
        <w:pStyle w:val="Heading2"/>
        <w:rPr>
          <w:rFonts w:ascii="仿宋" w:eastAsia="仿宋" w:hAnsi="仿宋" w:cs="仿宋" w:hint="eastAsia"/>
          <w:lang w:eastAsia="zh-CN"/>
        </w:rPr>
      </w:pPr>
      <w:bookmarkStart w:id="18" w:name="_Toc31287"/>
      <w:r>
        <w:rPr>
          <w:rFonts w:ascii="仿宋" w:eastAsia="仿宋" w:hAnsi="仿宋" w:cs="仿宋" w:hint="eastAsia"/>
          <w:lang w:eastAsia="zh-CN"/>
        </w:rPr>
        <w:t>(一)、腹泻治疗药项目概况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的起源追溯至对市场的深入洞察。市场的不断演变与变革为腹泻治疗药项目提供了难得的机遇。当前市场存在的需求缺口和变革的大环境共同构成了腹泻治疗药项目的背景。这个腹泻治疗药项目旨在充分利用市场机遇，填补行业中尚未满足的需求，为客户提供全新的解决方案。市场的变革和需求的增长使得这个腹泻治疗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腹泻治疗药项目名称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正式命名为腹泻治疗药。这个名称不仅仅是一个标识，更代表了腹泻治疗药项目的核心理念和愿景。它蕴含着腹泻治疗药项目所要解决问题的关键字，具有强烈的表达和辨识度，为腹泻治疗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腹泻治疗药项目目标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的核心目标是提供一种全新、高效的解决方案，满足客户日益增长的需求。腹泻治疗药项目追求的不仅仅是满足市场需求，更是在市场中获得卓越的竞争优势。通过不断提升产品或服务的质量和创新水平，腹泻治疗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腹泻治疗药项目范围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全面涵盖了产品研发、制造、市场推广和售后服务，确保从产品设计到最终用户体验的全方位关注。这一全面的腹泻治疗药项目范围是为了确保腹泻治疗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腹泻治疗药项目时间表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腹泻治疗药项目计划在未来18个月内完成，包括研发、测试、市场试点和正式推出等不同阶段。这个时间表的合理设计是为了确保腹泻治疗药项目各个阶段的顺利推进，以便按时交付高质量的成果。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腹泻治疗药项目预算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腹泻治疗药项目总预算估算为XX百万美元，主要分配在研发、市场推广、人员培训和运营等方面。这一充足的预算为腹泻治疗药项目提供了充足的资源，确保腹泻治疗药项目在各个方面都能取得优异的表现。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腹泻治疗药项目风险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可能面临的风险包括市场接受度低、技术难题、竞争激烈等。腹泻治疗药项目团队已经制定了相应的风险应对计划，通过前瞻性的风险管理，确保腹泻治疗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腹泻治疗药项目团队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腹泻治疗药项目汇聚了一支经验丰富、多领域专业素养的核心团队，确保腹泻治疗药项目在各个方面都能拥有高水平的执行力。团队的协同作战是腹泻治疗药项目成功的关键因素之一。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腹泻治疗药项目背景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腹泻治疗药项目的背景根植于市场对更高效、创新产品的渴望，同时也受到科技发展对行业格局的深刻改变的影响。这为腹泻治疗药项目提供了广阔的发展空间和市场需求。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腹泻治疗药项目现状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截至目前，腹泻治疗药项目已完成市场调研和技术验证，取得了初步的成功。这为腹泻治疗药项目在未来的发展奠定了坚实的基础，为更远大的目标打下了坚实的基石。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560"/>
      <w:r>
        <w:rPr>
          <w:rFonts w:ascii="仿宋" w:eastAsia="仿宋" w:hAnsi="仿宋" w:cs="仿宋" w:hint="eastAsia"/>
          <w:sz w:val="28"/>
          <w:lang w:eastAsia="zh-CN"/>
        </w:rPr>
        <w:t>(二)、腹泻治疗药项目目标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keyword》腹泻治疗药项目首要业务目标是在市场中占据有利地位，实现产品/服务的成功推广和销售。通过不断提升产品质量、创新性，腹泻治疗药项目追求成为行业中的领导者，赢得更多客户的青睐。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在科技迅速发展的时代，腹泻治疗药项目着眼于技术创新。通过持续的研发和技术升级，腹泻治疗药项目旨在推出更具创新性的产品或服务，以满足市场对新鲜、先进解决方案的需求。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为了建立可持续的客户关系，腹泻治疗药项目设定了客户满意度目标。通过提供卓越的产品质量和优质的客户服务，腹泻治疗药项目追求赢得客户的信任和忠诚度，确保他们的满意度达到行业领先水平。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腹泻治疗药项目注重社会责任和可持续发展。通过实施环保、社会责任腹泻治疗药项目，腹泻治疗药项目致力于在经济发展的同时保护环境，促进社会公平，实现可持续经营。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https://d.book118.com/866010202204010101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腹泻治疗药项目规划设计纲要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037131"/>
    <w:rsid w:val="420371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010202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2024-03-02T18:28:00Z</dcterms:created>
  <dcterms:modified xsi:type="dcterms:W3CDTF">2024-03-02T18:28:39Z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C372FB01E8524E689761FC3B2DAEE232_11</vt:lpwstr>
  </property>
  <property fmtid="{D5CDD505-2E9C-101B-9397-08002B2CF9AE}" pid="3" name="KSOProductBuildVer">
    <vt:lpwstr>2052-12.1.0.16388</vt:lpwstr>
  </property>
</Properties>
</file>