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太阳开水器项目建设总纲及方案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80" w:history="1">
        <w:r>
          <w:rPr>
            <w:rFonts w:ascii="仿宋" w:eastAsia="仿宋" w:hAnsi="仿宋" w:cs="仿宋" w:hint="eastAsia"/>
            <w:lang w:eastAsia="zh-CN"/>
          </w:rPr>
          <w:t>概论</w:t>
        </w:r>
        <w:r>
          <w:tab/>
        </w:r>
        <w:r>
          <w:fldChar w:fldCharType="begin"/>
        </w:r>
        <w:r>
          <w:instrText xml:space="preserve"> PAGEREF _Toc6280 \h </w:instrText>
        </w:r>
        <w:r>
          <w:fldChar w:fldCharType="separate"/>
        </w:r>
        <w:r>
          <w:t>3</w:t>
        </w:r>
        <w:r>
          <w:fldChar w:fldCharType="end"/>
        </w:r>
      </w:hyperlink>
    </w:p>
    <w:p>
      <w:pPr>
        <w:pStyle w:val="TOC1"/>
        <w:tabs>
          <w:tab w:val="right" w:leader="dot" w:pos="8306"/>
        </w:tabs>
      </w:pPr>
      <w:hyperlink w:anchor="_Toc22351" w:history="1">
        <w:r>
          <w:rPr>
            <w:rFonts w:ascii="仿宋" w:eastAsia="仿宋" w:hAnsi="仿宋" w:cs="仿宋" w:hint="eastAsia"/>
            <w:lang w:eastAsia="zh-CN"/>
          </w:rPr>
          <w:t>一、经济影响分析</w:t>
        </w:r>
        <w:r>
          <w:tab/>
        </w:r>
        <w:r>
          <w:fldChar w:fldCharType="begin"/>
        </w:r>
        <w:r>
          <w:instrText xml:space="preserve"> PAGEREF _Toc22351 \h </w:instrText>
        </w:r>
        <w:r>
          <w:fldChar w:fldCharType="separate"/>
        </w:r>
        <w:r>
          <w:t>3</w:t>
        </w:r>
        <w:r>
          <w:fldChar w:fldCharType="end"/>
        </w:r>
      </w:hyperlink>
    </w:p>
    <w:p>
      <w:pPr>
        <w:pStyle w:val="TOC2"/>
        <w:tabs>
          <w:tab w:val="right" w:leader="dot" w:pos="8306"/>
        </w:tabs>
      </w:pPr>
      <w:hyperlink w:anchor="_Toc32720" w:history="1">
        <w:r>
          <w:rPr>
            <w:rFonts w:ascii="仿宋" w:eastAsia="仿宋" w:hAnsi="仿宋" w:cs="仿宋" w:hint="eastAsia"/>
            <w:lang w:eastAsia="zh-CN"/>
          </w:rPr>
          <w:t>(一)、经济费用效益或费用效果分析</w:t>
        </w:r>
        <w:r>
          <w:tab/>
        </w:r>
        <w:r>
          <w:fldChar w:fldCharType="begin"/>
        </w:r>
        <w:r>
          <w:instrText xml:space="preserve"> PAGEREF _Toc32720 \h </w:instrText>
        </w:r>
        <w:r>
          <w:fldChar w:fldCharType="separate"/>
        </w:r>
        <w:r>
          <w:t>3</w:t>
        </w:r>
        <w:r>
          <w:fldChar w:fldCharType="end"/>
        </w:r>
      </w:hyperlink>
    </w:p>
    <w:p>
      <w:pPr>
        <w:pStyle w:val="TOC2"/>
        <w:tabs>
          <w:tab w:val="right" w:leader="dot" w:pos="8306"/>
        </w:tabs>
      </w:pPr>
      <w:hyperlink w:anchor="_Toc23611" w:history="1">
        <w:r>
          <w:rPr>
            <w:rFonts w:ascii="仿宋" w:eastAsia="仿宋" w:hAnsi="仿宋" w:cs="仿宋" w:hint="eastAsia"/>
            <w:lang w:eastAsia="zh-CN"/>
          </w:rPr>
          <w:t>(二)、行业影响分析</w:t>
        </w:r>
        <w:r>
          <w:tab/>
        </w:r>
        <w:r>
          <w:fldChar w:fldCharType="begin"/>
        </w:r>
        <w:r>
          <w:instrText xml:space="preserve"> PAGEREF _Toc23611 \h </w:instrText>
        </w:r>
        <w:r>
          <w:fldChar w:fldCharType="separate"/>
        </w:r>
        <w:r>
          <w:t>5</w:t>
        </w:r>
        <w:r>
          <w:fldChar w:fldCharType="end"/>
        </w:r>
      </w:hyperlink>
    </w:p>
    <w:p>
      <w:pPr>
        <w:pStyle w:val="TOC2"/>
        <w:tabs>
          <w:tab w:val="right" w:leader="dot" w:pos="8306"/>
        </w:tabs>
      </w:pPr>
      <w:hyperlink w:anchor="_Toc30693" w:history="1">
        <w:r>
          <w:rPr>
            <w:rFonts w:ascii="仿宋" w:eastAsia="仿宋" w:hAnsi="仿宋" w:cs="仿宋" w:hint="eastAsia"/>
            <w:lang w:eastAsia="zh-CN"/>
          </w:rPr>
          <w:t>(三)、区域经济影响分析</w:t>
        </w:r>
        <w:r>
          <w:tab/>
        </w:r>
        <w:r>
          <w:fldChar w:fldCharType="begin"/>
        </w:r>
        <w:r>
          <w:instrText xml:space="preserve"> PAGEREF _Toc30693 \h </w:instrText>
        </w:r>
        <w:r>
          <w:fldChar w:fldCharType="separate"/>
        </w:r>
        <w:r>
          <w:t>7</w:t>
        </w:r>
        <w:r>
          <w:fldChar w:fldCharType="end"/>
        </w:r>
      </w:hyperlink>
    </w:p>
    <w:p>
      <w:pPr>
        <w:pStyle w:val="TOC2"/>
        <w:tabs>
          <w:tab w:val="right" w:leader="dot" w:pos="8306"/>
        </w:tabs>
      </w:pPr>
      <w:hyperlink w:anchor="_Toc14874" w:history="1">
        <w:r>
          <w:rPr>
            <w:rFonts w:ascii="仿宋" w:eastAsia="仿宋" w:hAnsi="仿宋" w:cs="仿宋" w:hint="eastAsia"/>
            <w:lang w:eastAsia="zh-CN"/>
          </w:rPr>
          <w:t>(四)、宏观经济影响分析</w:t>
        </w:r>
        <w:r>
          <w:tab/>
        </w:r>
        <w:r>
          <w:fldChar w:fldCharType="begin"/>
        </w:r>
        <w:r>
          <w:instrText xml:space="preserve"> PAGEREF _Toc14874 \h </w:instrText>
        </w:r>
        <w:r>
          <w:fldChar w:fldCharType="separate"/>
        </w:r>
        <w:r>
          <w:t>8</w:t>
        </w:r>
        <w:r>
          <w:fldChar w:fldCharType="end"/>
        </w:r>
      </w:hyperlink>
    </w:p>
    <w:p>
      <w:pPr>
        <w:pStyle w:val="TOC1"/>
        <w:tabs>
          <w:tab w:val="right" w:leader="dot" w:pos="8306"/>
        </w:tabs>
      </w:pPr>
      <w:hyperlink w:anchor="_Toc31757" w:history="1">
        <w:r>
          <w:rPr>
            <w:rFonts w:ascii="仿宋" w:eastAsia="仿宋" w:hAnsi="仿宋" w:cs="仿宋" w:hint="eastAsia"/>
            <w:lang w:eastAsia="zh-CN"/>
          </w:rPr>
          <w:t>二、太阳开水器项目概论</w:t>
        </w:r>
        <w:r>
          <w:tab/>
        </w:r>
        <w:r>
          <w:fldChar w:fldCharType="begin"/>
        </w:r>
        <w:r>
          <w:instrText xml:space="preserve"> PAGEREF _Toc31757 \h </w:instrText>
        </w:r>
        <w:r>
          <w:fldChar w:fldCharType="separate"/>
        </w:r>
        <w:r>
          <w:t>9</w:t>
        </w:r>
        <w:r>
          <w:fldChar w:fldCharType="end"/>
        </w:r>
      </w:hyperlink>
    </w:p>
    <w:p>
      <w:pPr>
        <w:pStyle w:val="TOC2"/>
        <w:tabs>
          <w:tab w:val="right" w:leader="dot" w:pos="8306"/>
        </w:tabs>
      </w:pPr>
      <w:hyperlink w:anchor="_Toc1003" w:history="1">
        <w:r>
          <w:rPr>
            <w:rFonts w:ascii="仿宋" w:eastAsia="仿宋" w:hAnsi="仿宋" w:cs="仿宋" w:hint="eastAsia"/>
            <w:lang w:eastAsia="zh-CN"/>
          </w:rPr>
          <w:t>(一)、项目申报单位概况</w:t>
        </w:r>
        <w:r>
          <w:tab/>
        </w:r>
        <w:r>
          <w:fldChar w:fldCharType="begin"/>
        </w:r>
        <w:r>
          <w:instrText xml:space="preserve"> PAGEREF _Toc1003 \h </w:instrText>
        </w:r>
        <w:r>
          <w:fldChar w:fldCharType="separate"/>
        </w:r>
        <w:r>
          <w:t>9</w:t>
        </w:r>
        <w:r>
          <w:fldChar w:fldCharType="end"/>
        </w:r>
      </w:hyperlink>
    </w:p>
    <w:p>
      <w:pPr>
        <w:pStyle w:val="TOC2"/>
        <w:tabs>
          <w:tab w:val="right" w:leader="dot" w:pos="8306"/>
        </w:tabs>
      </w:pPr>
      <w:hyperlink w:anchor="_Toc3292" w:history="1">
        <w:r>
          <w:rPr>
            <w:rFonts w:ascii="仿宋" w:eastAsia="仿宋" w:hAnsi="仿宋" w:cs="仿宋" w:hint="eastAsia"/>
            <w:lang w:eastAsia="zh-CN"/>
          </w:rPr>
          <w:t>(二)、项目概况</w:t>
        </w:r>
        <w:r>
          <w:tab/>
        </w:r>
        <w:r>
          <w:fldChar w:fldCharType="begin"/>
        </w:r>
        <w:r>
          <w:instrText xml:space="preserve"> PAGEREF _Toc3292 \h </w:instrText>
        </w:r>
        <w:r>
          <w:fldChar w:fldCharType="separate"/>
        </w:r>
        <w:r>
          <w:t>10</w:t>
        </w:r>
        <w:r>
          <w:fldChar w:fldCharType="end"/>
        </w:r>
      </w:hyperlink>
    </w:p>
    <w:p>
      <w:pPr>
        <w:pStyle w:val="TOC1"/>
        <w:tabs>
          <w:tab w:val="right" w:leader="dot" w:pos="8306"/>
        </w:tabs>
      </w:pPr>
      <w:hyperlink w:anchor="_Toc13142" w:history="1">
        <w:r>
          <w:rPr>
            <w:rFonts w:ascii="仿宋" w:eastAsia="仿宋" w:hAnsi="仿宋" w:cs="仿宋" w:hint="eastAsia"/>
            <w:lang w:eastAsia="zh-CN"/>
          </w:rPr>
          <w:t>三、资源开发及综合利用分析</w:t>
        </w:r>
        <w:r>
          <w:tab/>
        </w:r>
        <w:r>
          <w:fldChar w:fldCharType="begin"/>
        </w:r>
        <w:r>
          <w:instrText xml:space="preserve"> PAGEREF _Toc13142 \h </w:instrText>
        </w:r>
        <w:r>
          <w:fldChar w:fldCharType="separate"/>
        </w:r>
        <w:r>
          <w:t>13</w:t>
        </w:r>
        <w:r>
          <w:fldChar w:fldCharType="end"/>
        </w:r>
      </w:hyperlink>
    </w:p>
    <w:p>
      <w:pPr>
        <w:pStyle w:val="TOC2"/>
        <w:tabs>
          <w:tab w:val="right" w:leader="dot" w:pos="8306"/>
        </w:tabs>
      </w:pPr>
      <w:hyperlink w:anchor="_Toc21302" w:history="1">
        <w:r>
          <w:rPr>
            <w:rFonts w:ascii="仿宋" w:eastAsia="仿宋" w:hAnsi="仿宋" w:cs="仿宋" w:hint="eastAsia"/>
            <w:lang w:eastAsia="zh-CN"/>
          </w:rPr>
          <w:t>(一)、资源开发方案</w:t>
        </w:r>
        <w:r>
          <w:tab/>
        </w:r>
        <w:r>
          <w:fldChar w:fldCharType="begin"/>
        </w:r>
        <w:r>
          <w:instrText xml:space="preserve"> PAGEREF _Toc21302 \h </w:instrText>
        </w:r>
        <w:r>
          <w:fldChar w:fldCharType="separate"/>
        </w:r>
        <w:r>
          <w:t>13</w:t>
        </w:r>
        <w:r>
          <w:fldChar w:fldCharType="end"/>
        </w:r>
      </w:hyperlink>
    </w:p>
    <w:p>
      <w:pPr>
        <w:pStyle w:val="TOC2"/>
        <w:tabs>
          <w:tab w:val="right" w:leader="dot" w:pos="8306"/>
        </w:tabs>
      </w:pPr>
      <w:hyperlink w:anchor="_Toc29730" w:history="1">
        <w:r>
          <w:rPr>
            <w:rFonts w:ascii="仿宋" w:eastAsia="仿宋" w:hAnsi="仿宋" w:cs="仿宋" w:hint="eastAsia"/>
            <w:lang w:eastAsia="zh-CN"/>
          </w:rPr>
          <w:t>(二)、资源利用方案</w:t>
        </w:r>
        <w:r>
          <w:tab/>
        </w:r>
        <w:r>
          <w:fldChar w:fldCharType="begin"/>
        </w:r>
        <w:r>
          <w:instrText xml:space="preserve"> PAGEREF _Toc29730 \h </w:instrText>
        </w:r>
        <w:r>
          <w:fldChar w:fldCharType="separate"/>
        </w:r>
        <w:r>
          <w:t>15</w:t>
        </w:r>
        <w:r>
          <w:fldChar w:fldCharType="end"/>
        </w:r>
      </w:hyperlink>
    </w:p>
    <w:p>
      <w:pPr>
        <w:pStyle w:val="TOC2"/>
        <w:tabs>
          <w:tab w:val="right" w:leader="dot" w:pos="8306"/>
        </w:tabs>
      </w:pPr>
      <w:hyperlink w:anchor="_Toc8296" w:history="1">
        <w:r>
          <w:rPr>
            <w:rFonts w:ascii="仿宋" w:eastAsia="仿宋" w:hAnsi="仿宋" w:cs="仿宋" w:hint="eastAsia"/>
            <w:lang w:eastAsia="zh-CN"/>
          </w:rPr>
          <w:t>(三)、资源节约措施</w:t>
        </w:r>
        <w:r>
          <w:tab/>
        </w:r>
        <w:r>
          <w:fldChar w:fldCharType="begin"/>
        </w:r>
        <w:r>
          <w:instrText xml:space="preserve"> PAGEREF _Toc8296 \h </w:instrText>
        </w:r>
        <w:r>
          <w:fldChar w:fldCharType="separate"/>
        </w:r>
        <w:r>
          <w:t>16</w:t>
        </w:r>
        <w:r>
          <w:fldChar w:fldCharType="end"/>
        </w:r>
      </w:hyperlink>
    </w:p>
    <w:p>
      <w:pPr>
        <w:pStyle w:val="TOC1"/>
        <w:tabs>
          <w:tab w:val="right" w:leader="dot" w:pos="8306"/>
        </w:tabs>
      </w:pPr>
      <w:hyperlink w:anchor="_Toc31847" w:history="1">
        <w:r>
          <w:rPr>
            <w:rFonts w:ascii="仿宋" w:eastAsia="仿宋" w:hAnsi="仿宋" w:cs="仿宋" w:hint="eastAsia"/>
            <w:lang w:eastAsia="zh-CN"/>
          </w:rPr>
          <w:t>四、发展规划、产业政策和行业准入分析</w:t>
        </w:r>
        <w:r>
          <w:tab/>
        </w:r>
        <w:r>
          <w:fldChar w:fldCharType="begin"/>
        </w:r>
        <w:r>
          <w:instrText xml:space="preserve"> PAGEREF _Toc31847 \h </w:instrText>
        </w:r>
        <w:r>
          <w:fldChar w:fldCharType="separate"/>
        </w:r>
        <w:r>
          <w:t>17</w:t>
        </w:r>
        <w:r>
          <w:fldChar w:fldCharType="end"/>
        </w:r>
      </w:hyperlink>
    </w:p>
    <w:p>
      <w:pPr>
        <w:pStyle w:val="TOC2"/>
        <w:tabs>
          <w:tab w:val="right" w:leader="dot" w:pos="8306"/>
        </w:tabs>
      </w:pPr>
      <w:hyperlink w:anchor="_Toc23593" w:history="1">
        <w:r>
          <w:rPr>
            <w:rFonts w:ascii="仿宋" w:eastAsia="仿宋" w:hAnsi="仿宋" w:cs="仿宋" w:hint="eastAsia"/>
            <w:lang w:eastAsia="zh-CN"/>
          </w:rPr>
          <w:t>(一)、发展规划分析</w:t>
        </w:r>
        <w:r>
          <w:tab/>
        </w:r>
        <w:r>
          <w:fldChar w:fldCharType="begin"/>
        </w:r>
        <w:r>
          <w:instrText xml:space="preserve"> PAGEREF _Toc23593 \h </w:instrText>
        </w:r>
        <w:r>
          <w:fldChar w:fldCharType="separate"/>
        </w:r>
        <w:r>
          <w:t>17</w:t>
        </w:r>
        <w:r>
          <w:fldChar w:fldCharType="end"/>
        </w:r>
      </w:hyperlink>
    </w:p>
    <w:p>
      <w:pPr>
        <w:pStyle w:val="TOC2"/>
        <w:tabs>
          <w:tab w:val="right" w:leader="dot" w:pos="8306"/>
        </w:tabs>
      </w:pPr>
      <w:hyperlink w:anchor="_Toc24336" w:history="1">
        <w:r>
          <w:rPr>
            <w:rFonts w:ascii="仿宋" w:eastAsia="仿宋" w:hAnsi="仿宋" w:cs="仿宋" w:hint="eastAsia"/>
            <w:lang w:eastAsia="zh-CN"/>
          </w:rPr>
          <w:t>(二)、产业政策分析</w:t>
        </w:r>
        <w:r>
          <w:tab/>
        </w:r>
        <w:r>
          <w:fldChar w:fldCharType="begin"/>
        </w:r>
        <w:r>
          <w:instrText xml:space="preserve"> PAGEREF _Toc24336 \h </w:instrText>
        </w:r>
        <w:r>
          <w:fldChar w:fldCharType="separate"/>
        </w:r>
        <w:r>
          <w:t>19</w:t>
        </w:r>
        <w:r>
          <w:fldChar w:fldCharType="end"/>
        </w:r>
      </w:hyperlink>
    </w:p>
    <w:p>
      <w:pPr>
        <w:pStyle w:val="TOC2"/>
        <w:tabs>
          <w:tab w:val="right" w:leader="dot" w:pos="8306"/>
        </w:tabs>
      </w:pPr>
      <w:hyperlink w:anchor="_Toc14210" w:history="1">
        <w:r>
          <w:rPr>
            <w:rFonts w:ascii="仿宋" w:eastAsia="仿宋" w:hAnsi="仿宋" w:cs="仿宋" w:hint="eastAsia"/>
            <w:lang w:eastAsia="zh-CN"/>
          </w:rPr>
          <w:t>(三)、行业准入分析</w:t>
        </w:r>
        <w:r>
          <w:tab/>
        </w:r>
        <w:r>
          <w:fldChar w:fldCharType="begin"/>
        </w:r>
        <w:r>
          <w:instrText xml:space="preserve"> PAGEREF _Toc14210 \h </w:instrText>
        </w:r>
        <w:r>
          <w:fldChar w:fldCharType="separate"/>
        </w:r>
        <w:r>
          <w:t>20</w:t>
        </w:r>
        <w:r>
          <w:fldChar w:fldCharType="end"/>
        </w:r>
      </w:hyperlink>
    </w:p>
    <w:p>
      <w:pPr>
        <w:pStyle w:val="TOC1"/>
        <w:tabs>
          <w:tab w:val="right" w:leader="dot" w:pos="8306"/>
        </w:tabs>
      </w:pPr>
      <w:hyperlink w:anchor="_Toc29613" w:history="1">
        <w:r>
          <w:rPr>
            <w:rFonts w:ascii="仿宋" w:eastAsia="仿宋" w:hAnsi="仿宋" w:cs="仿宋" w:hint="eastAsia"/>
            <w:lang w:eastAsia="zh-CN"/>
          </w:rPr>
          <w:t>五、财务管理与成本控制</w:t>
        </w:r>
        <w:r>
          <w:tab/>
        </w:r>
        <w:r>
          <w:fldChar w:fldCharType="begin"/>
        </w:r>
        <w:r>
          <w:instrText xml:space="preserve"> PAGEREF _Toc29613 \h </w:instrText>
        </w:r>
        <w:r>
          <w:fldChar w:fldCharType="separate"/>
        </w:r>
        <w:r>
          <w:t>21</w:t>
        </w:r>
        <w:r>
          <w:fldChar w:fldCharType="end"/>
        </w:r>
      </w:hyperlink>
    </w:p>
    <w:p>
      <w:pPr>
        <w:pStyle w:val="TOC2"/>
        <w:tabs>
          <w:tab w:val="right" w:leader="dot" w:pos="8306"/>
        </w:tabs>
      </w:pPr>
      <w:hyperlink w:anchor="_Toc29660" w:history="1">
        <w:r>
          <w:rPr>
            <w:rFonts w:ascii="仿宋" w:eastAsia="仿宋" w:hAnsi="仿宋" w:cs="仿宋" w:hint="eastAsia"/>
            <w:lang w:eastAsia="zh-CN"/>
          </w:rPr>
          <w:t>(一)、财务管理体系建设</w:t>
        </w:r>
        <w:r>
          <w:tab/>
        </w:r>
        <w:r>
          <w:fldChar w:fldCharType="begin"/>
        </w:r>
        <w:r>
          <w:instrText xml:space="preserve"> PAGEREF _Toc29660 \h </w:instrText>
        </w:r>
        <w:r>
          <w:fldChar w:fldCharType="separate"/>
        </w:r>
        <w:r>
          <w:t>21</w:t>
        </w:r>
        <w:r>
          <w:fldChar w:fldCharType="end"/>
        </w:r>
      </w:hyperlink>
    </w:p>
    <w:p>
      <w:pPr>
        <w:pStyle w:val="TOC2"/>
        <w:tabs>
          <w:tab w:val="right" w:leader="dot" w:pos="8306"/>
        </w:tabs>
      </w:pPr>
      <w:hyperlink w:anchor="_Toc1450" w:history="1">
        <w:r>
          <w:rPr>
            <w:rFonts w:ascii="仿宋" w:eastAsia="仿宋" w:hAnsi="仿宋" w:cs="仿宋" w:hint="eastAsia"/>
            <w:lang w:eastAsia="zh-CN"/>
          </w:rPr>
          <w:t>(二)、成本控制措施</w:t>
        </w:r>
        <w:r>
          <w:tab/>
        </w:r>
        <w:r>
          <w:fldChar w:fldCharType="begin"/>
        </w:r>
        <w:r>
          <w:instrText xml:space="preserve"> PAGEREF _Toc1450 \h </w:instrText>
        </w:r>
        <w:r>
          <w:fldChar w:fldCharType="separate"/>
        </w:r>
        <w:r>
          <w:t>23</w:t>
        </w:r>
        <w:r>
          <w:fldChar w:fldCharType="end"/>
        </w:r>
      </w:hyperlink>
    </w:p>
    <w:p>
      <w:pPr>
        <w:pStyle w:val="TOC1"/>
        <w:tabs>
          <w:tab w:val="right" w:leader="dot" w:pos="8306"/>
        </w:tabs>
      </w:pPr>
      <w:hyperlink w:anchor="_Toc18396" w:history="1">
        <w:r>
          <w:rPr>
            <w:rFonts w:ascii="仿宋" w:eastAsia="仿宋" w:hAnsi="仿宋" w:cs="仿宋" w:hint="eastAsia"/>
            <w:lang w:eastAsia="zh-CN"/>
          </w:rPr>
          <w:t>六、项目监理与质量保证</w:t>
        </w:r>
        <w:r>
          <w:tab/>
        </w:r>
        <w:r>
          <w:fldChar w:fldCharType="begin"/>
        </w:r>
        <w:r>
          <w:instrText xml:space="preserve"> PAGEREF _Toc18396 \h </w:instrText>
        </w:r>
        <w:r>
          <w:fldChar w:fldCharType="separate"/>
        </w:r>
        <w:r>
          <w:t>24</w:t>
        </w:r>
        <w:r>
          <w:fldChar w:fldCharType="end"/>
        </w:r>
      </w:hyperlink>
    </w:p>
    <w:p>
      <w:pPr>
        <w:pStyle w:val="TOC2"/>
        <w:tabs>
          <w:tab w:val="right" w:leader="dot" w:pos="8306"/>
        </w:tabs>
      </w:pPr>
      <w:hyperlink w:anchor="_Toc20068" w:history="1">
        <w:r>
          <w:rPr>
            <w:rFonts w:ascii="仿宋" w:eastAsia="仿宋" w:hAnsi="仿宋" w:cs="仿宋" w:hint="eastAsia"/>
            <w:lang w:eastAsia="zh-CN"/>
          </w:rPr>
          <w:t>(一)、监理体系构建</w:t>
        </w:r>
        <w:r>
          <w:tab/>
        </w:r>
        <w:r>
          <w:fldChar w:fldCharType="begin"/>
        </w:r>
        <w:r>
          <w:instrText xml:space="preserve"> PAGEREF _Toc20068 \h </w:instrText>
        </w:r>
        <w:r>
          <w:fldChar w:fldCharType="separate"/>
        </w:r>
        <w:r>
          <w:t>24</w:t>
        </w:r>
        <w:r>
          <w:fldChar w:fldCharType="end"/>
        </w:r>
      </w:hyperlink>
    </w:p>
    <w:p>
      <w:pPr>
        <w:pStyle w:val="TOC2"/>
        <w:tabs>
          <w:tab w:val="right" w:leader="dot" w:pos="8306"/>
        </w:tabs>
      </w:pPr>
      <w:hyperlink w:anchor="_Toc30634" w:history="1">
        <w:r>
          <w:rPr>
            <w:rFonts w:ascii="仿宋" w:eastAsia="仿宋" w:hAnsi="仿宋" w:cs="仿宋" w:hint="eastAsia"/>
            <w:lang w:eastAsia="zh-CN"/>
          </w:rPr>
          <w:t>(二)、质量保证体系实施</w:t>
        </w:r>
        <w:r>
          <w:tab/>
        </w:r>
        <w:r>
          <w:fldChar w:fldCharType="begin"/>
        </w:r>
        <w:r>
          <w:instrText xml:space="preserve"> PAGEREF _Toc30634 \h </w:instrText>
        </w:r>
        <w:r>
          <w:fldChar w:fldCharType="separate"/>
        </w:r>
        <w:r>
          <w:t>25</w:t>
        </w:r>
        <w:r>
          <w:fldChar w:fldCharType="end"/>
        </w:r>
      </w:hyperlink>
    </w:p>
    <w:p>
      <w:pPr>
        <w:pStyle w:val="TOC2"/>
        <w:tabs>
          <w:tab w:val="right" w:leader="dot" w:pos="8306"/>
        </w:tabs>
      </w:pPr>
      <w:hyperlink w:anchor="_Toc6317" w:history="1">
        <w:r>
          <w:rPr>
            <w:rFonts w:ascii="仿宋" w:eastAsia="仿宋" w:hAnsi="仿宋" w:cs="仿宋" w:hint="eastAsia"/>
            <w:lang w:eastAsia="zh-CN"/>
          </w:rPr>
          <w:t>(三)、监理与质量控制流程</w:t>
        </w:r>
        <w:r>
          <w:tab/>
        </w:r>
        <w:r>
          <w:fldChar w:fldCharType="begin"/>
        </w:r>
        <w:r>
          <w:instrText xml:space="preserve"> PAGEREF _Toc6317 \h </w:instrText>
        </w:r>
        <w:r>
          <w:fldChar w:fldCharType="separate"/>
        </w:r>
        <w:r>
          <w:t>25</w:t>
        </w:r>
        <w:r>
          <w:fldChar w:fldCharType="end"/>
        </w:r>
      </w:hyperlink>
    </w:p>
    <w:p>
      <w:pPr>
        <w:pStyle w:val="TOC1"/>
        <w:tabs>
          <w:tab w:val="right" w:leader="dot" w:pos="8306"/>
        </w:tabs>
      </w:pPr>
      <w:hyperlink w:anchor="_Toc9425" w:history="1">
        <w:r>
          <w:rPr>
            <w:rFonts w:ascii="仿宋" w:eastAsia="仿宋" w:hAnsi="仿宋" w:cs="仿宋" w:hint="eastAsia"/>
            <w:lang w:eastAsia="zh-CN"/>
          </w:rPr>
          <w:t>七、项目实施与管理方案</w:t>
        </w:r>
        <w:r>
          <w:tab/>
        </w:r>
        <w:r>
          <w:fldChar w:fldCharType="begin"/>
        </w:r>
        <w:r>
          <w:instrText xml:space="preserve"> PAGEREF _Toc9425 \h </w:instrText>
        </w:r>
        <w:r>
          <w:fldChar w:fldCharType="separate"/>
        </w:r>
        <w:r>
          <w:t>26</w:t>
        </w:r>
        <w:r>
          <w:fldChar w:fldCharType="end"/>
        </w:r>
      </w:hyperlink>
    </w:p>
    <w:p>
      <w:pPr>
        <w:pStyle w:val="TOC2"/>
        <w:tabs>
          <w:tab w:val="right" w:leader="dot" w:pos="8306"/>
        </w:tabs>
      </w:pPr>
      <w:hyperlink w:anchor="_Toc8648" w:history="1">
        <w:r>
          <w:rPr>
            <w:rFonts w:ascii="仿宋" w:eastAsia="仿宋" w:hAnsi="仿宋" w:cs="仿宋" w:hint="eastAsia"/>
            <w:lang w:eastAsia="zh-CN"/>
          </w:rPr>
          <w:t>(一)、项目实施计划</w:t>
        </w:r>
        <w:r>
          <w:tab/>
        </w:r>
        <w:r>
          <w:fldChar w:fldCharType="begin"/>
        </w:r>
        <w:r>
          <w:instrText xml:space="preserve"> PAGEREF _Toc8648 \h </w:instrText>
        </w:r>
        <w:r>
          <w:fldChar w:fldCharType="separate"/>
        </w:r>
        <w:r>
          <w:t>26</w:t>
        </w:r>
        <w:r>
          <w:fldChar w:fldCharType="end"/>
        </w:r>
      </w:hyperlink>
    </w:p>
    <w:p>
      <w:pPr>
        <w:pStyle w:val="TOC2"/>
        <w:tabs>
          <w:tab w:val="right" w:leader="dot" w:pos="8306"/>
        </w:tabs>
      </w:pPr>
      <w:hyperlink w:anchor="_Toc14826" w:history="1">
        <w:r>
          <w:rPr>
            <w:rFonts w:ascii="仿宋" w:eastAsia="仿宋" w:hAnsi="仿宋" w:cs="仿宋" w:hint="eastAsia"/>
            <w:lang w:eastAsia="zh-CN"/>
          </w:rPr>
          <w:t>(二)、项目组织机构与职责</w:t>
        </w:r>
        <w:r>
          <w:tab/>
        </w:r>
        <w:r>
          <w:fldChar w:fldCharType="begin"/>
        </w:r>
        <w:r>
          <w:instrText xml:space="preserve"> PAGEREF _Toc14826 \h </w:instrText>
        </w:r>
        <w:r>
          <w:fldChar w:fldCharType="separate"/>
        </w:r>
        <w:r>
          <w:t>27</w:t>
        </w:r>
        <w:r>
          <w:fldChar w:fldCharType="end"/>
        </w:r>
      </w:hyperlink>
    </w:p>
    <w:p>
      <w:pPr>
        <w:pStyle w:val="TOC2"/>
        <w:tabs>
          <w:tab w:val="right" w:leader="dot" w:pos="8306"/>
        </w:tabs>
      </w:pPr>
      <w:hyperlink w:anchor="_Toc10976" w:history="1">
        <w:r>
          <w:rPr>
            <w:rFonts w:ascii="仿宋" w:eastAsia="仿宋" w:hAnsi="仿宋" w:cs="仿宋" w:hint="eastAsia"/>
            <w:lang w:eastAsia="zh-CN"/>
          </w:rPr>
          <w:t>(三)、项目管理与监控体系</w:t>
        </w:r>
        <w:r>
          <w:tab/>
        </w:r>
        <w:r>
          <w:fldChar w:fldCharType="begin"/>
        </w:r>
        <w:r>
          <w:instrText xml:space="preserve"> PAGEREF _Toc10976 \h </w:instrText>
        </w:r>
        <w:r>
          <w:fldChar w:fldCharType="separate"/>
        </w:r>
        <w:r>
          <w:t>30</w:t>
        </w:r>
        <w:r>
          <w:fldChar w:fldCharType="end"/>
        </w:r>
      </w:hyperlink>
    </w:p>
    <w:p>
      <w:pPr>
        <w:pStyle w:val="TOC1"/>
        <w:tabs>
          <w:tab w:val="right" w:leader="dot" w:pos="8306"/>
        </w:tabs>
      </w:pPr>
      <w:hyperlink w:anchor="_Toc14492" w:history="1">
        <w:r>
          <w:rPr>
            <w:rFonts w:ascii="仿宋" w:eastAsia="仿宋" w:hAnsi="仿宋" w:cs="仿宋" w:hint="eastAsia"/>
            <w:lang w:eastAsia="zh-CN"/>
          </w:rPr>
          <w:t>八、项目进度计划</w:t>
        </w:r>
        <w:r>
          <w:tab/>
        </w:r>
        <w:r>
          <w:fldChar w:fldCharType="begin"/>
        </w:r>
        <w:r>
          <w:instrText xml:space="preserve"> PAGEREF _Toc14492 \h </w:instrText>
        </w:r>
        <w:r>
          <w:fldChar w:fldCharType="separate"/>
        </w:r>
        <w:r>
          <w:t>32</w:t>
        </w:r>
        <w:r>
          <w:fldChar w:fldCharType="end"/>
        </w:r>
      </w:hyperlink>
    </w:p>
    <w:p>
      <w:pPr>
        <w:pStyle w:val="TOC2"/>
        <w:tabs>
          <w:tab w:val="right" w:leader="dot" w:pos="8306"/>
        </w:tabs>
      </w:pPr>
      <w:hyperlink w:anchor="_Toc1917" w:history="1">
        <w:r>
          <w:rPr>
            <w:rFonts w:ascii="仿宋" w:eastAsia="仿宋" w:hAnsi="仿宋" w:cs="仿宋" w:hint="eastAsia"/>
            <w:lang w:eastAsia="zh-CN"/>
          </w:rPr>
          <w:t>(一)、建设周期</w:t>
        </w:r>
        <w:r>
          <w:tab/>
        </w:r>
        <w:r>
          <w:fldChar w:fldCharType="begin"/>
        </w:r>
        <w:r>
          <w:instrText xml:space="preserve"> PAGEREF _Toc1917 \h </w:instrText>
        </w:r>
        <w:r>
          <w:fldChar w:fldCharType="separate"/>
        </w:r>
        <w:r>
          <w:t>32</w:t>
        </w:r>
        <w:r>
          <w:fldChar w:fldCharType="end"/>
        </w:r>
      </w:hyperlink>
    </w:p>
    <w:p>
      <w:pPr>
        <w:pStyle w:val="TOC2"/>
        <w:tabs>
          <w:tab w:val="right" w:leader="dot" w:pos="8306"/>
        </w:tabs>
      </w:pPr>
      <w:hyperlink w:anchor="_Toc9414" w:history="1">
        <w:r>
          <w:rPr>
            <w:rFonts w:ascii="仿宋" w:eastAsia="仿宋" w:hAnsi="仿宋" w:cs="仿宋" w:hint="eastAsia"/>
            <w:lang w:eastAsia="zh-CN"/>
          </w:rPr>
          <w:t>(二)、建设进度</w:t>
        </w:r>
        <w:r>
          <w:tab/>
        </w:r>
        <w:r>
          <w:fldChar w:fldCharType="begin"/>
        </w:r>
        <w:r>
          <w:instrText xml:space="preserve"> PAGEREF _Toc9414 \h </w:instrText>
        </w:r>
        <w:r>
          <w:fldChar w:fldCharType="separate"/>
        </w:r>
        <w:r>
          <w:t>32</w:t>
        </w:r>
        <w:r>
          <w:fldChar w:fldCharType="end"/>
        </w:r>
      </w:hyperlink>
    </w:p>
    <w:p>
      <w:pPr>
        <w:pStyle w:val="TOC2"/>
        <w:tabs>
          <w:tab w:val="right" w:leader="dot" w:pos="8306"/>
        </w:tabs>
      </w:pPr>
      <w:hyperlink w:anchor="_Toc6297" w:history="1">
        <w:r>
          <w:rPr>
            <w:rFonts w:ascii="仿宋" w:eastAsia="仿宋" w:hAnsi="仿宋" w:cs="仿宋" w:hint="eastAsia"/>
            <w:lang w:eastAsia="zh-CN"/>
          </w:rPr>
          <w:t>(三)、进度安排注意事项</w:t>
        </w:r>
        <w:r>
          <w:tab/>
        </w:r>
        <w:r>
          <w:fldChar w:fldCharType="begin"/>
        </w:r>
        <w:r>
          <w:instrText xml:space="preserve"> PAGEREF _Toc6297 \h </w:instrText>
        </w:r>
        <w:r>
          <w:fldChar w:fldCharType="separate"/>
        </w:r>
        <w:r>
          <w:t>33</w:t>
        </w:r>
        <w:r>
          <w:fldChar w:fldCharType="end"/>
        </w:r>
      </w:hyperlink>
    </w:p>
    <w:p>
      <w:pPr>
        <w:pStyle w:val="TOC2"/>
        <w:tabs>
          <w:tab w:val="right" w:leader="dot" w:pos="8306"/>
        </w:tabs>
      </w:pPr>
      <w:hyperlink w:anchor="_Toc24009" w:history="1">
        <w:r>
          <w:rPr>
            <w:rFonts w:ascii="仿宋" w:eastAsia="仿宋" w:hAnsi="仿宋" w:cs="仿宋" w:hint="eastAsia"/>
            <w:lang w:eastAsia="zh-CN"/>
          </w:rPr>
          <w:t>(四)、人力资源配置</w:t>
        </w:r>
        <w:r>
          <w:tab/>
        </w:r>
        <w:r>
          <w:fldChar w:fldCharType="begin"/>
        </w:r>
        <w:r>
          <w:instrText xml:space="preserve"> PAGEREF _Toc24009 \h </w:instrText>
        </w:r>
        <w:r>
          <w:fldChar w:fldCharType="separate"/>
        </w:r>
        <w:r>
          <w:t>34</w:t>
        </w:r>
        <w:r>
          <w:fldChar w:fldCharType="end"/>
        </w:r>
      </w:hyperlink>
    </w:p>
    <w:p>
      <w:pPr>
        <w:pStyle w:val="TOC2"/>
        <w:tabs>
          <w:tab w:val="right" w:leader="dot" w:pos="8306"/>
        </w:tabs>
      </w:pPr>
      <w:hyperlink w:anchor="_Toc24879" w:history="1">
        <w:r>
          <w:rPr>
            <w:rFonts w:ascii="仿宋" w:eastAsia="仿宋" w:hAnsi="仿宋" w:cs="仿宋" w:hint="eastAsia"/>
            <w:lang w:eastAsia="zh-CN"/>
          </w:rPr>
          <w:t>(五)、员工培训</w:t>
        </w:r>
        <w:r>
          <w:tab/>
        </w:r>
        <w:r>
          <w:fldChar w:fldCharType="begin"/>
        </w:r>
        <w:r>
          <w:instrText xml:space="preserve"> PAGEREF _Toc24879 \h </w:instrText>
        </w:r>
        <w:r>
          <w:fldChar w:fldCharType="separate"/>
        </w:r>
        <w:r>
          <w:t>36</w:t>
        </w:r>
        <w:r>
          <w:fldChar w:fldCharType="end"/>
        </w:r>
      </w:hyperlink>
    </w:p>
    <w:p>
      <w:pPr>
        <w:pStyle w:val="TOC2"/>
        <w:tabs>
          <w:tab w:val="right" w:leader="dot" w:pos="8306"/>
        </w:tabs>
      </w:pPr>
      <w:hyperlink w:anchor="_Toc32587" w:history="1">
        <w:r>
          <w:rPr>
            <w:rFonts w:ascii="仿宋" w:eastAsia="仿宋" w:hAnsi="仿宋" w:cs="仿宋" w:hint="eastAsia"/>
            <w:lang w:eastAsia="zh-CN"/>
          </w:rPr>
          <w:t>(六)、项目实施保障</w:t>
        </w:r>
        <w:r>
          <w:tab/>
        </w:r>
        <w:r>
          <w:fldChar w:fldCharType="begin"/>
        </w:r>
        <w:r>
          <w:instrText xml:space="preserve"> PAGEREF _Toc32587 \h </w:instrText>
        </w:r>
        <w:r>
          <w:fldChar w:fldCharType="separate"/>
        </w:r>
        <w:r>
          <w:t>37</w:t>
        </w:r>
        <w:r>
          <w:fldChar w:fldCharType="end"/>
        </w:r>
      </w:hyperlink>
    </w:p>
    <w:p>
      <w:pPr>
        <w:pStyle w:val="TOC2"/>
        <w:tabs>
          <w:tab w:val="right" w:leader="dot" w:pos="8306"/>
        </w:tabs>
      </w:pPr>
      <w:hyperlink w:anchor="_Toc2178" w:history="1">
        <w:r>
          <w:rPr>
            <w:rFonts w:ascii="仿宋" w:eastAsia="仿宋" w:hAnsi="仿宋" w:cs="仿宋" w:hint="eastAsia"/>
            <w:lang w:eastAsia="zh-CN"/>
          </w:rPr>
          <w:t>(七)、安全规范管理</w:t>
        </w:r>
        <w:r>
          <w:tab/>
        </w:r>
        <w:r>
          <w:fldChar w:fldCharType="begin"/>
        </w:r>
        <w:r>
          <w:instrText xml:space="preserve"> PAGEREF _Toc2178 \h </w:instrText>
        </w:r>
        <w:r>
          <w:fldChar w:fldCharType="separate"/>
        </w:r>
        <w:r>
          <w:t>38</w:t>
        </w:r>
        <w:r>
          <w:fldChar w:fldCharType="end"/>
        </w:r>
      </w:hyperlink>
    </w:p>
    <w:p>
      <w:pPr>
        <w:pStyle w:val="TOC1"/>
        <w:tabs>
          <w:tab w:val="right" w:leader="dot" w:pos="8306"/>
        </w:tabs>
      </w:pPr>
      <w:hyperlink w:anchor="_Toc27882" w:history="1">
        <w:r>
          <w:rPr>
            <w:rFonts w:ascii="仿宋" w:eastAsia="仿宋" w:hAnsi="仿宋" w:cs="仿宋" w:hint="eastAsia"/>
            <w:lang w:eastAsia="zh-CN"/>
          </w:rPr>
          <w:t>九、项目变更管理</w:t>
        </w:r>
        <w:r>
          <w:tab/>
        </w:r>
        <w:r>
          <w:fldChar w:fldCharType="begin"/>
        </w:r>
        <w:r>
          <w:instrText xml:space="preserve"> PAGEREF _Toc27882 \h </w:instrText>
        </w:r>
        <w:r>
          <w:fldChar w:fldCharType="separate"/>
        </w:r>
        <w:r>
          <w:t>39</w:t>
        </w:r>
        <w:r>
          <w:fldChar w:fldCharType="end"/>
        </w:r>
      </w:hyperlink>
    </w:p>
    <w:p>
      <w:pPr>
        <w:pStyle w:val="TOC2"/>
        <w:tabs>
          <w:tab w:val="right" w:leader="dot" w:pos="8306"/>
        </w:tabs>
      </w:pPr>
      <w:hyperlink w:anchor="_Toc32630" w:history="1">
        <w:r>
          <w:rPr>
            <w:rFonts w:ascii="仿宋" w:eastAsia="仿宋" w:hAnsi="仿宋" w:cs="仿宋" w:hint="eastAsia"/>
            <w:lang w:eastAsia="zh-CN"/>
          </w:rPr>
          <w:t>(一)、变更控制流程</w:t>
        </w:r>
        <w:r>
          <w:tab/>
        </w:r>
        <w:r>
          <w:fldChar w:fldCharType="begin"/>
        </w:r>
        <w:r>
          <w:instrText xml:space="preserve"> PAGEREF _Toc32630 \h </w:instrText>
        </w:r>
        <w:r>
          <w:fldChar w:fldCharType="separate"/>
        </w:r>
        <w:r>
          <w:t>39</w:t>
        </w:r>
        <w:r>
          <w:fldChar w:fldCharType="end"/>
        </w:r>
      </w:hyperlink>
    </w:p>
    <w:p>
      <w:pPr>
        <w:pStyle w:val="TOC2"/>
        <w:tabs>
          <w:tab w:val="right" w:leader="dot" w:pos="8306"/>
        </w:tabs>
      </w:pPr>
      <w:hyperlink w:anchor="_Toc2236" w:history="1">
        <w:r>
          <w:rPr>
            <w:rFonts w:ascii="仿宋" w:eastAsia="仿宋" w:hAnsi="仿宋" w:cs="仿宋" w:hint="eastAsia"/>
            <w:lang w:eastAsia="zh-CN"/>
          </w:rPr>
          <w:t>(二)、影响评估与处理</w:t>
        </w:r>
        <w:r>
          <w:tab/>
        </w:r>
        <w:r>
          <w:fldChar w:fldCharType="begin"/>
        </w:r>
        <w:r>
          <w:instrText xml:space="preserve"> PAGEREF _Toc2236 \h </w:instrText>
        </w:r>
        <w:r>
          <w:fldChar w:fldCharType="separate"/>
        </w:r>
        <w:r>
          <w:t>40</w:t>
        </w:r>
        <w:r>
          <w:fldChar w:fldCharType="end"/>
        </w:r>
      </w:hyperlink>
    </w:p>
    <w:p>
      <w:pPr>
        <w:pStyle w:val="TOC2"/>
        <w:tabs>
          <w:tab w:val="right" w:leader="dot" w:pos="8306"/>
        </w:tabs>
      </w:pPr>
      <w:hyperlink w:anchor="_Toc27037" w:history="1">
        <w:r>
          <w:rPr>
            <w:rFonts w:ascii="仿宋" w:eastAsia="仿宋" w:hAnsi="仿宋" w:cs="仿宋" w:hint="eastAsia"/>
            <w:lang w:eastAsia="zh-CN"/>
          </w:rPr>
          <w:t>(三)、变更记录与追踪</w:t>
        </w:r>
        <w:r>
          <w:tab/>
        </w:r>
        <w:r>
          <w:fldChar w:fldCharType="begin"/>
        </w:r>
        <w:r>
          <w:instrText xml:space="preserve"> PAGEREF _Toc27037 \h </w:instrText>
        </w:r>
        <w:r>
          <w:fldChar w:fldCharType="separate"/>
        </w:r>
        <w:r>
          <w:t>42</w:t>
        </w:r>
        <w:r>
          <w:fldChar w:fldCharType="end"/>
        </w:r>
      </w:hyperlink>
    </w:p>
    <w:p>
      <w:pPr>
        <w:pStyle w:val="TOC2"/>
        <w:tabs>
          <w:tab w:val="right" w:leader="dot" w:pos="8306"/>
        </w:tabs>
      </w:pPr>
      <w:hyperlink w:anchor="_Toc21131" w:history="1">
        <w:r>
          <w:rPr>
            <w:rFonts w:ascii="仿宋" w:eastAsia="仿宋" w:hAnsi="仿宋" w:cs="仿宋" w:hint="eastAsia"/>
            <w:lang w:eastAsia="zh-CN"/>
          </w:rPr>
          <w:t>(四)、变更管理策略</w:t>
        </w:r>
        <w:r>
          <w:tab/>
        </w:r>
        <w:r>
          <w:fldChar w:fldCharType="begin"/>
        </w:r>
        <w:r>
          <w:instrText xml:space="preserve"> PAGEREF _Toc21131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4" w:history="1">
        <w:r>
          <w:rPr>
            <w:rFonts w:ascii="仿宋" w:eastAsia="仿宋" w:hAnsi="仿宋" w:cs="仿宋" w:hint="eastAsia"/>
            <w:lang w:eastAsia="zh-CN"/>
          </w:rPr>
          <w:t>十、环境保护与治理方案</w:t>
        </w:r>
        <w:r>
          <w:tab/>
        </w:r>
        <w:r>
          <w:fldChar w:fldCharType="begin"/>
        </w:r>
        <w:r>
          <w:instrText xml:space="preserve"> PAGEREF _Toc12284 \h </w:instrText>
        </w:r>
        <w:r>
          <w:fldChar w:fldCharType="separate"/>
        </w:r>
        <w:r>
          <w:t>45</w:t>
        </w:r>
        <w:r>
          <w:fldChar w:fldCharType="end"/>
        </w:r>
      </w:hyperlink>
    </w:p>
    <w:p>
      <w:pPr>
        <w:pStyle w:val="TOC2"/>
        <w:tabs>
          <w:tab w:val="right" w:leader="dot" w:pos="8306"/>
        </w:tabs>
      </w:pPr>
      <w:hyperlink w:anchor="_Toc24108" w:history="1">
        <w:r>
          <w:rPr>
            <w:rFonts w:ascii="仿宋" w:eastAsia="仿宋" w:hAnsi="仿宋" w:cs="仿宋" w:hint="eastAsia"/>
            <w:lang w:eastAsia="zh-CN"/>
          </w:rPr>
          <w:t>(一)、项目环境影响评估</w:t>
        </w:r>
        <w:r>
          <w:tab/>
        </w:r>
        <w:r>
          <w:fldChar w:fldCharType="begin"/>
        </w:r>
        <w:r>
          <w:instrText xml:space="preserve"> PAGEREF _Toc24108 \h </w:instrText>
        </w:r>
        <w:r>
          <w:fldChar w:fldCharType="separate"/>
        </w:r>
        <w:r>
          <w:t>45</w:t>
        </w:r>
        <w:r>
          <w:fldChar w:fldCharType="end"/>
        </w:r>
      </w:hyperlink>
    </w:p>
    <w:p>
      <w:pPr>
        <w:pStyle w:val="TOC2"/>
        <w:tabs>
          <w:tab w:val="right" w:leader="dot" w:pos="8306"/>
        </w:tabs>
      </w:pPr>
      <w:hyperlink w:anchor="_Toc4742" w:history="1">
        <w:r>
          <w:rPr>
            <w:rFonts w:ascii="仿宋" w:eastAsia="仿宋" w:hAnsi="仿宋" w:cs="仿宋" w:hint="eastAsia"/>
            <w:lang w:eastAsia="zh-CN"/>
          </w:rPr>
          <w:t>(二)、环境保护措施与治理方案</w:t>
        </w:r>
        <w:r>
          <w:tab/>
        </w:r>
        <w:r>
          <w:fldChar w:fldCharType="begin"/>
        </w:r>
        <w:r>
          <w:instrText xml:space="preserve"> PAGEREF _Toc4742 \h </w:instrText>
        </w:r>
        <w:r>
          <w:fldChar w:fldCharType="separate"/>
        </w:r>
        <w:r>
          <w:t>45</w:t>
        </w:r>
        <w:r>
          <w:fldChar w:fldCharType="end"/>
        </w:r>
      </w:hyperlink>
    </w:p>
    <w:p>
      <w:pPr>
        <w:pStyle w:val="TOC1"/>
        <w:tabs>
          <w:tab w:val="right" w:leader="dot" w:pos="8306"/>
        </w:tabs>
      </w:pPr>
      <w:hyperlink w:anchor="_Toc16744" w:history="1">
        <w:r>
          <w:rPr>
            <w:rFonts w:ascii="仿宋" w:eastAsia="仿宋" w:hAnsi="仿宋" w:cs="仿宋" w:hint="eastAsia"/>
            <w:lang w:eastAsia="zh-CN"/>
          </w:rPr>
          <w:t>十一、项目质量与标准</w:t>
        </w:r>
        <w:r>
          <w:tab/>
        </w:r>
        <w:r>
          <w:fldChar w:fldCharType="begin"/>
        </w:r>
        <w:r>
          <w:instrText xml:space="preserve"> PAGEREF _Toc16744 \h </w:instrText>
        </w:r>
        <w:r>
          <w:fldChar w:fldCharType="separate"/>
        </w:r>
        <w:r>
          <w:t>46</w:t>
        </w:r>
        <w:r>
          <w:fldChar w:fldCharType="end"/>
        </w:r>
      </w:hyperlink>
    </w:p>
    <w:p>
      <w:pPr>
        <w:pStyle w:val="TOC2"/>
        <w:tabs>
          <w:tab w:val="right" w:leader="dot" w:pos="8306"/>
        </w:tabs>
      </w:pPr>
      <w:hyperlink w:anchor="_Toc30433" w:history="1">
        <w:r>
          <w:rPr>
            <w:rFonts w:ascii="仿宋" w:eastAsia="仿宋" w:hAnsi="仿宋" w:cs="仿宋" w:hint="eastAsia"/>
            <w:lang w:eastAsia="zh-CN"/>
          </w:rPr>
          <w:t>(一)、质量保障体系</w:t>
        </w:r>
        <w:r>
          <w:tab/>
        </w:r>
        <w:r>
          <w:fldChar w:fldCharType="begin"/>
        </w:r>
        <w:r>
          <w:instrText xml:space="preserve"> PAGEREF _Toc30433 \h </w:instrText>
        </w:r>
        <w:r>
          <w:fldChar w:fldCharType="separate"/>
        </w:r>
        <w:r>
          <w:t>46</w:t>
        </w:r>
        <w:r>
          <w:fldChar w:fldCharType="end"/>
        </w:r>
      </w:hyperlink>
    </w:p>
    <w:p>
      <w:pPr>
        <w:pStyle w:val="TOC2"/>
        <w:tabs>
          <w:tab w:val="right" w:leader="dot" w:pos="8306"/>
        </w:tabs>
      </w:pPr>
      <w:hyperlink w:anchor="_Toc24139" w:history="1">
        <w:r>
          <w:rPr>
            <w:rFonts w:ascii="仿宋" w:eastAsia="仿宋" w:hAnsi="仿宋" w:cs="仿宋" w:hint="eastAsia"/>
            <w:lang w:eastAsia="zh-CN"/>
          </w:rPr>
          <w:t>(二)、标准化作业流程</w:t>
        </w:r>
        <w:r>
          <w:tab/>
        </w:r>
        <w:r>
          <w:fldChar w:fldCharType="begin"/>
        </w:r>
        <w:r>
          <w:instrText xml:space="preserve"> PAGEREF _Toc24139 \h </w:instrText>
        </w:r>
        <w:r>
          <w:fldChar w:fldCharType="separate"/>
        </w:r>
        <w:r>
          <w:t>48</w:t>
        </w:r>
        <w:r>
          <w:fldChar w:fldCharType="end"/>
        </w:r>
      </w:hyperlink>
    </w:p>
    <w:p>
      <w:pPr>
        <w:pStyle w:val="TOC2"/>
        <w:tabs>
          <w:tab w:val="right" w:leader="dot" w:pos="8306"/>
        </w:tabs>
      </w:pPr>
      <w:hyperlink w:anchor="_Toc26105" w:history="1">
        <w:r>
          <w:rPr>
            <w:rFonts w:ascii="仿宋" w:eastAsia="仿宋" w:hAnsi="仿宋" w:cs="仿宋" w:hint="eastAsia"/>
            <w:lang w:eastAsia="zh-CN"/>
          </w:rPr>
          <w:t>(三)、质量监控与评估</w:t>
        </w:r>
        <w:r>
          <w:tab/>
        </w:r>
        <w:r>
          <w:fldChar w:fldCharType="begin"/>
        </w:r>
        <w:r>
          <w:instrText xml:space="preserve"> PAGEREF _Toc26105 \h </w:instrText>
        </w:r>
        <w:r>
          <w:fldChar w:fldCharType="separate"/>
        </w:r>
        <w:r>
          <w:t>49</w:t>
        </w:r>
        <w:r>
          <w:fldChar w:fldCharType="end"/>
        </w:r>
      </w:hyperlink>
    </w:p>
    <w:p>
      <w:pPr>
        <w:pStyle w:val="TOC2"/>
        <w:tabs>
          <w:tab w:val="right" w:leader="dot" w:pos="8306"/>
        </w:tabs>
      </w:pPr>
      <w:hyperlink w:anchor="_Toc21725" w:history="1">
        <w:r>
          <w:rPr>
            <w:rFonts w:ascii="仿宋" w:eastAsia="仿宋" w:hAnsi="仿宋" w:cs="仿宋" w:hint="eastAsia"/>
            <w:lang w:eastAsia="zh-CN"/>
          </w:rPr>
          <w:t>(四)、质量改进计划</w:t>
        </w:r>
        <w:r>
          <w:tab/>
        </w:r>
        <w:r>
          <w:fldChar w:fldCharType="begin"/>
        </w:r>
        <w:r>
          <w:instrText xml:space="preserve"> PAGEREF _Toc21725 \h </w:instrText>
        </w:r>
        <w:r>
          <w:fldChar w:fldCharType="separate"/>
        </w:r>
        <w:r>
          <w:t>50</w:t>
        </w:r>
        <w:r>
          <w:fldChar w:fldCharType="end"/>
        </w:r>
      </w:hyperlink>
    </w:p>
    <w:p>
      <w:pPr>
        <w:pStyle w:val="TOC1"/>
        <w:tabs>
          <w:tab w:val="right" w:leader="dot" w:pos="8306"/>
        </w:tabs>
      </w:pPr>
      <w:hyperlink w:anchor="_Toc30558" w:history="1">
        <w:r>
          <w:rPr>
            <w:rFonts w:ascii="仿宋" w:eastAsia="仿宋" w:hAnsi="仿宋" w:cs="仿宋" w:hint="eastAsia"/>
            <w:lang w:eastAsia="zh-CN"/>
          </w:rPr>
          <w:t>十二、环境保护与绿色发展</w:t>
        </w:r>
        <w:r>
          <w:tab/>
        </w:r>
        <w:r>
          <w:fldChar w:fldCharType="begin"/>
        </w:r>
        <w:r>
          <w:instrText xml:space="preserve"> PAGEREF _Toc30558 \h </w:instrText>
        </w:r>
        <w:r>
          <w:fldChar w:fldCharType="separate"/>
        </w:r>
        <w:r>
          <w:t>51</w:t>
        </w:r>
        <w:r>
          <w:fldChar w:fldCharType="end"/>
        </w:r>
      </w:hyperlink>
    </w:p>
    <w:p>
      <w:pPr>
        <w:pStyle w:val="TOC2"/>
        <w:tabs>
          <w:tab w:val="right" w:leader="dot" w:pos="8306"/>
        </w:tabs>
      </w:pPr>
      <w:hyperlink w:anchor="_Toc32641" w:history="1">
        <w:r>
          <w:rPr>
            <w:rFonts w:ascii="仿宋" w:eastAsia="仿宋" w:hAnsi="仿宋" w:cs="仿宋" w:hint="eastAsia"/>
            <w:lang w:eastAsia="zh-CN"/>
          </w:rPr>
          <w:t>(一)、环境保护措施</w:t>
        </w:r>
        <w:r>
          <w:tab/>
        </w:r>
        <w:r>
          <w:fldChar w:fldCharType="begin"/>
        </w:r>
        <w:r>
          <w:instrText xml:space="preserve"> PAGEREF _Toc32641 \h </w:instrText>
        </w:r>
        <w:r>
          <w:fldChar w:fldCharType="separate"/>
        </w:r>
        <w:r>
          <w:t>51</w:t>
        </w:r>
        <w:r>
          <w:fldChar w:fldCharType="end"/>
        </w:r>
      </w:hyperlink>
    </w:p>
    <w:p>
      <w:pPr>
        <w:pStyle w:val="TOC2"/>
        <w:tabs>
          <w:tab w:val="right" w:leader="dot" w:pos="8306"/>
        </w:tabs>
      </w:pPr>
      <w:hyperlink w:anchor="_Toc8339" w:history="1">
        <w:r>
          <w:rPr>
            <w:rFonts w:ascii="仿宋" w:eastAsia="仿宋" w:hAnsi="仿宋" w:cs="仿宋" w:hint="eastAsia"/>
            <w:lang w:eastAsia="zh-CN"/>
          </w:rPr>
          <w:t>(二)、绿色发展与可持续发展策略</w:t>
        </w:r>
        <w:r>
          <w:tab/>
        </w:r>
        <w:r>
          <w:fldChar w:fldCharType="begin"/>
        </w:r>
        <w:r>
          <w:instrText xml:space="preserve"> PAGEREF _Toc8339 \h </w:instrText>
        </w:r>
        <w:r>
          <w:fldChar w:fldCharType="separate"/>
        </w:r>
        <w:r>
          <w:t>53</w:t>
        </w:r>
        <w:r>
          <w:fldChar w:fldCharType="end"/>
        </w:r>
      </w:hyperlink>
    </w:p>
    <w:p>
      <w:pPr>
        <w:pStyle w:val="TOC1"/>
        <w:tabs>
          <w:tab w:val="right" w:leader="dot" w:pos="8306"/>
        </w:tabs>
      </w:pPr>
      <w:hyperlink w:anchor="_Toc14237" w:history="1">
        <w:r>
          <w:rPr>
            <w:rFonts w:ascii="仿宋" w:eastAsia="仿宋" w:hAnsi="仿宋" w:cs="仿宋" w:hint="eastAsia"/>
            <w:lang w:eastAsia="zh-CN"/>
          </w:rPr>
          <w:t>十三、产业协同与集群发展</w:t>
        </w:r>
        <w:r>
          <w:tab/>
        </w:r>
        <w:r>
          <w:fldChar w:fldCharType="begin"/>
        </w:r>
        <w:r>
          <w:instrText xml:space="preserve"> PAGEREF _Toc14237 \h </w:instrText>
        </w:r>
        <w:r>
          <w:fldChar w:fldCharType="separate"/>
        </w:r>
        <w:r>
          <w:t>55</w:t>
        </w:r>
        <w:r>
          <w:fldChar w:fldCharType="end"/>
        </w:r>
      </w:hyperlink>
    </w:p>
    <w:p>
      <w:pPr>
        <w:pStyle w:val="TOC2"/>
        <w:tabs>
          <w:tab w:val="right" w:leader="dot" w:pos="8306"/>
        </w:tabs>
      </w:pPr>
      <w:hyperlink w:anchor="_Toc20393" w:history="1">
        <w:r>
          <w:rPr>
            <w:rFonts w:ascii="仿宋" w:eastAsia="仿宋" w:hAnsi="仿宋" w:cs="仿宋" w:hint="eastAsia"/>
            <w:lang w:eastAsia="zh-CN"/>
          </w:rPr>
          <w:t>(一)、产业协同机制建设</w:t>
        </w:r>
        <w:r>
          <w:tab/>
        </w:r>
        <w:r>
          <w:fldChar w:fldCharType="begin"/>
        </w:r>
        <w:r>
          <w:instrText xml:space="preserve"> PAGEREF _Toc20393 \h </w:instrText>
        </w:r>
        <w:r>
          <w:fldChar w:fldCharType="separate"/>
        </w:r>
        <w:r>
          <w:t>55</w:t>
        </w:r>
        <w:r>
          <w:fldChar w:fldCharType="end"/>
        </w:r>
      </w:hyperlink>
    </w:p>
    <w:p>
      <w:pPr>
        <w:pStyle w:val="TOC2"/>
        <w:tabs>
          <w:tab w:val="right" w:leader="dot" w:pos="8306"/>
        </w:tabs>
      </w:pPr>
      <w:hyperlink w:anchor="_Toc19513" w:history="1">
        <w:r>
          <w:rPr>
            <w:rFonts w:ascii="仿宋" w:eastAsia="仿宋" w:hAnsi="仿宋" w:cs="仿宋" w:hint="eastAsia"/>
            <w:lang w:eastAsia="zh-CN"/>
          </w:rPr>
          <w:t>(二)、产业集群培育与发展</w:t>
        </w:r>
        <w:r>
          <w:tab/>
        </w:r>
        <w:r>
          <w:fldChar w:fldCharType="begin"/>
        </w:r>
        <w:r>
          <w:instrText xml:space="preserve"> PAGEREF _Toc19513 \h </w:instrText>
        </w:r>
        <w:r>
          <w:fldChar w:fldCharType="separate"/>
        </w:r>
        <w:r>
          <w:t>56</w:t>
        </w:r>
        <w:r>
          <w:fldChar w:fldCharType="end"/>
        </w:r>
      </w:hyperlink>
    </w:p>
    <w:p>
      <w:pPr>
        <w:pStyle w:val="TOC1"/>
        <w:tabs>
          <w:tab w:val="right" w:leader="dot" w:pos="8306"/>
        </w:tabs>
      </w:pPr>
      <w:hyperlink w:anchor="_Toc13277" w:history="1">
        <w:r>
          <w:rPr>
            <w:rFonts w:ascii="仿宋" w:eastAsia="仿宋" w:hAnsi="仿宋" w:cs="仿宋" w:hint="eastAsia"/>
            <w:lang w:eastAsia="zh-CN"/>
          </w:rPr>
          <w:t>十四、质量管理与控制</w:t>
        </w:r>
        <w:r>
          <w:tab/>
        </w:r>
        <w:r>
          <w:fldChar w:fldCharType="begin"/>
        </w:r>
        <w:r>
          <w:instrText xml:space="preserve"> PAGEREF _Toc13277 \h </w:instrText>
        </w:r>
        <w:r>
          <w:fldChar w:fldCharType="separate"/>
        </w:r>
        <w:r>
          <w:t>57</w:t>
        </w:r>
        <w:r>
          <w:fldChar w:fldCharType="end"/>
        </w:r>
      </w:hyperlink>
    </w:p>
    <w:p>
      <w:pPr>
        <w:pStyle w:val="TOC2"/>
        <w:tabs>
          <w:tab w:val="right" w:leader="dot" w:pos="8306"/>
        </w:tabs>
      </w:pPr>
      <w:hyperlink w:anchor="_Toc8871" w:history="1">
        <w:r>
          <w:rPr>
            <w:rFonts w:ascii="仿宋" w:eastAsia="仿宋" w:hAnsi="仿宋" w:cs="仿宋" w:hint="eastAsia"/>
            <w:lang w:eastAsia="zh-CN"/>
          </w:rPr>
          <w:t>(一)、质量管理体系建设</w:t>
        </w:r>
        <w:r>
          <w:tab/>
        </w:r>
        <w:r>
          <w:fldChar w:fldCharType="begin"/>
        </w:r>
        <w:r>
          <w:instrText xml:space="preserve"> PAGEREF _Toc8871 \h </w:instrText>
        </w:r>
        <w:r>
          <w:fldChar w:fldCharType="separate"/>
        </w:r>
        <w:r>
          <w:t>57</w:t>
        </w:r>
        <w:r>
          <w:fldChar w:fldCharType="end"/>
        </w:r>
      </w:hyperlink>
    </w:p>
    <w:p>
      <w:pPr>
        <w:pStyle w:val="TOC2"/>
        <w:tabs>
          <w:tab w:val="right" w:leader="dot" w:pos="8306"/>
        </w:tabs>
      </w:pPr>
      <w:hyperlink w:anchor="_Toc27673" w:history="1">
        <w:r>
          <w:rPr>
            <w:rFonts w:ascii="仿宋" w:eastAsia="仿宋" w:hAnsi="仿宋" w:cs="仿宋" w:hint="eastAsia"/>
            <w:lang w:eastAsia="zh-CN"/>
          </w:rPr>
          <w:t>(二)、质量控制措施</w:t>
        </w:r>
        <w:r>
          <w:tab/>
        </w:r>
        <w:r>
          <w:fldChar w:fldCharType="begin"/>
        </w:r>
        <w:r>
          <w:instrText xml:space="preserve"> PAGEREF _Toc27673 \h </w:instrText>
        </w:r>
        <w:r>
          <w:fldChar w:fldCharType="separate"/>
        </w:r>
        <w:r>
          <w:t>58</w:t>
        </w:r>
        <w:r>
          <w:fldChar w:fldCharType="end"/>
        </w:r>
      </w:hyperlink>
    </w:p>
    <w:p>
      <w:pPr>
        <w:pStyle w:val="TOC1"/>
        <w:tabs>
          <w:tab w:val="right" w:leader="dot" w:pos="8306"/>
        </w:tabs>
      </w:pPr>
      <w:hyperlink w:anchor="_Toc31104" w:history="1">
        <w:r>
          <w:rPr>
            <w:rFonts w:ascii="仿宋" w:eastAsia="仿宋" w:hAnsi="仿宋" w:cs="仿宋" w:hint="eastAsia"/>
            <w:lang w:eastAsia="zh-CN"/>
          </w:rPr>
          <w:t>十五、成果转化与推广应用</w:t>
        </w:r>
        <w:r>
          <w:tab/>
        </w:r>
        <w:r>
          <w:fldChar w:fldCharType="begin"/>
        </w:r>
        <w:r>
          <w:instrText xml:space="preserve"> PAGEREF _Toc31104 \h </w:instrText>
        </w:r>
        <w:r>
          <w:fldChar w:fldCharType="separate"/>
        </w:r>
        <w:r>
          <w:t>59</w:t>
        </w:r>
        <w:r>
          <w:fldChar w:fldCharType="end"/>
        </w:r>
      </w:hyperlink>
    </w:p>
    <w:p>
      <w:pPr>
        <w:pStyle w:val="TOC2"/>
        <w:tabs>
          <w:tab w:val="right" w:leader="dot" w:pos="8306"/>
        </w:tabs>
      </w:pPr>
      <w:hyperlink w:anchor="_Toc21126" w:history="1">
        <w:r>
          <w:rPr>
            <w:rFonts w:ascii="仿宋" w:eastAsia="仿宋" w:hAnsi="仿宋" w:cs="仿宋" w:hint="eastAsia"/>
            <w:lang w:eastAsia="zh-CN"/>
          </w:rPr>
          <w:t>(一)、成果转化策略制定</w:t>
        </w:r>
        <w:r>
          <w:tab/>
        </w:r>
        <w:r>
          <w:fldChar w:fldCharType="begin"/>
        </w:r>
        <w:r>
          <w:instrText xml:space="preserve"> PAGEREF _Toc21126 \h </w:instrText>
        </w:r>
        <w:r>
          <w:fldChar w:fldCharType="separate"/>
        </w:r>
        <w:r>
          <w:t>59</w:t>
        </w:r>
        <w:r>
          <w:fldChar w:fldCharType="end"/>
        </w:r>
      </w:hyperlink>
    </w:p>
    <w:p>
      <w:pPr>
        <w:pStyle w:val="TOC2"/>
        <w:tabs>
          <w:tab w:val="right" w:leader="dot" w:pos="8306"/>
        </w:tabs>
      </w:pPr>
      <w:hyperlink w:anchor="_Toc18550" w:history="1">
        <w:r>
          <w:rPr>
            <w:rFonts w:ascii="仿宋" w:eastAsia="仿宋" w:hAnsi="仿宋" w:cs="仿宋" w:hint="eastAsia"/>
            <w:lang w:eastAsia="zh-CN"/>
          </w:rPr>
          <w:t>(二)、成果推广应用方案</w:t>
        </w:r>
        <w:r>
          <w:tab/>
        </w:r>
        <w:r>
          <w:fldChar w:fldCharType="begin"/>
        </w:r>
        <w:r>
          <w:instrText xml:space="preserve"> PAGEREF _Toc18550 \h </w:instrText>
        </w:r>
        <w:r>
          <w:fldChar w:fldCharType="separate"/>
        </w:r>
        <w:r>
          <w:t>61</w:t>
        </w:r>
        <w:r>
          <w:fldChar w:fldCharType="end"/>
        </w:r>
      </w:hyperlink>
    </w:p>
    <w:p>
      <w:pPr>
        <w:pStyle w:val="TOC1"/>
        <w:tabs>
          <w:tab w:val="right" w:leader="dot" w:pos="8306"/>
        </w:tabs>
      </w:pPr>
      <w:hyperlink w:anchor="_Toc5515" w:history="1">
        <w:r>
          <w:rPr>
            <w:rFonts w:ascii="仿宋" w:eastAsia="仿宋" w:hAnsi="仿宋" w:cs="仿宋" w:hint="eastAsia"/>
            <w:lang w:eastAsia="zh-CN"/>
          </w:rPr>
          <w:t>十六、创新驱动与持续发展</w:t>
        </w:r>
        <w:r>
          <w:tab/>
        </w:r>
        <w:r>
          <w:fldChar w:fldCharType="begin"/>
        </w:r>
        <w:r>
          <w:instrText xml:space="preserve"> PAGEREF _Toc5515 \h </w:instrText>
        </w:r>
        <w:r>
          <w:fldChar w:fldCharType="separate"/>
        </w:r>
        <w:r>
          <w:t>62</w:t>
        </w:r>
        <w:r>
          <w:fldChar w:fldCharType="end"/>
        </w:r>
      </w:hyperlink>
    </w:p>
    <w:p>
      <w:pPr>
        <w:pStyle w:val="TOC2"/>
        <w:tabs>
          <w:tab w:val="right" w:leader="dot" w:pos="8306"/>
        </w:tabs>
      </w:pPr>
      <w:hyperlink w:anchor="_Toc19406" w:history="1">
        <w:r>
          <w:rPr>
            <w:rFonts w:ascii="仿宋" w:eastAsia="仿宋" w:hAnsi="仿宋" w:cs="仿宋" w:hint="eastAsia"/>
            <w:lang w:eastAsia="zh-CN"/>
          </w:rPr>
          <w:t>(一)、创新驱动战略实施</w:t>
        </w:r>
        <w:r>
          <w:tab/>
        </w:r>
        <w:r>
          <w:fldChar w:fldCharType="begin"/>
        </w:r>
        <w:r>
          <w:instrText xml:space="preserve"> PAGEREF _Toc19406 \h </w:instrText>
        </w:r>
        <w:r>
          <w:fldChar w:fldCharType="separate"/>
        </w:r>
        <w:r>
          <w:t>62</w:t>
        </w:r>
        <w:r>
          <w:fldChar w:fldCharType="end"/>
        </w:r>
      </w:hyperlink>
    </w:p>
    <w:p>
      <w:pPr>
        <w:pStyle w:val="TOC2"/>
        <w:tabs>
          <w:tab w:val="right" w:leader="dot" w:pos="8306"/>
        </w:tabs>
      </w:pPr>
      <w:hyperlink w:anchor="_Toc4592" w:history="1">
        <w:r>
          <w:rPr>
            <w:rFonts w:ascii="仿宋" w:eastAsia="仿宋" w:hAnsi="仿宋" w:cs="仿宋" w:hint="eastAsia"/>
            <w:lang w:eastAsia="zh-CN"/>
          </w:rPr>
          <w:t>(二)、持续发展路径探索</w:t>
        </w:r>
        <w:r>
          <w:tab/>
        </w:r>
        <w:r>
          <w:fldChar w:fldCharType="begin"/>
        </w:r>
        <w:r>
          <w:instrText xml:space="preserve"> PAGEREF _Toc4592 \h </w:instrText>
        </w:r>
        <w:r>
          <w:fldChar w:fldCharType="separate"/>
        </w:r>
        <w:r>
          <w:t>64</w:t>
        </w:r>
        <w:r>
          <w:fldChar w:fldCharType="end"/>
        </w:r>
      </w:hyperlink>
    </w:p>
    <w:p>
      <w:pPr>
        <w:pStyle w:val="TOC1"/>
        <w:tabs>
          <w:tab w:val="right" w:leader="dot" w:pos="8306"/>
        </w:tabs>
      </w:pPr>
      <w:hyperlink w:anchor="_Toc120" w:history="1">
        <w:r>
          <w:rPr>
            <w:rFonts w:ascii="仿宋" w:eastAsia="仿宋" w:hAnsi="仿宋" w:cs="仿宋" w:hint="eastAsia"/>
            <w:lang w:eastAsia="zh-CN"/>
          </w:rPr>
          <w:t>十七、设施与设备管理</w:t>
        </w:r>
        <w:r>
          <w:tab/>
        </w:r>
        <w:r>
          <w:fldChar w:fldCharType="begin"/>
        </w:r>
        <w:r>
          <w:instrText xml:space="preserve"> PAGEREF _Toc120 \h </w:instrText>
        </w:r>
        <w:r>
          <w:fldChar w:fldCharType="separate"/>
        </w:r>
        <w:r>
          <w:t>68</w:t>
        </w:r>
        <w:r>
          <w:fldChar w:fldCharType="end"/>
        </w:r>
      </w:hyperlink>
    </w:p>
    <w:p>
      <w:pPr>
        <w:pStyle w:val="TOC2"/>
        <w:tabs>
          <w:tab w:val="right" w:leader="dot" w:pos="8306"/>
        </w:tabs>
      </w:pPr>
      <w:hyperlink w:anchor="_Toc16132" w:history="1">
        <w:r>
          <w:rPr>
            <w:rFonts w:ascii="仿宋" w:eastAsia="仿宋" w:hAnsi="仿宋" w:cs="仿宋" w:hint="eastAsia"/>
            <w:lang w:eastAsia="zh-CN"/>
          </w:rPr>
          <w:t>(一)、设施规划与配置</w:t>
        </w:r>
        <w:r>
          <w:tab/>
        </w:r>
        <w:r>
          <w:fldChar w:fldCharType="begin"/>
        </w:r>
        <w:r>
          <w:instrText xml:space="preserve"> PAGEREF _Toc16132 \h </w:instrText>
        </w:r>
        <w:r>
          <w:fldChar w:fldCharType="separate"/>
        </w:r>
        <w:r>
          <w:t>68</w:t>
        </w:r>
        <w:r>
          <w:fldChar w:fldCharType="end"/>
        </w:r>
      </w:hyperlink>
    </w:p>
    <w:p>
      <w:pPr>
        <w:pStyle w:val="TOC2"/>
        <w:tabs>
          <w:tab w:val="right" w:leader="dot" w:pos="8306"/>
        </w:tabs>
      </w:pPr>
      <w:hyperlink w:anchor="_Toc15907" w:history="1">
        <w:r>
          <w:rPr>
            <w:rFonts w:ascii="仿宋" w:eastAsia="仿宋" w:hAnsi="仿宋" w:cs="仿宋" w:hint="eastAsia"/>
            <w:lang w:eastAsia="zh-CN"/>
          </w:rPr>
          <w:t>(二)、设备采购与维护管理</w:t>
        </w:r>
        <w:r>
          <w:tab/>
        </w:r>
        <w:r>
          <w:fldChar w:fldCharType="begin"/>
        </w:r>
        <w:r>
          <w:instrText xml:space="preserve"> PAGEREF _Toc15907 \h </w:instrText>
        </w:r>
        <w:r>
          <w:fldChar w:fldCharType="separate"/>
        </w:r>
        <w:r>
          <w:t>68</w:t>
        </w:r>
        <w:r>
          <w:fldChar w:fldCharType="end"/>
        </w:r>
      </w:hyperlink>
    </w:p>
    <w:p>
      <w:pPr>
        <w:pStyle w:val="TOC2"/>
        <w:tabs>
          <w:tab w:val="right" w:leader="dot" w:pos="8306"/>
        </w:tabs>
      </w:pPr>
      <w:hyperlink w:anchor="_Toc17647" w:history="1">
        <w:r>
          <w:rPr>
            <w:rFonts w:ascii="仿宋" w:eastAsia="仿宋" w:hAnsi="仿宋" w:cs="仿宋" w:hint="eastAsia"/>
            <w:lang w:eastAsia="zh-CN"/>
          </w:rPr>
          <w:t>(三)、设施设备升级策略</w:t>
        </w:r>
        <w:r>
          <w:tab/>
        </w:r>
        <w:r>
          <w:fldChar w:fldCharType="begin"/>
        </w:r>
        <w:r>
          <w:instrText xml:space="preserve"> PAGEREF _Toc17647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7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直接收益：假设太阳开水器项目的产品或服务年销售收入为XX万元。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若太阳开水器项目成功推广新型环保产品，比如采用可回收材料的包装，可能会激发消费者对可持续产品的需求。这种需求的增长可能迫使整个行业转向更环保的产品设计和生产方法。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69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开水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开水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太阳开水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757"/>
      <w:r>
        <w:rPr>
          <w:rFonts w:ascii="仿宋" w:eastAsia="仿宋" w:hAnsi="仿宋" w:cs="仿宋" w:hint="eastAsia"/>
          <w:sz w:val="28"/>
          <w:lang w:eastAsia="zh-CN"/>
        </w:rPr>
        <w:t>二、太阳开水器项目概论</w:t>
      </w:r>
      <w:bookmarkEnd w:id="7"/>
    </w:p>
    <w:p>
      <w:pPr>
        <w:pStyle w:val="Heading2"/>
        <w:rPr>
          <w:rFonts w:ascii="仿宋" w:eastAsia="仿宋" w:hAnsi="仿宋" w:cs="仿宋" w:hint="eastAsia"/>
          <w:lang w:eastAsia="zh-CN"/>
        </w:rPr>
      </w:pPr>
      <w:bookmarkStart w:id="8" w:name="_Toc1003"/>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太阳开水器项目的申报单位是“XXX实业发展公司”，这是一家在其所处行业内备受尊敬的企业。公司自成立以来，通过其在太阳开水器项目中表现出的创新精神和卓越执行力，在市场上赢得了显著的地位。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该公司的法定代表人秦XX，在太阳开水器项目及其他多个行业领域中都有着显著的贡献。秦XX以其出色的领导才能和敏锐的商业洞察力，带领公司在太阳开水器项目等多个领域实现了持续的成长和成功。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开水器项目的重要合作伙伴。公司专注于[行业名称]领域，以创新作为驱动力，不断推动技术进步和市场扩张。在太阳开水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开水器项目中展现了强劲的增长和稳定的财务表现。公司通过有效的策略，在太阳开水器项目中扩大了其市场份额并增强了盈利能力。同时，公司积极承担社会责任，参与各类社会公益项目，增强了其在太阳开水器项目中的品牌形象和社会影响力。</w:t>
      </w:r>
    </w:p>
    <w:p>
      <w:pPr>
        <w:pStyle w:val="Heading2"/>
        <w:ind w:firstLine="560" w:firstLineChars="200"/>
        <w:rPr>
          <w:rFonts w:ascii="仿宋" w:eastAsia="仿宋" w:hAnsi="仿宋" w:cs="仿宋" w:hint="eastAsia"/>
          <w:sz w:val="28"/>
          <w:lang w:eastAsia="zh-CN"/>
        </w:rPr>
      </w:pPr>
      <w:bookmarkStart w:id="9" w:name="_Toc329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https://d.book118.com/866014021123010102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太阳开水器项目建设总纲及方案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35343"/>
    <w:rsid w:val="537353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1402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2024-02-27T08:55:00Z</dcterms:created>
  <dcterms:modified xsi:type="dcterms:W3CDTF">2024-02-27T08:56:23Z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7F10EA50DEE946E3ACEDFC5B02EBC3AD_11</vt:lpwstr>
  </property>
  <property fmtid="{D5CDD505-2E9C-101B-9397-08002B2CF9AE}" pid="3" name="KSOProductBuildVer">
    <vt:lpwstr>2052-12.1.0.16250</vt:lpwstr>
  </property>
</Properties>
</file>