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燃气掺混设备项目规划设计蓝图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71" w:history="1">
        <w:r>
          <w:rPr>
            <w:rFonts w:ascii="仿宋" w:eastAsia="仿宋" w:hAnsi="仿宋" w:cs="仿宋" w:hint="eastAsia"/>
            <w:lang w:eastAsia="zh-CN"/>
          </w:rPr>
          <w:t>概论</w:t>
        </w:r>
        <w:r>
          <w:tab/>
        </w:r>
        <w:r>
          <w:fldChar w:fldCharType="begin"/>
        </w:r>
        <w:r>
          <w:instrText xml:space="preserve"> PAGEREF _Toc5971 \h </w:instrText>
        </w:r>
        <w:r>
          <w:fldChar w:fldCharType="separate"/>
        </w:r>
        <w:r>
          <w:t>3</w:t>
        </w:r>
        <w:r>
          <w:fldChar w:fldCharType="end"/>
        </w:r>
      </w:hyperlink>
    </w:p>
    <w:p>
      <w:pPr>
        <w:pStyle w:val="TOC1"/>
        <w:tabs>
          <w:tab w:val="right" w:leader="dot" w:pos="8306"/>
        </w:tabs>
      </w:pPr>
      <w:hyperlink w:anchor="_Toc28612" w:history="1">
        <w:r>
          <w:rPr>
            <w:rFonts w:ascii="仿宋" w:eastAsia="仿宋" w:hAnsi="仿宋" w:cs="仿宋" w:hint="eastAsia"/>
            <w:lang w:eastAsia="zh-CN"/>
          </w:rPr>
          <w:t>一、工艺说明</w:t>
        </w:r>
        <w:r>
          <w:tab/>
        </w:r>
        <w:r>
          <w:fldChar w:fldCharType="begin"/>
        </w:r>
        <w:r>
          <w:instrText xml:space="preserve"> PAGEREF _Toc28612 \h </w:instrText>
        </w:r>
        <w:r>
          <w:fldChar w:fldCharType="separate"/>
        </w:r>
        <w:r>
          <w:t>3</w:t>
        </w:r>
        <w:r>
          <w:fldChar w:fldCharType="end"/>
        </w:r>
      </w:hyperlink>
    </w:p>
    <w:p>
      <w:pPr>
        <w:pStyle w:val="TOC2"/>
        <w:tabs>
          <w:tab w:val="right" w:leader="dot" w:pos="8306"/>
        </w:tabs>
      </w:pPr>
      <w:hyperlink w:anchor="_Toc19095" w:history="1">
        <w:r>
          <w:rPr>
            <w:rFonts w:ascii="仿宋" w:eastAsia="仿宋" w:hAnsi="仿宋" w:cs="仿宋" w:hint="eastAsia"/>
            <w:lang w:eastAsia="zh-CN"/>
          </w:rPr>
          <w:t>(一)、技术管理特点</w:t>
        </w:r>
        <w:r>
          <w:tab/>
        </w:r>
        <w:r>
          <w:fldChar w:fldCharType="begin"/>
        </w:r>
        <w:r>
          <w:instrText xml:space="preserve"> PAGEREF _Toc19095 \h </w:instrText>
        </w:r>
        <w:r>
          <w:fldChar w:fldCharType="separate"/>
        </w:r>
        <w:r>
          <w:t>3</w:t>
        </w:r>
        <w:r>
          <w:fldChar w:fldCharType="end"/>
        </w:r>
      </w:hyperlink>
    </w:p>
    <w:p>
      <w:pPr>
        <w:pStyle w:val="TOC2"/>
        <w:tabs>
          <w:tab w:val="right" w:leader="dot" w:pos="8306"/>
        </w:tabs>
      </w:pPr>
      <w:hyperlink w:anchor="_Toc18333" w:history="1">
        <w:r>
          <w:rPr>
            <w:rFonts w:ascii="仿宋" w:eastAsia="仿宋" w:hAnsi="仿宋" w:cs="仿宋" w:hint="eastAsia"/>
            <w:lang w:eastAsia="zh-CN"/>
          </w:rPr>
          <w:t>(二)、燃气掺混设备项目工艺技术设计方案</w:t>
        </w:r>
        <w:r>
          <w:tab/>
        </w:r>
        <w:r>
          <w:fldChar w:fldCharType="begin"/>
        </w:r>
        <w:r>
          <w:instrText xml:space="preserve"> PAGEREF _Toc18333 \h </w:instrText>
        </w:r>
        <w:r>
          <w:fldChar w:fldCharType="separate"/>
        </w:r>
        <w:r>
          <w:t>4</w:t>
        </w:r>
        <w:r>
          <w:fldChar w:fldCharType="end"/>
        </w:r>
      </w:hyperlink>
    </w:p>
    <w:p>
      <w:pPr>
        <w:pStyle w:val="TOC2"/>
        <w:tabs>
          <w:tab w:val="right" w:leader="dot" w:pos="8306"/>
        </w:tabs>
      </w:pPr>
      <w:hyperlink w:anchor="_Toc14910" w:history="1">
        <w:r>
          <w:rPr>
            <w:rFonts w:ascii="仿宋" w:eastAsia="仿宋" w:hAnsi="仿宋" w:cs="仿宋" w:hint="eastAsia"/>
            <w:lang w:eastAsia="zh-CN"/>
          </w:rPr>
          <w:t>(三)、设备选型方案</w:t>
        </w:r>
        <w:r>
          <w:tab/>
        </w:r>
        <w:r>
          <w:fldChar w:fldCharType="begin"/>
        </w:r>
        <w:r>
          <w:instrText xml:space="preserve"> PAGEREF _Toc14910 \h </w:instrText>
        </w:r>
        <w:r>
          <w:fldChar w:fldCharType="separate"/>
        </w:r>
        <w:r>
          <w:t>5</w:t>
        </w:r>
        <w:r>
          <w:fldChar w:fldCharType="end"/>
        </w:r>
      </w:hyperlink>
    </w:p>
    <w:p>
      <w:pPr>
        <w:pStyle w:val="TOC1"/>
        <w:tabs>
          <w:tab w:val="right" w:leader="dot" w:pos="8306"/>
        </w:tabs>
      </w:pPr>
      <w:hyperlink w:anchor="_Toc11952" w:history="1">
        <w:r>
          <w:rPr>
            <w:rFonts w:ascii="仿宋" w:eastAsia="仿宋" w:hAnsi="仿宋" w:cs="仿宋" w:hint="eastAsia"/>
            <w:lang w:eastAsia="zh-CN"/>
          </w:rPr>
          <w:t>二、燃气掺混设备项目概论</w:t>
        </w:r>
        <w:r>
          <w:tab/>
        </w:r>
        <w:r>
          <w:fldChar w:fldCharType="begin"/>
        </w:r>
        <w:r>
          <w:instrText xml:space="preserve"> PAGEREF _Toc11952 \h </w:instrText>
        </w:r>
        <w:r>
          <w:fldChar w:fldCharType="separate"/>
        </w:r>
        <w:r>
          <w:t>7</w:t>
        </w:r>
        <w:r>
          <w:fldChar w:fldCharType="end"/>
        </w:r>
      </w:hyperlink>
    </w:p>
    <w:p>
      <w:pPr>
        <w:pStyle w:val="TOC2"/>
        <w:tabs>
          <w:tab w:val="right" w:leader="dot" w:pos="8306"/>
        </w:tabs>
      </w:pPr>
      <w:hyperlink w:anchor="_Toc4105" w:history="1">
        <w:r>
          <w:rPr>
            <w:rFonts w:ascii="仿宋" w:eastAsia="仿宋" w:hAnsi="仿宋" w:cs="仿宋" w:hint="eastAsia"/>
            <w:lang w:eastAsia="zh-CN"/>
          </w:rPr>
          <w:t>(一)、燃气掺混设备项目概况</w:t>
        </w:r>
        <w:r>
          <w:tab/>
        </w:r>
        <w:r>
          <w:fldChar w:fldCharType="begin"/>
        </w:r>
        <w:r>
          <w:instrText xml:space="preserve"> PAGEREF _Toc4105 \h </w:instrText>
        </w:r>
        <w:r>
          <w:fldChar w:fldCharType="separate"/>
        </w:r>
        <w:r>
          <w:t>7</w:t>
        </w:r>
        <w:r>
          <w:fldChar w:fldCharType="end"/>
        </w:r>
      </w:hyperlink>
    </w:p>
    <w:p>
      <w:pPr>
        <w:pStyle w:val="TOC2"/>
        <w:tabs>
          <w:tab w:val="right" w:leader="dot" w:pos="8306"/>
        </w:tabs>
      </w:pPr>
      <w:hyperlink w:anchor="_Toc1246" w:history="1">
        <w:r>
          <w:rPr>
            <w:rFonts w:ascii="仿宋" w:eastAsia="仿宋" w:hAnsi="仿宋" w:cs="仿宋" w:hint="eastAsia"/>
            <w:lang w:eastAsia="zh-CN"/>
          </w:rPr>
          <w:t>(二)、燃气掺混设备项目目标</w:t>
        </w:r>
        <w:r>
          <w:tab/>
        </w:r>
        <w:r>
          <w:fldChar w:fldCharType="begin"/>
        </w:r>
        <w:r>
          <w:instrText xml:space="preserve"> PAGEREF _Toc1246 \h </w:instrText>
        </w:r>
        <w:r>
          <w:fldChar w:fldCharType="separate"/>
        </w:r>
        <w:r>
          <w:t>9</w:t>
        </w:r>
        <w:r>
          <w:fldChar w:fldCharType="end"/>
        </w:r>
      </w:hyperlink>
    </w:p>
    <w:p>
      <w:pPr>
        <w:pStyle w:val="TOC2"/>
        <w:tabs>
          <w:tab w:val="right" w:leader="dot" w:pos="8306"/>
        </w:tabs>
      </w:pPr>
      <w:hyperlink w:anchor="_Toc7412" w:history="1">
        <w:r>
          <w:rPr>
            <w:rFonts w:ascii="仿宋" w:eastAsia="仿宋" w:hAnsi="仿宋" w:cs="仿宋" w:hint="eastAsia"/>
            <w:lang w:eastAsia="zh-CN"/>
          </w:rPr>
          <w:t>(三)、燃气掺混设备项目提出的理由</w:t>
        </w:r>
        <w:r>
          <w:tab/>
        </w:r>
        <w:r>
          <w:fldChar w:fldCharType="begin"/>
        </w:r>
        <w:r>
          <w:instrText xml:space="preserve"> PAGEREF _Toc7412 \h </w:instrText>
        </w:r>
        <w:r>
          <w:fldChar w:fldCharType="separate"/>
        </w:r>
        <w:r>
          <w:t>10</w:t>
        </w:r>
        <w:r>
          <w:fldChar w:fldCharType="end"/>
        </w:r>
      </w:hyperlink>
    </w:p>
    <w:p>
      <w:pPr>
        <w:pStyle w:val="TOC2"/>
        <w:tabs>
          <w:tab w:val="right" w:leader="dot" w:pos="8306"/>
        </w:tabs>
      </w:pPr>
      <w:hyperlink w:anchor="_Toc28003" w:history="1">
        <w:r>
          <w:rPr>
            <w:rFonts w:ascii="仿宋" w:eastAsia="仿宋" w:hAnsi="仿宋" w:cs="仿宋" w:hint="eastAsia"/>
            <w:lang w:eastAsia="zh-CN"/>
          </w:rPr>
          <w:t>(四)、燃气掺混设备项目意义</w:t>
        </w:r>
        <w:r>
          <w:tab/>
        </w:r>
        <w:r>
          <w:fldChar w:fldCharType="begin"/>
        </w:r>
        <w:r>
          <w:instrText xml:space="preserve"> PAGEREF _Toc28003 \h </w:instrText>
        </w:r>
        <w:r>
          <w:fldChar w:fldCharType="separate"/>
        </w:r>
        <w:r>
          <w:t>12</w:t>
        </w:r>
        <w:r>
          <w:fldChar w:fldCharType="end"/>
        </w:r>
      </w:hyperlink>
    </w:p>
    <w:p>
      <w:pPr>
        <w:pStyle w:val="TOC2"/>
        <w:tabs>
          <w:tab w:val="right" w:leader="dot" w:pos="8306"/>
        </w:tabs>
      </w:pPr>
      <w:hyperlink w:anchor="_Toc31919" w:history="1">
        <w:r>
          <w:rPr>
            <w:rFonts w:ascii="仿宋" w:eastAsia="仿宋" w:hAnsi="仿宋" w:cs="仿宋" w:hint="eastAsia"/>
            <w:lang w:eastAsia="zh-CN"/>
          </w:rPr>
          <w:t>(五)、燃气掺混设备项目背景</w:t>
        </w:r>
        <w:r>
          <w:tab/>
        </w:r>
        <w:r>
          <w:fldChar w:fldCharType="begin"/>
        </w:r>
        <w:r>
          <w:instrText xml:space="preserve"> PAGEREF _Toc31919 \h </w:instrText>
        </w:r>
        <w:r>
          <w:fldChar w:fldCharType="separate"/>
        </w:r>
        <w:r>
          <w:t>13</w:t>
        </w:r>
        <w:r>
          <w:fldChar w:fldCharType="end"/>
        </w:r>
      </w:hyperlink>
    </w:p>
    <w:p>
      <w:pPr>
        <w:pStyle w:val="TOC1"/>
        <w:tabs>
          <w:tab w:val="right" w:leader="dot" w:pos="8306"/>
        </w:tabs>
      </w:pPr>
      <w:hyperlink w:anchor="_Toc11509" w:history="1">
        <w:r>
          <w:rPr>
            <w:rFonts w:ascii="仿宋" w:eastAsia="仿宋" w:hAnsi="仿宋" w:cs="仿宋" w:hint="eastAsia"/>
            <w:lang w:eastAsia="zh-CN"/>
          </w:rPr>
          <w:t>三、燃气掺混设备项目危机管理</w:t>
        </w:r>
        <w:r>
          <w:tab/>
        </w:r>
        <w:r>
          <w:fldChar w:fldCharType="begin"/>
        </w:r>
        <w:r>
          <w:instrText xml:space="preserve"> PAGEREF _Toc11509 \h </w:instrText>
        </w:r>
        <w:r>
          <w:fldChar w:fldCharType="separate"/>
        </w:r>
        <w:r>
          <w:t>13</w:t>
        </w:r>
        <w:r>
          <w:fldChar w:fldCharType="end"/>
        </w:r>
      </w:hyperlink>
    </w:p>
    <w:p>
      <w:pPr>
        <w:pStyle w:val="TOC2"/>
        <w:tabs>
          <w:tab w:val="right" w:leader="dot" w:pos="8306"/>
        </w:tabs>
      </w:pPr>
      <w:hyperlink w:anchor="_Toc8660" w:history="1">
        <w:r>
          <w:rPr>
            <w:rFonts w:ascii="仿宋" w:eastAsia="仿宋" w:hAnsi="仿宋" w:cs="仿宋" w:hint="eastAsia"/>
            <w:lang w:eastAsia="zh-CN"/>
          </w:rPr>
          <w:t>(一)、危机预警与识别</w:t>
        </w:r>
        <w:r>
          <w:tab/>
        </w:r>
        <w:r>
          <w:fldChar w:fldCharType="begin"/>
        </w:r>
        <w:r>
          <w:instrText xml:space="preserve"> PAGEREF _Toc8660 \h </w:instrText>
        </w:r>
        <w:r>
          <w:fldChar w:fldCharType="separate"/>
        </w:r>
        <w:r>
          <w:t>13</w:t>
        </w:r>
        <w:r>
          <w:fldChar w:fldCharType="end"/>
        </w:r>
      </w:hyperlink>
    </w:p>
    <w:p>
      <w:pPr>
        <w:pStyle w:val="TOC2"/>
        <w:tabs>
          <w:tab w:val="right" w:leader="dot" w:pos="8306"/>
        </w:tabs>
      </w:pPr>
      <w:hyperlink w:anchor="_Toc4500" w:history="1">
        <w:r>
          <w:rPr>
            <w:rFonts w:ascii="仿宋" w:eastAsia="仿宋" w:hAnsi="仿宋" w:cs="仿宋" w:hint="eastAsia"/>
            <w:lang w:eastAsia="zh-CN"/>
          </w:rPr>
          <w:t>(二)、危机应对与恢复</w:t>
        </w:r>
        <w:r>
          <w:tab/>
        </w:r>
        <w:r>
          <w:fldChar w:fldCharType="begin"/>
        </w:r>
        <w:r>
          <w:instrText xml:space="preserve"> PAGEREF _Toc4500 \h </w:instrText>
        </w:r>
        <w:r>
          <w:fldChar w:fldCharType="separate"/>
        </w:r>
        <w:r>
          <w:t>14</w:t>
        </w:r>
        <w:r>
          <w:fldChar w:fldCharType="end"/>
        </w:r>
      </w:hyperlink>
    </w:p>
    <w:p>
      <w:pPr>
        <w:pStyle w:val="TOC1"/>
        <w:tabs>
          <w:tab w:val="right" w:leader="dot" w:pos="8306"/>
        </w:tabs>
      </w:pPr>
      <w:hyperlink w:anchor="_Toc30957" w:history="1">
        <w:r>
          <w:rPr>
            <w:rFonts w:ascii="仿宋" w:eastAsia="仿宋" w:hAnsi="仿宋" w:cs="仿宋" w:hint="eastAsia"/>
            <w:lang w:eastAsia="zh-CN"/>
          </w:rPr>
          <w:t>四、产品规划分析</w:t>
        </w:r>
        <w:r>
          <w:tab/>
        </w:r>
        <w:r>
          <w:fldChar w:fldCharType="begin"/>
        </w:r>
        <w:r>
          <w:instrText xml:space="preserve"> PAGEREF _Toc30957 \h </w:instrText>
        </w:r>
        <w:r>
          <w:fldChar w:fldCharType="separate"/>
        </w:r>
        <w:r>
          <w:t>16</w:t>
        </w:r>
        <w:r>
          <w:fldChar w:fldCharType="end"/>
        </w:r>
      </w:hyperlink>
    </w:p>
    <w:p>
      <w:pPr>
        <w:pStyle w:val="TOC2"/>
        <w:tabs>
          <w:tab w:val="right" w:leader="dot" w:pos="8306"/>
        </w:tabs>
      </w:pPr>
      <w:hyperlink w:anchor="_Toc31237" w:history="1">
        <w:r>
          <w:rPr>
            <w:rFonts w:ascii="仿宋" w:eastAsia="仿宋" w:hAnsi="仿宋" w:cs="仿宋" w:hint="eastAsia"/>
            <w:lang w:eastAsia="zh-CN"/>
          </w:rPr>
          <w:t>(一)、产品规划</w:t>
        </w:r>
        <w:r>
          <w:tab/>
        </w:r>
        <w:r>
          <w:fldChar w:fldCharType="begin"/>
        </w:r>
        <w:r>
          <w:instrText xml:space="preserve"> PAGEREF _Toc31237 \h </w:instrText>
        </w:r>
        <w:r>
          <w:fldChar w:fldCharType="separate"/>
        </w:r>
        <w:r>
          <w:t>16</w:t>
        </w:r>
        <w:r>
          <w:fldChar w:fldCharType="end"/>
        </w:r>
      </w:hyperlink>
    </w:p>
    <w:p>
      <w:pPr>
        <w:pStyle w:val="TOC2"/>
        <w:tabs>
          <w:tab w:val="right" w:leader="dot" w:pos="8306"/>
        </w:tabs>
      </w:pPr>
      <w:hyperlink w:anchor="_Toc133" w:history="1">
        <w:r>
          <w:rPr>
            <w:rFonts w:ascii="仿宋" w:eastAsia="仿宋" w:hAnsi="仿宋" w:cs="仿宋" w:hint="eastAsia"/>
            <w:lang w:eastAsia="zh-CN"/>
          </w:rPr>
          <w:t>(二)、建设规模</w:t>
        </w:r>
        <w:r>
          <w:tab/>
        </w:r>
        <w:r>
          <w:fldChar w:fldCharType="begin"/>
        </w:r>
        <w:r>
          <w:instrText xml:space="preserve"> PAGEREF _Toc133 \h </w:instrText>
        </w:r>
        <w:r>
          <w:fldChar w:fldCharType="separate"/>
        </w:r>
        <w:r>
          <w:t>17</w:t>
        </w:r>
        <w:r>
          <w:fldChar w:fldCharType="end"/>
        </w:r>
      </w:hyperlink>
    </w:p>
    <w:p>
      <w:pPr>
        <w:pStyle w:val="TOC1"/>
        <w:tabs>
          <w:tab w:val="right" w:leader="dot" w:pos="8306"/>
        </w:tabs>
      </w:pPr>
      <w:hyperlink w:anchor="_Toc537" w:history="1">
        <w:r>
          <w:rPr>
            <w:rFonts w:ascii="仿宋" w:eastAsia="仿宋" w:hAnsi="仿宋" w:cs="仿宋" w:hint="eastAsia"/>
            <w:lang w:eastAsia="zh-CN"/>
          </w:rPr>
          <w:t>五、燃气掺混设备项目选址可行性分析</w:t>
        </w:r>
        <w:r>
          <w:tab/>
        </w:r>
        <w:r>
          <w:fldChar w:fldCharType="begin"/>
        </w:r>
        <w:r>
          <w:instrText xml:space="preserve"> PAGEREF _Toc537 \h </w:instrText>
        </w:r>
        <w:r>
          <w:fldChar w:fldCharType="separate"/>
        </w:r>
        <w:r>
          <w:t>18</w:t>
        </w:r>
        <w:r>
          <w:fldChar w:fldCharType="end"/>
        </w:r>
      </w:hyperlink>
    </w:p>
    <w:p>
      <w:pPr>
        <w:pStyle w:val="TOC2"/>
        <w:tabs>
          <w:tab w:val="right" w:leader="dot" w:pos="8306"/>
        </w:tabs>
      </w:pPr>
      <w:hyperlink w:anchor="_Toc26325" w:history="1">
        <w:r>
          <w:rPr>
            <w:rFonts w:ascii="仿宋" w:eastAsia="仿宋" w:hAnsi="仿宋" w:cs="仿宋" w:hint="eastAsia"/>
            <w:lang w:eastAsia="zh-CN"/>
          </w:rPr>
          <w:t>(一)、燃气掺混设备项目选址</w:t>
        </w:r>
        <w:r>
          <w:tab/>
        </w:r>
        <w:r>
          <w:fldChar w:fldCharType="begin"/>
        </w:r>
        <w:r>
          <w:instrText xml:space="preserve"> PAGEREF _Toc26325 \h </w:instrText>
        </w:r>
        <w:r>
          <w:fldChar w:fldCharType="separate"/>
        </w:r>
        <w:r>
          <w:t>18</w:t>
        </w:r>
        <w:r>
          <w:fldChar w:fldCharType="end"/>
        </w:r>
      </w:hyperlink>
    </w:p>
    <w:p>
      <w:pPr>
        <w:pStyle w:val="TOC2"/>
        <w:tabs>
          <w:tab w:val="right" w:leader="dot" w:pos="8306"/>
        </w:tabs>
      </w:pPr>
      <w:hyperlink w:anchor="_Toc16934" w:history="1">
        <w:r>
          <w:rPr>
            <w:rFonts w:ascii="仿宋" w:eastAsia="仿宋" w:hAnsi="仿宋" w:cs="仿宋" w:hint="eastAsia"/>
            <w:lang w:eastAsia="zh-CN"/>
          </w:rPr>
          <w:t>(二)、用地控制指标</w:t>
        </w:r>
        <w:r>
          <w:tab/>
        </w:r>
        <w:r>
          <w:fldChar w:fldCharType="begin"/>
        </w:r>
        <w:r>
          <w:instrText xml:space="preserve"> PAGEREF _Toc16934 \h </w:instrText>
        </w:r>
        <w:r>
          <w:fldChar w:fldCharType="separate"/>
        </w:r>
        <w:r>
          <w:t>18</w:t>
        </w:r>
        <w:r>
          <w:fldChar w:fldCharType="end"/>
        </w:r>
      </w:hyperlink>
    </w:p>
    <w:p>
      <w:pPr>
        <w:pStyle w:val="TOC2"/>
        <w:tabs>
          <w:tab w:val="right" w:leader="dot" w:pos="8306"/>
        </w:tabs>
      </w:pPr>
      <w:hyperlink w:anchor="_Toc465" w:history="1">
        <w:r>
          <w:rPr>
            <w:rFonts w:ascii="仿宋" w:eastAsia="仿宋" w:hAnsi="仿宋" w:cs="仿宋" w:hint="eastAsia"/>
            <w:lang w:eastAsia="zh-CN"/>
          </w:rPr>
          <w:t>(三)、节约用地措施</w:t>
        </w:r>
        <w:r>
          <w:tab/>
        </w:r>
        <w:r>
          <w:fldChar w:fldCharType="begin"/>
        </w:r>
        <w:r>
          <w:instrText xml:space="preserve"> PAGEREF _Toc465 \h </w:instrText>
        </w:r>
        <w:r>
          <w:fldChar w:fldCharType="separate"/>
        </w:r>
        <w:r>
          <w:t>20</w:t>
        </w:r>
        <w:r>
          <w:fldChar w:fldCharType="end"/>
        </w:r>
      </w:hyperlink>
    </w:p>
    <w:p>
      <w:pPr>
        <w:pStyle w:val="TOC2"/>
        <w:tabs>
          <w:tab w:val="right" w:leader="dot" w:pos="8306"/>
        </w:tabs>
      </w:pPr>
      <w:hyperlink w:anchor="_Toc17253" w:history="1">
        <w:r>
          <w:rPr>
            <w:rFonts w:ascii="仿宋" w:eastAsia="仿宋" w:hAnsi="仿宋" w:cs="仿宋" w:hint="eastAsia"/>
            <w:lang w:eastAsia="zh-CN"/>
          </w:rPr>
          <w:t>(四)、总图布置方案</w:t>
        </w:r>
        <w:r>
          <w:tab/>
        </w:r>
        <w:r>
          <w:fldChar w:fldCharType="begin"/>
        </w:r>
        <w:r>
          <w:instrText xml:space="preserve"> PAGEREF _Toc17253 \h </w:instrText>
        </w:r>
        <w:r>
          <w:fldChar w:fldCharType="separate"/>
        </w:r>
        <w:r>
          <w:t>21</w:t>
        </w:r>
        <w:r>
          <w:fldChar w:fldCharType="end"/>
        </w:r>
      </w:hyperlink>
    </w:p>
    <w:p>
      <w:pPr>
        <w:pStyle w:val="TOC2"/>
        <w:tabs>
          <w:tab w:val="right" w:leader="dot" w:pos="8306"/>
        </w:tabs>
      </w:pPr>
      <w:hyperlink w:anchor="_Toc23710" w:history="1">
        <w:r>
          <w:rPr>
            <w:rFonts w:ascii="仿宋" w:eastAsia="仿宋" w:hAnsi="仿宋" w:cs="仿宋" w:hint="eastAsia"/>
            <w:lang w:eastAsia="zh-CN"/>
          </w:rPr>
          <w:t>(五)、选址综合评价</w:t>
        </w:r>
        <w:r>
          <w:tab/>
        </w:r>
        <w:r>
          <w:fldChar w:fldCharType="begin"/>
        </w:r>
        <w:r>
          <w:instrText xml:space="preserve"> PAGEREF _Toc23710 \h </w:instrText>
        </w:r>
        <w:r>
          <w:fldChar w:fldCharType="separate"/>
        </w:r>
        <w:r>
          <w:t>22</w:t>
        </w:r>
        <w:r>
          <w:fldChar w:fldCharType="end"/>
        </w:r>
      </w:hyperlink>
    </w:p>
    <w:p>
      <w:pPr>
        <w:pStyle w:val="TOC1"/>
        <w:tabs>
          <w:tab w:val="right" w:leader="dot" w:pos="8306"/>
        </w:tabs>
      </w:pPr>
      <w:hyperlink w:anchor="_Toc6153" w:history="1">
        <w:r>
          <w:rPr>
            <w:rFonts w:ascii="仿宋" w:eastAsia="仿宋" w:hAnsi="仿宋" w:cs="仿宋" w:hint="eastAsia"/>
            <w:lang w:eastAsia="zh-CN"/>
          </w:rPr>
          <w:t>六、燃气掺混设备项目可持续发展</w:t>
        </w:r>
        <w:r>
          <w:tab/>
        </w:r>
        <w:r>
          <w:fldChar w:fldCharType="begin"/>
        </w:r>
        <w:r>
          <w:instrText xml:space="preserve"> PAGEREF _Toc6153 \h </w:instrText>
        </w:r>
        <w:r>
          <w:fldChar w:fldCharType="separate"/>
        </w:r>
        <w:r>
          <w:t>23</w:t>
        </w:r>
        <w:r>
          <w:fldChar w:fldCharType="end"/>
        </w:r>
      </w:hyperlink>
    </w:p>
    <w:p>
      <w:pPr>
        <w:pStyle w:val="TOC2"/>
        <w:tabs>
          <w:tab w:val="right" w:leader="dot" w:pos="8306"/>
        </w:tabs>
      </w:pPr>
      <w:hyperlink w:anchor="_Toc11703" w:history="1">
        <w:r>
          <w:rPr>
            <w:rFonts w:ascii="仿宋" w:eastAsia="仿宋" w:hAnsi="仿宋" w:cs="仿宋" w:hint="eastAsia"/>
            <w:lang w:eastAsia="zh-CN"/>
          </w:rPr>
          <w:t>(一)、可持续战略与实践</w:t>
        </w:r>
        <w:r>
          <w:tab/>
        </w:r>
        <w:r>
          <w:fldChar w:fldCharType="begin"/>
        </w:r>
        <w:r>
          <w:instrText xml:space="preserve"> PAGEREF _Toc11703 \h </w:instrText>
        </w:r>
        <w:r>
          <w:fldChar w:fldCharType="separate"/>
        </w:r>
        <w:r>
          <w:t>23</w:t>
        </w:r>
        <w:r>
          <w:fldChar w:fldCharType="end"/>
        </w:r>
      </w:hyperlink>
    </w:p>
    <w:p>
      <w:pPr>
        <w:pStyle w:val="TOC2"/>
        <w:tabs>
          <w:tab w:val="right" w:leader="dot" w:pos="8306"/>
        </w:tabs>
      </w:pPr>
      <w:hyperlink w:anchor="_Toc15695" w:history="1">
        <w:r>
          <w:rPr>
            <w:rFonts w:ascii="仿宋" w:eastAsia="仿宋" w:hAnsi="仿宋" w:cs="仿宋" w:hint="eastAsia"/>
            <w:lang w:eastAsia="zh-CN"/>
          </w:rPr>
          <w:t>(二)、环保与社会责任</w:t>
        </w:r>
        <w:r>
          <w:tab/>
        </w:r>
        <w:r>
          <w:fldChar w:fldCharType="begin"/>
        </w:r>
        <w:r>
          <w:instrText xml:space="preserve"> PAGEREF _Toc15695 \h </w:instrText>
        </w:r>
        <w:r>
          <w:fldChar w:fldCharType="separate"/>
        </w:r>
        <w:r>
          <w:t>24</w:t>
        </w:r>
        <w:r>
          <w:fldChar w:fldCharType="end"/>
        </w:r>
      </w:hyperlink>
    </w:p>
    <w:p>
      <w:pPr>
        <w:pStyle w:val="TOC1"/>
        <w:tabs>
          <w:tab w:val="right" w:leader="dot" w:pos="8306"/>
        </w:tabs>
      </w:pPr>
      <w:hyperlink w:anchor="_Toc25425" w:history="1">
        <w:r>
          <w:rPr>
            <w:rFonts w:ascii="仿宋" w:eastAsia="仿宋" w:hAnsi="仿宋" w:cs="仿宋" w:hint="eastAsia"/>
            <w:lang w:eastAsia="zh-CN"/>
          </w:rPr>
          <w:t>七、生产安全保护</w:t>
        </w:r>
        <w:r>
          <w:tab/>
        </w:r>
        <w:r>
          <w:fldChar w:fldCharType="begin"/>
        </w:r>
        <w:r>
          <w:instrText xml:space="preserve"> PAGEREF _Toc25425 \h </w:instrText>
        </w:r>
        <w:r>
          <w:fldChar w:fldCharType="separate"/>
        </w:r>
        <w:r>
          <w:t>25</w:t>
        </w:r>
        <w:r>
          <w:fldChar w:fldCharType="end"/>
        </w:r>
      </w:hyperlink>
    </w:p>
    <w:p>
      <w:pPr>
        <w:pStyle w:val="TOC2"/>
        <w:tabs>
          <w:tab w:val="right" w:leader="dot" w:pos="8306"/>
        </w:tabs>
      </w:pPr>
      <w:hyperlink w:anchor="_Toc24283" w:history="1">
        <w:r>
          <w:rPr>
            <w:rFonts w:ascii="仿宋" w:eastAsia="仿宋" w:hAnsi="仿宋" w:cs="仿宋" w:hint="eastAsia"/>
            <w:lang w:eastAsia="zh-CN"/>
          </w:rPr>
          <w:t>(一)、消防安全</w:t>
        </w:r>
        <w:r>
          <w:tab/>
        </w:r>
        <w:r>
          <w:fldChar w:fldCharType="begin"/>
        </w:r>
        <w:r>
          <w:instrText xml:space="preserve"> PAGEREF _Toc24283 \h </w:instrText>
        </w:r>
        <w:r>
          <w:fldChar w:fldCharType="separate"/>
        </w:r>
        <w:r>
          <w:t>25</w:t>
        </w:r>
        <w:r>
          <w:fldChar w:fldCharType="end"/>
        </w:r>
      </w:hyperlink>
    </w:p>
    <w:p>
      <w:pPr>
        <w:pStyle w:val="TOC2"/>
        <w:tabs>
          <w:tab w:val="right" w:leader="dot" w:pos="8306"/>
        </w:tabs>
      </w:pPr>
      <w:hyperlink w:anchor="_Toc8123" w:history="1">
        <w:r>
          <w:rPr>
            <w:rFonts w:ascii="仿宋" w:eastAsia="仿宋" w:hAnsi="仿宋" w:cs="仿宋" w:hint="eastAsia"/>
            <w:lang w:eastAsia="zh-CN"/>
          </w:rPr>
          <w:t>(二)、防火防爆总图布置措施</w:t>
        </w:r>
        <w:r>
          <w:tab/>
        </w:r>
        <w:r>
          <w:fldChar w:fldCharType="begin"/>
        </w:r>
        <w:r>
          <w:instrText xml:space="preserve"> PAGEREF _Toc8123 \h </w:instrText>
        </w:r>
        <w:r>
          <w:fldChar w:fldCharType="separate"/>
        </w:r>
        <w:r>
          <w:t>26</w:t>
        </w:r>
        <w:r>
          <w:fldChar w:fldCharType="end"/>
        </w:r>
      </w:hyperlink>
    </w:p>
    <w:p>
      <w:pPr>
        <w:pStyle w:val="TOC2"/>
        <w:tabs>
          <w:tab w:val="right" w:leader="dot" w:pos="8306"/>
        </w:tabs>
      </w:pPr>
      <w:hyperlink w:anchor="_Toc3605" w:history="1">
        <w:r>
          <w:rPr>
            <w:rFonts w:ascii="仿宋" w:eastAsia="仿宋" w:hAnsi="仿宋" w:cs="仿宋" w:hint="eastAsia"/>
            <w:lang w:eastAsia="zh-CN"/>
          </w:rPr>
          <w:t>(三)、自然灾害防范措施</w:t>
        </w:r>
        <w:r>
          <w:tab/>
        </w:r>
        <w:r>
          <w:fldChar w:fldCharType="begin"/>
        </w:r>
        <w:r>
          <w:instrText xml:space="preserve"> PAGEREF _Toc3605 \h </w:instrText>
        </w:r>
        <w:r>
          <w:fldChar w:fldCharType="separate"/>
        </w:r>
        <w:r>
          <w:t>27</w:t>
        </w:r>
        <w:r>
          <w:fldChar w:fldCharType="end"/>
        </w:r>
      </w:hyperlink>
    </w:p>
    <w:p>
      <w:pPr>
        <w:pStyle w:val="TOC2"/>
        <w:tabs>
          <w:tab w:val="right" w:leader="dot" w:pos="8306"/>
        </w:tabs>
      </w:pPr>
      <w:hyperlink w:anchor="_Toc3526" w:history="1">
        <w:r>
          <w:rPr>
            <w:rFonts w:ascii="仿宋" w:eastAsia="仿宋" w:hAnsi="仿宋" w:cs="仿宋" w:hint="eastAsia"/>
            <w:lang w:eastAsia="zh-CN"/>
          </w:rPr>
          <w:t>(四)、安全色及安全标志使用要求</w:t>
        </w:r>
        <w:r>
          <w:tab/>
        </w:r>
        <w:r>
          <w:fldChar w:fldCharType="begin"/>
        </w:r>
        <w:r>
          <w:instrText xml:space="preserve"> PAGEREF _Toc3526 \h </w:instrText>
        </w:r>
        <w:r>
          <w:fldChar w:fldCharType="separate"/>
        </w:r>
        <w:r>
          <w:t>28</w:t>
        </w:r>
        <w:r>
          <w:fldChar w:fldCharType="end"/>
        </w:r>
      </w:hyperlink>
    </w:p>
    <w:p>
      <w:pPr>
        <w:pStyle w:val="TOC2"/>
        <w:tabs>
          <w:tab w:val="right" w:leader="dot" w:pos="8306"/>
        </w:tabs>
      </w:pPr>
      <w:hyperlink w:anchor="_Toc21867" w:history="1">
        <w:r>
          <w:rPr>
            <w:rFonts w:ascii="仿宋" w:eastAsia="仿宋" w:hAnsi="仿宋" w:cs="仿宋" w:hint="eastAsia"/>
            <w:lang w:eastAsia="zh-CN"/>
          </w:rPr>
          <w:t>(五)、防尘防毒措施</w:t>
        </w:r>
        <w:r>
          <w:tab/>
        </w:r>
        <w:r>
          <w:fldChar w:fldCharType="begin"/>
        </w:r>
        <w:r>
          <w:instrText xml:space="preserve"> PAGEREF _Toc21867 \h </w:instrText>
        </w:r>
        <w:r>
          <w:fldChar w:fldCharType="separate"/>
        </w:r>
        <w:r>
          <w:t>29</w:t>
        </w:r>
        <w:r>
          <w:fldChar w:fldCharType="end"/>
        </w:r>
      </w:hyperlink>
    </w:p>
    <w:p>
      <w:pPr>
        <w:pStyle w:val="TOC2"/>
        <w:tabs>
          <w:tab w:val="right" w:leader="dot" w:pos="8306"/>
        </w:tabs>
      </w:pPr>
      <w:hyperlink w:anchor="_Toc30081" w:history="1">
        <w:r>
          <w:rPr>
            <w:rFonts w:ascii="仿宋" w:eastAsia="仿宋" w:hAnsi="仿宋" w:cs="仿宋" w:hint="eastAsia"/>
            <w:lang w:eastAsia="zh-CN"/>
          </w:rPr>
          <w:t>(六)、防静电、触电防护及防雷措施</w:t>
        </w:r>
        <w:r>
          <w:tab/>
        </w:r>
        <w:r>
          <w:fldChar w:fldCharType="begin"/>
        </w:r>
        <w:r>
          <w:instrText xml:space="preserve"> PAGEREF _Toc30081 \h </w:instrText>
        </w:r>
        <w:r>
          <w:fldChar w:fldCharType="separate"/>
        </w:r>
        <w:r>
          <w:t>30</w:t>
        </w:r>
        <w:r>
          <w:fldChar w:fldCharType="end"/>
        </w:r>
      </w:hyperlink>
    </w:p>
    <w:p>
      <w:pPr>
        <w:pStyle w:val="TOC2"/>
        <w:tabs>
          <w:tab w:val="right" w:leader="dot" w:pos="8306"/>
        </w:tabs>
      </w:pPr>
      <w:hyperlink w:anchor="_Toc3744" w:history="1">
        <w:r>
          <w:rPr>
            <w:rFonts w:ascii="仿宋" w:eastAsia="仿宋" w:hAnsi="仿宋" w:cs="仿宋" w:hint="eastAsia"/>
            <w:lang w:eastAsia="zh-CN"/>
          </w:rPr>
          <w:t>(七)、机械设备安全保障措施</w:t>
        </w:r>
        <w:r>
          <w:tab/>
        </w:r>
        <w:r>
          <w:fldChar w:fldCharType="begin"/>
        </w:r>
        <w:r>
          <w:instrText xml:space="preserve"> PAGEREF _Toc3744 \h </w:instrText>
        </w:r>
        <w:r>
          <w:fldChar w:fldCharType="separate"/>
        </w:r>
        <w:r>
          <w:t>32</w:t>
        </w:r>
        <w:r>
          <w:fldChar w:fldCharType="end"/>
        </w:r>
      </w:hyperlink>
    </w:p>
    <w:p>
      <w:pPr>
        <w:pStyle w:val="TOC1"/>
        <w:tabs>
          <w:tab w:val="right" w:leader="dot" w:pos="8306"/>
        </w:tabs>
      </w:pPr>
      <w:hyperlink w:anchor="_Toc31695" w:history="1">
        <w:r>
          <w:rPr>
            <w:rFonts w:ascii="仿宋" w:eastAsia="仿宋" w:hAnsi="仿宋" w:cs="仿宋" w:hint="eastAsia"/>
            <w:lang w:eastAsia="zh-CN"/>
          </w:rPr>
          <w:t>八、燃气掺混设备项目投资规划</w:t>
        </w:r>
        <w:r>
          <w:tab/>
        </w:r>
        <w:r>
          <w:fldChar w:fldCharType="begin"/>
        </w:r>
        <w:r>
          <w:instrText xml:space="preserve"> PAGEREF _Toc31695 \h </w:instrText>
        </w:r>
        <w:r>
          <w:fldChar w:fldCharType="separate"/>
        </w:r>
        <w:r>
          <w:t>33</w:t>
        </w:r>
        <w:r>
          <w:fldChar w:fldCharType="end"/>
        </w:r>
      </w:hyperlink>
    </w:p>
    <w:p>
      <w:pPr>
        <w:pStyle w:val="TOC2"/>
        <w:tabs>
          <w:tab w:val="right" w:leader="dot" w:pos="8306"/>
        </w:tabs>
      </w:pPr>
      <w:hyperlink w:anchor="_Toc23694" w:history="1">
        <w:r>
          <w:rPr>
            <w:rFonts w:ascii="仿宋" w:eastAsia="仿宋" w:hAnsi="仿宋" w:cs="仿宋" w:hint="eastAsia"/>
            <w:lang w:eastAsia="zh-CN"/>
          </w:rPr>
          <w:t>(一)、燃气掺混设备项目总投资估算</w:t>
        </w:r>
        <w:r>
          <w:tab/>
        </w:r>
        <w:r>
          <w:fldChar w:fldCharType="begin"/>
        </w:r>
        <w:r>
          <w:instrText xml:space="preserve"> PAGEREF _Toc23694 \h </w:instrText>
        </w:r>
        <w:r>
          <w:fldChar w:fldCharType="separate"/>
        </w:r>
        <w:r>
          <w:t>33</w:t>
        </w:r>
        <w:r>
          <w:fldChar w:fldCharType="end"/>
        </w:r>
      </w:hyperlink>
    </w:p>
    <w:p>
      <w:pPr>
        <w:pStyle w:val="TOC2"/>
        <w:tabs>
          <w:tab w:val="right" w:leader="dot" w:pos="8306"/>
        </w:tabs>
      </w:pPr>
      <w:hyperlink w:anchor="_Toc2970" w:history="1">
        <w:r>
          <w:rPr>
            <w:rFonts w:ascii="仿宋" w:eastAsia="仿宋" w:hAnsi="仿宋" w:cs="仿宋" w:hint="eastAsia"/>
            <w:lang w:eastAsia="zh-CN"/>
          </w:rPr>
          <w:t>(二)、资金筹措</w:t>
        </w:r>
        <w:r>
          <w:tab/>
        </w:r>
        <w:r>
          <w:fldChar w:fldCharType="begin"/>
        </w:r>
        <w:r>
          <w:instrText xml:space="preserve"> PAGEREF _Toc2970 \h </w:instrText>
        </w:r>
        <w:r>
          <w:fldChar w:fldCharType="separate"/>
        </w:r>
        <w:r>
          <w:t>34</w:t>
        </w:r>
        <w:r>
          <w:fldChar w:fldCharType="end"/>
        </w:r>
      </w:hyperlink>
    </w:p>
    <w:p>
      <w:pPr>
        <w:pStyle w:val="TOC1"/>
        <w:tabs>
          <w:tab w:val="right" w:leader="dot" w:pos="8306"/>
        </w:tabs>
      </w:pPr>
      <w:hyperlink w:anchor="_Toc27657" w:history="1">
        <w:r>
          <w:rPr>
            <w:rFonts w:ascii="仿宋" w:eastAsia="仿宋" w:hAnsi="仿宋" w:cs="仿宋" w:hint="eastAsia"/>
            <w:lang w:eastAsia="zh-CN"/>
          </w:rPr>
          <w:t>九、燃气掺混设备项目社会影响</w:t>
        </w:r>
        <w:r>
          <w:tab/>
        </w:r>
        <w:r>
          <w:fldChar w:fldCharType="begin"/>
        </w:r>
        <w:r>
          <w:instrText xml:space="preserve"> PAGEREF _Toc27657 \h </w:instrText>
        </w:r>
        <w:r>
          <w:fldChar w:fldCharType="separate"/>
        </w:r>
        <w:r>
          <w:t>35</w:t>
        </w:r>
        <w:r>
          <w:fldChar w:fldCharType="end"/>
        </w:r>
      </w:hyperlink>
    </w:p>
    <w:p>
      <w:pPr>
        <w:pStyle w:val="TOC2"/>
        <w:tabs>
          <w:tab w:val="right" w:leader="dot" w:pos="8306"/>
        </w:tabs>
      </w:pPr>
      <w:hyperlink w:anchor="_Toc7603" w:history="1">
        <w:r>
          <w:rPr>
            <w:rFonts w:ascii="仿宋" w:eastAsia="仿宋" w:hAnsi="仿宋" w:cs="仿宋" w:hint="eastAsia"/>
            <w:lang w:eastAsia="zh-CN"/>
          </w:rPr>
          <w:t>(一)、社会责任与义务</w:t>
        </w:r>
        <w:r>
          <w:tab/>
        </w:r>
        <w:r>
          <w:fldChar w:fldCharType="begin"/>
        </w:r>
        <w:r>
          <w:instrText xml:space="preserve"> PAGEREF _Toc7603 \h </w:instrText>
        </w:r>
        <w:r>
          <w:fldChar w:fldCharType="separate"/>
        </w:r>
        <w:r>
          <w:t>35</w:t>
        </w:r>
        <w:r>
          <w:fldChar w:fldCharType="end"/>
        </w:r>
      </w:hyperlink>
    </w:p>
    <w:p>
      <w:pPr>
        <w:pStyle w:val="TOC2"/>
        <w:tabs>
          <w:tab w:val="right" w:leader="dot" w:pos="8306"/>
        </w:tabs>
      </w:pPr>
      <w:hyperlink w:anchor="_Toc31939" w:history="1">
        <w:r>
          <w:rPr>
            <w:rFonts w:ascii="仿宋" w:eastAsia="仿宋" w:hAnsi="仿宋" w:cs="仿宋" w:hint="eastAsia"/>
            <w:lang w:eastAsia="zh-CN"/>
          </w:rPr>
          <w:t>(二)、社会参与与沟通</w:t>
        </w:r>
        <w:r>
          <w:tab/>
        </w:r>
        <w:r>
          <w:fldChar w:fldCharType="begin"/>
        </w:r>
        <w:r>
          <w:instrText xml:space="preserve"> PAGEREF _Toc31939 \h </w:instrText>
        </w:r>
        <w:r>
          <w:fldChar w:fldCharType="separate"/>
        </w:r>
        <w:r>
          <w:t>36</w:t>
        </w:r>
        <w:r>
          <w:fldChar w:fldCharType="end"/>
        </w:r>
      </w:hyperlink>
    </w:p>
    <w:p>
      <w:pPr>
        <w:pStyle w:val="TOC1"/>
        <w:tabs>
          <w:tab w:val="right" w:leader="dot" w:pos="8306"/>
        </w:tabs>
      </w:pPr>
      <w:hyperlink w:anchor="_Toc31902" w:history="1">
        <w:r>
          <w:rPr>
            <w:rFonts w:ascii="仿宋" w:eastAsia="仿宋" w:hAnsi="仿宋" w:cs="仿宋" w:hint="eastAsia"/>
            <w:lang w:eastAsia="zh-CN"/>
          </w:rPr>
          <w:t>十、燃气掺混设备项目经营效益</w:t>
        </w:r>
        <w:r>
          <w:tab/>
        </w:r>
        <w:r>
          <w:fldChar w:fldCharType="begin"/>
        </w:r>
        <w:r>
          <w:instrText xml:space="preserve"> PAGEREF _Toc31902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25" w:history="1">
        <w:r>
          <w:rPr>
            <w:rFonts w:ascii="仿宋" w:eastAsia="仿宋" w:hAnsi="仿宋" w:cs="仿宋" w:hint="eastAsia"/>
            <w:lang w:eastAsia="zh-CN"/>
          </w:rPr>
          <w:t>(一)、经济评价财务测算</w:t>
        </w:r>
        <w:r>
          <w:tab/>
        </w:r>
        <w:r>
          <w:fldChar w:fldCharType="begin"/>
        </w:r>
        <w:r>
          <w:instrText xml:space="preserve"> PAGEREF _Toc31325 \h </w:instrText>
        </w:r>
        <w:r>
          <w:fldChar w:fldCharType="separate"/>
        </w:r>
        <w:r>
          <w:t>37</w:t>
        </w:r>
        <w:r>
          <w:fldChar w:fldCharType="end"/>
        </w:r>
      </w:hyperlink>
    </w:p>
    <w:p>
      <w:pPr>
        <w:pStyle w:val="TOC2"/>
        <w:tabs>
          <w:tab w:val="right" w:leader="dot" w:pos="8306"/>
        </w:tabs>
      </w:pPr>
      <w:hyperlink w:anchor="_Toc19422" w:history="1">
        <w:r>
          <w:rPr>
            <w:rFonts w:ascii="仿宋" w:eastAsia="仿宋" w:hAnsi="仿宋" w:cs="仿宋" w:hint="eastAsia"/>
            <w:lang w:eastAsia="zh-CN"/>
          </w:rPr>
          <w:t>(二)、燃气掺混设备项目盈利能力分析</w:t>
        </w:r>
        <w:r>
          <w:tab/>
        </w:r>
        <w:r>
          <w:fldChar w:fldCharType="begin"/>
        </w:r>
        <w:r>
          <w:instrText xml:space="preserve"> PAGEREF _Toc19422 \h </w:instrText>
        </w:r>
        <w:r>
          <w:fldChar w:fldCharType="separate"/>
        </w:r>
        <w:r>
          <w:t>38</w:t>
        </w:r>
        <w:r>
          <w:fldChar w:fldCharType="end"/>
        </w:r>
      </w:hyperlink>
    </w:p>
    <w:p>
      <w:pPr>
        <w:pStyle w:val="TOC1"/>
        <w:tabs>
          <w:tab w:val="right" w:leader="dot" w:pos="8306"/>
        </w:tabs>
      </w:pPr>
      <w:hyperlink w:anchor="_Toc28435" w:history="1">
        <w:r>
          <w:rPr>
            <w:rFonts w:ascii="仿宋" w:eastAsia="仿宋" w:hAnsi="仿宋" w:cs="仿宋" w:hint="eastAsia"/>
            <w:lang w:eastAsia="zh-CN"/>
          </w:rPr>
          <w:t>十一、燃气掺混设备项目财务管理</w:t>
        </w:r>
        <w:r>
          <w:tab/>
        </w:r>
        <w:r>
          <w:fldChar w:fldCharType="begin"/>
        </w:r>
        <w:r>
          <w:instrText xml:space="preserve"> PAGEREF _Toc28435 \h </w:instrText>
        </w:r>
        <w:r>
          <w:fldChar w:fldCharType="separate"/>
        </w:r>
        <w:r>
          <w:t>39</w:t>
        </w:r>
        <w:r>
          <w:fldChar w:fldCharType="end"/>
        </w:r>
      </w:hyperlink>
    </w:p>
    <w:p>
      <w:pPr>
        <w:pStyle w:val="TOC2"/>
        <w:tabs>
          <w:tab w:val="right" w:leader="dot" w:pos="8306"/>
        </w:tabs>
      </w:pPr>
      <w:hyperlink w:anchor="_Toc5755" w:history="1">
        <w:r>
          <w:rPr>
            <w:rFonts w:ascii="仿宋" w:eastAsia="仿宋" w:hAnsi="仿宋" w:cs="仿宋" w:hint="eastAsia"/>
            <w:lang w:eastAsia="zh-CN"/>
          </w:rPr>
          <w:t>(一)、资金需求大</w:t>
        </w:r>
        <w:r>
          <w:tab/>
        </w:r>
        <w:r>
          <w:fldChar w:fldCharType="begin"/>
        </w:r>
        <w:r>
          <w:instrText xml:space="preserve"> PAGEREF _Toc5755 \h </w:instrText>
        </w:r>
        <w:r>
          <w:fldChar w:fldCharType="separate"/>
        </w:r>
        <w:r>
          <w:t>39</w:t>
        </w:r>
        <w:r>
          <w:fldChar w:fldCharType="end"/>
        </w:r>
      </w:hyperlink>
    </w:p>
    <w:p>
      <w:pPr>
        <w:pStyle w:val="TOC2"/>
        <w:tabs>
          <w:tab w:val="right" w:leader="dot" w:pos="8306"/>
        </w:tabs>
      </w:pPr>
      <w:hyperlink w:anchor="_Toc9373" w:history="1">
        <w:r>
          <w:rPr>
            <w:rFonts w:ascii="仿宋" w:eastAsia="仿宋" w:hAnsi="仿宋" w:cs="仿宋" w:hint="eastAsia"/>
            <w:lang w:eastAsia="zh-CN"/>
          </w:rPr>
          <w:t>(二)、研发周期长</w:t>
        </w:r>
        <w:r>
          <w:tab/>
        </w:r>
        <w:r>
          <w:fldChar w:fldCharType="begin"/>
        </w:r>
        <w:r>
          <w:instrText xml:space="preserve"> PAGEREF _Toc9373 \h </w:instrText>
        </w:r>
        <w:r>
          <w:fldChar w:fldCharType="separate"/>
        </w:r>
        <w:r>
          <w:t>40</w:t>
        </w:r>
        <w:r>
          <w:fldChar w:fldCharType="end"/>
        </w:r>
      </w:hyperlink>
    </w:p>
    <w:p>
      <w:pPr>
        <w:pStyle w:val="TOC2"/>
        <w:tabs>
          <w:tab w:val="right" w:leader="dot" w:pos="8306"/>
        </w:tabs>
      </w:pPr>
      <w:hyperlink w:anchor="_Toc1750" w:history="1">
        <w:r>
          <w:rPr>
            <w:rFonts w:ascii="仿宋" w:eastAsia="仿宋" w:hAnsi="仿宋" w:cs="仿宋" w:hint="eastAsia"/>
            <w:lang w:eastAsia="zh-CN"/>
          </w:rPr>
          <w:t>(三)、市场风险大</w:t>
        </w:r>
        <w:r>
          <w:tab/>
        </w:r>
        <w:r>
          <w:fldChar w:fldCharType="begin"/>
        </w:r>
        <w:r>
          <w:instrText xml:space="preserve"> PAGEREF _Toc1750 \h </w:instrText>
        </w:r>
        <w:r>
          <w:fldChar w:fldCharType="separate"/>
        </w:r>
        <w:r>
          <w:t>41</w:t>
        </w:r>
        <w:r>
          <w:fldChar w:fldCharType="end"/>
        </w:r>
      </w:hyperlink>
    </w:p>
    <w:p>
      <w:pPr>
        <w:pStyle w:val="TOC2"/>
        <w:tabs>
          <w:tab w:val="right" w:leader="dot" w:pos="8306"/>
        </w:tabs>
      </w:pPr>
      <w:hyperlink w:anchor="_Toc11579" w:history="1">
        <w:r>
          <w:rPr>
            <w:rFonts w:ascii="仿宋" w:eastAsia="仿宋" w:hAnsi="仿宋" w:cs="仿宋" w:hint="eastAsia"/>
            <w:lang w:eastAsia="zh-CN"/>
          </w:rPr>
          <w:t>(四)、利润率高</w:t>
        </w:r>
        <w:r>
          <w:tab/>
        </w:r>
        <w:r>
          <w:fldChar w:fldCharType="begin"/>
        </w:r>
        <w:r>
          <w:instrText xml:space="preserve"> PAGEREF _Toc11579 \h </w:instrText>
        </w:r>
        <w:r>
          <w:fldChar w:fldCharType="separate"/>
        </w:r>
        <w:r>
          <w:t>44</w:t>
        </w:r>
        <w:r>
          <w:fldChar w:fldCharType="end"/>
        </w:r>
      </w:hyperlink>
    </w:p>
    <w:p>
      <w:pPr>
        <w:pStyle w:val="TOC1"/>
        <w:tabs>
          <w:tab w:val="right" w:leader="dot" w:pos="8306"/>
        </w:tabs>
      </w:pPr>
      <w:hyperlink w:anchor="_Toc14860" w:history="1">
        <w:r>
          <w:rPr>
            <w:rFonts w:ascii="仿宋" w:eastAsia="仿宋" w:hAnsi="仿宋" w:cs="仿宋" w:hint="eastAsia"/>
            <w:lang w:eastAsia="zh-CN"/>
          </w:rPr>
          <w:t>十二、燃气掺混设备项目人力资源管理</w:t>
        </w:r>
        <w:r>
          <w:tab/>
        </w:r>
        <w:r>
          <w:fldChar w:fldCharType="begin"/>
        </w:r>
        <w:r>
          <w:instrText xml:space="preserve"> PAGEREF _Toc14860 \h </w:instrText>
        </w:r>
        <w:r>
          <w:fldChar w:fldCharType="separate"/>
        </w:r>
        <w:r>
          <w:t>46</w:t>
        </w:r>
        <w:r>
          <w:fldChar w:fldCharType="end"/>
        </w:r>
      </w:hyperlink>
    </w:p>
    <w:p>
      <w:pPr>
        <w:pStyle w:val="TOC2"/>
        <w:tabs>
          <w:tab w:val="right" w:leader="dot" w:pos="8306"/>
        </w:tabs>
      </w:pPr>
      <w:hyperlink w:anchor="_Toc7689" w:history="1">
        <w:r>
          <w:rPr>
            <w:rFonts w:ascii="仿宋" w:eastAsia="仿宋" w:hAnsi="仿宋" w:cs="仿宋" w:hint="eastAsia"/>
            <w:lang w:eastAsia="zh-CN"/>
          </w:rPr>
          <w:t>(一)、建立健全的预算管理制度</w:t>
        </w:r>
        <w:r>
          <w:tab/>
        </w:r>
        <w:r>
          <w:fldChar w:fldCharType="begin"/>
        </w:r>
        <w:r>
          <w:instrText xml:space="preserve"> PAGEREF _Toc7689 \h </w:instrText>
        </w:r>
        <w:r>
          <w:fldChar w:fldCharType="separate"/>
        </w:r>
        <w:r>
          <w:t>46</w:t>
        </w:r>
        <w:r>
          <w:fldChar w:fldCharType="end"/>
        </w:r>
      </w:hyperlink>
    </w:p>
    <w:p>
      <w:pPr>
        <w:pStyle w:val="TOC2"/>
        <w:tabs>
          <w:tab w:val="right" w:leader="dot" w:pos="8306"/>
        </w:tabs>
      </w:pPr>
      <w:hyperlink w:anchor="_Toc29553" w:history="1">
        <w:r>
          <w:rPr>
            <w:rFonts w:ascii="仿宋" w:eastAsia="仿宋" w:hAnsi="仿宋" w:cs="仿宋" w:hint="eastAsia"/>
            <w:lang w:eastAsia="zh-CN"/>
          </w:rPr>
          <w:t>(二)、加强资金流动监控</w:t>
        </w:r>
        <w:r>
          <w:tab/>
        </w:r>
        <w:r>
          <w:fldChar w:fldCharType="begin"/>
        </w:r>
        <w:r>
          <w:instrText xml:space="preserve"> PAGEREF _Toc29553 \h </w:instrText>
        </w:r>
        <w:r>
          <w:fldChar w:fldCharType="separate"/>
        </w:r>
        <w:r>
          <w:t>48</w:t>
        </w:r>
        <w:r>
          <w:fldChar w:fldCharType="end"/>
        </w:r>
      </w:hyperlink>
    </w:p>
    <w:p>
      <w:pPr>
        <w:pStyle w:val="TOC2"/>
        <w:tabs>
          <w:tab w:val="right" w:leader="dot" w:pos="8306"/>
        </w:tabs>
      </w:pPr>
      <w:hyperlink w:anchor="_Toc19725" w:history="1">
        <w:r>
          <w:rPr>
            <w:rFonts w:ascii="仿宋" w:eastAsia="仿宋" w:hAnsi="仿宋" w:cs="仿宋" w:hint="eastAsia"/>
            <w:lang w:eastAsia="zh-CN"/>
          </w:rPr>
          <w:t>(三)、制定完善的风险控制机制</w:t>
        </w:r>
        <w:r>
          <w:tab/>
        </w:r>
        <w:r>
          <w:fldChar w:fldCharType="begin"/>
        </w:r>
        <w:r>
          <w:instrText xml:space="preserve"> PAGEREF _Toc19725 \h </w:instrText>
        </w:r>
        <w:r>
          <w:fldChar w:fldCharType="separate"/>
        </w:r>
        <w:r>
          <w:t>49</w:t>
        </w:r>
        <w:r>
          <w:fldChar w:fldCharType="end"/>
        </w:r>
      </w:hyperlink>
    </w:p>
    <w:p>
      <w:pPr>
        <w:pStyle w:val="TOC2"/>
        <w:tabs>
          <w:tab w:val="right" w:leader="dot" w:pos="8306"/>
        </w:tabs>
      </w:pPr>
      <w:hyperlink w:anchor="_Toc22766" w:history="1">
        <w:r>
          <w:rPr>
            <w:rFonts w:ascii="仿宋" w:eastAsia="仿宋" w:hAnsi="仿宋" w:cs="仿宋" w:hint="eastAsia"/>
            <w:lang w:eastAsia="zh-CN"/>
          </w:rPr>
          <w:t>(四)、优化成本管理</w:t>
        </w:r>
        <w:r>
          <w:tab/>
        </w:r>
        <w:r>
          <w:fldChar w:fldCharType="begin"/>
        </w:r>
        <w:r>
          <w:instrText xml:space="preserve"> PAGEREF _Toc22766 \h </w:instrText>
        </w:r>
        <w:r>
          <w:fldChar w:fldCharType="separate"/>
        </w:r>
        <w:r>
          <w:t>50</w:t>
        </w:r>
        <w:r>
          <w:fldChar w:fldCharType="end"/>
        </w:r>
      </w:hyperlink>
    </w:p>
    <w:p>
      <w:pPr>
        <w:pStyle w:val="TOC1"/>
        <w:tabs>
          <w:tab w:val="right" w:leader="dot" w:pos="8306"/>
        </w:tabs>
      </w:pPr>
      <w:hyperlink w:anchor="_Toc14494" w:history="1">
        <w:r>
          <w:rPr>
            <w:rFonts w:ascii="仿宋" w:eastAsia="仿宋" w:hAnsi="仿宋" w:cs="仿宋" w:hint="eastAsia"/>
            <w:lang w:eastAsia="zh-CN"/>
          </w:rPr>
          <w:t>十三、燃气掺混设备项目变更管理</w:t>
        </w:r>
        <w:r>
          <w:tab/>
        </w:r>
        <w:r>
          <w:fldChar w:fldCharType="begin"/>
        </w:r>
        <w:r>
          <w:instrText xml:space="preserve"> PAGEREF _Toc14494 \h </w:instrText>
        </w:r>
        <w:r>
          <w:fldChar w:fldCharType="separate"/>
        </w:r>
        <w:r>
          <w:t>52</w:t>
        </w:r>
        <w:r>
          <w:fldChar w:fldCharType="end"/>
        </w:r>
      </w:hyperlink>
    </w:p>
    <w:p>
      <w:pPr>
        <w:pStyle w:val="TOC2"/>
        <w:tabs>
          <w:tab w:val="right" w:leader="dot" w:pos="8306"/>
        </w:tabs>
      </w:pPr>
      <w:hyperlink w:anchor="_Toc26438" w:history="1">
        <w:r>
          <w:rPr>
            <w:rFonts w:ascii="仿宋" w:eastAsia="仿宋" w:hAnsi="仿宋" w:cs="仿宋" w:hint="eastAsia"/>
            <w:lang w:eastAsia="zh-CN"/>
          </w:rPr>
          <w:t>(一)、变更申请与评估</w:t>
        </w:r>
        <w:r>
          <w:tab/>
        </w:r>
        <w:r>
          <w:fldChar w:fldCharType="begin"/>
        </w:r>
        <w:r>
          <w:instrText xml:space="preserve"> PAGEREF _Toc26438 \h </w:instrText>
        </w:r>
        <w:r>
          <w:fldChar w:fldCharType="separate"/>
        </w:r>
        <w:r>
          <w:t>52</w:t>
        </w:r>
        <w:r>
          <w:fldChar w:fldCharType="end"/>
        </w:r>
      </w:hyperlink>
    </w:p>
    <w:p>
      <w:pPr>
        <w:pStyle w:val="TOC2"/>
        <w:tabs>
          <w:tab w:val="right" w:leader="dot" w:pos="8306"/>
        </w:tabs>
      </w:pPr>
      <w:hyperlink w:anchor="_Toc11028" w:history="1">
        <w:r>
          <w:rPr>
            <w:rFonts w:ascii="仿宋" w:eastAsia="仿宋" w:hAnsi="仿宋" w:cs="仿宋" w:hint="eastAsia"/>
            <w:lang w:eastAsia="zh-CN"/>
          </w:rPr>
          <w:t>(二)、变更实施与控制</w:t>
        </w:r>
        <w:r>
          <w:tab/>
        </w:r>
        <w:r>
          <w:fldChar w:fldCharType="begin"/>
        </w:r>
        <w:r>
          <w:instrText xml:space="preserve"> PAGEREF _Toc11028 \h </w:instrText>
        </w:r>
        <w:r>
          <w:fldChar w:fldCharType="separate"/>
        </w:r>
        <w:r>
          <w:t>52</w:t>
        </w:r>
        <w:r>
          <w:fldChar w:fldCharType="end"/>
        </w:r>
      </w:hyperlink>
    </w:p>
    <w:p>
      <w:pPr>
        <w:pStyle w:val="TOC1"/>
        <w:tabs>
          <w:tab w:val="right" w:leader="dot" w:pos="8306"/>
        </w:tabs>
      </w:pPr>
      <w:hyperlink w:anchor="_Toc1423" w:history="1">
        <w:r>
          <w:rPr>
            <w:rFonts w:ascii="仿宋" w:eastAsia="仿宋" w:hAnsi="仿宋" w:cs="仿宋" w:hint="eastAsia"/>
            <w:lang w:eastAsia="zh-CN"/>
          </w:rPr>
          <w:t>十四、利益相关者分析与沟通计划</w:t>
        </w:r>
        <w:r>
          <w:tab/>
        </w:r>
        <w:r>
          <w:fldChar w:fldCharType="begin"/>
        </w:r>
        <w:r>
          <w:instrText xml:space="preserve"> PAGEREF _Toc1423 \h </w:instrText>
        </w:r>
        <w:r>
          <w:fldChar w:fldCharType="separate"/>
        </w:r>
        <w:r>
          <w:t>53</w:t>
        </w:r>
        <w:r>
          <w:fldChar w:fldCharType="end"/>
        </w:r>
      </w:hyperlink>
    </w:p>
    <w:p>
      <w:pPr>
        <w:pStyle w:val="TOC2"/>
        <w:tabs>
          <w:tab w:val="right" w:leader="dot" w:pos="8306"/>
        </w:tabs>
      </w:pPr>
      <w:hyperlink w:anchor="_Toc6497" w:history="1">
        <w:r>
          <w:rPr>
            <w:rFonts w:ascii="仿宋" w:eastAsia="仿宋" w:hAnsi="仿宋" w:cs="仿宋" w:hint="eastAsia"/>
            <w:lang w:eastAsia="zh-CN"/>
          </w:rPr>
          <w:t>(一)、利益相关者分析</w:t>
        </w:r>
        <w:r>
          <w:tab/>
        </w:r>
        <w:r>
          <w:fldChar w:fldCharType="begin"/>
        </w:r>
        <w:r>
          <w:instrText xml:space="preserve"> PAGEREF _Toc6497 \h </w:instrText>
        </w:r>
        <w:r>
          <w:fldChar w:fldCharType="separate"/>
        </w:r>
        <w:r>
          <w:t>53</w:t>
        </w:r>
        <w:r>
          <w:fldChar w:fldCharType="end"/>
        </w:r>
      </w:hyperlink>
    </w:p>
    <w:p>
      <w:pPr>
        <w:pStyle w:val="TOC2"/>
        <w:tabs>
          <w:tab w:val="right" w:leader="dot" w:pos="8306"/>
        </w:tabs>
      </w:pPr>
      <w:hyperlink w:anchor="_Toc10359" w:history="1">
        <w:r>
          <w:rPr>
            <w:rFonts w:ascii="仿宋" w:eastAsia="仿宋" w:hAnsi="仿宋" w:cs="仿宋" w:hint="eastAsia"/>
            <w:lang w:eastAsia="zh-CN"/>
          </w:rPr>
          <w:t>(二)、沟通计划</w:t>
        </w:r>
        <w:r>
          <w:tab/>
        </w:r>
        <w:r>
          <w:fldChar w:fldCharType="begin"/>
        </w:r>
        <w:r>
          <w:instrText xml:space="preserve"> PAGEREF _Toc10359 \h </w:instrText>
        </w:r>
        <w:r>
          <w:fldChar w:fldCharType="separate"/>
        </w:r>
        <w:r>
          <w:t>54</w:t>
        </w:r>
        <w:r>
          <w:fldChar w:fldCharType="end"/>
        </w:r>
      </w:hyperlink>
    </w:p>
    <w:p>
      <w:pPr>
        <w:pStyle w:val="TOC1"/>
        <w:tabs>
          <w:tab w:val="right" w:leader="dot" w:pos="8306"/>
        </w:tabs>
      </w:pPr>
      <w:hyperlink w:anchor="_Toc18823" w:history="1">
        <w:r>
          <w:rPr>
            <w:rFonts w:ascii="仿宋" w:eastAsia="仿宋" w:hAnsi="仿宋" w:cs="仿宋" w:hint="eastAsia"/>
            <w:lang w:eastAsia="zh-CN"/>
          </w:rPr>
          <w:t>十五、风险识别与分类</w:t>
        </w:r>
        <w:r>
          <w:tab/>
        </w:r>
        <w:r>
          <w:fldChar w:fldCharType="begin"/>
        </w:r>
        <w:r>
          <w:instrText xml:space="preserve"> PAGEREF _Toc18823 \h </w:instrText>
        </w:r>
        <w:r>
          <w:fldChar w:fldCharType="separate"/>
        </w:r>
        <w:r>
          <w:t>55</w:t>
        </w:r>
        <w:r>
          <w:fldChar w:fldCharType="end"/>
        </w:r>
      </w:hyperlink>
    </w:p>
    <w:p>
      <w:pPr>
        <w:pStyle w:val="TOC2"/>
        <w:tabs>
          <w:tab w:val="right" w:leader="dot" w:pos="8306"/>
        </w:tabs>
      </w:pPr>
      <w:hyperlink w:anchor="_Toc7887" w:history="1">
        <w:r>
          <w:rPr>
            <w:rFonts w:ascii="仿宋" w:eastAsia="仿宋" w:hAnsi="仿宋" w:cs="仿宋" w:hint="eastAsia"/>
            <w:lang w:eastAsia="zh-CN"/>
          </w:rPr>
          <w:t>(一)、风险识别</w:t>
        </w:r>
        <w:r>
          <w:tab/>
        </w:r>
        <w:r>
          <w:fldChar w:fldCharType="begin"/>
        </w:r>
        <w:r>
          <w:instrText xml:space="preserve"> PAGEREF _Toc7887 \h </w:instrText>
        </w:r>
        <w:r>
          <w:fldChar w:fldCharType="separate"/>
        </w:r>
        <w:r>
          <w:t>55</w:t>
        </w:r>
        <w:r>
          <w:fldChar w:fldCharType="end"/>
        </w:r>
      </w:hyperlink>
    </w:p>
    <w:p>
      <w:pPr>
        <w:pStyle w:val="TOC2"/>
        <w:tabs>
          <w:tab w:val="right" w:leader="dot" w:pos="8306"/>
        </w:tabs>
      </w:pPr>
      <w:hyperlink w:anchor="_Toc19259" w:history="1">
        <w:r>
          <w:rPr>
            <w:rFonts w:ascii="仿宋" w:eastAsia="仿宋" w:hAnsi="仿宋" w:cs="仿宋" w:hint="eastAsia"/>
            <w:lang w:eastAsia="zh-CN"/>
          </w:rPr>
          <w:t>(二)、风险分类</w:t>
        </w:r>
        <w:r>
          <w:tab/>
        </w:r>
        <w:r>
          <w:fldChar w:fldCharType="begin"/>
        </w:r>
        <w:r>
          <w:instrText xml:space="preserve"> PAGEREF _Toc19259 \h </w:instrText>
        </w:r>
        <w:r>
          <w:fldChar w:fldCharType="separate"/>
        </w:r>
        <w:r>
          <w:t>56</w:t>
        </w:r>
        <w:r>
          <w:fldChar w:fldCharType="end"/>
        </w:r>
      </w:hyperlink>
    </w:p>
    <w:p>
      <w:pPr>
        <w:pStyle w:val="TOC1"/>
        <w:tabs>
          <w:tab w:val="right" w:leader="dot" w:pos="8306"/>
        </w:tabs>
      </w:pPr>
      <w:hyperlink w:anchor="_Toc31" w:history="1">
        <w:r>
          <w:rPr>
            <w:rFonts w:ascii="仿宋" w:eastAsia="仿宋" w:hAnsi="仿宋" w:cs="仿宋" w:hint="eastAsia"/>
            <w:lang w:eastAsia="zh-CN"/>
          </w:rPr>
          <w:t>十六、燃气掺混设备项目工程方案分析</w:t>
        </w:r>
        <w:r>
          <w:tab/>
        </w:r>
        <w:r>
          <w:fldChar w:fldCharType="begin"/>
        </w:r>
        <w:r>
          <w:instrText xml:space="preserve"> PAGEREF _Toc31 \h </w:instrText>
        </w:r>
        <w:r>
          <w:fldChar w:fldCharType="separate"/>
        </w:r>
        <w:r>
          <w:t>58</w:t>
        </w:r>
        <w:r>
          <w:fldChar w:fldCharType="end"/>
        </w:r>
      </w:hyperlink>
    </w:p>
    <w:p>
      <w:pPr>
        <w:pStyle w:val="TOC2"/>
        <w:tabs>
          <w:tab w:val="right" w:leader="dot" w:pos="8306"/>
        </w:tabs>
      </w:pPr>
      <w:hyperlink w:anchor="_Toc13868" w:history="1">
        <w:r>
          <w:rPr>
            <w:rFonts w:ascii="仿宋" w:eastAsia="仿宋" w:hAnsi="仿宋" w:cs="仿宋" w:hint="eastAsia"/>
            <w:lang w:eastAsia="zh-CN"/>
          </w:rPr>
          <w:t>(一)、建筑工程设计原则</w:t>
        </w:r>
        <w:r>
          <w:tab/>
        </w:r>
        <w:r>
          <w:fldChar w:fldCharType="begin"/>
        </w:r>
        <w:r>
          <w:instrText xml:space="preserve"> PAGEREF _Toc13868 \h </w:instrText>
        </w:r>
        <w:r>
          <w:fldChar w:fldCharType="separate"/>
        </w:r>
        <w:r>
          <w:t>58</w:t>
        </w:r>
        <w:r>
          <w:fldChar w:fldCharType="end"/>
        </w:r>
      </w:hyperlink>
    </w:p>
    <w:p>
      <w:pPr>
        <w:pStyle w:val="TOC2"/>
        <w:tabs>
          <w:tab w:val="right" w:leader="dot" w:pos="8306"/>
        </w:tabs>
      </w:pPr>
      <w:hyperlink w:anchor="_Toc19526" w:history="1">
        <w:r>
          <w:rPr>
            <w:rFonts w:ascii="仿宋" w:eastAsia="仿宋" w:hAnsi="仿宋" w:cs="仿宋" w:hint="eastAsia"/>
            <w:lang w:eastAsia="zh-CN"/>
          </w:rPr>
          <w:t>(二)、土建工程建设指标</w:t>
        </w:r>
        <w:r>
          <w:tab/>
        </w:r>
        <w:r>
          <w:fldChar w:fldCharType="begin"/>
        </w:r>
        <w:r>
          <w:instrText xml:space="preserve"> PAGEREF _Toc19526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1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09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技术管理特点体现在其创新导向。通过引入最先进的技术趋势和解决方案，燃气掺混设备项目致力于提升科技含量、提高质量和效率水平。这意味着我们将采用最新的工具和方法，确保燃气掺混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燃气掺混设备项目技术管理的显著特征。通过整合不同领域的技术资源，我们实现了跨学科的协同工作。这有助于优化技术架构，提高整体效能。此外，整合性策略还促进了不同技术团队之间的紧密沟通和高效合作，确保燃气掺混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燃气掺混设备项目所采用的技术。通过不断优化技术方案，燃气掺混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燃气掺混设备项目团队将在燃气掺混设备项目初期识别可能的技术风险，并采取相应的预防和应对措施。通过建立健全的风险评估机制，燃气掺混设备项目能够在实施过程中及时发现并解决潜在的技术问题，保障燃气掺混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燃气掺混设备项目中，技术将成为燃气掺混设备项目成功的有力支持。这一深度剖析揭示了技术管理在燃气掺混设备项目实施中的关键作用，为燃气掺混设备项目的技术基础奠定了坚实的基础。</w:t>
      </w:r>
    </w:p>
    <w:p>
      <w:pPr>
        <w:pStyle w:val="Heading2"/>
        <w:ind w:firstLine="560" w:firstLineChars="200"/>
        <w:rPr>
          <w:rFonts w:ascii="仿宋" w:eastAsia="仿宋" w:hAnsi="仿宋" w:cs="仿宋" w:hint="eastAsia"/>
          <w:sz w:val="28"/>
          <w:lang w:eastAsia="zh-CN"/>
        </w:rPr>
      </w:pPr>
      <w:bookmarkStart w:id="4" w:name="_Toc18333"/>
      <w:r>
        <w:rPr>
          <w:rFonts w:ascii="仿宋" w:eastAsia="仿宋" w:hAnsi="仿宋" w:cs="仿宋" w:hint="eastAsia"/>
          <w:sz w:val="28"/>
          <w:lang w:eastAsia="zh-CN"/>
        </w:rPr>
        <w:t>(二)、燃气掺混设备项目工艺技术设计方案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燃气掺混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燃气掺混设备项目将严格按照相关行业规范要求进行组织。通过有效控制产品质量，燃气掺混设备项目将致力于为顾客提供优质的燃气掺混设备项目产品和良好的服务。这体现了燃气掺混设备项目对于生产活动合规性和质量标准的高度重视，为燃气掺混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燃气掺混设备项目注重生态效益和清洁生产原则。燃气掺混设备项目建设将紧密结合地方特色经济发展，与社会经济发展规划和区域环境保护规划方案相协调一致。通过与当地区域自然生态系统的结合，燃气掺混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燃气掺混设备项目产品具有多样化的客户需求和个性化的特点。因此，燃气掺混设备项目产品规格品种多样，且单批生产数量较小。为满足这一特点，燃气掺混设备项目承办单位将建设先进的柔性制造生产线。通过广泛应用柔性制造技术，燃气掺混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燃气掺混设备项目采用的技术具有较高的技术含量和自动化水平，处于国内先进水平。这一技术选用不仅体现了对生产效率、质量和环境友好性的高标准要求，同时为燃气掺混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491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为确保燃气掺混设备项目的高效生产和技术实施，我们制定了一套精心设计的设备选型方案，以满足燃气掺混设备项目生产、质量和环保的要求。该方案的主要特点如下：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燃气掺混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针对燃气掺混设备项目产品的多样性和小批量生产的特点，我们将建设柔性制造生产线。通过在设备选型中考虑柔性制造技术，可以灵活应对不同产品规格和生产需求，实现生产线的高度灵活性和适应性。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952"/>
      <w:r>
        <w:rPr>
          <w:rFonts w:ascii="仿宋" w:eastAsia="仿宋" w:hAnsi="仿宋" w:cs="仿宋" w:hint="eastAsia"/>
          <w:sz w:val="28"/>
          <w:lang w:eastAsia="zh-CN"/>
        </w:rPr>
        <w:t>二、燃气掺混设备项目概论</w:t>
      </w:r>
      <w:bookmarkEnd w:id="6"/>
    </w:p>
    <w:p>
      <w:pPr>
        <w:pStyle w:val="Heading2"/>
        <w:rPr>
          <w:rFonts w:ascii="仿宋" w:eastAsia="仿宋" w:hAnsi="仿宋" w:cs="仿宋" w:hint="eastAsia"/>
          <w:lang w:eastAsia="zh-CN"/>
        </w:rPr>
      </w:pPr>
      <w:bookmarkStart w:id="7" w:name="_Toc4105"/>
      <w:r>
        <w:rPr>
          <w:rFonts w:ascii="仿宋" w:eastAsia="仿宋" w:hAnsi="仿宋" w:cs="仿宋" w:hint="eastAsia"/>
          <w:lang w:eastAsia="zh-CN"/>
        </w:rPr>
        <w:t>(一)、燃气掺混设备项目概况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起源追溯至对市场的深入洞察。市场的不断演变与变革为燃气掺混设备项目提供了难得的机遇。当前市场存在的需求缺口和变革的大环境共同构成了燃气掺混设备项目的背景。这个燃气掺混设备项目旨在充分利用市场机遇，填补行业中尚未满足的需求，为客户提供全新的解决方案。市场的变革和需求的增长使得这个燃气掺混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燃气掺混设备项目名称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正式命名为燃气掺混设备。这个名称不仅仅是一个标识，更代表了燃气掺混设备项目的核心理念和愿景。它蕴含着燃气掺混设备项目所要解决问题的关键字，具有强烈的表达和辨识度，为燃气掺混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燃气掺混设备项目目标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核心目标是提供一种全新、高效的解决方案，满足客户日益增长的需求。燃气掺混设备项目追求的不仅仅是满足市场需求，更是在市场中获得卓越的竞争优势。通过不断提升产品或服务的质量和创新水平，燃气掺混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燃气掺混设备项目范围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全面涵盖了产品研发、制造、市场推广和售后服务，确保从产品设计到最终用户体验的全方位关注。这一全面的燃气掺混设备项目范围是为了确保燃气掺混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燃气掺混设备项目时间表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燃气掺混设备项目计划在未来18个月内完成，包括研发、测试、市场试点和正式推出等不同阶段。这个时间表的合理设计是为了确保燃气掺混设备项目各个阶段的顺利推进，以便按时交付高质量的成果。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燃气掺混设备项目预算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总预算估算为XX百万美元，主要分配在研发、市场推广、人员培训和运营等方面。这一充足的预算为燃气掺混设备项目提供了充足的资源，确保燃气掺混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燃气掺混设备项目风险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可能面临的风险包括市场接受度低、技术难题、竞争激烈等。燃气掺混设备项目团队已经制定了相应的风险应对计划，通过前瞻性的风险管理，确保燃气掺混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燃气掺混设备项目团队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燃气掺混设备项目汇聚了一支经验丰富、多领域专业素养的核心团队，确保燃气掺混设备项目在各个方面都能拥有高水平的执行力。团队的协同作战是燃气掺混设备项目成功的关键因素之一。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燃气掺混设备项目背景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燃气掺混设备项目的背景根植于市场对更高效、创新产品的渴望，同时也受到科技发展对行业格局的深刻改变的影响。这为燃气掺混设备项目提供了广阔的发展空间和市场需求。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燃气掺混设备项目现状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截至目前，燃气掺混设备项目已完成市场调研和技术验证，取得了初步的成功。这为燃气掺混设备项目在未来的发展奠定了坚实的基础，为更远大的目标打下了坚实的基石。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46"/>
      <w:r>
        <w:rPr>
          <w:rFonts w:ascii="仿宋" w:eastAsia="仿宋" w:hAnsi="仿宋" w:cs="仿宋" w:hint="eastAsia"/>
          <w:sz w:val="28"/>
          <w:lang w:eastAsia="zh-CN"/>
        </w:rPr>
        <w:t>(二)、燃气掺混设备项目目标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keyword》燃气掺混设备项目首要业务目标是在市场中占据有利地位，实现产品/服务的成功推广和销售。通过不断提升产品质量、创新性，燃气掺混设备项目追求成为行业中的领导者，赢得更多客户的青睐。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在科技迅速发展的时代，燃气掺混设备项目着眼于技术创新。通过持续的研发和技术升级，燃气掺混设备项目旨在推出更具创新性的产品或服务，以满足市场对新鲜、先进解决方案的需求。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为了建立可持续的客户关系，燃气掺混设备项目设定了客户满意度目标。通过提供卓越的产品质量和优质的客户服务，燃气掺混设备项目追求赢得客户的信任和忠诚度，确保他们的满意度达到行业领先水平。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燃气掺混设备项目注重社会责任和可持续发展。通过实施环保、社会责任燃气掺混设备项目，燃气掺混设备项目致力于在经济发展的同时保护环境，促进社会公平，实现可持续经营。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燃气掺混设备项目的团队是实现目标的核心驱动力。因此，燃气掺混设备项目设定了团队发展目标，包括提升团队成员的专业技能、培养领导力，以及搭建协同高效的团队工作氛围。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7412"/>
      <w:r>
        <w:rPr>
          <w:rFonts w:ascii="仿宋" w:eastAsia="仿宋" w:hAnsi="仿宋" w:cs="仿宋" w:hint="eastAsia"/>
          <w:sz w:val="28"/>
          <w:lang w:eastAsia="zh-CN"/>
        </w:rPr>
        <w:t>(三)、燃气掺混设备项目提出的理由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燃气掺混设备项目提出的理由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提出源于对市场机遇的深刻洞察。当前市场中存在的需求缺口和行业发展趋势表明，有巨大的商业机会等待被开发。通过准确捕捉市场机遇，燃气掺混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理念基于对技术创新的信仰。通过持续的研发和技术投入，燃气掺混设备项目有望推出更具创新性的产品或服务。在科技飞速发展的当下，燃气掺混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提出是为了增强企业的行业竞争力。通过提升产品或服务的质量和独特性，燃气掺混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响应了消费者需求的变化。随着社会和科技的不断发展，消费者对产品和服务的需求也在发生变化。通过深入了解并及时回应消费者的新需求，燃气掺混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燃气掺混设备项目的提出是企业战略发展规划的一部分。在面对日益激烈的市场竞争和不断变化的商业环境中，燃气掺混设备项目作为企业战略的一环，旨在为企业开辟新的增长领域，巩固企业在行业中的地位。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提出不仅仅是基于商业考量，还注重社会责任。通过推出环保、社会责任等方面的燃气掺混设备项目，燃气掺混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燃气掺混设备项目的提出反映了对利益相关者期望的关注。包括客户、员工、投资者等利益相关者在企业发展中都有着各自的期望，燃气掺混设备项目力求在满足这些期望的同时，取得更大的共赢。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8003"/>
      <w:r>
        <w:rPr>
          <w:rFonts w:ascii="仿宋" w:eastAsia="仿宋" w:hAnsi="仿宋" w:cs="仿宋" w:hint="eastAsia"/>
          <w:sz w:val="28"/>
          <w:lang w:eastAsia="zh-CN"/>
        </w:rPr>
        <w:t>(四)、燃气掺混设备项目意义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在实施燃气掺混设备项目的过程中，我们不仅仅是在追逐商业成功，更是为企业和社会的多个层面创造了深远的意义。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首要意义在于提升企业的市场竞争力。通过持续的创新和对产品质量的高标准要求，燃气掺混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燃气掺混设备项目的推进将促使行业技术水平的提升。通过引入先进技术和创新性解决方案，燃气掺混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燃气掺混设备项目不仅创造了大量就业机会，提高了就业水平，还注重社会责任和环保。通过参与社会公益事业和推动环保燃气掺混设备项目，燃气掺混设备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综合而言，燃气掺混设备项目意义重大，不仅推动了企业的发展，也为行业和社会的进步贡献了积极力量。这是一个全面而深刻的影响，将在未来产生可持续的正面效应。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1919"/>
      <w:r>
        <w:rPr>
          <w:rFonts w:ascii="仿宋" w:eastAsia="仿宋" w:hAnsi="仿宋" w:cs="仿宋" w:hint="eastAsia"/>
          <w:sz w:val="28"/>
          <w:lang w:eastAsia="zh-CN"/>
        </w:rPr>
        <w:t>(五)、燃气掺混设备项目背景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在当今迅猛发展的商业环境中，燃气掺混设备项目的动因根植于对多方面因素的审慎考量。这个燃气掺混设备项目的提出并非孤立的决策，而是对企业所处背景深入思考的产物。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燃气掺混设备项目背后的首要原因。科技的迅速发展和全球市场的快速变化使得企业必须灵活应对。燃气掺混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竞争的激烈程度也是燃气掺混设备项目背景中不可忽视的一环。企业需要在激烈竞争中脱颖而出，为此，燃气掺混设备项目致力于打破常规，提供独特的价值主张，以吸引客户并确保市场份额的增长。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技术的迅速发展为企业带来了机遇与挑战。作为燃气掺混设备项目启动的背景之一，对新兴技术的应用将有助于提升企业的技术水平，使其在不断演进的商业环境中保持竞争优势。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此外，社会对企业责任的期望也在逐渐升高。燃气掺混设备项目充分融入了社会责任的理念，通过可持续经营和社会公益燃气掺混设备项目，企图为社会贡献一份力量，在商业成功的同时关注社会价值。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1509"/>
      <w:r>
        <w:rPr>
          <w:rFonts w:ascii="仿宋" w:eastAsia="仿宋" w:hAnsi="仿宋" w:cs="仿宋" w:hint="eastAsia"/>
          <w:sz w:val="28"/>
          <w:lang w:eastAsia="zh-CN"/>
        </w:rPr>
        <w:t>三、燃气掺混设备项目危机管理</w:t>
      </w:r>
      <w:bookmarkEnd w:id="12"/>
    </w:p>
    <w:p>
      <w:pPr>
        <w:pStyle w:val="Heading2"/>
        <w:rPr>
          <w:rFonts w:ascii="仿宋" w:eastAsia="仿宋" w:hAnsi="仿宋" w:cs="仿宋" w:hint="eastAsia"/>
          <w:lang w:eastAsia="zh-CN"/>
        </w:rPr>
      </w:pPr>
      <w:bookmarkStart w:id="13" w:name="_Toc866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掺混设备项目危机管理中，危机预警与识别是确保燃气掺混设备项目稳健运行的核心步骤。通过建立全面的监测机制，燃气掺混设备项目团队旨在及时发现和理解潜在的风险和危机因素，以便采取及时的预防和应对措施，确保燃气掺混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首先，通过深入的风险评估，燃气掺混设备项目团队全面分析了整个燃气掺混设备项目和各个阶段可能存在的威胁。这包括准确评估每个潜在风险的发生概率和可能影响的程度，为后续危机预警提供了有力支持。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燃气掺混设备项目团队着重于明确定义燃气掺混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燃气掺混设备项目进展的持续监控，团队能够及时发现潜在问题并作出迅速反应。燃气掺混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在这一阶段，团队的专业素养和反应速度将发挥至关重要的作用，以确保潜在危机能够在初期得到有效的处理，最大程度地减轻负面影响。通过危机预警与识别，燃气掺混设备项目得以更有序、可控地推进。</w:t>
      </w:r>
    </w:p>
    <w:p>
      <w:pPr>
        <w:pStyle w:val="Heading2"/>
        <w:ind w:firstLine="560" w:firstLineChars="200"/>
        <w:rPr>
          <w:rFonts w:ascii="仿宋" w:eastAsia="仿宋" w:hAnsi="仿宋" w:cs="仿宋" w:hint="eastAsia"/>
          <w:sz w:val="28"/>
          <w:lang w:eastAsia="zh-CN"/>
        </w:rPr>
      </w:pPr>
      <w:bookmarkStart w:id="14" w:name="_Toc450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在危机发生时，燃气掺混设备项目团队立即行动，成立了应急小组。该小组的任务是迅速制定并实施紧急应对措施，以最小化潜在损失。以下是采取的主要措施：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暂停燃气掺混设备项目进度：为遏制危机蔓延，燃气掺混设备项目暂时停止进行，以便全面评估当前状况。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资源重新分配：重新评估燃气掺混设备项目资源的分配，确保最大限度地减小损失。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实时沟通：与关键利益相关者建立实时沟通机制，向他们传递燃气掺混设备项目危机的实际状况，保障燃气掺混设备项目核心利益。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在紧急应对的同时，燃气掺混设备项目团队强调了团队协作和有效沟通的重要性。以下是团队协作的关键举措：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信息共享机制：建立了信息共享平台，确保团队成员能够及时获取燃气掺混设备项目危机的实时信息。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领导者沟通：燃气掺混设备项目领导者通过定期会议和即时沟通工具，指导团队应对危机，保持团队稳定运行。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随着危机得到初步控制，燃气掺混设备项目团队转向制定恢复计划，以确保燃气掺混设备项目能够从中迅速恢复。主要恢复计划包括：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修复受损的进度计划：重新评估燃气掺混设备项目进度，制定修复计划，确保燃气掺混设备项目尽快回归正常进程。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重新调整资源分配：优化资源分配，确保燃气掺混设备项目在有限资源下高效运转。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风险管理机制加强：对燃气掺混设备项目风险进行全面评估，制定更强化的风险管理策略，以预防未来可能的危机。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095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123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燃气掺混设备项目的主要产品是XXXX，预计年产值为XXX万元。这一产品在市场中占据着重要的地位，其广泛的应用范围使得该燃气掺混设备项目的市场前景非常广阔。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https://d.book118.com/866015145122010034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F32273"/>
    <w:rsid w:val="0BF32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015145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2024-01-13T12:59:00Z</dcterms:created>
  <dcterms:modified xsi:type="dcterms:W3CDTF">2024-01-13T12:59:46Z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D81A4B77AFE84FD5B87C5022BC185B00_11</vt:lpwstr>
  </property>
  <property fmtid="{D5CDD505-2E9C-101B-9397-08002B2CF9AE}" pid="3" name="KSOProductBuildVer">
    <vt:lpwstr>2052-12.1.0.16120</vt:lpwstr>
  </property>
</Properties>
</file>