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D0FF9" w:rsidP="004D0FF9" w14:paraId="07EADEE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D0FF9">
        <w:rPr>
          <w:rFonts w:ascii="华文中宋" w:eastAsia="华文中宋" w:hAnsi="华文中宋"/>
          <w:b/>
          <w:sz w:val="30"/>
        </w:rPr>
        <w:t>2024</w:t>
      </w:r>
      <w:r w:rsidRPr="004D0FF9">
        <w:rPr>
          <w:rFonts w:ascii="华文中宋" w:eastAsia="华文中宋" w:hAnsi="华文中宋"/>
          <w:b/>
          <w:sz w:val="30"/>
        </w:rPr>
        <w:t>年辽宁轨道交通职业学院单招英语题库及答案解析</w:t>
      </w:r>
    </w:p>
    <w:p w:rsidR="00A77B3E" w14:paraId="58768F4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63493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6FCCC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7B4003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1D634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7199ED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92679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1420AA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4437B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BDDA3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0C987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E70911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7F7B4B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380DD6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5F2B5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4B1858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7FFFDA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57EEAAE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0FDBF65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61A469A5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7B75C4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7004CD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035BA4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6DC797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1D106E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A5E9B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A7D3C2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17872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4D971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14E6F0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7A9F0E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42FEF6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4A4318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0B122F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53B5C7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FBA00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DBE9B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4684E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20A176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6D43AF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58A717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1D31B7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https://d.book118.com/866033013012010100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:rsidP="008146FE" w14:paraId="6CED3A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FF9" w14:paraId="185747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:rsidP="008146FE" w14:paraId="63ED3E65" w14:textId="60294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0FF9" w14:paraId="67AE54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paraId="55D6B0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F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:rsidP="008146FE" w14:textId="60294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0F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F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:rsidP="008146FE" w14:textId="60294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0F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paraId="2002AD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paraId="0C24BB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paraId="28FDC6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F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D0FF9"/>
    <w:rsid w:val="006A638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4FE64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D0F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D0FF9"/>
    <w:rPr>
      <w:sz w:val="18"/>
      <w:szCs w:val="18"/>
    </w:rPr>
  </w:style>
  <w:style w:type="paragraph" w:styleId="Footer">
    <w:name w:val="footer"/>
    <w:basedOn w:val="Normal"/>
    <w:link w:val="a0"/>
    <w:rsid w:val="004D0F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D0FF9"/>
    <w:rPr>
      <w:sz w:val="18"/>
      <w:szCs w:val="18"/>
    </w:rPr>
  </w:style>
  <w:style w:type="character" w:styleId="PageNumber">
    <w:name w:val="page number"/>
    <w:basedOn w:val="DefaultParagraphFont"/>
    <w:rsid w:val="004D0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66033013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2619</Words>
  <Characters>14932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