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碳化硅磨块项目规划设计纲要</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3951" w:history="1">
        <w:r>
          <w:rPr>
            <w:rFonts w:ascii="仿宋" w:eastAsia="仿宋" w:hAnsi="仿宋" w:cs="仿宋" w:hint="eastAsia"/>
            <w:lang w:eastAsia="zh-CN"/>
          </w:rPr>
          <w:t>概论</w:t>
        </w:r>
        <w:r>
          <w:tab/>
        </w:r>
        <w:r>
          <w:fldChar w:fldCharType="begin"/>
        </w:r>
        <w:r>
          <w:instrText xml:space="preserve"> PAGEREF _Toc13951 \h </w:instrText>
        </w:r>
        <w:r>
          <w:fldChar w:fldCharType="separate"/>
        </w:r>
        <w:r>
          <w:t>3</w:t>
        </w:r>
        <w:r>
          <w:fldChar w:fldCharType="end"/>
        </w:r>
      </w:hyperlink>
    </w:p>
    <w:p>
      <w:pPr>
        <w:pStyle w:val="TOC1"/>
        <w:tabs>
          <w:tab w:val="right" w:leader="dot" w:pos="8306"/>
        </w:tabs>
      </w:pPr>
      <w:hyperlink w:anchor="_Toc3668" w:history="1">
        <w:r>
          <w:rPr>
            <w:rFonts w:ascii="仿宋" w:eastAsia="仿宋" w:hAnsi="仿宋" w:cs="仿宋" w:hint="eastAsia"/>
            <w:lang w:eastAsia="zh-CN"/>
          </w:rPr>
          <w:t>一、碳化硅磨块项目建设背景及必要性分析</w:t>
        </w:r>
        <w:r>
          <w:tab/>
        </w:r>
        <w:r>
          <w:fldChar w:fldCharType="begin"/>
        </w:r>
        <w:r>
          <w:instrText xml:space="preserve"> PAGEREF _Toc3668 \h </w:instrText>
        </w:r>
        <w:r>
          <w:fldChar w:fldCharType="separate"/>
        </w:r>
        <w:r>
          <w:t>3</w:t>
        </w:r>
        <w:r>
          <w:fldChar w:fldCharType="end"/>
        </w:r>
      </w:hyperlink>
    </w:p>
    <w:p>
      <w:pPr>
        <w:pStyle w:val="TOC2"/>
        <w:tabs>
          <w:tab w:val="right" w:leader="dot" w:pos="8306"/>
        </w:tabs>
      </w:pPr>
      <w:hyperlink w:anchor="_Toc26474" w:history="1">
        <w:r>
          <w:rPr>
            <w:rFonts w:ascii="仿宋" w:eastAsia="仿宋" w:hAnsi="仿宋" w:cs="仿宋" w:hint="eastAsia"/>
            <w:lang w:eastAsia="zh-CN"/>
          </w:rPr>
          <w:t>(一)、碳化硅磨块项目背景分析</w:t>
        </w:r>
        <w:r>
          <w:tab/>
        </w:r>
        <w:r>
          <w:fldChar w:fldCharType="begin"/>
        </w:r>
        <w:r>
          <w:instrText xml:space="preserve"> PAGEREF _Toc26474 \h </w:instrText>
        </w:r>
        <w:r>
          <w:fldChar w:fldCharType="separate"/>
        </w:r>
        <w:r>
          <w:t>3</w:t>
        </w:r>
        <w:r>
          <w:fldChar w:fldCharType="end"/>
        </w:r>
      </w:hyperlink>
    </w:p>
    <w:p>
      <w:pPr>
        <w:pStyle w:val="TOC2"/>
        <w:tabs>
          <w:tab w:val="right" w:leader="dot" w:pos="8306"/>
        </w:tabs>
      </w:pPr>
      <w:hyperlink w:anchor="_Toc16728" w:history="1">
        <w:r>
          <w:rPr>
            <w:rFonts w:ascii="仿宋" w:eastAsia="仿宋" w:hAnsi="仿宋" w:cs="仿宋" w:hint="eastAsia"/>
            <w:lang w:eastAsia="zh-CN"/>
          </w:rPr>
          <w:t>(二)、碳化硅磨块项目建设必要性分析</w:t>
        </w:r>
        <w:r>
          <w:tab/>
        </w:r>
        <w:r>
          <w:fldChar w:fldCharType="begin"/>
        </w:r>
        <w:r>
          <w:instrText xml:space="preserve"> PAGEREF _Toc16728 \h </w:instrText>
        </w:r>
        <w:r>
          <w:fldChar w:fldCharType="separate"/>
        </w:r>
        <w:r>
          <w:t>5</w:t>
        </w:r>
        <w:r>
          <w:fldChar w:fldCharType="end"/>
        </w:r>
      </w:hyperlink>
    </w:p>
    <w:p>
      <w:pPr>
        <w:pStyle w:val="TOC1"/>
        <w:tabs>
          <w:tab w:val="right" w:leader="dot" w:pos="8306"/>
        </w:tabs>
      </w:pPr>
      <w:hyperlink w:anchor="_Toc12077" w:history="1">
        <w:r>
          <w:rPr>
            <w:rFonts w:ascii="仿宋" w:eastAsia="仿宋" w:hAnsi="仿宋" w:cs="仿宋" w:hint="eastAsia"/>
            <w:lang w:eastAsia="zh-CN"/>
          </w:rPr>
          <w:t>二、碳化硅磨块项目可持续发展</w:t>
        </w:r>
        <w:r>
          <w:tab/>
        </w:r>
        <w:r>
          <w:fldChar w:fldCharType="begin"/>
        </w:r>
        <w:r>
          <w:instrText xml:space="preserve"> PAGEREF _Toc12077 \h </w:instrText>
        </w:r>
        <w:r>
          <w:fldChar w:fldCharType="separate"/>
        </w:r>
        <w:r>
          <w:t>6</w:t>
        </w:r>
        <w:r>
          <w:fldChar w:fldCharType="end"/>
        </w:r>
      </w:hyperlink>
    </w:p>
    <w:p>
      <w:pPr>
        <w:pStyle w:val="TOC2"/>
        <w:tabs>
          <w:tab w:val="right" w:leader="dot" w:pos="8306"/>
        </w:tabs>
      </w:pPr>
      <w:hyperlink w:anchor="_Toc12614" w:history="1">
        <w:r>
          <w:rPr>
            <w:rFonts w:ascii="仿宋" w:eastAsia="仿宋" w:hAnsi="仿宋" w:cs="仿宋" w:hint="eastAsia"/>
            <w:lang w:eastAsia="zh-CN"/>
          </w:rPr>
          <w:t>(一)、可持续战略与实践</w:t>
        </w:r>
        <w:r>
          <w:tab/>
        </w:r>
        <w:r>
          <w:fldChar w:fldCharType="begin"/>
        </w:r>
        <w:r>
          <w:instrText xml:space="preserve"> PAGEREF _Toc12614 \h </w:instrText>
        </w:r>
        <w:r>
          <w:fldChar w:fldCharType="separate"/>
        </w:r>
        <w:r>
          <w:t>6</w:t>
        </w:r>
        <w:r>
          <w:fldChar w:fldCharType="end"/>
        </w:r>
      </w:hyperlink>
    </w:p>
    <w:p>
      <w:pPr>
        <w:pStyle w:val="TOC2"/>
        <w:tabs>
          <w:tab w:val="right" w:leader="dot" w:pos="8306"/>
        </w:tabs>
      </w:pPr>
      <w:hyperlink w:anchor="_Toc19678" w:history="1">
        <w:r>
          <w:rPr>
            <w:rFonts w:ascii="仿宋" w:eastAsia="仿宋" w:hAnsi="仿宋" w:cs="仿宋" w:hint="eastAsia"/>
            <w:lang w:eastAsia="zh-CN"/>
          </w:rPr>
          <w:t>(二)、环保与社会责任</w:t>
        </w:r>
        <w:r>
          <w:tab/>
        </w:r>
        <w:r>
          <w:fldChar w:fldCharType="begin"/>
        </w:r>
        <w:r>
          <w:instrText xml:space="preserve"> PAGEREF _Toc19678 \h </w:instrText>
        </w:r>
        <w:r>
          <w:fldChar w:fldCharType="separate"/>
        </w:r>
        <w:r>
          <w:t>7</w:t>
        </w:r>
        <w:r>
          <w:fldChar w:fldCharType="end"/>
        </w:r>
      </w:hyperlink>
    </w:p>
    <w:p>
      <w:pPr>
        <w:pStyle w:val="TOC1"/>
        <w:tabs>
          <w:tab w:val="right" w:leader="dot" w:pos="8306"/>
        </w:tabs>
      </w:pPr>
      <w:hyperlink w:anchor="_Toc18011" w:history="1">
        <w:r>
          <w:rPr>
            <w:rFonts w:ascii="仿宋" w:eastAsia="仿宋" w:hAnsi="仿宋" w:cs="仿宋" w:hint="eastAsia"/>
            <w:lang w:eastAsia="zh-CN"/>
          </w:rPr>
          <w:t>三、工艺说明</w:t>
        </w:r>
        <w:r>
          <w:tab/>
        </w:r>
        <w:r>
          <w:fldChar w:fldCharType="begin"/>
        </w:r>
        <w:r>
          <w:instrText xml:space="preserve"> PAGEREF _Toc18011 \h </w:instrText>
        </w:r>
        <w:r>
          <w:fldChar w:fldCharType="separate"/>
        </w:r>
        <w:r>
          <w:t>8</w:t>
        </w:r>
        <w:r>
          <w:fldChar w:fldCharType="end"/>
        </w:r>
      </w:hyperlink>
    </w:p>
    <w:p>
      <w:pPr>
        <w:pStyle w:val="TOC2"/>
        <w:tabs>
          <w:tab w:val="right" w:leader="dot" w:pos="8306"/>
        </w:tabs>
      </w:pPr>
      <w:hyperlink w:anchor="_Toc8005" w:history="1">
        <w:r>
          <w:rPr>
            <w:rFonts w:ascii="仿宋" w:eastAsia="仿宋" w:hAnsi="仿宋" w:cs="仿宋" w:hint="eastAsia"/>
            <w:lang w:eastAsia="zh-CN"/>
          </w:rPr>
          <w:t>(一)、技术管理特点</w:t>
        </w:r>
        <w:r>
          <w:tab/>
        </w:r>
        <w:r>
          <w:fldChar w:fldCharType="begin"/>
        </w:r>
        <w:r>
          <w:instrText xml:space="preserve"> PAGEREF _Toc8005 \h </w:instrText>
        </w:r>
        <w:r>
          <w:fldChar w:fldCharType="separate"/>
        </w:r>
        <w:r>
          <w:t>8</w:t>
        </w:r>
        <w:r>
          <w:fldChar w:fldCharType="end"/>
        </w:r>
      </w:hyperlink>
    </w:p>
    <w:p>
      <w:pPr>
        <w:pStyle w:val="TOC2"/>
        <w:tabs>
          <w:tab w:val="right" w:leader="dot" w:pos="8306"/>
        </w:tabs>
      </w:pPr>
      <w:hyperlink w:anchor="_Toc1491" w:history="1">
        <w:r>
          <w:rPr>
            <w:rFonts w:ascii="仿宋" w:eastAsia="仿宋" w:hAnsi="仿宋" w:cs="仿宋" w:hint="eastAsia"/>
            <w:lang w:eastAsia="zh-CN"/>
          </w:rPr>
          <w:t>(二)、碳化硅磨块项目工艺技术设计方案</w:t>
        </w:r>
        <w:r>
          <w:tab/>
        </w:r>
        <w:r>
          <w:fldChar w:fldCharType="begin"/>
        </w:r>
        <w:r>
          <w:instrText xml:space="preserve"> PAGEREF _Toc1491 \h </w:instrText>
        </w:r>
        <w:r>
          <w:fldChar w:fldCharType="separate"/>
        </w:r>
        <w:r>
          <w:t>9</w:t>
        </w:r>
        <w:r>
          <w:fldChar w:fldCharType="end"/>
        </w:r>
      </w:hyperlink>
    </w:p>
    <w:p>
      <w:pPr>
        <w:pStyle w:val="TOC2"/>
        <w:tabs>
          <w:tab w:val="right" w:leader="dot" w:pos="8306"/>
        </w:tabs>
      </w:pPr>
      <w:hyperlink w:anchor="_Toc31223" w:history="1">
        <w:r>
          <w:rPr>
            <w:rFonts w:ascii="仿宋" w:eastAsia="仿宋" w:hAnsi="仿宋" w:cs="仿宋" w:hint="eastAsia"/>
            <w:lang w:eastAsia="zh-CN"/>
          </w:rPr>
          <w:t>(三)、设备选型方案</w:t>
        </w:r>
        <w:r>
          <w:tab/>
        </w:r>
        <w:r>
          <w:fldChar w:fldCharType="begin"/>
        </w:r>
        <w:r>
          <w:instrText xml:space="preserve"> PAGEREF _Toc31223 \h </w:instrText>
        </w:r>
        <w:r>
          <w:fldChar w:fldCharType="separate"/>
        </w:r>
        <w:r>
          <w:t>10</w:t>
        </w:r>
        <w:r>
          <w:fldChar w:fldCharType="end"/>
        </w:r>
      </w:hyperlink>
    </w:p>
    <w:p>
      <w:pPr>
        <w:pStyle w:val="TOC1"/>
        <w:tabs>
          <w:tab w:val="right" w:leader="dot" w:pos="8306"/>
        </w:tabs>
      </w:pPr>
      <w:hyperlink w:anchor="_Toc29457" w:history="1">
        <w:r>
          <w:rPr>
            <w:rFonts w:ascii="仿宋" w:eastAsia="仿宋" w:hAnsi="仿宋" w:cs="仿宋" w:hint="eastAsia"/>
            <w:lang w:eastAsia="zh-CN"/>
          </w:rPr>
          <w:t>四、碳化硅磨块项目概论</w:t>
        </w:r>
        <w:r>
          <w:tab/>
        </w:r>
        <w:r>
          <w:fldChar w:fldCharType="begin"/>
        </w:r>
        <w:r>
          <w:instrText xml:space="preserve"> PAGEREF _Toc29457 \h </w:instrText>
        </w:r>
        <w:r>
          <w:fldChar w:fldCharType="separate"/>
        </w:r>
        <w:r>
          <w:t>11</w:t>
        </w:r>
        <w:r>
          <w:fldChar w:fldCharType="end"/>
        </w:r>
      </w:hyperlink>
    </w:p>
    <w:p>
      <w:pPr>
        <w:pStyle w:val="TOC2"/>
        <w:tabs>
          <w:tab w:val="right" w:leader="dot" w:pos="8306"/>
        </w:tabs>
      </w:pPr>
      <w:hyperlink w:anchor="_Toc24678" w:history="1">
        <w:r>
          <w:rPr>
            <w:rFonts w:ascii="仿宋" w:eastAsia="仿宋" w:hAnsi="仿宋" w:cs="仿宋" w:hint="eastAsia"/>
            <w:lang w:eastAsia="zh-CN"/>
          </w:rPr>
          <w:t>(一)、碳化硅磨块项目概况</w:t>
        </w:r>
        <w:r>
          <w:tab/>
        </w:r>
        <w:r>
          <w:fldChar w:fldCharType="begin"/>
        </w:r>
        <w:r>
          <w:instrText xml:space="preserve"> PAGEREF _Toc24678 \h </w:instrText>
        </w:r>
        <w:r>
          <w:fldChar w:fldCharType="separate"/>
        </w:r>
        <w:r>
          <w:t>11</w:t>
        </w:r>
        <w:r>
          <w:fldChar w:fldCharType="end"/>
        </w:r>
      </w:hyperlink>
    </w:p>
    <w:p>
      <w:pPr>
        <w:pStyle w:val="TOC2"/>
        <w:tabs>
          <w:tab w:val="right" w:leader="dot" w:pos="8306"/>
        </w:tabs>
      </w:pPr>
      <w:hyperlink w:anchor="_Toc17135" w:history="1">
        <w:r>
          <w:rPr>
            <w:rFonts w:ascii="仿宋" w:eastAsia="仿宋" w:hAnsi="仿宋" w:cs="仿宋" w:hint="eastAsia"/>
            <w:lang w:eastAsia="zh-CN"/>
          </w:rPr>
          <w:t>(二)、碳化硅磨块项目目标</w:t>
        </w:r>
        <w:r>
          <w:tab/>
        </w:r>
        <w:r>
          <w:fldChar w:fldCharType="begin"/>
        </w:r>
        <w:r>
          <w:instrText xml:space="preserve"> PAGEREF _Toc17135 \h </w:instrText>
        </w:r>
        <w:r>
          <w:fldChar w:fldCharType="separate"/>
        </w:r>
        <w:r>
          <w:t>14</w:t>
        </w:r>
        <w:r>
          <w:fldChar w:fldCharType="end"/>
        </w:r>
      </w:hyperlink>
    </w:p>
    <w:p>
      <w:pPr>
        <w:pStyle w:val="TOC2"/>
        <w:tabs>
          <w:tab w:val="right" w:leader="dot" w:pos="8306"/>
        </w:tabs>
      </w:pPr>
      <w:hyperlink w:anchor="_Toc15977" w:history="1">
        <w:r>
          <w:rPr>
            <w:rFonts w:ascii="仿宋" w:eastAsia="仿宋" w:hAnsi="仿宋" w:cs="仿宋" w:hint="eastAsia"/>
            <w:lang w:eastAsia="zh-CN"/>
          </w:rPr>
          <w:t>(三)、碳化硅磨块项目提出的理由</w:t>
        </w:r>
        <w:r>
          <w:tab/>
        </w:r>
        <w:r>
          <w:fldChar w:fldCharType="begin"/>
        </w:r>
        <w:r>
          <w:instrText xml:space="preserve"> PAGEREF _Toc15977 \h </w:instrText>
        </w:r>
        <w:r>
          <w:fldChar w:fldCharType="separate"/>
        </w:r>
        <w:r>
          <w:t>14</w:t>
        </w:r>
        <w:r>
          <w:fldChar w:fldCharType="end"/>
        </w:r>
      </w:hyperlink>
    </w:p>
    <w:p>
      <w:pPr>
        <w:pStyle w:val="TOC2"/>
        <w:tabs>
          <w:tab w:val="right" w:leader="dot" w:pos="8306"/>
        </w:tabs>
      </w:pPr>
      <w:hyperlink w:anchor="_Toc15018" w:history="1">
        <w:r>
          <w:rPr>
            <w:rFonts w:ascii="仿宋" w:eastAsia="仿宋" w:hAnsi="仿宋" w:cs="仿宋" w:hint="eastAsia"/>
            <w:lang w:eastAsia="zh-CN"/>
          </w:rPr>
          <w:t>(四)、碳化硅磨块项目意义</w:t>
        </w:r>
        <w:r>
          <w:tab/>
        </w:r>
        <w:r>
          <w:fldChar w:fldCharType="begin"/>
        </w:r>
        <w:r>
          <w:instrText xml:space="preserve"> PAGEREF _Toc15018 \h </w:instrText>
        </w:r>
        <w:r>
          <w:fldChar w:fldCharType="separate"/>
        </w:r>
        <w:r>
          <w:t>16</w:t>
        </w:r>
        <w:r>
          <w:fldChar w:fldCharType="end"/>
        </w:r>
      </w:hyperlink>
    </w:p>
    <w:p>
      <w:pPr>
        <w:pStyle w:val="TOC2"/>
        <w:tabs>
          <w:tab w:val="right" w:leader="dot" w:pos="8306"/>
        </w:tabs>
      </w:pPr>
      <w:hyperlink w:anchor="_Toc12807" w:history="1">
        <w:r>
          <w:rPr>
            <w:rFonts w:ascii="仿宋" w:eastAsia="仿宋" w:hAnsi="仿宋" w:cs="仿宋" w:hint="eastAsia"/>
            <w:lang w:eastAsia="zh-CN"/>
          </w:rPr>
          <w:t>(五)、碳化硅磨块项目背景</w:t>
        </w:r>
        <w:r>
          <w:tab/>
        </w:r>
        <w:r>
          <w:fldChar w:fldCharType="begin"/>
        </w:r>
        <w:r>
          <w:instrText xml:space="preserve"> PAGEREF _Toc12807 \h </w:instrText>
        </w:r>
        <w:r>
          <w:fldChar w:fldCharType="separate"/>
        </w:r>
        <w:r>
          <w:t>17</w:t>
        </w:r>
        <w:r>
          <w:fldChar w:fldCharType="end"/>
        </w:r>
      </w:hyperlink>
    </w:p>
    <w:p>
      <w:pPr>
        <w:pStyle w:val="TOC1"/>
        <w:tabs>
          <w:tab w:val="right" w:leader="dot" w:pos="8306"/>
        </w:tabs>
      </w:pPr>
      <w:hyperlink w:anchor="_Toc7940" w:history="1">
        <w:r>
          <w:rPr>
            <w:rFonts w:ascii="仿宋" w:eastAsia="仿宋" w:hAnsi="仿宋" w:cs="仿宋" w:hint="eastAsia"/>
            <w:lang w:eastAsia="zh-CN"/>
          </w:rPr>
          <w:t>五、碳化硅磨块项目建设单位说明</w:t>
        </w:r>
        <w:r>
          <w:tab/>
        </w:r>
        <w:r>
          <w:fldChar w:fldCharType="begin"/>
        </w:r>
        <w:r>
          <w:instrText xml:space="preserve"> PAGEREF _Toc7940 \h </w:instrText>
        </w:r>
        <w:r>
          <w:fldChar w:fldCharType="separate"/>
        </w:r>
        <w:r>
          <w:t>18</w:t>
        </w:r>
        <w:r>
          <w:fldChar w:fldCharType="end"/>
        </w:r>
      </w:hyperlink>
    </w:p>
    <w:p>
      <w:pPr>
        <w:pStyle w:val="TOC2"/>
        <w:tabs>
          <w:tab w:val="right" w:leader="dot" w:pos="8306"/>
        </w:tabs>
      </w:pPr>
      <w:hyperlink w:anchor="_Toc22660" w:history="1">
        <w:r>
          <w:rPr>
            <w:rFonts w:ascii="仿宋" w:eastAsia="仿宋" w:hAnsi="仿宋" w:cs="仿宋" w:hint="eastAsia"/>
            <w:lang w:eastAsia="zh-CN"/>
          </w:rPr>
          <w:t>(一)、碳化硅磨块项目承办单位基本情况</w:t>
        </w:r>
        <w:r>
          <w:tab/>
        </w:r>
        <w:r>
          <w:fldChar w:fldCharType="begin"/>
        </w:r>
        <w:r>
          <w:instrText xml:space="preserve"> PAGEREF _Toc22660 \h </w:instrText>
        </w:r>
        <w:r>
          <w:fldChar w:fldCharType="separate"/>
        </w:r>
        <w:r>
          <w:t>18</w:t>
        </w:r>
        <w:r>
          <w:fldChar w:fldCharType="end"/>
        </w:r>
      </w:hyperlink>
    </w:p>
    <w:p>
      <w:pPr>
        <w:pStyle w:val="TOC2"/>
        <w:tabs>
          <w:tab w:val="right" w:leader="dot" w:pos="8306"/>
        </w:tabs>
      </w:pPr>
      <w:hyperlink w:anchor="_Toc32140" w:history="1">
        <w:r>
          <w:rPr>
            <w:rFonts w:ascii="仿宋" w:eastAsia="仿宋" w:hAnsi="仿宋" w:cs="仿宋" w:hint="eastAsia"/>
            <w:lang w:eastAsia="zh-CN"/>
          </w:rPr>
          <w:t>(二)、公司经济效益分析</w:t>
        </w:r>
        <w:r>
          <w:tab/>
        </w:r>
        <w:r>
          <w:fldChar w:fldCharType="begin"/>
        </w:r>
        <w:r>
          <w:instrText xml:space="preserve"> PAGEREF _Toc32140 \h </w:instrText>
        </w:r>
        <w:r>
          <w:fldChar w:fldCharType="separate"/>
        </w:r>
        <w:r>
          <w:t>19</w:t>
        </w:r>
        <w:r>
          <w:fldChar w:fldCharType="end"/>
        </w:r>
      </w:hyperlink>
    </w:p>
    <w:p>
      <w:pPr>
        <w:pStyle w:val="TOC1"/>
        <w:tabs>
          <w:tab w:val="right" w:leader="dot" w:pos="8306"/>
        </w:tabs>
      </w:pPr>
      <w:hyperlink w:anchor="_Toc24842" w:history="1">
        <w:r>
          <w:rPr>
            <w:rFonts w:ascii="仿宋" w:eastAsia="仿宋" w:hAnsi="仿宋" w:cs="仿宋" w:hint="eastAsia"/>
            <w:lang w:eastAsia="zh-CN"/>
          </w:rPr>
          <w:t>六、碳化硅磨块项目选址可行性分析</w:t>
        </w:r>
        <w:r>
          <w:tab/>
        </w:r>
        <w:r>
          <w:fldChar w:fldCharType="begin"/>
        </w:r>
        <w:r>
          <w:instrText xml:space="preserve"> PAGEREF _Toc24842 \h </w:instrText>
        </w:r>
        <w:r>
          <w:fldChar w:fldCharType="separate"/>
        </w:r>
        <w:r>
          <w:t>20</w:t>
        </w:r>
        <w:r>
          <w:fldChar w:fldCharType="end"/>
        </w:r>
      </w:hyperlink>
    </w:p>
    <w:p>
      <w:pPr>
        <w:pStyle w:val="TOC2"/>
        <w:tabs>
          <w:tab w:val="right" w:leader="dot" w:pos="8306"/>
        </w:tabs>
      </w:pPr>
      <w:hyperlink w:anchor="_Toc10553" w:history="1">
        <w:r>
          <w:rPr>
            <w:rFonts w:ascii="仿宋" w:eastAsia="仿宋" w:hAnsi="仿宋" w:cs="仿宋" w:hint="eastAsia"/>
            <w:lang w:eastAsia="zh-CN"/>
          </w:rPr>
          <w:t>(一)、碳化硅磨块项目选址</w:t>
        </w:r>
        <w:r>
          <w:tab/>
        </w:r>
        <w:r>
          <w:fldChar w:fldCharType="begin"/>
        </w:r>
        <w:r>
          <w:instrText xml:space="preserve"> PAGEREF _Toc10553 \h </w:instrText>
        </w:r>
        <w:r>
          <w:fldChar w:fldCharType="separate"/>
        </w:r>
        <w:r>
          <w:t>20</w:t>
        </w:r>
        <w:r>
          <w:fldChar w:fldCharType="end"/>
        </w:r>
      </w:hyperlink>
    </w:p>
    <w:p>
      <w:pPr>
        <w:pStyle w:val="TOC2"/>
        <w:tabs>
          <w:tab w:val="right" w:leader="dot" w:pos="8306"/>
        </w:tabs>
      </w:pPr>
      <w:hyperlink w:anchor="_Toc31075" w:history="1">
        <w:r>
          <w:rPr>
            <w:rFonts w:ascii="仿宋" w:eastAsia="仿宋" w:hAnsi="仿宋" w:cs="仿宋" w:hint="eastAsia"/>
            <w:lang w:eastAsia="zh-CN"/>
          </w:rPr>
          <w:t>(二)、用地控制指标</w:t>
        </w:r>
        <w:r>
          <w:tab/>
        </w:r>
        <w:r>
          <w:fldChar w:fldCharType="begin"/>
        </w:r>
        <w:r>
          <w:instrText xml:space="preserve"> PAGEREF _Toc31075 \h </w:instrText>
        </w:r>
        <w:r>
          <w:fldChar w:fldCharType="separate"/>
        </w:r>
        <w:r>
          <w:t>20</w:t>
        </w:r>
        <w:r>
          <w:fldChar w:fldCharType="end"/>
        </w:r>
      </w:hyperlink>
    </w:p>
    <w:p>
      <w:pPr>
        <w:pStyle w:val="TOC2"/>
        <w:tabs>
          <w:tab w:val="right" w:leader="dot" w:pos="8306"/>
        </w:tabs>
      </w:pPr>
      <w:hyperlink w:anchor="_Toc19633" w:history="1">
        <w:r>
          <w:rPr>
            <w:rFonts w:ascii="仿宋" w:eastAsia="仿宋" w:hAnsi="仿宋" w:cs="仿宋" w:hint="eastAsia"/>
            <w:lang w:eastAsia="zh-CN"/>
          </w:rPr>
          <w:t>(三)、节约用地措施</w:t>
        </w:r>
        <w:r>
          <w:tab/>
        </w:r>
        <w:r>
          <w:fldChar w:fldCharType="begin"/>
        </w:r>
        <w:r>
          <w:instrText xml:space="preserve"> PAGEREF _Toc19633 \h </w:instrText>
        </w:r>
        <w:r>
          <w:fldChar w:fldCharType="separate"/>
        </w:r>
        <w:r>
          <w:t>22</w:t>
        </w:r>
        <w:r>
          <w:fldChar w:fldCharType="end"/>
        </w:r>
      </w:hyperlink>
    </w:p>
    <w:p>
      <w:pPr>
        <w:pStyle w:val="TOC2"/>
        <w:tabs>
          <w:tab w:val="right" w:leader="dot" w:pos="8306"/>
        </w:tabs>
      </w:pPr>
      <w:hyperlink w:anchor="_Toc3476" w:history="1">
        <w:r>
          <w:rPr>
            <w:rFonts w:ascii="仿宋" w:eastAsia="仿宋" w:hAnsi="仿宋" w:cs="仿宋" w:hint="eastAsia"/>
            <w:lang w:eastAsia="zh-CN"/>
          </w:rPr>
          <w:t>(四)、总图布置方案</w:t>
        </w:r>
        <w:r>
          <w:tab/>
        </w:r>
        <w:r>
          <w:fldChar w:fldCharType="begin"/>
        </w:r>
        <w:r>
          <w:instrText xml:space="preserve"> PAGEREF _Toc3476 \h </w:instrText>
        </w:r>
        <w:r>
          <w:fldChar w:fldCharType="separate"/>
        </w:r>
        <w:r>
          <w:t>23</w:t>
        </w:r>
        <w:r>
          <w:fldChar w:fldCharType="end"/>
        </w:r>
      </w:hyperlink>
    </w:p>
    <w:p>
      <w:pPr>
        <w:pStyle w:val="TOC2"/>
        <w:tabs>
          <w:tab w:val="right" w:leader="dot" w:pos="8306"/>
        </w:tabs>
      </w:pPr>
      <w:hyperlink w:anchor="_Toc18420" w:history="1">
        <w:r>
          <w:rPr>
            <w:rFonts w:ascii="仿宋" w:eastAsia="仿宋" w:hAnsi="仿宋" w:cs="仿宋" w:hint="eastAsia"/>
            <w:lang w:eastAsia="zh-CN"/>
          </w:rPr>
          <w:t>(五)、选址综合评价</w:t>
        </w:r>
        <w:r>
          <w:tab/>
        </w:r>
        <w:r>
          <w:fldChar w:fldCharType="begin"/>
        </w:r>
        <w:r>
          <w:instrText xml:space="preserve"> PAGEREF _Toc18420 \h </w:instrText>
        </w:r>
        <w:r>
          <w:fldChar w:fldCharType="separate"/>
        </w:r>
        <w:r>
          <w:t>24</w:t>
        </w:r>
        <w:r>
          <w:fldChar w:fldCharType="end"/>
        </w:r>
      </w:hyperlink>
    </w:p>
    <w:p>
      <w:pPr>
        <w:pStyle w:val="TOC1"/>
        <w:tabs>
          <w:tab w:val="right" w:leader="dot" w:pos="8306"/>
        </w:tabs>
      </w:pPr>
      <w:hyperlink w:anchor="_Toc22887" w:history="1">
        <w:r>
          <w:rPr>
            <w:rFonts w:ascii="仿宋" w:eastAsia="仿宋" w:hAnsi="仿宋" w:cs="仿宋" w:hint="eastAsia"/>
            <w:lang w:eastAsia="zh-CN"/>
          </w:rPr>
          <w:t>七、碳化硅磨块项目财务管理</w:t>
        </w:r>
        <w:r>
          <w:tab/>
        </w:r>
        <w:r>
          <w:fldChar w:fldCharType="begin"/>
        </w:r>
        <w:r>
          <w:instrText xml:space="preserve"> PAGEREF _Toc22887 \h </w:instrText>
        </w:r>
        <w:r>
          <w:fldChar w:fldCharType="separate"/>
        </w:r>
        <w:r>
          <w:t>25</w:t>
        </w:r>
        <w:r>
          <w:fldChar w:fldCharType="end"/>
        </w:r>
      </w:hyperlink>
    </w:p>
    <w:p>
      <w:pPr>
        <w:pStyle w:val="TOC2"/>
        <w:tabs>
          <w:tab w:val="right" w:leader="dot" w:pos="8306"/>
        </w:tabs>
      </w:pPr>
      <w:hyperlink w:anchor="_Toc31818" w:history="1">
        <w:r>
          <w:rPr>
            <w:rFonts w:ascii="仿宋" w:eastAsia="仿宋" w:hAnsi="仿宋" w:cs="仿宋" w:hint="eastAsia"/>
            <w:lang w:eastAsia="zh-CN"/>
          </w:rPr>
          <w:t>(一)、资金需求大</w:t>
        </w:r>
        <w:r>
          <w:tab/>
        </w:r>
        <w:r>
          <w:fldChar w:fldCharType="begin"/>
        </w:r>
        <w:r>
          <w:instrText xml:space="preserve"> PAGEREF _Toc31818 \h </w:instrText>
        </w:r>
        <w:r>
          <w:fldChar w:fldCharType="separate"/>
        </w:r>
        <w:r>
          <w:t>25</w:t>
        </w:r>
        <w:r>
          <w:fldChar w:fldCharType="end"/>
        </w:r>
      </w:hyperlink>
    </w:p>
    <w:p>
      <w:pPr>
        <w:pStyle w:val="TOC2"/>
        <w:tabs>
          <w:tab w:val="right" w:leader="dot" w:pos="8306"/>
        </w:tabs>
      </w:pPr>
      <w:hyperlink w:anchor="_Toc797" w:history="1">
        <w:r>
          <w:rPr>
            <w:rFonts w:ascii="仿宋" w:eastAsia="仿宋" w:hAnsi="仿宋" w:cs="仿宋" w:hint="eastAsia"/>
            <w:lang w:eastAsia="zh-CN"/>
          </w:rPr>
          <w:t>(二)、研发周期长</w:t>
        </w:r>
        <w:r>
          <w:tab/>
        </w:r>
        <w:r>
          <w:fldChar w:fldCharType="begin"/>
        </w:r>
        <w:r>
          <w:instrText xml:space="preserve"> PAGEREF _Toc797 \h </w:instrText>
        </w:r>
        <w:r>
          <w:fldChar w:fldCharType="separate"/>
        </w:r>
        <w:r>
          <w:t>26</w:t>
        </w:r>
        <w:r>
          <w:fldChar w:fldCharType="end"/>
        </w:r>
      </w:hyperlink>
    </w:p>
    <w:p>
      <w:pPr>
        <w:pStyle w:val="TOC2"/>
        <w:tabs>
          <w:tab w:val="right" w:leader="dot" w:pos="8306"/>
        </w:tabs>
      </w:pPr>
      <w:hyperlink w:anchor="_Toc157" w:history="1">
        <w:r>
          <w:rPr>
            <w:rFonts w:ascii="仿宋" w:eastAsia="仿宋" w:hAnsi="仿宋" w:cs="仿宋" w:hint="eastAsia"/>
            <w:lang w:eastAsia="zh-CN"/>
          </w:rPr>
          <w:t>(三)、市场风险大</w:t>
        </w:r>
        <w:r>
          <w:tab/>
        </w:r>
        <w:r>
          <w:fldChar w:fldCharType="begin"/>
        </w:r>
        <w:r>
          <w:instrText xml:space="preserve"> PAGEREF _Toc157 \h </w:instrText>
        </w:r>
        <w:r>
          <w:fldChar w:fldCharType="separate"/>
        </w:r>
        <w:r>
          <w:t>27</w:t>
        </w:r>
        <w:r>
          <w:fldChar w:fldCharType="end"/>
        </w:r>
      </w:hyperlink>
    </w:p>
    <w:p>
      <w:pPr>
        <w:pStyle w:val="TOC2"/>
        <w:tabs>
          <w:tab w:val="right" w:leader="dot" w:pos="8306"/>
        </w:tabs>
      </w:pPr>
      <w:hyperlink w:anchor="_Toc28900" w:history="1">
        <w:r>
          <w:rPr>
            <w:rFonts w:ascii="仿宋" w:eastAsia="仿宋" w:hAnsi="仿宋" w:cs="仿宋" w:hint="eastAsia"/>
            <w:lang w:eastAsia="zh-CN"/>
          </w:rPr>
          <w:t>(四)、利润率高</w:t>
        </w:r>
        <w:r>
          <w:tab/>
        </w:r>
        <w:r>
          <w:fldChar w:fldCharType="begin"/>
        </w:r>
        <w:r>
          <w:instrText xml:space="preserve"> PAGEREF _Toc28900 \h </w:instrText>
        </w:r>
        <w:r>
          <w:fldChar w:fldCharType="separate"/>
        </w:r>
        <w:r>
          <w:t>30</w:t>
        </w:r>
        <w:r>
          <w:fldChar w:fldCharType="end"/>
        </w:r>
      </w:hyperlink>
    </w:p>
    <w:p>
      <w:pPr>
        <w:pStyle w:val="TOC1"/>
        <w:tabs>
          <w:tab w:val="right" w:leader="dot" w:pos="8306"/>
        </w:tabs>
      </w:pPr>
      <w:hyperlink w:anchor="_Toc18857" w:history="1">
        <w:r>
          <w:rPr>
            <w:rFonts w:ascii="仿宋" w:eastAsia="仿宋" w:hAnsi="仿宋" w:cs="仿宋" w:hint="eastAsia"/>
            <w:lang w:eastAsia="zh-CN"/>
          </w:rPr>
          <w:t>八、碳化硅磨块项目社会影响</w:t>
        </w:r>
        <w:r>
          <w:tab/>
        </w:r>
        <w:r>
          <w:fldChar w:fldCharType="begin"/>
        </w:r>
        <w:r>
          <w:instrText xml:space="preserve"> PAGEREF _Toc18857 \h </w:instrText>
        </w:r>
        <w:r>
          <w:fldChar w:fldCharType="separate"/>
        </w:r>
        <w:r>
          <w:t>32</w:t>
        </w:r>
        <w:r>
          <w:fldChar w:fldCharType="end"/>
        </w:r>
      </w:hyperlink>
    </w:p>
    <w:p>
      <w:pPr>
        <w:pStyle w:val="TOC2"/>
        <w:tabs>
          <w:tab w:val="right" w:leader="dot" w:pos="8306"/>
        </w:tabs>
      </w:pPr>
      <w:hyperlink w:anchor="_Toc22211" w:history="1">
        <w:r>
          <w:rPr>
            <w:rFonts w:ascii="仿宋" w:eastAsia="仿宋" w:hAnsi="仿宋" w:cs="仿宋" w:hint="eastAsia"/>
            <w:lang w:eastAsia="zh-CN"/>
          </w:rPr>
          <w:t>(一)、社会责任与义务</w:t>
        </w:r>
        <w:r>
          <w:tab/>
        </w:r>
        <w:r>
          <w:fldChar w:fldCharType="begin"/>
        </w:r>
        <w:r>
          <w:instrText xml:space="preserve"> PAGEREF _Toc22211 \h </w:instrText>
        </w:r>
        <w:r>
          <w:fldChar w:fldCharType="separate"/>
        </w:r>
        <w:r>
          <w:t>32</w:t>
        </w:r>
        <w:r>
          <w:fldChar w:fldCharType="end"/>
        </w:r>
      </w:hyperlink>
    </w:p>
    <w:p>
      <w:pPr>
        <w:pStyle w:val="TOC2"/>
        <w:tabs>
          <w:tab w:val="right" w:leader="dot" w:pos="8306"/>
        </w:tabs>
      </w:pPr>
      <w:hyperlink w:anchor="_Toc27814" w:history="1">
        <w:r>
          <w:rPr>
            <w:rFonts w:ascii="仿宋" w:eastAsia="仿宋" w:hAnsi="仿宋" w:cs="仿宋" w:hint="eastAsia"/>
            <w:lang w:eastAsia="zh-CN"/>
          </w:rPr>
          <w:t>(二)、社会参与与沟通</w:t>
        </w:r>
        <w:r>
          <w:tab/>
        </w:r>
        <w:r>
          <w:fldChar w:fldCharType="begin"/>
        </w:r>
        <w:r>
          <w:instrText xml:space="preserve"> PAGEREF _Toc27814 \h </w:instrText>
        </w:r>
        <w:r>
          <w:fldChar w:fldCharType="separate"/>
        </w:r>
        <w:r>
          <w:t>33</w:t>
        </w:r>
        <w:r>
          <w:fldChar w:fldCharType="end"/>
        </w:r>
      </w:hyperlink>
    </w:p>
    <w:p>
      <w:pPr>
        <w:pStyle w:val="TOC1"/>
        <w:tabs>
          <w:tab w:val="right" w:leader="dot" w:pos="8306"/>
        </w:tabs>
      </w:pPr>
      <w:hyperlink w:anchor="_Toc10521" w:history="1">
        <w:r>
          <w:rPr>
            <w:rFonts w:ascii="仿宋" w:eastAsia="仿宋" w:hAnsi="仿宋" w:cs="仿宋" w:hint="eastAsia"/>
            <w:lang w:eastAsia="zh-CN"/>
          </w:rPr>
          <w:t>九、碳化硅磨块项目环境影响分析</w:t>
        </w:r>
        <w:r>
          <w:tab/>
        </w:r>
        <w:r>
          <w:fldChar w:fldCharType="begin"/>
        </w:r>
        <w:r>
          <w:instrText xml:space="preserve"> PAGEREF _Toc10521 \h </w:instrText>
        </w:r>
        <w:r>
          <w:fldChar w:fldCharType="separate"/>
        </w:r>
        <w:r>
          <w:t>34</w:t>
        </w:r>
        <w:r>
          <w:fldChar w:fldCharType="end"/>
        </w:r>
      </w:hyperlink>
    </w:p>
    <w:p>
      <w:pPr>
        <w:pStyle w:val="TOC2"/>
        <w:tabs>
          <w:tab w:val="right" w:leader="dot" w:pos="8306"/>
        </w:tabs>
      </w:pPr>
      <w:hyperlink w:anchor="_Toc6237" w:history="1">
        <w:r>
          <w:rPr>
            <w:rFonts w:ascii="仿宋" w:eastAsia="仿宋" w:hAnsi="仿宋" w:cs="仿宋" w:hint="eastAsia"/>
            <w:lang w:eastAsia="zh-CN"/>
          </w:rPr>
          <w:t>(一)、建设区域环境质量现状</w:t>
        </w:r>
        <w:r>
          <w:tab/>
        </w:r>
        <w:r>
          <w:fldChar w:fldCharType="begin"/>
        </w:r>
        <w:r>
          <w:instrText xml:space="preserve"> PAGEREF _Toc6237 \h </w:instrText>
        </w:r>
        <w:r>
          <w:fldChar w:fldCharType="separate"/>
        </w:r>
        <w:r>
          <w:t>34</w:t>
        </w:r>
        <w:r>
          <w:fldChar w:fldCharType="end"/>
        </w:r>
      </w:hyperlink>
    </w:p>
    <w:p>
      <w:pPr>
        <w:pStyle w:val="TOC2"/>
        <w:tabs>
          <w:tab w:val="right" w:leader="dot" w:pos="8306"/>
        </w:tabs>
      </w:pPr>
      <w:hyperlink w:anchor="_Toc16356" w:history="1">
        <w:r>
          <w:rPr>
            <w:rFonts w:ascii="仿宋" w:eastAsia="仿宋" w:hAnsi="仿宋" w:cs="仿宋" w:hint="eastAsia"/>
            <w:lang w:eastAsia="zh-CN"/>
          </w:rPr>
          <w:t>(二)、建设期环境保护</w:t>
        </w:r>
        <w:r>
          <w:tab/>
        </w:r>
        <w:r>
          <w:fldChar w:fldCharType="begin"/>
        </w:r>
        <w:r>
          <w:instrText xml:space="preserve"> PAGEREF _Toc16356 \h </w:instrText>
        </w:r>
        <w:r>
          <w:fldChar w:fldCharType="separate"/>
        </w:r>
        <w:r>
          <w:t>35</w:t>
        </w:r>
        <w:r>
          <w:fldChar w:fldCharType="end"/>
        </w:r>
      </w:hyperlink>
    </w:p>
    <w:p>
      <w:pPr>
        <w:pStyle w:val="TOC2"/>
        <w:tabs>
          <w:tab w:val="right" w:leader="dot" w:pos="8306"/>
        </w:tabs>
      </w:pPr>
      <w:hyperlink w:anchor="_Toc32712" w:history="1">
        <w:r>
          <w:rPr>
            <w:rFonts w:ascii="仿宋" w:eastAsia="仿宋" w:hAnsi="仿宋" w:cs="仿宋" w:hint="eastAsia"/>
            <w:lang w:eastAsia="zh-CN"/>
          </w:rPr>
          <w:t>(三)、运营期环境保护</w:t>
        </w:r>
        <w:r>
          <w:tab/>
        </w:r>
        <w:r>
          <w:fldChar w:fldCharType="begin"/>
        </w:r>
        <w:r>
          <w:instrText xml:space="preserve"> PAGEREF _Toc32712 \h </w:instrText>
        </w:r>
        <w:r>
          <w:fldChar w:fldCharType="separate"/>
        </w:r>
        <w:r>
          <w:t>36</w:t>
        </w:r>
        <w:r>
          <w:fldChar w:fldCharType="end"/>
        </w:r>
      </w:hyperlink>
    </w:p>
    <w:p>
      <w:pPr>
        <w:pStyle w:val="TOC2"/>
        <w:tabs>
          <w:tab w:val="right" w:leader="dot" w:pos="8306"/>
        </w:tabs>
      </w:pPr>
      <w:hyperlink w:anchor="_Toc6502" w:history="1">
        <w:r>
          <w:rPr>
            <w:rFonts w:ascii="仿宋" w:eastAsia="仿宋" w:hAnsi="仿宋" w:cs="仿宋" w:hint="eastAsia"/>
            <w:lang w:eastAsia="zh-CN"/>
          </w:rPr>
          <w:t>(四)、碳化硅磨块项目建设对区域经济的影响</w:t>
        </w:r>
        <w:r>
          <w:tab/>
        </w:r>
        <w:r>
          <w:fldChar w:fldCharType="begin"/>
        </w:r>
        <w:r>
          <w:instrText xml:space="preserve"> PAGEREF _Toc6502 \h </w:instrText>
        </w:r>
        <w:r>
          <w:fldChar w:fldCharType="separate"/>
        </w:r>
        <w:r>
          <w:t>38</w:t>
        </w:r>
        <w:r>
          <w:fldChar w:fldCharType="end"/>
        </w:r>
      </w:hyperlink>
    </w:p>
    <w:p>
      <w:pPr>
        <w:pStyle w:val="TOC2"/>
        <w:tabs>
          <w:tab w:val="right" w:leader="dot" w:pos="8306"/>
        </w:tabs>
      </w:pPr>
      <w:hyperlink w:anchor="_Toc2719" w:history="1">
        <w:r>
          <w:rPr>
            <w:rFonts w:ascii="仿宋" w:eastAsia="仿宋" w:hAnsi="仿宋" w:cs="仿宋" w:hint="eastAsia"/>
            <w:lang w:eastAsia="zh-CN"/>
          </w:rPr>
          <w:t>(五)、废弃物处理</w:t>
        </w:r>
        <w:r>
          <w:tab/>
        </w:r>
        <w:r>
          <w:fldChar w:fldCharType="begin"/>
        </w:r>
        <w:r>
          <w:instrText xml:space="preserve"> PAGEREF _Toc2719 \h </w:instrText>
        </w:r>
        <w:r>
          <w:fldChar w:fldCharType="separate"/>
        </w:r>
        <w:r>
          <w:t>40</w:t>
        </w:r>
        <w:r>
          <w:fldChar w:fldCharType="end"/>
        </w:r>
      </w:hyperlink>
    </w:p>
    <w:p>
      <w:pPr>
        <w:pStyle w:val="TOC2"/>
        <w:tabs>
          <w:tab w:val="right" w:leader="dot" w:pos="8306"/>
        </w:tabs>
      </w:pPr>
      <w:hyperlink w:anchor="_Toc24299" w:history="1">
        <w:r>
          <w:rPr>
            <w:rFonts w:ascii="仿宋" w:eastAsia="仿宋" w:hAnsi="仿宋" w:cs="仿宋" w:hint="eastAsia"/>
            <w:lang w:eastAsia="zh-CN"/>
          </w:rPr>
          <w:t>(六)、特殊环境影响分析</w:t>
        </w:r>
        <w:r>
          <w:tab/>
        </w:r>
        <w:r>
          <w:fldChar w:fldCharType="begin"/>
        </w:r>
        <w:r>
          <w:instrText xml:space="preserve"> PAGEREF _Toc24299 \h </w:instrText>
        </w:r>
        <w:r>
          <w:fldChar w:fldCharType="separate"/>
        </w:r>
        <w:r>
          <w:t>41</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911" w:history="1">
        <w:r>
          <w:rPr>
            <w:rFonts w:ascii="仿宋" w:eastAsia="仿宋" w:hAnsi="仿宋" w:cs="仿宋" w:hint="eastAsia"/>
            <w:lang w:eastAsia="zh-CN"/>
          </w:rPr>
          <w:t>(七)、清洁生产</w:t>
        </w:r>
        <w:r>
          <w:tab/>
        </w:r>
        <w:r>
          <w:fldChar w:fldCharType="begin"/>
        </w:r>
        <w:r>
          <w:instrText xml:space="preserve"> PAGEREF _Toc911 \h </w:instrText>
        </w:r>
        <w:r>
          <w:fldChar w:fldCharType="separate"/>
        </w:r>
        <w:r>
          <w:t>42</w:t>
        </w:r>
        <w:r>
          <w:fldChar w:fldCharType="end"/>
        </w:r>
      </w:hyperlink>
    </w:p>
    <w:p>
      <w:pPr>
        <w:pStyle w:val="TOC2"/>
        <w:tabs>
          <w:tab w:val="right" w:leader="dot" w:pos="8306"/>
        </w:tabs>
      </w:pPr>
      <w:hyperlink w:anchor="_Toc9401" w:history="1">
        <w:r>
          <w:rPr>
            <w:rFonts w:ascii="仿宋" w:eastAsia="仿宋" w:hAnsi="仿宋" w:cs="仿宋" w:hint="eastAsia"/>
            <w:lang w:eastAsia="zh-CN"/>
          </w:rPr>
          <w:t>(八)、环境保护综合评价</w:t>
        </w:r>
        <w:r>
          <w:tab/>
        </w:r>
        <w:r>
          <w:fldChar w:fldCharType="begin"/>
        </w:r>
        <w:r>
          <w:instrText xml:space="preserve"> PAGEREF _Toc9401 \h </w:instrText>
        </w:r>
        <w:r>
          <w:fldChar w:fldCharType="separate"/>
        </w:r>
        <w:r>
          <w:t>43</w:t>
        </w:r>
        <w:r>
          <w:fldChar w:fldCharType="end"/>
        </w:r>
      </w:hyperlink>
    </w:p>
    <w:p>
      <w:pPr>
        <w:pStyle w:val="TOC1"/>
        <w:tabs>
          <w:tab w:val="right" w:leader="dot" w:pos="8306"/>
        </w:tabs>
      </w:pPr>
      <w:hyperlink w:anchor="_Toc30957" w:history="1">
        <w:r>
          <w:rPr>
            <w:rFonts w:ascii="仿宋" w:eastAsia="仿宋" w:hAnsi="仿宋" w:cs="仿宋" w:hint="eastAsia"/>
            <w:lang w:eastAsia="zh-CN"/>
          </w:rPr>
          <w:t>十、碳化硅磨块项目创新与研发</w:t>
        </w:r>
        <w:r>
          <w:tab/>
        </w:r>
        <w:r>
          <w:fldChar w:fldCharType="begin"/>
        </w:r>
        <w:r>
          <w:instrText xml:space="preserve"> PAGEREF _Toc30957 \h </w:instrText>
        </w:r>
        <w:r>
          <w:fldChar w:fldCharType="separate"/>
        </w:r>
        <w:r>
          <w:t>44</w:t>
        </w:r>
        <w:r>
          <w:fldChar w:fldCharType="end"/>
        </w:r>
      </w:hyperlink>
    </w:p>
    <w:p>
      <w:pPr>
        <w:pStyle w:val="TOC2"/>
        <w:tabs>
          <w:tab w:val="right" w:leader="dot" w:pos="8306"/>
        </w:tabs>
      </w:pPr>
      <w:hyperlink w:anchor="_Toc26218" w:history="1">
        <w:r>
          <w:rPr>
            <w:rFonts w:ascii="仿宋" w:eastAsia="仿宋" w:hAnsi="仿宋" w:cs="仿宋" w:hint="eastAsia"/>
            <w:lang w:eastAsia="zh-CN"/>
          </w:rPr>
          <w:t>(一)、创新策略与方向</w:t>
        </w:r>
        <w:r>
          <w:tab/>
        </w:r>
        <w:r>
          <w:fldChar w:fldCharType="begin"/>
        </w:r>
        <w:r>
          <w:instrText xml:space="preserve"> PAGEREF _Toc26218 \h </w:instrText>
        </w:r>
        <w:r>
          <w:fldChar w:fldCharType="separate"/>
        </w:r>
        <w:r>
          <w:t>44</w:t>
        </w:r>
        <w:r>
          <w:fldChar w:fldCharType="end"/>
        </w:r>
      </w:hyperlink>
    </w:p>
    <w:p>
      <w:pPr>
        <w:pStyle w:val="TOC2"/>
        <w:tabs>
          <w:tab w:val="right" w:leader="dot" w:pos="8306"/>
        </w:tabs>
      </w:pPr>
      <w:hyperlink w:anchor="_Toc27672" w:history="1">
        <w:r>
          <w:rPr>
            <w:rFonts w:ascii="仿宋" w:eastAsia="仿宋" w:hAnsi="仿宋" w:cs="仿宋" w:hint="eastAsia"/>
            <w:lang w:eastAsia="zh-CN"/>
          </w:rPr>
          <w:t>(二)、研发规划与投入</w:t>
        </w:r>
        <w:r>
          <w:tab/>
        </w:r>
        <w:r>
          <w:fldChar w:fldCharType="begin"/>
        </w:r>
        <w:r>
          <w:instrText xml:space="preserve"> PAGEREF _Toc27672 \h </w:instrText>
        </w:r>
        <w:r>
          <w:fldChar w:fldCharType="separate"/>
        </w:r>
        <w:r>
          <w:t>46</w:t>
        </w:r>
        <w:r>
          <w:fldChar w:fldCharType="end"/>
        </w:r>
      </w:hyperlink>
    </w:p>
    <w:p>
      <w:pPr>
        <w:pStyle w:val="TOC1"/>
        <w:tabs>
          <w:tab w:val="right" w:leader="dot" w:pos="8306"/>
        </w:tabs>
      </w:pPr>
      <w:hyperlink w:anchor="_Toc2890" w:history="1">
        <w:r>
          <w:rPr>
            <w:rFonts w:ascii="仿宋" w:eastAsia="仿宋" w:hAnsi="仿宋" w:cs="仿宋" w:hint="eastAsia"/>
            <w:lang w:eastAsia="zh-CN"/>
          </w:rPr>
          <w:t>十一、碳化硅磨块项目技术管理</w:t>
        </w:r>
        <w:r>
          <w:tab/>
        </w:r>
        <w:r>
          <w:fldChar w:fldCharType="begin"/>
        </w:r>
        <w:r>
          <w:instrText xml:space="preserve"> PAGEREF _Toc2890 \h </w:instrText>
        </w:r>
        <w:r>
          <w:fldChar w:fldCharType="separate"/>
        </w:r>
        <w:r>
          <w:t>47</w:t>
        </w:r>
        <w:r>
          <w:fldChar w:fldCharType="end"/>
        </w:r>
      </w:hyperlink>
    </w:p>
    <w:p>
      <w:pPr>
        <w:pStyle w:val="TOC2"/>
        <w:tabs>
          <w:tab w:val="right" w:leader="dot" w:pos="8306"/>
        </w:tabs>
      </w:pPr>
      <w:hyperlink w:anchor="_Toc3316" w:history="1">
        <w:r>
          <w:rPr>
            <w:rFonts w:ascii="仿宋" w:eastAsia="仿宋" w:hAnsi="仿宋" w:cs="仿宋" w:hint="eastAsia"/>
            <w:lang w:eastAsia="zh-CN"/>
          </w:rPr>
          <w:t>(一)、技术方案选用方向</w:t>
        </w:r>
        <w:r>
          <w:tab/>
        </w:r>
        <w:r>
          <w:fldChar w:fldCharType="begin"/>
        </w:r>
        <w:r>
          <w:instrText xml:space="preserve"> PAGEREF _Toc3316 \h </w:instrText>
        </w:r>
        <w:r>
          <w:fldChar w:fldCharType="separate"/>
        </w:r>
        <w:r>
          <w:t>47</w:t>
        </w:r>
        <w:r>
          <w:fldChar w:fldCharType="end"/>
        </w:r>
      </w:hyperlink>
    </w:p>
    <w:p>
      <w:pPr>
        <w:pStyle w:val="TOC2"/>
        <w:tabs>
          <w:tab w:val="right" w:leader="dot" w:pos="8306"/>
        </w:tabs>
      </w:pPr>
      <w:hyperlink w:anchor="_Toc23146" w:history="1">
        <w:r>
          <w:rPr>
            <w:rFonts w:ascii="仿宋" w:eastAsia="仿宋" w:hAnsi="仿宋" w:cs="仿宋" w:hint="eastAsia"/>
            <w:lang w:eastAsia="zh-CN"/>
          </w:rPr>
          <w:t>(二)、工艺技术方案选用原则</w:t>
        </w:r>
        <w:r>
          <w:tab/>
        </w:r>
        <w:r>
          <w:fldChar w:fldCharType="begin"/>
        </w:r>
        <w:r>
          <w:instrText xml:space="preserve"> PAGEREF _Toc23146 \h </w:instrText>
        </w:r>
        <w:r>
          <w:fldChar w:fldCharType="separate"/>
        </w:r>
        <w:r>
          <w:t>49</w:t>
        </w:r>
        <w:r>
          <w:fldChar w:fldCharType="end"/>
        </w:r>
      </w:hyperlink>
    </w:p>
    <w:p>
      <w:pPr>
        <w:pStyle w:val="TOC2"/>
        <w:tabs>
          <w:tab w:val="right" w:leader="dot" w:pos="8306"/>
        </w:tabs>
      </w:pPr>
      <w:hyperlink w:anchor="_Toc27162" w:history="1">
        <w:r>
          <w:rPr>
            <w:rFonts w:ascii="仿宋" w:eastAsia="仿宋" w:hAnsi="仿宋" w:cs="仿宋" w:hint="eastAsia"/>
            <w:lang w:eastAsia="zh-CN"/>
          </w:rPr>
          <w:t>(三)、工艺技术方案要求</w:t>
        </w:r>
        <w:r>
          <w:tab/>
        </w:r>
        <w:r>
          <w:fldChar w:fldCharType="begin"/>
        </w:r>
        <w:r>
          <w:instrText xml:space="preserve"> PAGEREF _Toc27162 \h </w:instrText>
        </w:r>
        <w:r>
          <w:fldChar w:fldCharType="separate"/>
        </w:r>
        <w:r>
          <w:t>51</w:t>
        </w:r>
        <w:r>
          <w:fldChar w:fldCharType="end"/>
        </w:r>
      </w:hyperlink>
    </w:p>
    <w:p>
      <w:pPr>
        <w:pStyle w:val="TOC1"/>
        <w:tabs>
          <w:tab w:val="right" w:leader="dot" w:pos="8306"/>
        </w:tabs>
      </w:pPr>
      <w:hyperlink w:anchor="_Toc17544" w:history="1">
        <w:r>
          <w:rPr>
            <w:rFonts w:ascii="仿宋" w:eastAsia="仿宋" w:hAnsi="仿宋" w:cs="仿宋" w:hint="eastAsia"/>
            <w:lang w:eastAsia="zh-CN"/>
          </w:rPr>
          <w:t>十二、碳化硅磨块项目人力资源培养与发展</w:t>
        </w:r>
        <w:r>
          <w:tab/>
        </w:r>
        <w:r>
          <w:fldChar w:fldCharType="begin"/>
        </w:r>
        <w:r>
          <w:instrText xml:space="preserve"> PAGEREF _Toc17544 \h </w:instrText>
        </w:r>
        <w:r>
          <w:fldChar w:fldCharType="separate"/>
        </w:r>
        <w:r>
          <w:t>54</w:t>
        </w:r>
        <w:r>
          <w:fldChar w:fldCharType="end"/>
        </w:r>
      </w:hyperlink>
    </w:p>
    <w:p>
      <w:pPr>
        <w:pStyle w:val="TOC2"/>
        <w:tabs>
          <w:tab w:val="right" w:leader="dot" w:pos="8306"/>
        </w:tabs>
      </w:pPr>
      <w:hyperlink w:anchor="_Toc947" w:history="1">
        <w:r>
          <w:rPr>
            <w:rFonts w:ascii="仿宋" w:eastAsia="仿宋" w:hAnsi="仿宋" w:cs="仿宋" w:hint="eastAsia"/>
            <w:lang w:eastAsia="zh-CN"/>
          </w:rPr>
          <w:t>(一)、人才需求与规划</w:t>
        </w:r>
        <w:r>
          <w:tab/>
        </w:r>
        <w:r>
          <w:fldChar w:fldCharType="begin"/>
        </w:r>
        <w:r>
          <w:instrText xml:space="preserve"> PAGEREF _Toc947 \h </w:instrText>
        </w:r>
        <w:r>
          <w:fldChar w:fldCharType="separate"/>
        </w:r>
        <w:r>
          <w:t>54</w:t>
        </w:r>
        <w:r>
          <w:fldChar w:fldCharType="end"/>
        </w:r>
      </w:hyperlink>
    </w:p>
    <w:p>
      <w:pPr>
        <w:pStyle w:val="TOC2"/>
        <w:tabs>
          <w:tab w:val="right" w:leader="dot" w:pos="8306"/>
        </w:tabs>
      </w:pPr>
      <w:hyperlink w:anchor="_Toc23039" w:history="1">
        <w:r>
          <w:rPr>
            <w:rFonts w:ascii="仿宋" w:eastAsia="仿宋" w:hAnsi="仿宋" w:cs="仿宋" w:hint="eastAsia"/>
            <w:lang w:eastAsia="zh-CN"/>
          </w:rPr>
          <w:t>(二)、培训与发展计划</w:t>
        </w:r>
        <w:r>
          <w:tab/>
        </w:r>
        <w:r>
          <w:fldChar w:fldCharType="begin"/>
        </w:r>
        <w:r>
          <w:instrText xml:space="preserve"> PAGEREF _Toc23039 \h </w:instrText>
        </w:r>
        <w:r>
          <w:fldChar w:fldCharType="separate"/>
        </w:r>
        <w:r>
          <w:t>54</w:t>
        </w:r>
        <w:r>
          <w:fldChar w:fldCharType="end"/>
        </w:r>
      </w:hyperlink>
    </w:p>
    <w:p>
      <w:pPr>
        <w:pStyle w:val="TOC1"/>
        <w:tabs>
          <w:tab w:val="right" w:leader="dot" w:pos="8306"/>
        </w:tabs>
      </w:pPr>
      <w:hyperlink w:anchor="_Toc24099" w:history="1">
        <w:r>
          <w:rPr>
            <w:rFonts w:ascii="仿宋" w:eastAsia="仿宋" w:hAnsi="仿宋" w:cs="仿宋" w:hint="eastAsia"/>
            <w:lang w:eastAsia="zh-CN"/>
          </w:rPr>
          <w:t>十三、碳化硅磨块项目变更管理</w:t>
        </w:r>
        <w:r>
          <w:tab/>
        </w:r>
        <w:r>
          <w:fldChar w:fldCharType="begin"/>
        </w:r>
        <w:r>
          <w:instrText xml:space="preserve"> PAGEREF _Toc24099 \h </w:instrText>
        </w:r>
        <w:r>
          <w:fldChar w:fldCharType="separate"/>
        </w:r>
        <w:r>
          <w:t>55</w:t>
        </w:r>
        <w:r>
          <w:fldChar w:fldCharType="end"/>
        </w:r>
      </w:hyperlink>
    </w:p>
    <w:p>
      <w:pPr>
        <w:pStyle w:val="TOC2"/>
        <w:tabs>
          <w:tab w:val="right" w:leader="dot" w:pos="8306"/>
        </w:tabs>
      </w:pPr>
      <w:hyperlink w:anchor="_Toc13650" w:history="1">
        <w:r>
          <w:rPr>
            <w:rFonts w:ascii="仿宋" w:eastAsia="仿宋" w:hAnsi="仿宋" w:cs="仿宋" w:hint="eastAsia"/>
            <w:lang w:eastAsia="zh-CN"/>
          </w:rPr>
          <w:t>(一)、变更申请与评估</w:t>
        </w:r>
        <w:r>
          <w:tab/>
        </w:r>
        <w:r>
          <w:fldChar w:fldCharType="begin"/>
        </w:r>
        <w:r>
          <w:instrText xml:space="preserve"> PAGEREF _Toc13650 \h </w:instrText>
        </w:r>
        <w:r>
          <w:fldChar w:fldCharType="separate"/>
        </w:r>
        <w:r>
          <w:t>55</w:t>
        </w:r>
        <w:r>
          <w:fldChar w:fldCharType="end"/>
        </w:r>
      </w:hyperlink>
    </w:p>
    <w:p>
      <w:pPr>
        <w:pStyle w:val="TOC2"/>
        <w:tabs>
          <w:tab w:val="right" w:leader="dot" w:pos="8306"/>
        </w:tabs>
      </w:pPr>
      <w:hyperlink w:anchor="_Toc23262" w:history="1">
        <w:r>
          <w:rPr>
            <w:rFonts w:ascii="仿宋" w:eastAsia="仿宋" w:hAnsi="仿宋" w:cs="仿宋" w:hint="eastAsia"/>
            <w:lang w:eastAsia="zh-CN"/>
          </w:rPr>
          <w:t>(二)、变更实施与控制</w:t>
        </w:r>
        <w:r>
          <w:tab/>
        </w:r>
        <w:r>
          <w:fldChar w:fldCharType="begin"/>
        </w:r>
        <w:r>
          <w:instrText xml:space="preserve"> PAGEREF _Toc23262 \h </w:instrText>
        </w:r>
        <w:r>
          <w:fldChar w:fldCharType="separate"/>
        </w:r>
        <w:r>
          <w:t>55</w:t>
        </w:r>
        <w:r>
          <w:fldChar w:fldCharType="end"/>
        </w:r>
      </w:hyperlink>
    </w:p>
    <w:p>
      <w:pPr>
        <w:pStyle w:val="TOC1"/>
        <w:tabs>
          <w:tab w:val="right" w:leader="dot" w:pos="8306"/>
        </w:tabs>
      </w:pPr>
      <w:hyperlink w:anchor="_Toc10015" w:history="1">
        <w:r>
          <w:rPr>
            <w:rFonts w:ascii="仿宋" w:eastAsia="仿宋" w:hAnsi="仿宋" w:cs="仿宋" w:hint="eastAsia"/>
            <w:lang w:eastAsia="zh-CN"/>
          </w:rPr>
          <w:t>十四、营销与推广策略</w:t>
        </w:r>
        <w:r>
          <w:tab/>
        </w:r>
        <w:r>
          <w:fldChar w:fldCharType="begin"/>
        </w:r>
        <w:r>
          <w:instrText xml:space="preserve"> PAGEREF _Toc10015 \h </w:instrText>
        </w:r>
        <w:r>
          <w:fldChar w:fldCharType="separate"/>
        </w:r>
        <w:r>
          <w:t>56</w:t>
        </w:r>
        <w:r>
          <w:fldChar w:fldCharType="end"/>
        </w:r>
      </w:hyperlink>
    </w:p>
    <w:p>
      <w:pPr>
        <w:pStyle w:val="TOC2"/>
        <w:tabs>
          <w:tab w:val="right" w:leader="dot" w:pos="8306"/>
        </w:tabs>
      </w:pPr>
      <w:hyperlink w:anchor="_Toc4388" w:history="1">
        <w:r>
          <w:rPr>
            <w:rFonts w:ascii="仿宋" w:eastAsia="仿宋" w:hAnsi="仿宋" w:cs="仿宋" w:hint="eastAsia"/>
            <w:lang w:eastAsia="zh-CN"/>
          </w:rPr>
          <w:t>(一)、产品/服务定位与特点</w:t>
        </w:r>
        <w:r>
          <w:tab/>
        </w:r>
        <w:r>
          <w:fldChar w:fldCharType="begin"/>
        </w:r>
        <w:r>
          <w:instrText xml:space="preserve"> PAGEREF _Toc4388 \h </w:instrText>
        </w:r>
        <w:r>
          <w:fldChar w:fldCharType="separate"/>
        </w:r>
        <w:r>
          <w:t>56</w:t>
        </w:r>
        <w:r>
          <w:fldChar w:fldCharType="end"/>
        </w:r>
      </w:hyperlink>
    </w:p>
    <w:p>
      <w:pPr>
        <w:pStyle w:val="TOC2"/>
        <w:tabs>
          <w:tab w:val="right" w:leader="dot" w:pos="8306"/>
        </w:tabs>
      </w:pPr>
      <w:hyperlink w:anchor="_Toc5739" w:history="1">
        <w:r>
          <w:rPr>
            <w:rFonts w:ascii="仿宋" w:eastAsia="仿宋" w:hAnsi="仿宋" w:cs="仿宋" w:hint="eastAsia"/>
            <w:lang w:eastAsia="zh-CN"/>
          </w:rPr>
          <w:t>(二)、市场定位与竞争分析</w:t>
        </w:r>
        <w:r>
          <w:tab/>
        </w:r>
        <w:r>
          <w:fldChar w:fldCharType="begin"/>
        </w:r>
        <w:r>
          <w:instrText xml:space="preserve"> PAGEREF _Toc5739 \h </w:instrText>
        </w:r>
        <w:r>
          <w:fldChar w:fldCharType="separate"/>
        </w:r>
        <w:r>
          <w:t>57</w:t>
        </w:r>
        <w:r>
          <w:fldChar w:fldCharType="end"/>
        </w:r>
      </w:hyperlink>
    </w:p>
    <w:p>
      <w:pPr>
        <w:pStyle w:val="TOC2"/>
        <w:tabs>
          <w:tab w:val="right" w:leader="dot" w:pos="8306"/>
        </w:tabs>
      </w:pPr>
      <w:hyperlink w:anchor="_Toc28032" w:history="1">
        <w:r>
          <w:rPr>
            <w:rFonts w:ascii="仿宋" w:eastAsia="仿宋" w:hAnsi="仿宋" w:cs="仿宋" w:hint="eastAsia"/>
            <w:lang w:eastAsia="zh-CN"/>
          </w:rPr>
          <w:t>(三)、营销渠道与策略</w:t>
        </w:r>
        <w:r>
          <w:tab/>
        </w:r>
        <w:r>
          <w:fldChar w:fldCharType="begin"/>
        </w:r>
        <w:r>
          <w:instrText xml:space="preserve"> PAGEREF _Toc28032 \h </w:instrText>
        </w:r>
        <w:r>
          <w:fldChar w:fldCharType="separate"/>
        </w:r>
        <w:r>
          <w:t>59</w:t>
        </w:r>
        <w:r>
          <w:fldChar w:fldCharType="end"/>
        </w:r>
      </w:hyperlink>
    </w:p>
    <w:p>
      <w:pPr>
        <w:pStyle w:val="TOC2"/>
        <w:tabs>
          <w:tab w:val="right" w:leader="dot" w:pos="8306"/>
        </w:tabs>
      </w:pPr>
      <w:hyperlink w:anchor="_Toc24755" w:history="1">
        <w:r>
          <w:rPr>
            <w:rFonts w:ascii="仿宋" w:eastAsia="仿宋" w:hAnsi="仿宋" w:cs="仿宋" w:hint="eastAsia"/>
            <w:lang w:eastAsia="zh-CN"/>
          </w:rPr>
          <w:t>(四)、推广与宣传活动</w:t>
        </w:r>
        <w:r>
          <w:tab/>
        </w:r>
        <w:r>
          <w:fldChar w:fldCharType="begin"/>
        </w:r>
        <w:r>
          <w:instrText xml:space="preserve"> PAGEREF _Toc24755 \h </w:instrText>
        </w:r>
        <w:r>
          <w:fldChar w:fldCharType="separate"/>
        </w:r>
        <w:r>
          <w:t>60</w:t>
        </w:r>
        <w:r>
          <w:fldChar w:fldCharType="end"/>
        </w:r>
      </w:hyperlink>
    </w:p>
    <w:p>
      <w:pPr>
        <w:pStyle w:val="TOC1"/>
        <w:tabs>
          <w:tab w:val="right" w:leader="dot" w:pos="8306"/>
        </w:tabs>
      </w:pPr>
      <w:hyperlink w:anchor="_Toc22064" w:history="1">
        <w:r>
          <w:rPr>
            <w:rFonts w:ascii="仿宋" w:eastAsia="仿宋" w:hAnsi="仿宋" w:cs="仿宋" w:hint="eastAsia"/>
            <w:lang w:eastAsia="zh-CN"/>
          </w:rPr>
          <w:t>十五、碳化硅磨块项目工程方案分析</w:t>
        </w:r>
        <w:r>
          <w:tab/>
        </w:r>
        <w:r>
          <w:fldChar w:fldCharType="begin"/>
        </w:r>
        <w:r>
          <w:instrText xml:space="preserve"> PAGEREF _Toc22064 \h </w:instrText>
        </w:r>
        <w:r>
          <w:fldChar w:fldCharType="separate"/>
        </w:r>
        <w:r>
          <w:t>65</w:t>
        </w:r>
        <w:r>
          <w:fldChar w:fldCharType="end"/>
        </w:r>
      </w:hyperlink>
    </w:p>
    <w:p>
      <w:pPr>
        <w:pStyle w:val="TOC2"/>
        <w:tabs>
          <w:tab w:val="right" w:leader="dot" w:pos="8306"/>
        </w:tabs>
      </w:pPr>
      <w:hyperlink w:anchor="_Toc7976" w:history="1">
        <w:r>
          <w:rPr>
            <w:rFonts w:ascii="仿宋" w:eastAsia="仿宋" w:hAnsi="仿宋" w:cs="仿宋" w:hint="eastAsia"/>
            <w:lang w:eastAsia="zh-CN"/>
          </w:rPr>
          <w:t>(一)、建筑工程设计原则</w:t>
        </w:r>
        <w:r>
          <w:tab/>
        </w:r>
        <w:r>
          <w:fldChar w:fldCharType="begin"/>
        </w:r>
        <w:r>
          <w:instrText xml:space="preserve"> PAGEREF _Toc7976 \h </w:instrText>
        </w:r>
        <w:r>
          <w:fldChar w:fldCharType="separate"/>
        </w:r>
        <w:r>
          <w:t>65</w:t>
        </w:r>
        <w:r>
          <w:fldChar w:fldCharType="end"/>
        </w:r>
      </w:hyperlink>
    </w:p>
    <w:p>
      <w:pPr>
        <w:pStyle w:val="TOC2"/>
        <w:tabs>
          <w:tab w:val="right" w:leader="dot" w:pos="8306"/>
        </w:tabs>
      </w:pPr>
      <w:hyperlink w:anchor="_Toc17381" w:history="1">
        <w:r>
          <w:rPr>
            <w:rFonts w:ascii="仿宋" w:eastAsia="仿宋" w:hAnsi="仿宋" w:cs="仿宋" w:hint="eastAsia"/>
            <w:lang w:eastAsia="zh-CN"/>
          </w:rPr>
          <w:t>(二)、土建工程建设指标</w:t>
        </w:r>
        <w:r>
          <w:tab/>
        </w:r>
        <w:r>
          <w:fldChar w:fldCharType="begin"/>
        </w:r>
        <w:r>
          <w:instrText xml:space="preserve"> PAGEREF _Toc17381 \h </w:instrText>
        </w:r>
        <w:r>
          <w:fldChar w:fldCharType="separate"/>
        </w:r>
        <w:r>
          <w:t>68</w:t>
        </w:r>
        <w:r>
          <w:fldChar w:fldCharType="end"/>
        </w:r>
      </w:hyperlink>
    </w:p>
    <w:p>
      <w:pPr>
        <w:pStyle w:val="TOC1"/>
        <w:tabs>
          <w:tab w:val="right" w:leader="dot" w:pos="8306"/>
        </w:tabs>
      </w:pPr>
      <w:hyperlink w:anchor="_Toc8943" w:history="1">
        <w:r>
          <w:rPr>
            <w:rFonts w:ascii="仿宋" w:eastAsia="仿宋" w:hAnsi="仿宋" w:cs="仿宋" w:hint="eastAsia"/>
            <w:lang w:eastAsia="zh-CN"/>
          </w:rPr>
          <w:t>十六、风险识别与分类</w:t>
        </w:r>
        <w:r>
          <w:tab/>
        </w:r>
        <w:r>
          <w:fldChar w:fldCharType="begin"/>
        </w:r>
        <w:r>
          <w:instrText xml:space="preserve"> PAGEREF _Toc8943 \h </w:instrText>
        </w:r>
        <w:r>
          <w:fldChar w:fldCharType="separate"/>
        </w:r>
        <w:r>
          <w:t>70</w:t>
        </w:r>
        <w:r>
          <w:fldChar w:fldCharType="end"/>
        </w:r>
      </w:hyperlink>
    </w:p>
    <w:p>
      <w:pPr>
        <w:pStyle w:val="TOC2"/>
        <w:tabs>
          <w:tab w:val="right" w:leader="dot" w:pos="8306"/>
        </w:tabs>
      </w:pPr>
      <w:hyperlink w:anchor="_Toc31105" w:history="1">
        <w:r>
          <w:rPr>
            <w:rFonts w:ascii="仿宋" w:eastAsia="仿宋" w:hAnsi="仿宋" w:cs="仿宋" w:hint="eastAsia"/>
            <w:lang w:eastAsia="zh-CN"/>
          </w:rPr>
          <w:t>(一)、风险识别</w:t>
        </w:r>
        <w:r>
          <w:tab/>
        </w:r>
        <w:r>
          <w:fldChar w:fldCharType="begin"/>
        </w:r>
        <w:r>
          <w:instrText xml:space="preserve"> PAGEREF _Toc31105 \h </w:instrText>
        </w:r>
        <w:r>
          <w:fldChar w:fldCharType="separate"/>
        </w:r>
        <w:r>
          <w:t>70</w:t>
        </w:r>
        <w:r>
          <w:fldChar w:fldCharType="end"/>
        </w:r>
      </w:hyperlink>
    </w:p>
    <w:p>
      <w:pPr>
        <w:pStyle w:val="TOC2"/>
        <w:tabs>
          <w:tab w:val="right" w:leader="dot" w:pos="8306"/>
        </w:tabs>
      </w:pPr>
      <w:hyperlink w:anchor="_Toc18540" w:history="1">
        <w:r>
          <w:rPr>
            <w:rFonts w:ascii="仿宋" w:eastAsia="仿宋" w:hAnsi="仿宋" w:cs="仿宋" w:hint="eastAsia"/>
            <w:lang w:eastAsia="zh-CN"/>
          </w:rPr>
          <w:t>(二)、风险分类</w:t>
        </w:r>
        <w:r>
          <w:tab/>
        </w:r>
        <w:r>
          <w:fldChar w:fldCharType="begin"/>
        </w:r>
        <w:r>
          <w:instrText xml:space="preserve"> PAGEREF _Toc18540 \h </w:instrText>
        </w:r>
        <w:r>
          <w:fldChar w:fldCharType="separate"/>
        </w:r>
        <w:r>
          <w:t>71</w:t>
        </w:r>
        <w:r>
          <w:fldChar w:fldCharType="end"/>
        </w:r>
      </w:hyperlink>
    </w:p>
    <w:p>
      <w:pPr>
        <w:pStyle w:val="TOC1"/>
        <w:tabs>
          <w:tab w:val="right" w:leader="dot" w:pos="8306"/>
        </w:tabs>
      </w:pPr>
      <w:hyperlink w:anchor="_Toc6839" w:history="1">
        <w:r>
          <w:rPr>
            <w:rFonts w:ascii="仿宋" w:eastAsia="仿宋" w:hAnsi="仿宋" w:cs="仿宋" w:hint="eastAsia"/>
            <w:lang w:eastAsia="zh-CN"/>
          </w:rPr>
          <w:t>十七、碳化硅磨块项目治理与监督</w:t>
        </w:r>
        <w:r>
          <w:tab/>
        </w:r>
        <w:r>
          <w:fldChar w:fldCharType="begin"/>
        </w:r>
        <w:r>
          <w:instrText xml:space="preserve"> PAGEREF _Toc6839 \h </w:instrText>
        </w:r>
        <w:r>
          <w:fldChar w:fldCharType="separate"/>
        </w:r>
        <w:r>
          <w:t>73</w:t>
        </w:r>
        <w:r>
          <w:fldChar w:fldCharType="end"/>
        </w:r>
      </w:hyperlink>
    </w:p>
    <w:p>
      <w:pPr>
        <w:pStyle w:val="TOC2"/>
        <w:tabs>
          <w:tab w:val="right" w:leader="dot" w:pos="8306"/>
        </w:tabs>
      </w:pPr>
      <w:hyperlink w:anchor="_Toc479" w:history="1">
        <w:r>
          <w:rPr>
            <w:rFonts w:ascii="仿宋" w:eastAsia="仿宋" w:hAnsi="仿宋" w:cs="仿宋" w:hint="eastAsia"/>
            <w:lang w:eastAsia="zh-CN"/>
          </w:rPr>
          <w:t>(一)、碳化硅磨块项目治理结构</w:t>
        </w:r>
        <w:r>
          <w:tab/>
        </w:r>
        <w:r>
          <w:fldChar w:fldCharType="begin"/>
        </w:r>
        <w:r>
          <w:instrText xml:space="preserve"> PAGEREF _Toc479 \h </w:instrText>
        </w:r>
        <w:r>
          <w:fldChar w:fldCharType="separate"/>
        </w:r>
        <w:r>
          <w:t>73</w:t>
        </w:r>
        <w:r>
          <w:fldChar w:fldCharType="end"/>
        </w:r>
      </w:hyperlink>
    </w:p>
    <w:p>
      <w:pPr>
        <w:pStyle w:val="TOC2"/>
        <w:tabs>
          <w:tab w:val="right" w:leader="dot" w:pos="8306"/>
        </w:tabs>
      </w:pPr>
      <w:hyperlink w:anchor="_Toc8380" w:history="1">
        <w:r>
          <w:rPr>
            <w:rFonts w:ascii="仿宋" w:eastAsia="仿宋" w:hAnsi="仿宋" w:cs="仿宋" w:hint="eastAsia"/>
            <w:lang w:eastAsia="zh-CN"/>
          </w:rPr>
          <w:t>(二)、监督与审计</w:t>
        </w:r>
        <w:r>
          <w:tab/>
        </w:r>
        <w:r>
          <w:fldChar w:fldCharType="begin"/>
        </w:r>
        <w:r>
          <w:instrText xml:space="preserve"> PAGEREF _Toc8380 \h </w:instrText>
        </w:r>
        <w:r>
          <w:fldChar w:fldCharType="separate"/>
        </w:r>
        <w:r>
          <w:t>75</w:t>
        </w:r>
        <w:r>
          <w:fldChar w:fldCharType="end"/>
        </w:r>
      </w:hyperlink>
    </w:p>
    <w:p>
      <w:pPr>
        <w:pStyle w:val="TOC1"/>
        <w:tabs>
          <w:tab w:val="right" w:leader="dot" w:pos="8306"/>
        </w:tabs>
      </w:pPr>
      <w:hyperlink w:anchor="_Toc15318" w:history="1">
        <w:r>
          <w:rPr>
            <w:rFonts w:ascii="仿宋" w:eastAsia="仿宋" w:hAnsi="仿宋" w:cs="仿宋" w:hint="eastAsia"/>
            <w:lang w:eastAsia="zh-CN"/>
          </w:rPr>
          <w:t>十八、质量管理体系</w:t>
        </w:r>
        <w:r>
          <w:tab/>
        </w:r>
        <w:r>
          <w:fldChar w:fldCharType="begin"/>
        </w:r>
        <w:r>
          <w:instrText xml:space="preserve"> PAGEREF _Toc15318 \h </w:instrText>
        </w:r>
        <w:r>
          <w:fldChar w:fldCharType="separate"/>
        </w:r>
        <w:r>
          <w:t>76</w:t>
        </w:r>
        <w:r>
          <w:fldChar w:fldCharType="end"/>
        </w:r>
      </w:hyperlink>
    </w:p>
    <w:p>
      <w:pPr>
        <w:pStyle w:val="TOC2"/>
        <w:tabs>
          <w:tab w:val="right" w:leader="dot" w:pos="8306"/>
        </w:tabs>
      </w:pPr>
      <w:hyperlink w:anchor="_Toc25959" w:history="1">
        <w:r>
          <w:rPr>
            <w:rFonts w:ascii="仿宋" w:eastAsia="仿宋" w:hAnsi="仿宋" w:cs="仿宋" w:hint="eastAsia"/>
            <w:lang w:eastAsia="zh-CN"/>
          </w:rPr>
          <w:t>(一)、质量目标与方针</w:t>
        </w:r>
        <w:r>
          <w:tab/>
        </w:r>
        <w:r>
          <w:fldChar w:fldCharType="begin"/>
        </w:r>
        <w:r>
          <w:instrText xml:space="preserve"> PAGEREF _Toc25959 \h </w:instrText>
        </w:r>
        <w:r>
          <w:fldChar w:fldCharType="separate"/>
        </w:r>
        <w:r>
          <w:t>76</w:t>
        </w:r>
        <w:r>
          <w:fldChar w:fldCharType="end"/>
        </w:r>
      </w:hyperlink>
    </w:p>
    <w:p>
      <w:pPr>
        <w:pStyle w:val="TOC2"/>
        <w:tabs>
          <w:tab w:val="right" w:leader="dot" w:pos="8306"/>
        </w:tabs>
      </w:pPr>
      <w:hyperlink w:anchor="_Toc4675" w:history="1">
        <w:r>
          <w:rPr>
            <w:rFonts w:ascii="仿宋" w:eastAsia="仿宋" w:hAnsi="仿宋" w:cs="仿宋" w:hint="eastAsia"/>
            <w:lang w:eastAsia="zh-CN"/>
          </w:rPr>
          <w:t>(二)、质量管理责任</w:t>
        </w:r>
        <w:r>
          <w:tab/>
        </w:r>
        <w:r>
          <w:fldChar w:fldCharType="begin"/>
        </w:r>
        <w:r>
          <w:instrText xml:space="preserve"> PAGEREF _Toc4675 \h </w:instrText>
        </w:r>
        <w:r>
          <w:fldChar w:fldCharType="separate"/>
        </w:r>
        <w:r>
          <w:t>77</w:t>
        </w:r>
        <w:r>
          <w:fldChar w:fldCharType="end"/>
        </w:r>
      </w:hyperlink>
    </w:p>
    <w:p>
      <w:pPr>
        <w:pStyle w:val="TOC2"/>
        <w:tabs>
          <w:tab w:val="right" w:leader="dot" w:pos="8306"/>
        </w:tabs>
      </w:pPr>
      <w:hyperlink w:anchor="_Toc117" w:history="1">
        <w:r>
          <w:rPr>
            <w:rFonts w:ascii="仿宋" w:eastAsia="仿宋" w:hAnsi="仿宋" w:cs="仿宋" w:hint="eastAsia"/>
            <w:lang w:eastAsia="zh-CN"/>
          </w:rPr>
          <w:t>(三)、质量管理体系文件</w:t>
        </w:r>
        <w:r>
          <w:tab/>
        </w:r>
        <w:r>
          <w:fldChar w:fldCharType="begin"/>
        </w:r>
        <w:r>
          <w:instrText xml:space="preserve"> PAGEREF _Toc117 \h </w:instrText>
        </w:r>
        <w:r>
          <w:fldChar w:fldCharType="separate"/>
        </w:r>
        <w:r>
          <w:t>78</w:t>
        </w:r>
        <w:r>
          <w:fldChar w:fldCharType="end"/>
        </w:r>
      </w:hyperlink>
    </w:p>
    <w:p>
      <w:pPr>
        <w:pStyle w:val="TOC2"/>
        <w:tabs>
          <w:tab w:val="right" w:leader="dot" w:pos="8306"/>
        </w:tabs>
      </w:pPr>
      <w:hyperlink w:anchor="_Toc17209" w:history="1">
        <w:r>
          <w:rPr>
            <w:rFonts w:ascii="仿宋" w:eastAsia="仿宋" w:hAnsi="仿宋" w:cs="仿宋" w:hint="eastAsia"/>
            <w:lang w:eastAsia="zh-CN"/>
          </w:rPr>
          <w:t>(四)、质量培训与教育</w:t>
        </w:r>
        <w:r>
          <w:tab/>
        </w:r>
        <w:r>
          <w:fldChar w:fldCharType="begin"/>
        </w:r>
        <w:r>
          <w:instrText xml:space="preserve"> PAGEREF _Toc17209 \h </w:instrText>
        </w:r>
        <w:r>
          <w:fldChar w:fldCharType="separate"/>
        </w:r>
        <w:r>
          <w:t>80</w:t>
        </w:r>
        <w:r>
          <w:fldChar w:fldCharType="end"/>
        </w:r>
      </w:hyperlink>
    </w:p>
    <w:p>
      <w:pPr>
        <w:pStyle w:val="TOC2"/>
        <w:tabs>
          <w:tab w:val="right" w:leader="dot" w:pos="8306"/>
        </w:tabs>
      </w:pPr>
      <w:hyperlink w:anchor="_Toc20430" w:history="1">
        <w:r>
          <w:rPr>
            <w:rFonts w:ascii="仿宋" w:eastAsia="仿宋" w:hAnsi="仿宋" w:cs="仿宋" w:hint="eastAsia"/>
            <w:lang w:eastAsia="zh-CN"/>
          </w:rPr>
          <w:t>(五)、质量审核与评价</w:t>
        </w:r>
        <w:r>
          <w:tab/>
        </w:r>
        <w:r>
          <w:fldChar w:fldCharType="begin"/>
        </w:r>
        <w:r>
          <w:instrText xml:space="preserve"> PAGEREF _Toc20430 \h </w:instrText>
        </w:r>
        <w:r>
          <w:fldChar w:fldCharType="separate"/>
        </w:r>
        <w:r>
          <w:t>82</w:t>
        </w:r>
        <w:r>
          <w:fldChar w:fldCharType="end"/>
        </w:r>
      </w:hyperlink>
    </w:p>
    <w:p>
      <w:pPr>
        <w:pStyle w:val="TOC2"/>
        <w:tabs>
          <w:tab w:val="right" w:leader="dot" w:pos="8306"/>
        </w:tabs>
      </w:pPr>
      <w:hyperlink w:anchor="_Toc29853" w:history="1">
        <w:r>
          <w:rPr>
            <w:rFonts w:ascii="仿宋" w:eastAsia="仿宋" w:hAnsi="仿宋" w:cs="仿宋" w:hint="eastAsia"/>
            <w:lang w:eastAsia="zh-CN"/>
          </w:rPr>
          <w:t>(六)、不符合与纠正措施</w:t>
        </w:r>
        <w:r>
          <w:tab/>
        </w:r>
        <w:r>
          <w:fldChar w:fldCharType="begin"/>
        </w:r>
        <w:r>
          <w:instrText xml:space="preserve"> PAGEREF _Toc29853 \h </w:instrText>
        </w:r>
        <w:r>
          <w:fldChar w:fldCharType="separate"/>
        </w:r>
        <w:r>
          <w:t>83</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3951"/>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668"/>
      <w:r>
        <w:rPr>
          <w:rFonts w:ascii="仿宋" w:eastAsia="仿宋" w:hAnsi="仿宋" w:cs="仿宋" w:hint="eastAsia"/>
          <w:sz w:val="28"/>
          <w:lang w:eastAsia="zh-CN"/>
        </w:rPr>
        <w:t>一、碳化硅磨块项目建设背景及必要性分析</w:t>
      </w:r>
      <w:bookmarkEnd w:id="2"/>
    </w:p>
    <w:p>
      <w:pPr>
        <w:pStyle w:val="Heading2"/>
        <w:rPr>
          <w:rFonts w:ascii="仿宋" w:eastAsia="仿宋" w:hAnsi="仿宋" w:cs="仿宋" w:hint="eastAsia"/>
          <w:lang w:eastAsia="zh-CN"/>
        </w:rPr>
      </w:pPr>
      <w:bookmarkStart w:id="3" w:name="_Toc26474"/>
      <w:r>
        <w:rPr>
          <w:rFonts w:ascii="仿宋" w:eastAsia="仿宋" w:hAnsi="仿宋" w:cs="仿宋" w:hint="eastAsia"/>
          <w:lang w:eastAsia="zh-CN"/>
        </w:rPr>
        <w:t>(一)、碳化硅磨块项目背景分析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碳化硅磨块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碳化硅磨块项目在这个潮流中的定位。同时，我们将关注行业内涌现的新兴机遇，以便碳化硅磨块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碳化硅磨块项目提供了强大的发展动力。我们将聚焦于行业内最新的技术发展趋势，包括但不限于人工智能、大数据分析、物联网等领域。通过深度的技术研究，我们将确保碳化硅磨块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碳化硅磨块项目发展的源泉。我们将投入更多的精力对市场需求进行深入剖析，超越表面的需求，深入挖掘潜在的市场痛点和机遇。通过对市场需求的细致了解，碳化硅磨块项目将更有针对性地设计解决方案，满足市场的多样化需求，从而更好地促进碳化硅磨块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碳化硅磨块项目战略至关重要。我们将对竞争态势进行更为深入的分析，包括但不限于市场份额、产品特点、客户满意度等多个维度。通过深度的竞争分析，碳化硅磨块项目将能够更准确地把握市场脉搏，制定具有竞争力的碳化硅磨块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行业内的法规和政策环境对碳化硅磨块项目的发展具有直接的影响。我们将进行更为全面的法规和政策分析，了解行业发展中的潜在法律风险和合规挑战。通过充分了解和遵守相关法规，碳化硅磨块项目将确保在法律框架内合法合规运营，为碳化硅磨块项目的稳健发展提供有力支持。</w:t>
      </w:r>
    </w:p>
    <w:p>
      <w:pPr>
        <w:pStyle w:val="Heading2"/>
        <w:ind w:firstLine="560" w:firstLineChars="200"/>
        <w:rPr>
          <w:rFonts w:ascii="仿宋" w:eastAsia="仿宋" w:hAnsi="仿宋" w:cs="仿宋" w:hint="eastAsia"/>
          <w:sz w:val="28"/>
          <w:lang w:eastAsia="zh-CN"/>
        </w:rPr>
      </w:pPr>
      <w:bookmarkStart w:id="4" w:name="_Toc16728"/>
      <w:r>
        <w:rPr>
          <w:rFonts w:ascii="仿宋" w:eastAsia="仿宋" w:hAnsi="仿宋" w:cs="仿宋" w:hint="eastAsia"/>
          <w:sz w:val="28"/>
          <w:lang w:eastAsia="zh-CN"/>
        </w:rPr>
        <w:t>(二)、碳化硅磨块项目建设必要性分析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建设的迫切性源于对行业发展趋势的深刻洞察。我们正处于一个行业变革的时代，科技创新、数字化转型成为企业发展的关键动力。碳化硅磨块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建设不仅仅是为了跟上潮流，更是为了通过技术创新推动企业的持续发展。通过引入先进的技术和解决方案，碳化硅磨块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碳化硅磨块项目的建设成为必然选择，通过提高产品质量、拓展服务领域，从而在竞争中获得更多的机会。碳化硅磨块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碳化硅磨块项目建设的必要性体现在对客户需求更精准的满足。通过碳化硅磨块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建设的背后是对企业持续创新的追求。只有通过不断创新，企业才能在竞争中立于不败之地。碳化硅磨块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5" w:name="_Toc12077"/>
      <w:r>
        <w:rPr>
          <w:rFonts w:ascii="仿宋" w:eastAsia="仿宋" w:hAnsi="仿宋" w:cs="仿宋" w:hint="eastAsia"/>
          <w:sz w:val="28"/>
          <w:lang w:eastAsia="zh-CN"/>
        </w:rPr>
        <w:t>二、碳化硅磨块项目可持续发展</w:t>
      </w:r>
      <w:bookmarkEnd w:id="5"/>
    </w:p>
    <w:p>
      <w:pPr>
        <w:pStyle w:val="Heading2"/>
        <w:rPr>
          <w:rFonts w:ascii="仿宋" w:eastAsia="仿宋" w:hAnsi="仿宋" w:cs="仿宋" w:hint="eastAsia"/>
          <w:lang w:eastAsia="zh-CN"/>
        </w:rPr>
      </w:pPr>
      <w:bookmarkStart w:id="6" w:name="_Toc12614"/>
      <w:r>
        <w:rPr>
          <w:rFonts w:ascii="仿宋" w:eastAsia="仿宋" w:hAnsi="仿宋" w:cs="仿宋" w:hint="eastAsia"/>
          <w:lang w:eastAsia="zh-CN"/>
        </w:rPr>
        <w:t>(一)、可持续战略与实践</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碳化硅磨块项目中，碳化硅磨块项目团队着眼于未来，明确了可持续发展的战略方向。制定的具体可持续发展目标包括降低资源使用、采用环保技术、最大化社会效益等。这一步骤不仅有助于碳化硅磨块项目在环保和社会责任方面达到最高标准，也为未来提供了明确的指引，确保碳化硅磨块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可持续实践的融入碳化硅磨块项目管理</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碳化硅磨块项目管理周期。从碳化硅磨块项目规划开始，碳化硅磨块项目团队就考虑了环境和社会的因素。在执行阶段，碳化硅磨块项目团队积极推动绿色技术的应用，优化资源利用。此外，关注员工的社会责任，通过培训和沟通活动提高员工对可持续发展的认知，使他们能够在日常工作中践行可持续实践。这些举措不仅为碳化硅磨块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7" w:name="_Toc19678"/>
      <w:r>
        <w:rPr>
          <w:rFonts w:ascii="仿宋" w:eastAsia="仿宋" w:hAnsi="仿宋" w:cs="仿宋" w:hint="eastAsia"/>
          <w:sz w:val="28"/>
          <w:lang w:eastAsia="zh-CN"/>
        </w:rPr>
        <w:t>(二)、环保与社会责任</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扎根于碳化硅磨块项目的可持续发展理念，我们深信环保与社会责任是碳化硅磨块项目成功的关键支柱。在碳化硅磨块项目的每一步，我们都致力于通过创新和实践，履行对环境和社会的坚定责任。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团队通过引入先进的环保技术、建立高效的废物处理系统以及推动能源节约措施，积极履行环保责任。定期的环保监测和评估确保碳化硅磨块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不仅致力于自身可持续发展，还注重对社会的回馈。通过支持社区碳化硅磨块项目、参与慈善事业、提供培训机会等方式，碳化硅磨块项目积极履行社会责任。与当地社区建立积极互动，关注员工的工作与生活平衡，以及员工的身心健康，是碳化硅磨块项目在社会责任层面的关键举措。这样的实践不仅增强了碳化硅磨块项目在社会中的声誉，也促进了社会的共同繁荣。</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pStyle w:val="Heading1"/>
        <w:ind w:firstLine="560" w:firstLineChars="200"/>
        <w:rPr>
          <w:rFonts w:ascii="仿宋" w:eastAsia="仿宋" w:hAnsi="仿宋" w:cs="仿宋" w:hint="eastAsia"/>
          <w:sz w:val="28"/>
          <w:lang w:eastAsia="zh-CN"/>
        </w:rPr>
      </w:pPr>
      <w:bookmarkStart w:id="8" w:name="_Toc18011"/>
      <w:r>
        <w:rPr>
          <w:rFonts w:ascii="仿宋" w:eastAsia="仿宋" w:hAnsi="仿宋" w:cs="仿宋" w:hint="eastAsia"/>
          <w:sz w:val="28"/>
          <w:lang w:eastAsia="zh-CN"/>
        </w:rPr>
        <w:t>三、工艺说明</w:t>
      </w:r>
      <w:bookmarkEnd w:id="8"/>
    </w:p>
    <w:p>
      <w:pPr>
        <w:pStyle w:val="Heading2"/>
        <w:rPr>
          <w:rFonts w:ascii="仿宋" w:eastAsia="仿宋" w:hAnsi="仿宋" w:cs="仿宋" w:hint="eastAsia"/>
          <w:lang w:eastAsia="zh-CN"/>
        </w:rPr>
      </w:pPr>
      <w:bookmarkStart w:id="9" w:name="_Toc8005"/>
      <w:r>
        <w:rPr>
          <w:rFonts w:ascii="仿宋" w:eastAsia="仿宋" w:hAnsi="仿宋" w:cs="仿宋" w:hint="eastAsia"/>
          <w:lang w:eastAsia="zh-CN"/>
        </w:rPr>
        <w:t>(一)、技术管理特点</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技术管理特点体现在其创新导向。通过引入最先进的技术趋势和解决方案，碳化硅磨块项目致力于提升科技含量、提高质量和效率水平。这意味着我们将采用最新的工具和方法，确保碳化硅磨块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碳化硅磨块项目技术管理的显著特征。通过整合不同领域的技术资源，我们实现了跨学科的协同工作。这有助于优化技术架构，提高整体效能。此外，整合性策略还促进了不同技术团队之间的紧密沟通和高效合作，确保碳化硅磨块项目各方面的技术都能得到协同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碳化硅磨块项目所采用的技术。通过不断优化技术方案，碳化硅磨块项目将能够灵活应对市场和行业的变化，确保技术一直处于领先地位。</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另一方面，风险管理在技术管理中也占据重要地位。碳化硅磨块项目团队将在碳化硅磨块项目初期识别可能的技术风险，并采取相应的预防和应对措施。通过建立健全的风险评估机制，碳化硅磨块项目能够在实施过程中及时发现并解决潜在的技术问题，保障碳化硅磨块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碳化硅磨块项目中，技术将成为碳化硅磨块项目成功的有力支持。这一深度剖析揭示了技术管理在碳化硅磨块项目实施中的关键作用，为碳化硅磨块项目的技术基础奠定了坚实的基础。</w:t>
      </w:r>
    </w:p>
    <w:p>
      <w:pPr>
        <w:pStyle w:val="Heading2"/>
        <w:ind w:firstLine="560" w:firstLineChars="200"/>
        <w:rPr>
          <w:rFonts w:ascii="仿宋" w:eastAsia="仿宋" w:hAnsi="仿宋" w:cs="仿宋" w:hint="eastAsia"/>
          <w:sz w:val="28"/>
          <w:lang w:eastAsia="zh-CN"/>
        </w:rPr>
      </w:pPr>
      <w:bookmarkStart w:id="10" w:name="_Toc1491"/>
      <w:r>
        <w:rPr>
          <w:rFonts w:ascii="仿宋" w:eastAsia="仿宋" w:hAnsi="仿宋" w:cs="仿宋" w:hint="eastAsia"/>
          <w:sz w:val="28"/>
          <w:lang w:eastAsia="zh-CN"/>
        </w:rPr>
        <w:t>(二)、碳化硅磨块项目工艺技术设计方案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碳化硅磨块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碳化硅磨块项目将严格按照相关行业规范要求进行组织。通过有效控制产品质量，碳化硅磨块项目将致力于为顾客提供优质的碳化硅磨块项目产品和良好的服务。这体现了碳化硅磨块项目对于生产活动合规性和质量标准的高度重视，为碳化硅磨块项目的可持续发展和顾客满意度奠定了基础。</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在工艺技术方面，碳化硅磨块项目注重生态效益和清洁生产原则。碳化硅磨块项目建设将紧密结合地方特色经济发展，与社会经济发展规划和区域环境保护规划方案相协调一致。通过与当地区域自然生态系统的结合，碳化硅磨块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碳化硅磨块项目产品具有多样化的客户需求和个性化的特点。因此，碳化硅磨块项目产品规格品种多样，且单批生产数量较小。为满足这一特点，碳化硅磨块项目承办单位将建设先进的柔性制造生产线。通过广泛应用柔性制造技术，碳化硅磨块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碳化硅磨块项目采用的技术具有较高的技术含量和自动化水平，处于国内先进水平。这一技术选用不仅体现了对生产效率、质量和环境友好性的高标准要求，同时为碳化硅磨块项目的可持续发展奠定了坚实的基础。</w:t>
      </w:r>
    </w:p>
    <w:p>
      <w:pPr>
        <w:pStyle w:val="Heading2"/>
        <w:ind w:firstLine="560" w:firstLineChars="200"/>
        <w:rPr>
          <w:rFonts w:ascii="仿宋" w:eastAsia="仿宋" w:hAnsi="仿宋" w:cs="仿宋" w:hint="eastAsia"/>
          <w:sz w:val="28"/>
          <w:lang w:eastAsia="zh-CN"/>
        </w:rPr>
      </w:pPr>
      <w:bookmarkStart w:id="11" w:name="_Toc31223"/>
      <w:r>
        <w:rPr>
          <w:rFonts w:ascii="仿宋" w:eastAsia="仿宋" w:hAnsi="仿宋" w:cs="仿宋" w:hint="eastAsia"/>
          <w:sz w:val="28"/>
          <w:lang w:eastAsia="zh-CN"/>
        </w:rPr>
        <w:t>(三)、设备选型方案</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为确保碳化硅磨块项目的高效生产和技术实施，我们制定了一套精心设计的设备选型方案，以满足碳化硅磨块项目生产、质量和环保的要求。该方案的主要特点如下：</w:t>
      </w:r>
    </w:p>
    <w:p>
      <w:pPr>
        <w:ind w:firstLine="560" w:firstLineChars="200"/>
        <w:rPr>
          <w:rFonts w:ascii="仿宋" w:eastAsia="仿宋" w:hAnsi="仿宋" w:cs="仿宋" w:hint="eastAsia"/>
          <w:sz w:val="28"/>
        </w:r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碳化硅磨块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针对碳化硅磨块项目产品的多样性和小批量生产的特点，我们将建设柔性制造生产线。通过在设备选型中考虑柔性制造技术，可以灵活应对不同产品规格和生产需求，实现生产线的高度灵活性和适应性。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12" w:name="_Toc29457"/>
      <w:r>
        <w:rPr>
          <w:rFonts w:ascii="仿宋" w:eastAsia="仿宋" w:hAnsi="仿宋" w:cs="仿宋" w:hint="eastAsia"/>
          <w:sz w:val="28"/>
          <w:lang w:eastAsia="zh-CN"/>
        </w:rPr>
        <w:t>四、碳化硅磨块项目概论</w:t>
      </w:r>
      <w:bookmarkEnd w:id="12"/>
    </w:p>
    <w:p>
      <w:pPr>
        <w:pStyle w:val="Heading2"/>
        <w:rPr>
          <w:rFonts w:ascii="仿宋" w:eastAsia="仿宋" w:hAnsi="仿宋" w:cs="仿宋" w:hint="eastAsia"/>
          <w:lang w:eastAsia="zh-CN"/>
        </w:rPr>
      </w:pPr>
      <w:bookmarkStart w:id="13" w:name="_Toc24678"/>
      <w:r>
        <w:rPr>
          <w:rFonts w:ascii="仿宋" w:eastAsia="仿宋" w:hAnsi="仿宋" w:cs="仿宋" w:hint="eastAsia"/>
          <w:lang w:eastAsia="zh-CN"/>
        </w:rPr>
        <w:t>(一)、碳化硅磨块项目概况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 背景</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起源追溯至对市场的深入洞察。市场的不断演变与变革为碳化硅磨块项目提供了难得的机遇。当前市场存在的需求缺口和变革的大环境共同构成了碳化硅磨块项目的背景。这个碳化硅磨块项目旨在充分利用市场机遇，填补行业中尚未满足的需求，为客户提供全新的解决方案。市场的变革和需求的增长使得这个碳化硅磨块项目具备了巨大的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1.2 碳化硅磨块项目名称</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正式命名为碳化硅磨块。这个名称不仅仅是一个标识，更代表了碳化硅磨块项目的核心理念和愿景。它蕴含着碳化硅磨块项目所要解决问题的关键字，具有强烈的表达和辨识度，为碳化硅磨块项目树立了鲜明的品牌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1.3 碳化硅磨块项目目标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核心目标是提供一种全新、高效的解决方案，满足客户日益增长的需求。碳化硅磨块项目追求的不仅仅是满足市场需求，更是在市场中获得卓越的竞争优势。通过不断提升产品或服务的质量和创新水平，碳化硅磨块项目旨在成为行业中的领军者。</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1.4 碳化硅磨块项目范围</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全面涵盖了产品研发、制造、市场推广和售后服务，确保从产品设计到最终用户体验的全方位关注。这一全面的碳化硅磨块项目范围是为了确保碳化硅磨块项目能够在整个价值链中提供卓越的价值，从而满足客户的期望并赢得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1.5 碳化硅磨块项目时间表</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碳化硅磨块项目计划在未来18个月内完成，包括研发、测试、市场试点和正式推出等不同阶段。这个时间表的合理设计是为了确保碳化硅磨块项目各个阶段的顺利推进，以便按时交付高质量的成果。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1.6 碳化硅磨块项目预算</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碳化硅磨块项目总预算估算为XX百万美元，主要分配在研发、市场推广、人员培训和运营等方面。这一充足的预算为碳化硅磨块项目提供了充足的资源，确保碳化硅磨块项目在各个方面都能取得优异的表现。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1.7 碳化硅磨块项目风险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可能面临的风险包括市场接受度低、技术难题、竞争激烈等。碳化硅磨块项目团队已经制定了相应的风险应对计划，通过前瞻性的风险管理，确保碳化硅磨块项目在面对不确定性时能够迅速做出应对。</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1.8 碳化硅磨块项目团队</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碳化硅磨块项目汇聚了一支经验丰富、多领域专业素养的核心团队，确保碳化硅磨块项目在各个方面都能拥有高水平的执行力。团队的协同作战是碳化硅磨块项目成功的关键因素之一。</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1.9 碳化硅磨块项目背景</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碳化硅磨块项目的背景根植于市场对更高效、创新产品的渴望，同时也受到科技发展对行业格局的深刻改变的影响。这为碳化硅磨块项目提供了广阔的发展空间和市场需求。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1.10 碳化硅磨块项目现状</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截至目前，碳化硅磨块项目已完成市场调研和技术验证，取得了初步的成功。这为碳化硅磨块项目在未来的发展奠定了坚实的基础，为更远大的目标打下了坚实的基石。</w:t>
      </w:r>
    </w:p>
    <w:p>
      <w:pPr>
        <w:pStyle w:val="Heading2"/>
        <w:ind w:firstLine="560" w:firstLineChars="200"/>
        <w:rPr>
          <w:rFonts w:ascii="仿宋" w:eastAsia="仿宋" w:hAnsi="仿宋" w:cs="仿宋" w:hint="eastAsia"/>
          <w:sz w:val="28"/>
          <w:lang w:eastAsia="zh-CN"/>
        </w:rPr>
      </w:pPr>
      <w:bookmarkStart w:id="14" w:name="_Toc17135"/>
      <w:r>
        <w:rPr>
          <w:rFonts w:ascii="仿宋" w:eastAsia="仿宋" w:hAnsi="仿宋" w:cs="仿宋" w:hint="eastAsia"/>
          <w:sz w:val="28"/>
          <w:lang w:eastAsia="zh-CN"/>
        </w:rPr>
        <w:t>(二)、碳化硅磨块项目目标</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keyword》碳化硅磨块项目首要业务目标是在市场中占据有利地位，实现产品/服务的成功推广和销售。通过不断提升产品质量、创新性，碳化硅磨块项目追求成为行业中的领导者，赢得更多客户的青睐。</w:t>
      </w:r>
    </w:p>
    <w:p>
      <w:pPr>
        <w:ind w:firstLine="560" w:firstLineChars="200"/>
        <w:rPr>
          <w:rFonts w:ascii="仿宋" w:eastAsia="仿宋" w:hAnsi="仿宋" w:cs="仿宋" w:hint="eastAsia"/>
          <w:sz w:val="28"/>
        </w:rPr>
      </w:pPr>
      <w:r>
        <w:rPr>
          <w:rFonts w:ascii="仿宋" w:eastAsia="仿宋" w:hAnsi="仿宋" w:cs="仿宋" w:hint="eastAsia"/>
          <w:sz w:val="28"/>
          <w:lang w:eastAsia="zh-CN"/>
        </w:rPr>
        <w:t>在科技迅速发展的时代，碳化硅磨块项目着眼于技术创新。通过持续的研发和技术升级，碳化硅磨块项目旨在推出更具创新性的产品或服务，以满足市场对新鲜、先进解决方案的需求。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为了建立可持续的客户关系，碳化硅磨块项目设定了客户满意度目标。通过提供卓越的产品质量和优质的客户服务，碳化硅磨块项目追求赢得客户的信任和忠诚度，确保他们的满意度达到行业领先水平。</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碳化硅磨块项目注重社会责任和可持续发展。通过实施环保、社会责任碳化硅磨块项目，碳化硅磨块项目致力于在经济发展的同时保护环境，促进社会公平，实现可持续经营。</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碳化硅磨块项目的团队是实现目标的核心驱动力。因此，碳化硅磨块项目设定了团队发展目标，包括提升团队成员的专业技能、培养领导力，以及搭建协同高效的团队工作氛围。</w:t>
      </w:r>
    </w:p>
    <w:p>
      <w:pPr>
        <w:pStyle w:val="Heading2"/>
        <w:ind w:firstLine="560" w:firstLineChars="200"/>
        <w:rPr>
          <w:rFonts w:ascii="仿宋" w:eastAsia="仿宋" w:hAnsi="仿宋" w:cs="仿宋" w:hint="eastAsia"/>
          <w:sz w:val="28"/>
          <w:lang w:eastAsia="zh-CN"/>
        </w:rPr>
      </w:pPr>
      <w:bookmarkStart w:id="15" w:name="_Toc15977"/>
      <w:r>
        <w:rPr>
          <w:rFonts w:ascii="仿宋" w:eastAsia="仿宋" w:hAnsi="仿宋" w:cs="仿宋" w:hint="eastAsia"/>
          <w:sz w:val="28"/>
          <w:lang w:eastAsia="zh-CN"/>
        </w:rPr>
        <w:t>(三)、碳化硅磨块项目提出的理由</w:t>
      </w:r>
      <w:bookmarkEnd w:id="15"/>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 2. 碳化硅磨块项目提出的理由</w:t>
      </w:r>
    </w:p>
    <w:p>
      <w:pPr>
        <w:ind w:firstLine="560" w:firstLineChars="200"/>
        <w:rPr>
          <w:rFonts w:ascii="仿宋" w:eastAsia="仿宋" w:hAnsi="仿宋" w:cs="仿宋" w:hint="eastAsia"/>
          <w:sz w:val="28"/>
        </w:rPr>
      </w:pPr>
      <w:r>
        <w:rPr>
          <w:rFonts w:ascii="仿宋" w:eastAsia="仿宋" w:hAnsi="仿宋" w:cs="仿宋" w:hint="eastAsia"/>
          <w:sz w:val="28"/>
          <w:lang w:eastAsia="zh-CN"/>
        </w:rPr>
        <w:t>2.1 市场机遇</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提出源于对市场机遇的深刻洞察。当前市场中存在的需求缺口和行业发展趋势表明，有巨大的商业机会等待被开发。通过准确捕捉市场机遇，碳化硅磨块项目可以在激烈的竞争中脱颖而出，迅速占领市场份额。</w:t>
      </w:r>
    </w:p>
    <w:p>
      <w:pPr>
        <w:ind w:firstLine="560" w:firstLineChars="200"/>
        <w:rPr>
          <w:rFonts w:ascii="仿宋" w:eastAsia="仿宋" w:hAnsi="仿宋" w:cs="仿宋" w:hint="eastAsia"/>
          <w:sz w:val="28"/>
        </w:rPr>
      </w:pPr>
      <w:r>
        <w:rPr>
          <w:rFonts w:ascii="仿宋" w:eastAsia="仿宋" w:hAnsi="仿宋" w:cs="仿宋" w:hint="eastAsia"/>
          <w:sz w:val="28"/>
          <w:lang w:eastAsia="zh-CN"/>
        </w:rPr>
        <w:t>2.2 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理念基于对技术创新的信仰。通过持续的研发和技术投入，碳化硅磨块项目有望推出更具创新性的产品或服务。在科技飞速发展的当下，碳化硅磨块项目将充分利用先进技术，满足客户对高质量、高效率解决方案的迫切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2.3 行业竞争力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提出是为了增强企业的行业竞争力。通过提升产品或服务的质量和独特性，碳化硅磨块项目力图在行业中建立起巩固的地位。这不仅有助于吸引更多客户，还能够吸引优秀的人才和合作伙伴，共同推动企业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2.4 消费者需求变化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响应了消费者需求的变化。随着社会和科技的不断发展，消费者对产品和服务的需求也在发生变化。通过深入了解并及时回应消费者的新需求，碳化硅磨块项目将能够提供更符合市场潮流和客户期望的解决方案。</w:t>
      </w:r>
    </w:p>
    <w:p>
      <w:pPr>
        <w:ind w:firstLine="560" w:firstLineChars="200"/>
        <w:rPr>
          <w:rFonts w:ascii="仿宋" w:eastAsia="仿宋" w:hAnsi="仿宋" w:cs="仿宋" w:hint="eastAsia"/>
          <w:sz w:val="28"/>
        </w:rPr>
      </w:pPr>
      <w:r>
        <w:rPr>
          <w:rFonts w:ascii="仿宋" w:eastAsia="仿宋" w:hAnsi="仿宋" w:cs="仿宋" w:hint="eastAsia"/>
          <w:sz w:val="28"/>
          <w:lang w:eastAsia="zh-CN"/>
        </w:rPr>
        <w:t>2.5 战略发展规划</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碳化硅磨块项目的提出是企业战略发展规划的一部分。在面对日益激烈的市场竞争和不断变化的商业环境中，碳化硅磨块项目作为企业战略的一环，旨在为企业开辟新的增长领域，巩固企业在行业中的地位。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2.6 社会责任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提出不仅仅是基于商业考量，还注重社会责任。通过推出环保、社会责任等方面的碳化硅磨块项目，碳化硅磨块企业可以在社会中树立积极形象，为社会做出积极贡献，实现经济效益和社会效益的双赢。</w:t>
      </w:r>
    </w:p>
    <w:p>
      <w:pPr>
        <w:ind w:firstLine="560" w:firstLineChars="200"/>
        <w:rPr>
          <w:rFonts w:ascii="仿宋" w:eastAsia="仿宋" w:hAnsi="仿宋" w:cs="仿宋" w:hint="eastAsia"/>
          <w:sz w:val="28"/>
        </w:rPr>
      </w:pPr>
      <w:r>
        <w:rPr>
          <w:rFonts w:ascii="仿宋" w:eastAsia="仿宋" w:hAnsi="仿宋" w:cs="仿宋" w:hint="eastAsia"/>
          <w:sz w:val="28"/>
          <w:lang w:eastAsia="zh-CN"/>
        </w:rPr>
        <w:t>2.7 利益相关者期望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碳化硅磨块项目的提出反映了对利益相关者期望的关注。包括客户、员工、投资者等利益相关者在企业发展中都有着各自的期望，碳化硅磨块项目力求在满足这些期望的同时，取得更大的共赢。</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16" w:name="_Toc15018"/>
      <w:r>
        <w:rPr>
          <w:rFonts w:ascii="仿宋" w:eastAsia="仿宋" w:hAnsi="仿宋" w:cs="仿宋" w:hint="eastAsia"/>
          <w:sz w:val="28"/>
          <w:lang w:eastAsia="zh-CN"/>
        </w:rPr>
        <w:t>(四)、碳化硅磨块项目意义</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在实施碳化硅磨块项目的过程中，我们不仅仅是在追逐商业成功，更是为企业和社会的多个层面创造了深远的意义。</w:t>
      </w:r>
    </w:p>
    <w:p>
      <w:pPr>
        <w:ind w:firstLine="560" w:firstLineChars="200"/>
        <w:rPr>
          <w:rFonts w:ascii="仿宋" w:eastAsia="仿宋" w:hAnsi="仿宋" w:cs="仿宋" w:hint="eastAsia"/>
          <w:sz w:val="28"/>
        </w:rPr>
      </w:pPr>
      <w:r>
        <w:rPr>
          <w:rFonts w:ascii="仿宋" w:eastAsia="仿宋" w:hAnsi="仿宋" w:cs="仿宋" w:hint="eastAsia"/>
          <w:sz w:val="28"/>
          <w:lang w:eastAsia="zh-CN"/>
        </w:rPr>
        <w:t>碳化硅磨块项目的首要意义在于提升企业的市场竞争力。通过持续的创新和对产品质量的高标准要求，碳化硅磨块项目将使企业在市场中脱颖而出。这不仅为企业带来了更多的商业机会，也将吸引更多的客户和投资者，为企业打造可持续增长的基石。</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https://d.book118.com/866034142202010055</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碳化硅磨块项目规划设计纲要</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48F4102A"/>
    <w:rsid w:val="48F4102A"/>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866034142202010055"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2024-02-29T00:36:00Z</dcterms:created>
  <dcterms:modified xsi:type="dcterms:W3CDTF">2024-02-29T00:36:21Z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261FCDD1276B4FCB91910C16AC0686CB_11</vt:lpwstr>
  </property>
  <property fmtid="{D5CDD505-2E9C-101B-9397-08002B2CF9AE}" pid="3" name="KSOProductBuildVer">
    <vt:lpwstr>2052-12.1.0.16388</vt:lpwstr>
  </property>
</Properties>
</file>