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7421" w:rsidP="00007421">
      <w:pPr>
        <w:rPr>
          <w:b/>
          <w:szCs w:val="21"/>
        </w:rPr>
      </w:pPr>
      <w:r>
        <w:rPr>
          <w:rFonts w:hint="eastAsia"/>
          <w:b/>
          <w:szCs w:val="21"/>
        </w:rPr>
        <w:t xml:space="preserve"> </w:t>
      </w:r>
    </w:p>
    <w:p w:rsidR="00007421" w:rsidP="00007421">
      <w:pPr>
        <w:rPr>
          <w:b/>
          <w:szCs w:val="21"/>
        </w:rPr>
      </w:pPr>
    </w:p>
    <w:p w:rsidR="00007421" w:rsidP="00007421">
      <w:pPr>
        <w:rPr>
          <w:b/>
          <w:szCs w:val="21"/>
        </w:rPr>
      </w:pPr>
    </w:p>
    <w:p w:rsidR="00007421" w:rsidP="00007421">
      <w:pPr>
        <w:rPr>
          <w:b/>
          <w:szCs w:val="21"/>
        </w:rPr>
      </w:pPr>
    </w:p>
    <w:p w:rsidR="00007421" w:rsidP="00007421">
      <w:pPr>
        <w:rPr>
          <w:b/>
          <w:szCs w:val="21"/>
        </w:rPr>
      </w:pPr>
    </w:p>
    <w:p w:rsidR="004F6F84" w:rsidP="00007421">
      <w:pPr>
        <w:rPr>
          <w:b/>
          <w:szCs w:val="21"/>
        </w:rPr>
      </w:pPr>
    </w:p>
    <w:p w:rsidR="00007421" w:rsidP="00007421">
      <w:pPr>
        <w:jc w:val="center"/>
        <w:rPr>
          <w:rFonts w:ascii="宋体" w:hAnsi="宋体"/>
          <w:b/>
          <w:sz w:val="84"/>
          <w:szCs w:val="84"/>
        </w:rPr>
      </w:pPr>
      <w:r>
        <w:rPr>
          <w:rFonts w:ascii="宋体" w:hAnsi="宋体" w:hint="eastAsia"/>
          <w:b/>
          <w:sz w:val="84"/>
          <w:szCs w:val="84"/>
        </w:rPr>
        <w:t>湘潭实习报告</w:t>
      </w:r>
    </w:p>
    <w:p w:rsidR="00007421" w:rsidP="00007421">
      <w:pPr>
        <w:jc w:val="center"/>
        <w:rPr>
          <w:b/>
          <w:sz w:val="32"/>
          <w:szCs w:val="32"/>
        </w:rPr>
      </w:pPr>
      <w:r>
        <w:rPr>
          <w:rFonts w:hint="eastAsia"/>
          <w:b/>
          <w:sz w:val="32"/>
          <w:szCs w:val="32"/>
        </w:rPr>
        <w:t>（</w:t>
      </w:r>
      <w:r>
        <w:rPr>
          <w:b/>
          <w:sz w:val="32"/>
          <w:szCs w:val="32"/>
        </w:rPr>
        <w:t>20</w:t>
      </w:r>
      <w:r>
        <w:rPr>
          <w:rFonts w:hint="eastAsia"/>
          <w:b/>
          <w:sz w:val="32"/>
          <w:szCs w:val="32"/>
        </w:rPr>
        <w:t>11</w:t>
      </w:r>
      <w:r>
        <w:rPr>
          <w:b/>
          <w:sz w:val="32"/>
          <w:szCs w:val="32"/>
        </w:rPr>
        <w:t>.</w:t>
      </w:r>
      <w:r>
        <w:rPr>
          <w:rFonts w:hint="eastAsia"/>
          <w:b/>
          <w:sz w:val="32"/>
          <w:szCs w:val="32"/>
        </w:rPr>
        <w:t>7</w:t>
      </w:r>
      <w:r>
        <w:rPr>
          <w:b/>
          <w:sz w:val="32"/>
          <w:szCs w:val="32"/>
        </w:rPr>
        <w:t>.</w:t>
      </w:r>
      <w:r>
        <w:rPr>
          <w:rFonts w:hint="eastAsia"/>
          <w:b/>
          <w:sz w:val="32"/>
          <w:szCs w:val="32"/>
        </w:rPr>
        <w:t>2</w:t>
      </w:r>
      <w:r>
        <w:rPr>
          <w:b/>
          <w:sz w:val="32"/>
          <w:szCs w:val="32"/>
        </w:rPr>
        <w:t>~20</w:t>
      </w:r>
      <w:r>
        <w:rPr>
          <w:rFonts w:hint="eastAsia"/>
          <w:b/>
          <w:sz w:val="32"/>
          <w:szCs w:val="32"/>
        </w:rPr>
        <w:t>11</w:t>
      </w:r>
      <w:r>
        <w:rPr>
          <w:b/>
          <w:sz w:val="32"/>
          <w:szCs w:val="32"/>
        </w:rPr>
        <w:t>.7.</w:t>
      </w:r>
      <w:r>
        <w:rPr>
          <w:rFonts w:hint="eastAsia"/>
          <w:b/>
          <w:sz w:val="32"/>
          <w:szCs w:val="32"/>
        </w:rPr>
        <w:t>9</w:t>
      </w:r>
      <w:r>
        <w:rPr>
          <w:rFonts w:hint="eastAsia"/>
          <w:b/>
          <w:sz w:val="32"/>
          <w:szCs w:val="32"/>
        </w:rPr>
        <w:t>）</w:t>
      </w:r>
    </w:p>
    <w:p w:rsidR="00007421" w:rsidP="00007421">
      <w:pPr>
        <w:rPr>
          <w:b/>
          <w:sz w:val="30"/>
          <w:szCs w:val="30"/>
        </w:rPr>
      </w:pPr>
    </w:p>
    <w:p w:rsidR="00007421" w:rsidP="00007421">
      <w:pPr>
        <w:rPr>
          <w:b/>
          <w:sz w:val="30"/>
          <w:szCs w:val="30"/>
        </w:rPr>
      </w:pPr>
    </w:p>
    <w:p w:rsidR="00007421" w:rsidP="00007421">
      <w:pPr>
        <w:rPr>
          <w:b/>
          <w:sz w:val="30"/>
          <w:szCs w:val="30"/>
        </w:rPr>
      </w:pPr>
    </w:p>
    <w:p w:rsidR="00007421" w:rsidP="00007421">
      <w:pPr>
        <w:rPr>
          <w:b/>
          <w:sz w:val="30"/>
          <w:szCs w:val="30"/>
        </w:rPr>
      </w:pPr>
    </w:p>
    <w:p w:rsidR="004F6F84" w:rsidP="00007421">
      <w:pPr>
        <w:rPr>
          <w:b/>
          <w:sz w:val="30"/>
          <w:szCs w:val="30"/>
        </w:rPr>
      </w:pPr>
    </w:p>
    <w:p w:rsidR="004F6F84" w:rsidP="00007421">
      <w:pPr>
        <w:rPr>
          <w:b/>
          <w:sz w:val="30"/>
          <w:szCs w:val="30"/>
        </w:rPr>
      </w:pPr>
    </w:p>
    <w:p w:rsidR="00007421" w:rsidP="00007421">
      <w:pPr>
        <w:ind w:left="1260" w:firstLine="420"/>
        <w:rPr>
          <w:rFonts w:ascii="宋体" w:hAnsi="宋体"/>
          <w:b/>
          <w:sz w:val="30"/>
          <w:szCs w:val="30"/>
        </w:rPr>
      </w:pPr>
      <w:r>
        <w:rPr>
          <w:rFonts w:ascii="宋体" w:hAnsi="宋体" w:hint="eastAsia"/>
          <w:b/>
          <w:sz w:val="30"/>
          <w:szCs w:val="30"/>
        </w:rPr>
        <w:t>学院：中南大学信息科学与工程学院</w:t>
      </w:r>
    </w:p>
    <w:p w:rsidR="00007421" w:rsidP="00007421">
      <w:pPr>
        <w:ind w:left="1260" w:firstLine="420"/>
        <w:rPr>
          <w:rFonts w:ascii="宋体" w:hAnsi="宋体"/>
          <w:b/>
          <w:sz w:val="30"/>
          <w:szCs w:val="30"/>
        </w:rPr>
      </w:pPr>
      <w:r>
        <w:rPr>
          <w:rFonts w:ascii="宋体" w:hAnsi="宋体" w:hint="eastAsia"/>
          <w:b/>
          <w:sz w:val="30"/>
          <w:szCs w:val="30"/>
        </w:rPr>
        <w:t>基地：湘潭电机集团股份有限公司</w:t>
      </w:r>
    </w:p>
    <w:p w:rsidR="00007421" w:rsidP="00007421">
      <w:pPr>
        <w:ind w:left="1260" w:firstLine="420"/>
        <w:rPr>
          <w:rFonts w:ascii="宋体" w:hAnsi="宋体"/>
          <w:b/>
          <w:sz w:val="30"/>
          <w:szCs w:val="30"/>
        </w:rPr>
      </w:pPr>
      <w:r>
        <w:rPr>
          <w:rFonts w:ascii="宋体" w:hAnsi="宋体" w:hint="eastAsia"/>
          <w:b/>
          <w:sz w:val="30"/>
          <w:szCs w:val="30"/>
        </w:rPr>
        <w:t>专业：自动化</w:t>
      </w:r>
      <w:r>
        <w:rPr>
          <w:rFonts w:ascii="宋体" w:hAnsi="宋体" w:hint="eastAsia"/>
          <w:b/>
          <w:sz w:val="30"/>
          <w:szCs w:val="30"/>
        </w:rPr>
        <w:tab/>
      </w:r>
      <w:r>
        <w:rPr>
          <w:rFonts w:ascii="宋体" w:hAnsi="宋体" w:hint="eastAsia"/>
          <w:b/>
          <w:sz w:val="30"/>
          <w:szCs w:val="30"/>
        </w:rPr>
        <w:tab/>
      </w:r>
    </w:p>
    <w:p w:rsidR="00007421" w:rsidP="00007421">
      <w:pPr>
        <w:ind w:left="1260" w:firstLine="420"/>
        <w:rPr>
          <w:rFonts w:ascii="宋体" w:hAnsi="宋体"/>
          <w:b/>
          <w:sz w:val="30"/>
          <w:szCs w:val="30"/>
        </w:rPr>
      </w:pPr>
      <w:r>
        <w:rPr>
          <w:rFonts w:ascii="宋体" w:hAnsi="宋体" w:hint="eastAsia"/>
          <w:b/>
          <w:sz w:val="30"/>
          <w:szCs w:val="30"/>
        </w:rPr>
        <w:t>班级：</w:t>
      </w:r>
      <w:r w:rsidR="00364010">
        <w:rPr>
          <w:rFonts w:ascii="宋体" w:hAnsi="宋体" w:hint="eastAsia"/>
          <w:b/>
          <w:sz w:val="30"/>
          <w:szCs w:val="30"/>
        </w:rPr>
        <w:t>****</w:t>
      </w:r>
      <w:r>
        <w:rPr>
          <w:rFonts w:ascii="宋体" w:hAnsi="宋体" w:hint="eastAsia"/>
          <w:b/>
          <w:sz w:val="30"/>
          <w:szCs w:val="30"/>
        </w:rPr>
        <w:t>班</w:t>
      </w:r>
    </w:p>
    <w:p w:rsidR="00007421" w:rsidP="00007421">
      <w:pPr>
        <w:ind w:left="1260" w:firstLine="420"/>
        <w:rPr>
          <w:rFonts w:ascii="宋体" w:hAnsi="宋体"/>
          <w:b/>
          <w:sz w:val="30"/>
          <w:szCs w:val="30"/>
        </w:rPr>
      </w:pPr>
      <w:r>
        <w:rPr>
          <w:rFonts w:ascii="宋体" w:hAnsi="宋体" w:hint="eastAsia"/>
          <w:b/>
          <w:sz w:val="30"/>
          <w:szCs w:val="30"/>
        </w:rPr>
        <w:t>学号：</w:t>
      </w:r>
      <w:r w:rsidR="00364010">
        <w:rPr>
          <w:rFonts w:ascii="宋体" w:hAnsi="宋体" w:hint="eastAsia"/>
          <w:b/>
          <w:sz w:val="30"/>
          <w:szCs w:val="30"/>
        </w:rPr>
        <w:t>*********</w:t>
      </w:r>
    </w:p>
    <w:p w:rsidR="00007421" w:rsidP="00007421">
      <w:pPr>
        <w:ind w:left="1260" w:firstLine="420"/>
        <w:rPr>
          <w:rFonts w:ascii="宋体" w:hAnsi="宋体"/>
          <w:b/>
          <w:sz w:val="30"/>
          <w:szCs w:val="30"/>
        </w:rPr>
      </w:pPr>
      <w:r>
        <w:rPr>
          <w:rFonts w:ascii="宋体" w:hAnsi="宋体" w:hint="eastAsia"/>
          <w:b/>
          <w:sz w:val="30"/>
          <w:szCs w:val="30"/>
        </w:rPr>
        <w:t>姓名：</w:t>
      </w:r>
      <w:r w:rsidR="00364010">
        <w:rPr>
          <w:rFonts w:ascii="宋体" w:hAnsi="宋体" w:hint="eastAsia"/>
          <w:b/>
          <w:sz w:val="30"/>
          <w:szCs w:val="30"/>
        </w:rPr>
        <w:t xml:space="preserve"> ***</w:t>
      </w:r>
    </w:p>
    <w:p w:rsidR="00007421" w:rsidP="00007421">
      <w:pPr>
        <w:jc w:val="center"/>
        <w:rPr>
          <w:b/>
          <w:sz w:val="30"/>
          <w:szCs w:val="30"/>
        </w:rPr>
      </w:pPr>
    </w:p>
    <w:p w:rsidR="00007421" w:rsidP="00007421">
      <w:pPr>
        <w:jc w:val="center"/>
        <w:rPr>
          <w:b/>
          <w:sz w:val="30"/>
          <w:szCs w:val="30"/>
        </w:rPr>
      </w:pPr>
    </w:p>
    <w:p w:rsidR="00007421" w:rsidP="00007421">
      <w:pPr>
        <w:jc w:val="center"/>
        <w:rPr>
          <w:b/>
          <w:sz w:val="30"/>
          <w:szCs w:val="30"/>
        </w:rPr>
      </w:pPr>
    </w:p>
    <w:p w:rsidR="00007421" w:rsidRPr="000E7757" w:rsidP="00007421">
      <w:pPr>
        <w:jc w:val="center"/>
        <w:rPr>
          <w:b/>
          <w:sz w:val="30"/>
          <w:szCs w:val="30"/>
        </w:rPr>
        <w:sectPr w:rsidSect="0037645C">
          <w:footerReference w:type="default" r:id="rId6"/>
          <w:pgSz w:w="11906" w:h="16838"/>
          <w:pgMar w:top="1440" w:right="1800" w:bottom="1440" w:left="1800" w:header="851" w:footer="992" w:gutter="0"/>
          <w:cols w:space="425"/>
          <w:docGrid w:type="lines" w:linePitch="312"/>
        </w:sectPr>
      </w:pPr>
    </w:p>
    <w:p w:rsidR="00007421" w:rsidP="00007421">
      <w:pPr>
        <w:jc w:val="center"/>
        <w:rPr>
          <w:b/>
          <w:sz w:val="30"/>
          <w:szCs w:val="30"/>
        </w:rPr>
      </w:pPr>
    </w:p>
    <w:p w:rsidR="00007421" w:rsidP="00007421"/>
    <w:p w:rsidR="00007421" w:rsidRPr="00B84E59" w:rsidP="00007421">
      <w:pPr>
        <w:spacing w:line="500" w:lineRule="exact"/>
        <w:jc w:val="center"/>
        <w:rPr>
          <w:b/>
          <w:sz w:val="44"/>
          <w:szCs w:val="44"/>
          <w:u w:val="thick"/>
        </w:rPr>
      </w:pPr>
      <w:r w:rsidRPr="00B84E59">
        <w:rPr>
          <w:rFonts w:hint="eastAsia"/>
          <w:b/>
          <w:sz w:val="44"/>
          <w:szCs w:val="44"/>
          <w:u w:val="thick"/>
        </w:rPr>
        <w:t>目录</w:t>
      </w:r>
    </w:p>
    <w:p w:rsidR="00B84E59" w:rsidRPr="00007421" w:rsidP="00007421">
      <w:pPr>
        <w:spacing w:line="500" w:lineRule="exact"/>
        <w:jc w:val="center"/>
        <w:rPr>
          <w:b/>
          <w:sz w:val="44"/>
          <w:szCs w:val="44"/>
          <w:u w:val="double"/>
        </w:rPr>
      </w:pPr>
    </w:p>
    <w:p w:rsidR="00007421" w:rsidP="007D2C27">
      <w:pPr>
        <w:spacing w:line="500" w:lineRule="exact"/>
        <w:jc w:val="left"/>
        <w:rPr>
          <w:rFonts w:ascii="ˎ̥" w:hAnsi="ˎ̥" w:hint="eastAsia"/>
          <w:sz w:val="24"/>
        </w:rPr>
      </w:pPr>
      <w:r w:rsidRPr="008173B5">
        <w:rPr>
          <w:rFonts w:hint="eastAsia"/>
          <w:sz w:val="24"/>
        </w:rPr>
        <w:t>前言（自动化专业认识实习大纲）</w:t>
      </w:r>
      <w:r w:rsidRPr="008173B5">
        <w:rPr>
          <w:rFonts w:ascii="ˎ̥" w:hAnsi="ˎ̥" w:hint="eastAsia"/>
          <w:sz w:val="24"/>
        </w:rPr>
        <w:t>-----------------</w:t>
      </w:r>
      <w:r w:rsidRPr="008173B5" w:rsidR="008173B5">
        <w:rPr>
          <w:rFonts w:ascii="ˎ̥" w:hAnsi="ˎ̥" w:hint="eastAsia"/>
          <w:sz w:val="24"/>
        </w:rPr>
        <w:t>-------------------------</w:t>
      </w:r>
      <w:r w:rsidR="007D2C27">
        <w:rPr>
          <w:rFonts w:ascii="ˎ̥" w:hAnsi="ˎ̥" w:hint="eastAsia"/>
          <w:sz w:val="24"/>
        </w:rPr>
        <w:t>------------</w:t>
      </w:r>
      <w:r w:rsidRPr="008173B5" w:rsidR="008173B5">
        <w:rPr>
          <w:rFonts w:ascii="ˎ̥" w:hAnsi="ˎ̥" w:hint="eastAsia"/>
          <w:sz w:val="24"/>
        </w:rPr>
        <w:t>2~4</w:t>
      </w:r>
    </w:p>
    <w:p w:rsidR="008D7F8B" w:rsidP="007D2C27">
      <w:pPr>
        <w:pStyle w:val="ListParagraph"/>
        <w:numPr>
          <w:ilvl w:val="0"/>
          <w:numId w:val="3"/>
        </w:numPr>
        <w:ind w:firstLineChars="0"/>
        <w:jc w:val="left"/>
        <w:rPr>
          <w:sz w:val="24"/>
        </w:rPr>
      </w:pPr>
      <w:r w:rsidRPr="008D7F8B">
        <w:rPr>
          <w:rFonts w:hint="eastAsia"/>
          <w:sz w:val="24"/>
        </w:rPr>
        <w:t>中南大学学生实习管理规定和条例</w:t>
      </w:r>
      <w:r>
        <w:rPr>
          <w:rFonts w:hint="eastAsia"/>
          <w:sz w:val="24"/>
        </w:rPr>
        <w:t>-----------------------------------------5~</w:t>
      </w:r>
      <w:r w:rsidR="00873272">
        <w:rPr>
          <w:rFonts w:hint="eastAsia"/>
          <w:sz w:val="24"/>
        </w:rPr>
        <w:t>8</w:t>
      </w:r>
    </w:p>
    <w:p w:rsidR="008D7F8B" w:rsidRPr="00DA0640" w:rsidP="007D2C27">
      <w:pPr>
        <w:spacing w:line="360" w:lineRule="auto"/>
        <w:jc w:val="left"/>
        <w:rPr>
          <w:sz w:val="24"/>
        </w:rPr>
      </w:pPr>
      <w:r>
        <w:rPr>
          <w:rFonts w:hint="eastAsia"/>
          <w:sz w:val="24"/>
        </w:rPr>
        <w:t>第二章</w:t>
      </w:r>
      <w:r>
        <w:rPr>
          <w:rFonts w:hint="eastAsia"/>
          <w:sz w:val="24"/>
        </w:rPr>
        <w:t xml:space="preserve">  </w:t>
      </w:r>
      <w:r w:rsidRPr="00DA0640">
        <w:rPr>
          <w:rFonts w:hint="eastAsia"/>
          <w:sz w:val="24"/>
        </w:rPr>
        <w:t xml:space="preserve"> </w:t>
      </w:r>
      <w:r w:rsidRPr="00DA0640">
        <w:rPr>
          <w:rFonts w:hint="eastAsia"/>
          <w:sz w:val="24"/>
        </w:rPr>
        <w:t>湘潭电机集团股份公司简介</w:t>
      </w:r>
      <w:r>
        <w:rPr>
          <w:rFonts w:hint="eastAsia"/>
          <w:sz w:val="24"/>
        </w:rPr>
        <w:t>------------------</w:t>
      </w:r>
      <w:r w:rsidR="00B84E59">
        <w:rPr>
          <w:rFonts w:hint="eastAsia"/>
          <w:sz w:val="24"/>
        </w:rPr>
        <w:t>-------------------------------</w:t>
      </w:r>
      <w:r w:rsidR="00873272">
        <w:rPr>
          <w:rFonts w:hint="eastAsia"/>
          <w:sz w:val="24"/>
        </w:rPr>
        <w:t>8~9</w:t>
      </w:r>
    </w:p>
    <w:p w:rsidR="008D7F8B" w:rsidRPr="00873272" w:rsidP="007D2C27">
      <w:pPr>
        <w:spacing w:line="360" w:lineRule="auto"/>
        <w:jc w:val="left"/>
        <w:rPr>
          <w:sz w:val="24"/>
        </w:rPr>
      </w:pPr>
      <w:r w:rsidRPr="00873272">
        <w:rPr>
          <w:rFonts w:hint="eastAsia"/>
          <w:sz w:val="24"/>
        </w:rPr>
        <w:t>第三章</w:t>
      </w:r>
      <w:r>
        <w:rPr>
          <w:rFonts w:hint="eastAsia"/>
          <w:sz w:val="24"/>
        </w:rPr>
        <w:t xml:space="preserve">   </w:t>
      </w:r>
      <w:r>
        <w:rPr>
          <w:rFonts w:hint="eastAsia"/>
          <w:sz w:val="24"/>
        </w:rPr>
        <w:t>实习日记</w:t>
      </w:r>
      <w:r>
        <w:rPr>
          <w:rFonts w:hint="eastAsia"/>
          <w:sz w:val="24"/>
        </w:rPr>
        <w:t>-----------------------------------------</w:t>
      </w:r>
      <w:r w:rsidR="00B84E59">
        <w:rPr>
          <w:rFonts w:hint="eastAsia"/>
          <w:sz w:val="24"/>
        </w:rPr>
        <w:t>-----------------------------10</w:t>
      </w:r>
      <w:r>
        <w:rPr>
          <w:rFonts w:hint="eastAsia"/>
          <w:sz w:val="24"/>
        </w:rPr>
        <w:t>~</w:t>
      </w:r>
      <w:r w:rsidR="00740E24">
        <w:rPr>
          <w:rFonts w:hint="eastAsia"/>
          <w:sz w:val="24"/>
        </w:rPr>
        <w:t>27</w:t>
      </w:r>
    </w:p>
    <w:p w:rsidR="008D7F8B" w:rsidRPr="008D7F8B" w:rsidP="007D2C27">
      <w:pPr>
        <w:ind w:firstLine="1080" w:firstLineChars="450"/>
        <w:jc w:val="left"/>
        <w:rPr>
          <w:sz w:val="24"/>
        </w:rPr>
      </w:pPr>
      <w:r>
        <w:rPr>
          <w:rFonts w:hint="eastAsia"/>
          <w:sz w:val="24"/>
        </w:rPr>
        <w:t>7</w:t>
      </w:r>
      <w:r>
        <w:rPr>
          <w:rFonts w:hint="eastAsia"/>
          <w:sz w:val="24"/>
        </w:rPr>
        <w:t>月</w:t>
      </w:r>
      <w:r>
        <w:rPr>
          <w:rFonts w:hint="eastAsia"/>
          <w:sz w:val="24"/>
        </w:rPr>
        <w:t>2</w:t>
      </w:r>
      <w:r>
        <w:rPr>
          <w:rFonts w:hint="eastAsia"/>
          <w:sz w:val="24"/>
        </w:rPr>
        <w:t>号</w:t>
      </w:r>
      <w:r>
        <w:rPr>
          <w:rFonts w:hint="eastAsia"/>
          <w:sz w:val="24"/>
        </w:rPr>
        <w:t>------------------------------------------</w:t>
      </w:r>
      <w:r w:rsidR="00B84E59">
        <w:rPr>
          <w:rFonts w:hint="eastAsia"/>
          <w:sz w:val="24"/>
        </w:rPr>
        <w:t>-----------------------------10</w:t>
      </w:r>
      <w:r>
        <w:rPr>
          <w:rFonts w:hint="eastAsia"/>
          <w:sz w:val="24"/>
        </w:rPr>
        <w:t>~11</w:t>
      </w:r>
    </w:p>
    <w:p w:rsidR="008173B5" w:rsidRPr="008D7F8B" w:rsidP="00007421">
      <w:pPr>
        <w:spacing w:line="500" w:lineRule="exact"/>
        <w:rPr>
          <w:rFonts w:ascii="ˎ̥" w:hAnsi="ˎ̥" w:hint="eastAsia"/>
          <w:sz w:val="24"/>
        </w:rPr>
      </w:pPr>
      <w:r>
        <w:rPr>
          <w:rFonts w:ascii="ˎ̥" w:hAnsi="ˎ̥" w:hint="eastAsia"/>
          <w:sz w:val="24"/>
        </w:rPr>
        <w:t xml:space="preserve">         7</w:t>
      </w:r>
      <w:r>
        <w:rPr>
          <w:rFonts w:ascii="ˎ̥" w:hAnsi="ˎ̥" w:hint="eastAsia"/>
          <w:sz w:val="24"/>
        </w:rPr>
        <w:t>月</w:t>
      </w:r>
      <w:r>
        <w:rPr>
          <w:rFonts w:ascii="ˎ̥" w:hAnsi="ˎ̥" w:hint="eastAsia"/>
          <w:sz w:val="24"/>
        </w:rPr>
        <w:t>3</w:t>
      </w:r>
      <w:r>
        <w:rPr>
          <w:rFonts w:ascii="ˎ̥" w:hAnsi="ˎ̥" w:hint="eastAsia"/>
          <w:sz w:val="24"/>
        </w:rPr>
        <w:t>号</w:t>
      </w:r>
      <w:r>
        <w:rPr>
          <w:rFonts w:ascii="ˎ̥" w:hAnsi="ˎ̥" w:hint="eastAsia"/>
          <w:sz w:val="24"/>
        </w:rPr>
        <w:t>-----------------------------------------------------------------------11~15</w:t>
      </w:r>
    </w:p>
    <w:p w:rsidR="00007421" w:rsidRPr="008173B5" w:rsidP="00007421">
      <w:pPr>
        <w:spacing w:line="500" w:lineRule="exact"/>
        <w:rPr>
          <w:rFonts w:ascii="ˎ̥" w:hAnsi="ˎ̥" w:hint="eastAsia"/>
          <w:sz w:val="24"/>
        </w:rPr>
      </w:pPr>
      <w:r>
        <w:rPr>
          <w:rFonts w:ascii="ˎ̥" w:hAnsi="ˎ̥" w:hint="eastAsia"/>
          <w:sz w:val="24"/>
        </w:rPr>
        <w:t xml:space="preserve">         7</w:t>
      </w:r>
      <w:r>
        <w:rPr>
          <w:rFonts w:ascii="ˎ̥" w:hAnsi="ˎ̥" w:hint="eastAsia"/>
          <w:sz w:val="24"/>
        </w:rPr>
        <w:t>月</w:t>
      </w:r>
      <w:r>
        <w:rPr>
          <w:rFonts w:ascii="ˎ̥" w:hAnsi="ˎ̥" w:hint="eastAsia"/>
          <w:sz w:val="24"/>
        </w:rPr>
        <w:t>4</w:t>
      </w:r>
      <w:r>
        <w:rPr>
          <w:rFonts w:ascii="ˎ̥" w:hAnsi="ˎ̥" w:hint="eastAsia"/>
          <w:sz w:val="24"/>
        </w:rPr>
        <w:t>号</w:t>
      </w:r>
      <w:r>
        <w:rPr>
          <w:rFonts w:ascii="ˎ̥" w:hAnsi="ˎ̥" w:hint="eastAsia"/>
          <w:sz w:val="24"/>
        </w:rPr>
        <w:t>-----------------------------------------------------------------------15~19</w:t>
      </w:r>
    </w:p>
    <w:p w:rsidR="00007421" w:rsidP="00007421">
      <w:pPr>
        <w:spacing w:line="500" w:lineRule="exact"/>
        <w:rPr>
          <w:rFonts w:ascii="ˎ̥" w:hAnsi="ˎ̥" w:hint="eastAsia"/>
          <w:sz w:val="24"/>
        </w:rPr>
      </w:pPr>
      <w:r>
        <w:rPr>
          <w:rFonts w:ascii="ˎ̥" w:hAnsi="ˎ̥" w:hint="eastAsia"/>
          <w:sz w:val="24"/>
        </w:rPr>
        <w:t xml:space="preserve">         7</w:t>
      </w:r>
      <w:r>
        <w:rPr>
          <w:rFonts w:ascii="ˎ̥" w:hAnsi="ˎ̥" w:hint="eastAsia"/>
          <w:sz w:val="24"/>
        </w:rPr>
        <w:t>月</w:t>
      </w:r>
      <w:r>
        <w:rPr>
          <w:rFonts w:ascii="ˎ̥" w:hAnsi="ˎ̥" w:hint="eastAsia"/>
          <w:sz w:val="24"/>
        </w:rPr>
        <w:t>5</w:t>
      </w:r>
      <w:r>
        <w:rPr>
          <w:rFonts w:ascii="ˎ̥" w:hAnsi="ˎ̥" w:hint="eastAsia"/>
          <w:sz w:val="24"/>
        </w:rPr>
        <w:t>号</w:t>
      </w:r>
      <w:r>
        <w:rPr>
          <w:rFonts w:ascii="ˎ̥" w:hAnsi="ˎ̥" w:hint="eastAsia"/>
          <w:sz w:val="24"/>
        </w:rPr>
        <w:t>-----------------------------------------------------------------------19~23</w:t>
      </w:r>
    </w:p>
    <w:p w:rsidR="00007421" w:rsidP="00007421">
      <w:pPr>
        <w:spacing w:line="500" w:lineRule="exact"/>
        <w:rPr>
          <w:rFonts w:ascii="ˎ̥" w:hAnsi="ˎ̥" w:hint="eastAsia"/>
          <w:sz w:val="24"/>
        </w:rPr>
      </w:pPr>
      <w:r>
        <w:rPr>
          <w:rFonts w:ascii="ˎ̥" w:hAnsi="ˎ̥" w:hint="eastAsia"/>
          <w:sz w:val="24"/>
        </w:rPr>
        <w:t xml:space="preserve">         7</w:t>
      </w:r>
      <w:r>
        <w:rPr>
          <w:rFonts w:ascii="ˎ̥" w:hAnsi="ˎ̥" w:hint="eastAsia"/>
          <w:sz w:val="24"/>
        </w:rPr>
        <w:t>月</w:t>
      </w:r>
      <w:r>
        <w:rPr>
          <w:rFonts w:ascii="ˎ̥" w:hAnsi="ˎ̥" w:hint="eastAsia"/>
          <w:sz w:val="24"/>
        </w:rPr>
        <w:t>6</w:t>
      </w:r>
      <w:r>
        <w:rPr>
          <w:rFonts w:ascii="ˎ̥" w:hAnsi="ˎ̥" w:hint="eastAsia"/>
          <w:sz w:val="24"/>
        </w:rPr>
        <w:t>号</w:t>
      </w:r>
      <w:r>
        <w:rPr>
          <w:rFonts w:ascii="ˎ̥" w:hAnsi="ˎ̥" w:hint="eastAsia"/>
          <w:sz w:val="24"/>
        </w:rPr>
        <w:t>-----------------------------------------------------------------------23~27</w:t>
      </w:r>
    </w:p>
    <w:p w:rsidR="00863768" w:rsidP="00007421">
      <w:pPr>
        <w:spacing w:line="500" w:lineRule="exact"/>
        <w:rPr>
          <w:rFonts w:ascii="ˎ̥" w:hAnsi="ˎ̥" w:hint="eastAsia"/>
          <w:sz w:val="24"/>
        </w:rPr>
      </w:pPr>
      <w:r>
        <w:rPr>
          <w:rFonts w:ascii="ˎ̥" w:hAnsi="ˎ̥" w:hint="eastAsia"/>
          <w:sz w:val="24"/>
        </w:rPr>
        <w:t>第四章</w:t>
      </w:r>
      <w:r>
        <w:rPr>
          <w:rFonts w:ascii="ˎ̥" w:hAnsi="ˎ̥" w:hint="eastAsia"/>
          <w:sz w:val="24"/>
        </w:rPr>
        <w:t xml:space="preserve">   </w:t>
      </w:r>
      <w:r>
        <w:rPr>
          <w:rFonts w:ascii="ˎ̥" w:hAnsi="ˎ̥" w:hint="eastAsia"/>
          <w:sz w:val="24"/>
        </w:rPr>
        <w:t>实习心得</w:t>
      </w:r>
      <w:r>
        <w:rPr>
          <w:rFonts w:ascii="ˎ̥" w:hAnsi="ˎ̥" w:hint="eastAsia"/>
          <w:sz w:val="24"/>
        </w:rPr>
        <w:t>---------------------------------------</w:t>
      </w:r>
      <w:r w:rsidR="00B84E59">
        <w:rPr>
          <w:rFonts w:ascii="ˎ̥" w:hAnsi="ˎ̥" w:hint="eastAsia"/>
          <w:sz w:val="24"/>
        </w:rPr>
        <w:t>-------------------------------</w:t>
      </w:r>
      <w:r>
        <w:rPr>
          <w:rFonts w:ascii="ˎ̥" w:hAnsi="ˎ̥" w:hint="eastAsia"/>
          <w:sz w:val="24"/>
        </w:rPr>
        <w:t>28~</w:t>
      </w:r>
      <w:r w:rsidR="00B84E59">
        <w:rPr>
          <w:rFonts w:ascii="ˎ̥" w:hAnsi="ˎ̥" w:hint="eastAsia"/>
          <w:sz w:val="24"/>
        </w:rPr>
        <w:t>29</w:t>
      </w:r>
    </w:p>
    <w:p w:rsidR="00007421" w:rsidP="00007421">
      <w:pPr>
        <w:spacing w:line="500" w:lineRule="exact"/>
        <w:rPr>
          <w:rFonts w:ascii="ˎ̥" w:hAnsi="ˎ̥" w:hint="eastAsia"/>
          <w:sz w:val="24"/>
        </w:rPr>
      </w:pPr>
    </w:p>
    <w:p w:rsidR="00007421" w:rsidP="00007421">
      <w:pPr>
        <w:spacing w:line="500" w:lineRule="exact"/>
        <w:rPr>
          <w:rFonts w:ascii="ˎ̥" w:hAnsi="ˎ̥" w:hint="eastAsia"/>
          <w:sz w:val="24"/>
        </w:rPr>
      </w:pPr>
    </w:p>
    <w:p w:rsidR="00007421" w:rsidP="00007421">
      <w:pPr>
        <w:spacing w:line="500" w:lineRule="exact"/>
        <w:rPr>
          <w:rFonts w:ascii="ˎ̥" w:hAnsi="ˎ̥" w:hint="eastAsia"/>
          <w:sz w:val="24"/>
        </w:rPr>
      </w:pPr>
    </w:p>
    <w:p w:rsidR="00007421" w:rsidP="00007421">
      <w:pPr>
        <w:spacing w:line="500" w:lineRule="exact"/>
        <w:rPr>
          <w:rFonts w:ascii="ˎ̥" w:hAnsi="ˎ̥" w:hint="eastAsia"/>
          <w:sz w:val="24"/>
        </w:rPr>
      </w:pPr>
    </w:p>
    <w:p w:rsidR="00007421" w:rsidP="00007421">
      <w:pPr>
        <w:spacing w:line="500" w:lineRule="exact"/>
        <w:rPr>
          <w:rFonts w:ascii="ˎ̥" w:hAnsi="ˎ̥" w:hint="eastAsia"/>
          <w:sz w:val="24"/>
        </w:rPr>
      </w:pPr>
    </w:p>
    <w:p w:rsidR="00007421" w:rsidP="00007421">
      <w:pPr>
        <w:spacing w:line="500" w:lineRule="exact"/>
        <w:rPr>
          <w:rFonts w:ascii="ˎ̥" w:hAnsi="ˎ̥" w:hint="eastAsia"/>
          <w:sz w:val="24"/>
        </w:rPr>
      </w:pPr>
    </w:p>
    <w:p w:rsidR="00007421" w:rsidP="00007421">
      <w:pPr>
        <w:spacing w:line="500" w:lineRule="exact"/>
        <w:rPr>
          <w:rFonts w:ascii="ˎ̥" w:hAnsi="ˎ̥" w:hint="eastAsia"/>
          <w:sz w:val="24"/>
        </w:rPr>
      </w:pPr>
    </w:p>
    <w:p w:rsidR="00007421" w:rsidP="00007421">
      <w:pPr>
        <w:spacing w:line="500" w:lineRule="exact"/>
        <w:rPr>
          <w:rFonts w:ascii="ˎ̥" w:hAnsi="ˎ̥" w:hint="eastAsia"/>
          <w:sz w:val="24"/>
        </w:rPr>
      </w:pPr>
    </w:p>
    <w:p w:rsidR="00007421" w:rsidP="00007421">
      <w:pPr>
        <w:spacing w:line="500" w:lineRule="exact"/>
        <w:rPr>
          <w:rFonts w:ascii="ˎ̥" w:hAnsi="ˎ̥" w:hint="eastAsia"/>
          <w:sz w:val="24"/>
        </w:rPr>
      </w:pPr>
    </w:p>
    <w:p w:rsidR="00007421" w:rsidP="00007421">
      <w:pPr>
        <w:spacing w:line="500" w:lineRule="exact"/>
        <w:rPr>
          <w:rFonts w:ascii="ˎ̥" w:hAnsi="ˎ̥" w:hint="eastAsia"/>
          <w:sz w:val="24"/>
        </w:rPr>
      </w:pPr>
    </w:p>
    <w:p w:rsidR="00007421" w:rsidP="00007421">
      <w:pPr>
        <w:spacing w:line="500" w:lineRule="exact"/>
        <w:rPr>
          <w:rFonts w:ascii="ˎ̥" w:hAnsi="ˎ̥" w:hint="eastAsia"/>
          <w:sz w:val="24"/>
        </w:rPr>
      </w:pPr>
    </w:p>
    <w:p w:rsidR="00007421" w:rsidP="00007421">
      <w:pPr>
        <w:spacing w:line="500" w:lineRule="exact"/>
        <w:rPr>
          <w:rFonts w:ascii="ˎ̥" w:hAnsi="ˎ̥" w:hint="eastAsia"/>
          <w:sz w:val="24"/>
        </w:rPr>
      </w:pPr>
    </w:p>
    <w:p w:rsidR="00007421" w:rsidP="00007421">
      <w:pPr>
        <w:spacing w:line="500" w:lineRule="exact"/>
        <w:rPr>
          <w:rFonts w:ascii="ˎ̥" w:hAnsi="ˎ̥" w:hint="eastAsia"/>
          <w:sz w:val="24"/>
        </w:rPr>
      </w:pPr>
    </w:p>
    <w:p w:rsidR="00007421" w:rsidP="00007421">
      <w:pPr>
        <w:spacing w:line="500" w:lineRule="exact"/>
        <w:rPr>
          <w:rFonts w:ascii="ˎ̥" w:hAnsi="ˎ̥" w:hint="eastAsia"/>
          <w:sz w:val="24"/>
        </w:rPr>
        <w:sectPr w:rsidSect="0037645C">
          <w:footerReference w:type="default" r:id="rId7"/>
          <w:type w:val="nextPage"/>
          <w:pgSz w:w="11906" w:h="16838"/>
          <w:pgMar w:top="1440" w:right="1800" w:bottom="1440" w:left="1800" w:header="851" w:footer="992" w:gutter="0"/>
          <w:pgNumType w:start="2"/>
          <w:cols w:space="425"/>
          <w:titlePg w:val="0"/>
          <w:docGrid w:type="lines" w:linePitch="312"/>
        </w:sectPr>
      </w:pPr>
    </w:p>
    <w:p w:rsidR="00007421" w:rsidP="00007421">
      <w:pPr>
        <w:spacing w:line="500" w:lineRule="exact"/>
        <w:rPr>
          <w:rFonts w:ascii="ˎ̥" w:hAnsi="ˎ̥" w:hint="eastAsia"/>
          <w:sz w:val="24"/>
        </w:rPr>
      </w:pPr>
    </w:p>
    <w:p w:rsidR="00007421" w:rsidP="00007421">
      <w:pPr>
        <w:spacing w:line="500" w:lineRule="exact"/>
        <w:rPr>
          <w:rFonts w:ascii="ˎ̥" w:hAnsi="ˎ̥" w:hint="eastAsia"/>
          <w:sz w:val="24"/>
        </w:rPr>
      </w:pPr>
    </w:p>
    <w:p w:rsidR="00007421" w:rsidP="00364010">
      <w:pPr>
        <w:spacing w:before="312" w:beforeLines="100" w:line="500" w:lineRule="exact"/>
        <w:rPr>
          <w:b/>
          <w:sz w:val="32"/>
          <w:szCs w:val="32"/>
        </w:rPr>
      </w:pPr>
    </w:p>
    <w:p w:rsidR="00007421" w:rsidRPr="00032A4D" w:rsidP="00364010">
      <w:pPr>
        <w:spacing w:before="312" w:beforeLines="100" w:line="500" w:lineRule="exact"/>
        <w:jc w:val="center"/>
        <w:rPr>
          <w:b/>
          <w:sz w:val="32"/>
          <w:szCs w:val="32"/>
          <w:u w:val="single"/>
        </w:rPr>
      </w:pPr>
      <w:r w:rsidRPr="00032A4D">
        <w:rPr>
          <w:rFonts w:hint="eastAsia"/>
          <w:b/>
          <w:sz w:val="32"/>
          <w:szCs w:val="32"/>
          <w:u w:val="single"/>
        </w:rPr>
        <w:t>前言</w:t>
      </w:r>
      <w:r w:rsidRPr="00032A4D" w:rsidR="00394081">
        <w:rPr>
          <w:rFonts w:hint="eastAsia"/>
          <w:b/>
          <w:sz w:val="32"/>
          <w:szCs w:val="32"/>
          <w:u w:val="single"/>
        </w:rPr>
        <w:t>（自动化专业认识实习大纲）</w:t>
      </w:r>
    </w:p>
    <w:p w:rsidR="00394081" w:rsidRPr="00394081" w:rsidP="00364010">
      <w:pPr>
        <w:spacing w:before="312" w:beforeLines="100" w:line="500" w:lineRule="exact"/>
        <w:rPr>
          <w:b/>
          <w:sz w:val="32"/>
          <w:szCs w:val="32"/>
          <w:u w:val="single"/>
        </w:rPr>
      </w:pPr>
    </w:p>
    <w:p w:rsidR="00007421" w:rsidRPr="00394081" w:rsidP="00007421">
      <w:pPr>
        <w:spacing w:line="440" w:lineRule="exact"/>
        <w:rPr>
          <w:b/>
          <w:sz w:val="30"/>
          <w:szCs w:val="30"/>
        </w:rPr>
      </w:pPr>
    </w:p>
    <w:p w:rsidR="00007421" w:rsidRPr="00B0126C" w:rsidP="00AD2CEF">
      <w:pPr>
        <w:spacing w:line="440" w:lineRule="exact"/>
        <w:rPr>
          <w:sz w:val="24"/>
        </w:rPr>
      </w:pPr>
      <w:r w:rsidRPr="00032A4D">
        <w:rPr>
          <w:rFonts w:hint="eastAsia"/>
          <w:b/>
          <w:sz w:val="24"/>
        </w:rPr>
        <w:t>（一）、</w:t>
      </w:r>
      <w:r w:rsidRPr="00032A4D">
        <w:rPr>
          <w:rFonts w:hint="eastAsia"/>
          <w:b/>
          <w:sz w:val="24"/>
        </w:rPr>
        <w:t>实习班级</w:t>
      </w:r>
      <w:r w:rsidRPr="00B0126C">
        <w:rPr>
          <w:rFonts w:hint="eastAsia"/>
          <w:sz w:val="24"/>
        </w:rPr>
        <w:t>：控制类</w:t>
      </w:r>
      <w:r>
        <w:rPr>
          <w:rFonts w:hint="eastAsia"/>
          <w:sz w:val="24"/>
        </w:rPr>
        <w:t>09</w:t>
      </w:r>
      <w:r w:rsidRPr="00B0126C">
        <w:rPr>
          <w:rFonts w:hint="eastAsia"/>
          <w:sz w:val="24"/>
        </w:rPr>
        <w:t>级</w:t>
      </w:r>
    </w:p>
    <w:p w:rsidR="00007421" w:rsidP="00007421">
      <w:pPr>
        <w:spacing w:line="440" w:lineRule="exact"/>
        <w:rPr>
          <w:sz w:val="24"/>
        </w:rPr>
      </w:pPr>
    </w:p>
    <w:p w:rsidR="00007421" w:rsidP="00AD2CEF">
      <w:pPr>
        <w:spacing w:line="440" w:lineRule="exact"/>
        <w:rPr>
          <w:sz w:val="24"/>
        </w:rPr>
      </w:pPr>
      <w:r w:rsidRPr="00032A4D">
        <w:rPr>
          <w:rFonts w:hint="eastAsia"/>
          <w:b/>
          <w:sz w:val="24"/>
        </w:rPr>
        <w:t>（二）、</w:t>
      </w:r>
      <w:r w:rsidRPr="00032A4D">
        <w:rPr>
          <w:rFonts w:hint="eastAsia"/>
          <w:b/>
          <w:sz w:val="24"/>
        </w:rPr>
        <w:t>实习时间</w:t>
      </w:r>
      <w:r>
        <w:rPr>
          <w:rFonts w:hint="eastAsia"/>
          <w:sz w:val="24"/>
        </w:rPr>
        <w:t>：</w:t>
      </w:r>
      <w:r>
        <w:rPr>
          <w:rFonts w:hint="eastAsia"/>
          <w:sz w:val="24"/>
        </w:rPr>
        <w:t>2010.7.2-2010.7.9</w:t>
      </w:r>
    </w:p>
    <w:p w:rsidR="00007421" w:rsidP="00007421">
      <w:pPr>
        <w:spacing w:line="440" w:lineRule="exact"/>
        <w:rPr>
          <w:sz w:val="24"/>
        </w:rPr>
      </w:pPr>
    </w:p>
    <w:p w:rsidR="00007421" w:rsidRPr="00032A4D" w:rsidP="00AD2CEF">
      <w:pPr>
        <w:spacing w:line="440" w:lineRule="exact"/>
        <w:rPr>
          <w:b/>
          <w:sz w:val="24"/>
        </w:rPr>
      </w:pPr>
      <w:r w:rsidRPr="00032A4D">
        <w:rPr>
          <w:rFonts w:hint="eastAsia"/>
          <w:b/>
          <w:sz w:val="24"/>
        </w:rPr>
        <w:t>（三）、</w:t>
      </w:r>
      <w:r w:rsidRPr="00032A4D">
        <w:rPr>
          <w:rFonts w:hint="eastAsia"/>
          <w:b/>
          <w:sz w:val="24"/>
        </w:rPr>
        <w:t>实习性质和目的</w:t>
      </w:r>
      <w:r w:rsidR="00032A4D">
        <w:rPr>
          <w:rFonts w:hint="eastAsia"/>
          <w:b/>
          <w:sz w:val="24"/>
        </w:rPr>
        <w:t>:</w:t>
      </w:r>
    </w:p>
    <w:p w:rsidR="00007421" w:rsidP="00007421">
      <w:pPr>
        <w:spacing w:line="440" w:lineRule="exact"/>
        <w:ind w:left="480"/>
        <w:rPr>
          <w:sz w:val="24"/>
        </w:rPr>
      </w:pPr>
      <w:r>
        <w:rPr>
          <w:rFonts w:hint="eastAsia"/>
          <w:sz w:val="24"/>
        </w:rPr>
        <w:t>本次实习性质为认识学习。</w:t>
      </w:r>
    </w:p>
    <w:p w:rsidR="00007421" w:rsidP="00007421">
      <w:pPr>
        <w:spacing w:line="440" w:lineRule="exact"/>
        <w:ind w:firstLine="480" w:firstLineChars="200"/>
        <w:rPr>
          <w:sz w:val="24"/>
        </w:rPr>
      </w:pPr>
      <w:r>
        <w:rPr>
          <w:rFonts w:hint="eastAsia"/>
          <w:sz w:val="24"/>
        </w:rPr>
        <w:t>参加本实习学生是控制类专业二年级本科同学，以完成大部分基础课程和部分专业基础课程。除了在实验室里实验外，较少接触实际，为增进认识，接触工厂生产现场，扩大视野，按总教学大纲安排这次实习。主要任务是</w:t>
      </w:r>
      <w:r>
        <w:rPr>
          <w:rFonts w:hint="eastAsia"/>
          <w:sz w:val="24"/>
        </w:rPr>
        <w:t xml:space="preserve">: 1. </w:t>
      </w:r>
      <w:r>
        <w:rPr>
          <w:rFonts w:hint="eastAsia"/>
          <w:sz w:val="24"/>
        </w:rPr>
        <w:t>对各类电机、电器元件作基本了解；</w:t>
      </w:r>
      <w:r>
        <w:rPr>
          <w:rFonts w:hint="eastAsia"/>
          <w:sz w:val="24"/>
        </w:rPr>
        <w:t>2.</w:t>
      </w:r>
      <w:r>
        <w:rPr>
          <w:rFonts w:hint="eastAsia"/>
          <w:sz w:val="24"/>
        </w:rPr>
        <w:t>对发电厂生产及输配电有一个初步认识；</w:t>
      </w:r>
      <w:r>
        <w:rPr>
          <w:rFonts w:hint="eastAsia"/>
          <w:sz w:val="24"/>
        </w:rPr>
        <w:t>3.</w:t>
      </w:r>
      <w:r>
        <w:rPr>
          <w:rFonts w:hint="eastAsia"/>
          <w:sz w:val="24"/>
        </w:rPr>
        <w:t>认识自动化控制在现代工业生产现场的作用于重要性；</w:t>
      </w:r>
      <w:r>
        <w:rPr>
          <w:rFonts w:hint="eastAsia"/>
          <w:sz w:val="24"/>
        </w:rPr>
        <w:t xml:space="preserve">4. </w:t>
      </w:r>
      <w:r>
        <w:rPr>
          <w:rFonts w:hint="eastAsia"/>
          <w:sz w:val="24"/>
        </w:rPr>
        <w:t>接触社会，认识和学习工作阶段。</w:t>
      </w:r>
    </w:p>
    <w:p w:rsidR="00007421" w:rsidP="00007421">
      <w:pPr>
        <w:spacing w:line="440" w:lineRule="exact"/>
        <w:rPr>
          <w:sz w:val="24"/>
        </w:rPr>
      </w:pPr>
      <w:r>
        <w:rPr>
          <w:rFonts w:hint="eastAsia"/>
          <w:sz w:val="24"/>
        </w:rPr>
        <w:t xml:space="preserve">     </w:t>
      </w:r>
      <w:r>
        <w:rPr>
          <w:rFonts w:hint="eastAsia"/>
          <w:sz w:val="24"/>
        </w:rPr>
        <w:t>因此，认识实习是大学生活的一个必要学习环节，它为后续专业基础和专业课学习，提供了思维驰骋的物质空间，使学生对本专业从事的工作、专业方向和特点更加明确，因而加强对专业热爱，激发勤学热忱和敬业精神，自觉地造就自己成为面向新世纪，热爱社会主义国家、为自动化事业贡献青春的、出类拔萃的人才。</w:t>
      </w:r>
    </w:p>
    <w:p w:rsidR="00007421" w:rsidP="00007421">
      <w:pPr>
        <w:spacing w:line="440" w:lineRule="exact"/>
        <w:rPr>
          <w:sz w:val="24"/>
        </w:rPr>
      </w:pPr>
    </w:p>
    <w:p w:rsidR="00007421" w:rsidRPr="00032A4D" w:rsidP="00AD2CEF">
      <w:pPr>
        <w:spacing w:line="440" w:lineRule="exact"/>
        <w:rPr>
          <w:b/>
          <w:sz w:val="24"/>
        </w:rPr>
      </w:pPr>
      <w:r w:rsidRPr="00032A4D">
        <w:rPr>
          <w:rFonts w:hint="eastAsia"/>
          <w:b/>
          <w:sz w:val="24"/>
        </w:rPr>
        <w:t>（四）、</w:t>
      </w:r>
      <w:r w:rsidRPr="00032A4D">
        <w:rPr>
          <w:rFonts w:hint="eastAsia"/>
          <w:b/>
          <w:sz w:val="24"/>
        </w:rPr>
        <w:t>实习具体内容</w:t>
      </w:r>
    </w:p>
    <w:p w:rsidR="00007421" w:rsidP="00007421">
      <w:pPr>
        <w:numPr>
          <w:ilvl w:val="1"/>
          <w:numId w:val="11"/>
        </w:numPr>
        <w:spacing w:line="440" w:lineRule="exact"/>
        <w:rPr>
          <w:sz w:val="24"/>
        </w:rPr>
      </w:pPr>
      <w:r>
        <w:rPr>
          <w:rFonts w:hint="eastAsia"/>
          <w:sz w:val="24"/>
        </w:rPr>
        <w:t>深入掌握交、直流电机的工作原理，初步掌握基本结构和基本制作工艺。</w:t>
      </w:r>
    </w:p>
    <w:p w:rsidR="00007421" w:rsidP="00007421">
      <w:pPr>
        <w:numPr>
          <w:ilvl w:val="1"/>
          <w:numId w:val="11"/>
        </w:numPr>
        <w:spacing w:line="440" w:lineRule="exact"/>
        <w:rPr>
          <w:sz w:val="24"/>
        </w:rPr>
      </w:pPr>
      <w:r>
        <w:rPr>
          <w:rFonts w:hint="eastAsia"/>
          <w:sz w:val="24"/>
        </w:rPr>
        <w:t>初步掌握各类电器元件的工作原理、构造和用途。</w:t>
      </w:r>
    </w:p>
    <w:p w:rsidR="00007421" w:rsidP="00007421">
      <w:pPr>
        <w:numPr>
          <w:ilvl w:val="1"/>
          <w:numId w:val="11"/>
        </w:numPr>
        <w:spacing w:line="440" w:lineRule="exact"/>
        <w:rPr>
          <w:sz w:val="24"/>
        </w:rPr>
        <w:sectPr w:rsidSect="0037645C">
          <w:footerReference w:type="default" r:id="rId8"/>
          <w:type w:val="nextPage"/>
          <w:pgSz w:w="11906" w:h="16838"/>
          <w:pgMar w:top="1440" w:right="1800" w:bottom="1440" w:left="1800" w:header="851" w:footer="992" w:gutter="0"/>
          <w:pgNumType w:start="3"/>
          <w:cols w:space="425"/>
          <w:titlePg w:val="0"/>
          <w:docGrid w:type="lines" w:linePitch="312"/>
        </w:sectPr>
      </w:pPr>
      <w:r>
        <w:rPr>
          <w:rFonts w:hint="eastAsia"/>
          <w:sz w:val="24"/>
        </w:rPr>
        <w:t>对电器控制电路有初步了解，对电器成套设备的安装布局有初步印象。</w:t>
      </w:r>
    </w:p>
    <w:p w:rsidR="00007421" w:rsidP="00007421">
      <w:pPr>
        <w:numPr>
          <w:ilvl w:val="1"/>
          <w:numId w:val="1"/>
        </w:numPr>
        <w:spacing w:line="440" w:lineRule="exact"/>
        <w:rPr>
          <w:sz w:val="24"/>
        </w:rPr>
      </w:pPr>
      <w:r>
        <w:rPr>
          <w:rFonts w:hint="eastAsia"/>
          <w:sz w:val="24"/>
        </w:rPr>
        <w:t>初步了解大型企业生产组织和管理方法。</w:t>
      </w:r>
    </w:p>
    <w:p w:rsidR="00007421" w:rsidP="00007421">
      <w:pPr>
        <w:numPr>
          <w:ilvl w:val="1"/>
          <w:numId w:val="1"/>
        </w:numPr>
        <w:spacing w:line="440" w:lineRule="exact"/>
        <w:rPr>
          <w:sz w:val="24"/>
        </w:rPr>
      </w:pPr>
      <w:r>
        <w:rPr>
          <w:rFonts w:hint="eastAsia"/>
          <w:sz w:val="24"/>
        </w:rPr>
        <w:t>通过接触工人及讲座，了解社会和工矿发展史。</w:t>
      </w:r>
    </w:p>
    <w:p w:rsidR="00007421" w:rsidP="00007421">
      <w:pPr>
        <w:numPr>
          <w:ilvl w:val="1"/>
          <w:numId w:val="1"/>
        </w:numPr>
        <w:spacing w:line="440" w:lineRule="exact"/>
        <w:rPr>
          <w:sz w:val="24"/>
        </w:rPr>
      </w:pPr>
      <w:r>
        <w:rPr>
          <w:rFonts w:hint="eastAsia"/>
          <w:sz w:val="24"/>
        </w:rPr>
        <w:t>学习工人阶级优秀品质。</w:t>
      </w:r>
    </w:p>
    <w:p w:rsidR="00007421" w:rsidP="00007421">
      <w:pPr>
        <w:spacing w:line="440" w:lineRule="exact"/>
        <w:ind w:left="420"/>
        <w:rPr>
          <w:sz w:val="24"/>
        </w:rPr>
      </w:pPr>
    </w:p>
    <w:p w:rsidR="00007421" w:rsidRPr="006349F2" w:rsidP="006349F2">
      <w:pPr>
        <w:spacing w:line="440" w:lineRule="exact"/>
        <w:rPr>
          <w:sz w:val="24"/>
        </w:rPr>
      </w:pPr>
      <w:r>
        <w:rPr>
          <w:rFonts w:hint="eastAsia"/>
          <w:b/>
          <w:sz w:val="24"/>
        </w:rPr>
        <w:t>（五）</w:t>
      </w:r>
      <w:r w:rsidRPr="006349F2" w:rsidR="00AD2CEF">
        <w:rPr>
          <w:rFonts w:hint="eastAsia"/>
          <w:b/>
          <w:sz w:val="24"/>
        </w:rPr>
        <w:t>、</w:t>
      </w:r>
      <w:r w:rsidRPr="006349F2">
        <w:rPr>
          <w:rFonts w:hint="eastAsia"/>
          <w:b/>
          <w:sz w:val="24"/>
        </w:rPr>
        <w:t>实习场所：</w:t>
      </w:r>
      <w:r w:rsidRPr="006349F2">
        <w:rPr>
          <w:rFonts w:hint="eastAsia"/>
          <w:sz w:val="24"/>
        </w:rPr>
        <w:t>湘潭电机集团股份公司</w:t>
      </w:r>
    </w:p>
    <w:p w:rsidR="00032A4D" w:rsidRPr="006349F2" w:rsidP="00146917">
      <w:pPr>
        <w:ind w:firstLine="240" w:firstLineChars="100"/>
        <w:rPr>
          <w:rFonts w:ascii="微软雅黑" w:eastAsia="微软雅黑" w:hAnsi="微软雅黑"/>
          <w:b/>
          <w:sz w:val="24"/>
        </w:rPr>
      </w:pPr>
      <w:r>
        <w:rPr>
          <w:rFonts w:hint="eastAsia"/>
          <w:b/>
          <w:sz w:val="24"/>
        </w:rPr>
        <w:t>（六）</w:t>
      </w:r>
      <w:r w:rsidRPr="006349F2">
        <w:rPr>
          <w:rFonts w:hint="eastAsia"/>
          <w:b/>
          <w:sz w:val="24"/>
        </w:rPr>
        <w:t>、</w:t>
      </w:r>
      <w:r w:rsidRPr="006349F2">
        <w:rPr>
          <w:rFonts w:ascii="微软雅黑" w:eastAsia="微软雅黑" w:hAnsi="微软雅黑" w:hint="eastAsia"/>
          <w:b/>
          <w:sz w:val="24"/>
        </w:rPr>
        <w:t>实习程序</w:t>
      </w:r>
    </w:p>
    <w:p w:rsidR="00032A4D" w:rsidP="00032A4D">
      <w:pPr>
        <w:numPr>
          <w:ilvl w:val="0"/>
          <w:numId w:val="7"/>
        </w:numPr>
        <w:tabs>
          <w:tab w:val="left" w:pos="425"/>
        </w:tabs>
        <w:ind w:hanging="5"/>
        <w:rPr>
          <w:sz w:val="24"/>
        </w:rPr>
      </w:pPr>
      <w:r>
        <w:rPr>
          <w:rFonts w:hint="eastAsia"/>
          <w:sz w:val="24"/>
        </w:rPr>
        <w:t>实习动员。</w:t>
      </w:r>
    </w:p>
    <w:p w:rsidR="00032A4D" w:rsidP="00032A4D">
      <w:pPr>
        <w:numPr>
          <w:ilvl w:val="0"/>
          <w:numId w:val="7"/>
        </w:numPr>
        <w:tabs>
          <w:tab w:val="left" w:pos="425"/>
        </w:tabs>
        <w:ind w:hanging="5"/>
        <w:rPr>
          <w:sz w:val="24"/>
        </w:rPr>
      </w:pPr>
      <w:r>
        <w:rPr>
          <w:rFonts w:hint="eastAsia"/>
          <w:sz w:val="24"/>
        </w:rPr>
        <w:t>实习物质准备（个人、集体）。</w:t>
      </w:r>
    </w:p>
    <w:p w:rsidR="00032A4D" w:rsidP="00032A4D">
      <w:pPr>
        <w:numPr>
          <w:ilvl w:val="0"/>
          <w:numId w:val="7"/>
        </w:numPr>
        <w:tabs>
          <w:tab w:val="left" w:pos="425"/>
        </w:tabs>
        <w:ind w:hanging="5"/>
        <w:rPr>
          <w:sz w:val="24"/>
        </w:rPr>
      </w:pPr>
      <w:r>
        <w:rPr>
          <w:rFonts w:hint="eastAsia"/>
          <w:sz w:val="24"/>
        </w:rPr>
        <w:t>基本知识课。</w:t>
      </w:r>
    </w:p>
    <w:p w:rsidR="00032A4D" w:rsidP="00032A4D">
      <w:pPr>
        <w:numPr>
          <w:ilvl w:val="0"/>
          <w:numId w:val="7"/>
        </w:numPr>
        <w:tabs>
          <w:tab w:val="left" w:pos="425"/>
        </w:tabs>
        <w:ind w:hanging="5"/>
        <w:rPr>
          <w:sz w:val="24"/>
        </w:rPr>
      </w:pPr>
      <w:r>
        <w:rPr>
          <w:rFonts w:hint="eastAsia"/>
          <w:sz w:val="24"/>
        </w:rPr>
        <w:t>下厂。</w:t>
      </w:r>
    </w:p>
    <w:p w:rsidR="00032A4D" w:rsidP="00032A4D">
      <w:pPr>
        <w:numPr>
          <w:ilvl w:val="0"/>
          <w:numId w:val="7"/>
        </w:numPr>
        <w:tabs>
          <w:tab w:val="left" w:pos="425"/>
        </w:tabs>
        <w:ind w:hanging="5"/>
        <w:rPr>
          <w:sz w:val="24"/>
        </w:rPr>
      </w:pPr>
      <w:r>
        <w:rPr>
          <w:rFonts w:hint="eastAsia"/>
          <w:sz w:val="24"/>
        </w:rPr>
        <w:t>电机厂入厂教育及厂况简介。</w:t>
      </w:r>
    </w:p>
    <w:p w:rsidR="00032A4D" w:rsidP="00032A4D">
      <w:pPr>
        <w:numPr>
          <w:ilvl w:val="0"/>
          <w:numId w:val="7"/>
        </w:numPr>
        <w:tabs>
          <w:tab w:val="left" w:pos="425"/>
        </w:tabs>
        <w:ind w:hanging="5"/>
        <w:rPr>
          <w:sz w:val="24"/>
        </w:rPr>
      </w:pPr>
      <w:r>
        <w:rPr>
          <w:rFonts w:hint="eastAsia"/>
          <w:sz w:val="24"/>
        </w:rPr>
        <w:t>电机厂参观及重点实习。。</w:t>
      </w:r>
    </w:p>
    <w:p w:rsidR="00032A4D" w:rsidP="00032A4D">
      <w:pPr>
        <w:numPr>
          <w:ilvl w:val="0"/>
          <w:numId w:val="7"/>
        </w:numPr>
        <w:tabs>
          <w:tab w:val="left" w:pos="425"/>
        </w:tabs>
        <w:ind w:hanging="5"/>
        <w:rPr>
          <w:sz w:val="24"/>
        </w:rPr>
      </w:pPr>
      <w:r>
        <w:rPr>
          <w:rFonts w:hint="eastAsia"/>
          <w:sz w:val="24"/>
        </w:rPr>
        <w:t>实习报告的书写、装订。</w:t>
      </w:r>
    </w:p>
    <w:p w:rsidR="00032A4D" w:rsidP="00032A4D">
      <w:pPr>
        <w:numPr>
          <w:ilvl w:val="0"/>
          <w:numId w:val="7"/>
        </w:numPr>
        <w:tabs>
          <w:tab w:val="left" w:pos="425"/>
        </w:tabs>
        <w:ind w:hanging="5"/>
        <w:rPr>
          <w:sz w:val="24"/>
        </w:rPr>
      </w:pPr>
      <w:r>
        <w:rPr>
          <w:rFonts w:hint="eastAsia"/>
          <w:sz w:val="24"/>
        </w:rPr>
        <w:t>实习考核。</w:t>
      </w:r>
    </w:p>
    <w:p w:rsidR="006349F2" w:rsidP="006349F2">
      <w:pPr>
        <w:numPr>
          <w:ilvl w:val="0"/>
          <w:numId w:val="7"/>
        </w:numPr>
        <w:tabs>
          <w:tab w:val="left" w:pos="425"/>
        </w:tabs>
        <w:ind w:hanging="5"/>
        <w:rPr>
          <w:sz w:val="24"/>
        </w:rPr>
      </w:pPr>
      <w:r>
        <w:rPr>
          <w:rFonts w:hint="eastAsia"/>
          <w:sz w:val="24"/>
        </w:rPr>
        <w:t>实习</w:t>
      </w:r>
      <w:r>
        <w:rPr>
          <w:rFonts w:hint="eastAsia"/>
          <w:sz w:val="24"/>
        </w:rPr>
        <w:t>总结。</w:t>
      </w:r>
    </w:p>
    <w:p w:rsidR="00032A4D" w:rsidP="006349F2">
      <w:pPr>
        <w:numPr>
          <w:ilvl w:val="0"/>
          <w:numId w:val="7"/>
        </w:numPr>
        <w:tabs>
          <w:tab w:val="left" w:pos="425"/>
        </w:tabs>
        <w:ind w:hanging="5"/>
        <w:rPr>
          <w:sz w:val="24"/>
        </w:rPr>
      </w:pPr>
      <w:r w:rsidRPr="006349F2">
        <w:rPr>
          <w:rFonts w:hint="eastAsia"/>
          <w:sz w:val="24"/>
        </w:rPr>
        <w:t>返校</w:t>
      </w:r>
      <w:r w:rsidR="006349F2">
        <w:rPr>
          <w:rFonts w:hint="eastAsia"/>
          <w:sz w:val="24"/>
        </w:rPr>
        <w:t>。</w:t>
      </w:r>
    </w:p>
    <w:p w:rsidR="006349F2" w:rsidP="006349F2">
      <w:pPr>
        <w:tabs>
          <w:tab w:val="left" w:pos="425"/>
        </w:tabs>
        <w:rPr>
          <w:sz w:val="24"/>
        </w:rPr>
      </w:pPr>
    </w:p>
    <w:p w:rsidR="00146917" w:rsidRPr="00146917" w:rsidP="00146917">
      <w:pPr>
        <w:rPr>
          <w:rFonts w:ascii="微软雅黑" w:eastAsia="微软雅黑" w:hAnsi="微软雅黑"/>
          <w:b/>
          <w:sz w:val="24"/>
        </w:rPr>
      </w:pPr>
      <w:r>
        <w:rPr>
          <w:rFonts w:hint="eastAsia"/>
          <w:b/>
          <w:sz w:val="24"/>
        </w:rPr>
        <w:t>（七）</w:t>
      </w:r>
      <w:r w:rsidRPr="006349F2">
        <w:rPr>
          <w:rFonts w:hint="eastAsia"/>
          <w:b/>
          <w:sz w:val="24"/>
        </w:rPr>
        <w:t>、</w:t>
      </w:r>
      <w:r w:rsidRPr="00146917">
        <w:rPr>
          <w:rFonts w:ascii="微软雅黑" w:eastAsia="微软雅黑" w:hAnsi="微软雅黑" w:hint="eastAsia"/>
          <w:b/>
          <w:sz w:val="24"/>
        </w:rPr>
        <w:t>实习具体计划安排表：</w:t>
      </w:r>
    </w:p>
    <w:p w:rsidR="00146917" w:rsidP="00146917">
      <w:pPr>
        <w:ind w:firstLine="480" w:firstLineChars="200"/>
        <w:jc w:val="left"/>
        <w:rPr>
          <w:sz w:val="24"/>
        </w:rPr>
      </w:pPr>
      <w:r>
        <w:rPr>
          <w:rFonts w:hint="eastAsia"/>
          <w:sz w:val="24"/>
        </w:rPr>
        <w:t>实习时间为：</w:t>
      </w:r>
      <w:smartTag w:uri="urn:schemas-microsoft-com:office:smarttags" w:element="chsdate">
        <w:smartTagPr>
          <w:attr w:name="Day" w:val="2"/>
          <w:attr w:name="IsLunarDate" w:val="False"/>
          <w:attr w:name="IsROCDate" w:val="False"/>
          <w:attr w:name="Month" w:val="7"/>
          <w:attr w:name="Year" w:val="2011"/>
        </w:smartTagPr>
        <w:r>
          <w:rPr>
            <w:rFonts w:hint="eastAsia"/>
            <w:sz w:val="24"/>
          </w:rPr>
          <w:t>2011</w:t>
        </w:r>
        <w:r>
          <w:rPr>
            <w:rFonts w:hint="eastAsia"/>
            <w:sz w:val="24"/>
          </w:rPr>
          <w:t>年</w:t>
        </w:r>
        <w:r>
          <w:rPr>
            <w:rFonts w:hint="eastAsia"/>
            <w:sz w:val="24"/>
          </w:rPr>
          <w:t>7</w:t>
        </w:r>
        <w:r>
          <w:rPr>
            <w:rFonts w:hint="eastAsia"/>
            <w:sz w:val="24"/>
          </w:rPr>
          <w:t>月</w:t>
        </w:r>
        <w:r>
          <w:rPr>
            <w:rFonts w:hint="eastAsia"/>
            <w:sz w:val="24"/>
          </w:rPr>
          <w:t>2</w:t>
        </w:r>
        <w:r>
          <w:rPr>
            <w:rFonts w:hint="eastAsia"/>
            <w:sz w:val="24"/>
          </w:rPr>
          <w:t>日</w:t>
        </w:r>
      </w:smartTag>
      <w:r>
        <w:rPr>
          <w:rFonts w:hint="eastAsia"/>
          <w:sz w:val="24"/>
        </w:rPr>
        <w:t>——</w:t>
      </w:r>
      <w:smartTag w:uri="urn:schemas-microsoft-com:office:smarttags" w:element="chsdate">
        <w:smartTagPr>
          <w:attr w:name="Day" w:val="23"/>
          <w:attr w:name="IsLunarDate" w:val="False"/>
          <w:attr w:name="IsROCDate" w:val="False"/>
          <w:attr w:name="Month" w:val="7"/>
          <w:attr w:name="Year" w:val="2011"/>
        </w:smartTagPr>
        <w:r>
          <w:rPr>
            <w:rFonts w:hint="eastAsia"/>
            <w:sz w:val="24"/>
          </w:rPr>
          <w:t>2011</w:t>
        </w:r>
        <w:r>
          <w:rPr>
            <w:rFonts w:hint="eastAsia"/>
            <w:sz w:val="24"/>
          </w:rPr>
          <w:t>年</w:t>
        </w:r>
        <w:r>
          <w:rPr>
            <w:rFonts w:hint="eastAsia"/>
            <w:sz w:val="24"/>
          </w:rPr>
          <w:t>7</w:t>
        </w:r>
        <w:r>
          <w:rPr>
            <w:rFonts w:hint="eastAsia"/>
            <w:sz w:val="24"/>
          </w:rPr>
          <w:t>月</w:t>
        </w:r>
        <w:r>
          <w:rPr>
            <w:rFonts w:hint="eastAsia"/>
            <w:sz w:val="24"/>
          </w:rPr>
          <w:t>23</w:t>
        </w:r>
        <w:r>
          <w:rPr>
            <w:rFonts w:hint="eastAsia"/>
            <w:sz w:val="24"/>
          </w:rPr>
          <w:t>日</w:t>
        </w:r>
      </w:smartTag>
    </w:p>
    <w:p w:rsidR="00146917" w:rsidP="00146917">
      <w:pPr>
        <w:ind w:firstLine="480" w:firstLineChars="200"/>
        <w:jc w:val="left"/>
        <w:rPr>
          <w:sz w:val="24"/>
        </w:rPr>
      </w:pPr>
    </w:p>
    <w:tbl>
      <w:tblPr>
        <w:tblStyle w:val="TableNormal"/>
        <w:tblW w:w="8303" w:type="dxa"/>
        <w:tblInd w:w="2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730"/>
        <w:gridCol w:w="1366"/>
        <w:gridCol w:w="1079"/>
        <w:gridCol w:w="1079"/>
        <w:gridCol w:w="1079"/>
        <w:gridCol w:w="1079"/>
        <w:gridCol w:w="1079"/>
        <w:gridCol w:w="812"/>
      </w:tblGrid>
      <w:tr w:rsidTr="004F6F84">
        <w:tblPrEx>
          <w:tblW w:w="8303" w:type="dxa"/>
          <w:tblInd w:w="2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Ex>
        <w:trPr>
          <w:trHeight w:val="519"/>
        </w:trPr>
        <w:tc>
          <w:tcPr>
            <w:tcW w:w="731" w:type="dxa"/>
            <w:shd w:val="clear" w:color="auto" w:fill="auto"/>
            <w:vAlign w:val="center"/>
          </w:tcPr>
          <w:p w:rsidR="00146917" w:rsidRPr="007D3319" w:rsidP="00A176FF">
            <w:pPr>
              <w:jc w:val="center"/>
              <w:rPr>
                <w:sz w:val="24"/>
              </w:rPr>
            </w:pPr>
            <w:r w:rsidRPr="007D3319">
              <w:rPr>
                <w:rFonts w:hint="eastAsia"/>
                <w:sz w:val="24"/>
              </w:rPr>
              <w:t>时间</w:t>
            </w:r>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3"/>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3</w:t>
              </w:r>
              <w:r w:rsidRPr="007D3319">
                <w:rPr>
                  <w:rFonts w:hint="eastAsia"/>
                  <w:sz w:val="24"/>
                </w:rPr>
                <w:t>日</w:t>
              </w:r>
            </w:smartTag>
            <w:r w:rsidRPr="007D3319">
              <w:rPr>
                <w:rFonts w:hint="eastAsia"/>
                <w:sz w:val="24"/>
              </w:rPr>
              <w:t>下午</w:t>
            </w:r>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4"/>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4</w:t>
              </w:r>
              <w:r w:rsidRPr="007D3319">
                <w:rPr>
                  <w:rFonts w:hint="eastAsia"/>
                  <w:sz w:val="24"/>
                </w:rPr>
                <w:t>日</w:t>
              </w:r>
            </w:smartTag>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5"/>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5</w:t>
              </w:r>
              <w:r w:rsidRPr="007D3319">
                <w:rPr>
                  <w:rFonts w:hint="eastAsia"/>
                  <w:sz w:val="24"/>
                </w:rPr>
                <w:t>日</w:t>
              </w:r>
            </w:smartTag>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6"/>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6</w:t>
              </w:r>
              <w:r w:rsidRPr="007D3319">
                <w:rPr>
                  <w:rFonts w:hint="eastAsia"/>
                  <w:sz w:val="24"/>
                </w:rPr>
                <w:t>日</w:t>
              </w:r>
            </w:smartTag>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7"/>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7</w:t>
              </w:r>
              <w:r w:rsidRPr="007D3319">
                <w:rPr>
                  <w:rFonts w:hint="eastAsia"/>
                  <w:sz w:val="24"/>
                </w:rPr>
                <w:t>日</w:t>
              </w:r>
            </w:smartTag>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8"/>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8</w:t>
              </w:r>
              <w:r w:rsidRPr="007D3319">
                <w:rPr>
                  <w:rFonts w:hint="eastAsia"/>
                  <w:sz w:val="24"/>
                </w:rPr>
                <w:t>日</w:t>
              </w:r>
            </w:smartTag>
          </w:p>
        </w:tc>
        <w:tc>
          <w:tcPr>
            <w:tcW w:w="812" w:type="dxa"/>
            <w:shd w:val="clear" w:color="auto" w:fill="auto"/>
            <w:vAlign w:val="center"/>
          </w:tcPr>
          <w:p w:rsidR="00146917" w:rsidRPr="007D3319" w:rsidP="00A176FF">
            <w:pPr>
              <w:jc w:val="center"/>
              <w:rPr>
                <w:sz w:val="24"/>
              </w:rPr>
            </w:pPr>
            <w:smartTag w:uri="urn:schemas-microsoft-com:office:smarttags" w:element="chsdate">
              <w:smartTagPr>
                <w:attr w:name="Day" w:val="9"/>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9</w:t>
              </w:r>
              <w:r w:rsidRPr="007D3319">
                <w:rPr>
                  <w:rFonts w:hint="eastAsia"/>
                  <w:sz w:val="24"/>
                </w:rPr>
                <w:t>日</w:t>
              </w:r>
            </w:smartTag>
          </w:p>
        </w:tc>
      </w:tr>
      <w:tr w:rsidTr="004F6F84">
        <w:tblPrEx>
          <w:tblW w:w="8303" w:type="dxa"/>
          <w:tblInd w:w="250" w:type="dxa"/>
          <w:tblLook w:val="01E0"/>
        </w:tblPrEx>
        <w:trPr>
          <w:trHeight w:val="507"/>
        </w:trPr>
        <w:tc>
          <w:tcPr>
            <w:tcW w:w="731" w:type="dxa"/>
            <w:shd w:val="clear" w:color="auto" w:fill="auto"/>
            <w:vAlign w:val="center"/>
          </w:tcPr>
          <w:p w:rsidR="00146917" w:rsidRPr="007D3319" w:rsidP="00A176FF">
            <w:pPr>
              <w:jc w:val="center"/>
              <w:rPr>
                <w:sz w:val="24"/>
              </w:rPr>
            </w:pPr>
            <w:r w:rsidRPr="007D3319">
              <w:rPr>
                <w:rFonts w:hint="eastAsia"/>
                <w:sz w:val="24"/>
              </w:rPr>
              <w:t>任务安排</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参观</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进厂</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进厂</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进厂</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进厂</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进厂参观</w:t>
            </w:r>
          </w:p>
        </w:tc>
        <w:tc>
          <w:tcPr>
            <w:tcW w:w="812" w:type="dxa"/>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进厂</w:t>
            </w:r>
          </w:p>
        </w:tc>
      </w:tr>
      <w:tr w:rsidTr="004F6F84">
        <w:tblPrEx>
          <w:tblW w:w="8303" w:type="dxa"/>
          <w:tblInd w:w="250" w:type="dxa"/>
          <w:tblLook w:val="01E0"/>
        </w:tblPrEx>
        <w:trPr>
          <w:trHeight w:val="519"/>
        </w:trPr>
        <w:tc>
          <w:tcPr>
            <w:tcW w:w="731" w:type="dxa"/>
            <w:shd w:val="clear" w:color="auto" w:fill="auto"/>
            <w:vAlign w:val="center"/>
          </w:tcPr>
          <w:p w:rsidR="00146917" w:rsidRPr="007D3319" w:rsidP="00A176FF">
            <w:pPr>
              <w:jc w:val="center"/>
              <w:rPr>
                <w:sz w:val="24"/>
              </w:rPr>
            </w:pPr>
            <w:r w:rsidRPr="007D3319">
              <w:rPr>
                <w:rFonts w:hint="eastAsia"/>
                <w:sz w:val="24"/>
              </w:rPr>
              <w:t>时间</w:t>
            </w:r>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10"/>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10</w:t>
              </w:r>
              <w:r w:rsidRPr="007D3319">
                <w:rPr>
                  <w:rFonts w:hint="eastAsia"/>
                  <w:sz w:val="24"/>
                </w:rPr>
                <w:t>日</w:t>
              </w:r>
            </w:smartTag>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11"/>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11</w:t>
              </w:r>
              <w:r w:rsidRPr="007D3319">
                <w:rPr>
                  <w:rFonts w:hint="eastAsia"/>
                  <w:sz w:val="24"/>
                </w:rPr>
                <w:t>日</w:t>
              </w:r>
            </w:smartTag>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12"/>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12</w:t>
              </w:r>
              <w:r w:rsidRPr="007D3319">
                <w:rPr>
                  <w:rFonts w:hint="eastAsia"/>
                  <w:sz w:val="24"/>
                </w:rPr>
                <w:t>日</w:t>
              </w:r>
            </w:smartTag>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13"/>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13</w:t>
              </w:r>
              <w:r w:rsidRPr="007D3319">
                <w:rPr>
                  <w:rFonts w:hint="eastAsia"/>
                  <w:sz w:val="24"/>
                </w:rPr>
                <w:t>日</w:t>
              </w:r>
            </w:smartTag>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14"/>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14</w:t>
              </w:r>
              <w:r w:rsidRPr="007D3319">
                <w:rPr>
                  <w:rFonts w:hint="eastAsia"/>
                  <w:sz w:val="24"/>
                </w:rPr>
                <w:t>日</w:t>
              </w:r>
            </w:smartTag>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15"/>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15</w:t>
              </w:r>
              <w:r w:rsidRPr="007D3319">
                <w:rPr>
                  <w:rFonts w:hint="eastAsia"/>
                  <w:sz w:val="24"/>
                </w:rPr>
                <w:t>日</w:t>
              </w:r>
            </w:smartTag>
          </w:p>
        </w:tc>
        <w:tc>
          <w:tcPr>
            <w:tcW w:w="812" w:type="dxa"/>
            <w:shd w:val="clear" w:color="auto" w:fill="auto"/>
            <w:vAlign w:val="center"/>
          </w:tcPr>
          <w:p w:rsidR="00146917" w:rsidRPr="007D3319" w:rsidP="00A176FF">
            <w:pPr>
              <w:jc w:val="center"/>
              <w:rPr>
                <w:sz w:val="24"/>
              </w:rPr>
            </w:pPr>
            <w:smartTag w:uri="urn:schemas-microsoft-com:office:smarttags" w:element="chsdate">
              <w:smartTagPr>
                <w:attr w:name="Day" w:val="16"/>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16</w:t>
              </w:r>
              <w:r w:rsidRPr="007D3319">
                <w:rPr>
                  <w:rFonts w:hint="eastAsia"/>
                  <w:sz w:val="24"/>
                </w:rPr>
                <w:t>日</w:t>
              </w:r>
            </w:smartTag>
          </w:p>
        </w:tc>
      </w:tr>
      <w:tr w:rsidTr="004F6F84">
        <w:tblPrEx>
          <w:tblW w:w="8303" w:type="dxa"/>
          <w:tblInd w:w="250" w:type="dxa"/>
          <w:tblLook w:val="01E0"/>
        </w:tblPrEx>
        <w:trPr>
          <w:trHeight w:val="519"/>
        </w:trPr>
        <w:tc>
          <w:tcPr>
            <w:tcW w:w="731" w:type="dxa"/>
            <w:shd w:val="clear" w:color="auto" w:fill="auto"/>
            <w:vAlign w:val="center"/>
          </w:tcPr>
          <w:p w:rsidR="00146917" w:rsidRPr="007D3319" w:rsidP="00A176FF">
            <w:pPr>
              <w:jc w:val="center"/>
              <w:rPr>
                <w:sz w:val="24"/>
              </w:rPr>
            </w:pPr>
            <w:r w:rsidRPr="007D3319">
              <w:rPr>
                <w:rFonts w:hint="eastAsia"/>
                <w:sz w:val="24"/>
              </w:rPr>
              <w:t>任务安排</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参观</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休息</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进厂</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下午进厂</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进厂</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进厂</w:t>
            </w:r>
          </w:p>
        </w:tc>
        <w:tc>
          <w:tcPr>
            <w:tcW w:w="812" w:type="dxa"/>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进厂</w:t>
            </w:r>
          </w:p>
        </w:tc>
      </w:tr>
      <w:tr w:rsidTr="004F6F84">
        <w:tblPrEx>
          <w:tblW w:w="8303" w:type="dxa"/>
          <w:tblInd w:w="250" w:type="dxa"/>
          <w:tblLook w:val="01E0"/>
        </w:tblPrEx>
        <w:trPr>
          <w:trHeight w:val="767"/>
        </w:trPr>
        <w:tc>
          <w:tcPr>
            <w:tcW w:w="731" w:type="dxa"/>
            <w:shd w:val="clear" w:color="auto" w:fill="auto"/>
            <w:vAlign w:val="center"/>
          </w:tcPr>
          <w:p w:rsidR="00146917" w:rsidRPr="007D3319" w:rsidP="00A176FF">
            <w:pPr>
              <w:jc w:val="center"/>
              <w:rPr>
                <w:sz w:val="24"/>
              </w:rPr>
            </w:pPr>
            <w:r w:rsidRPr="007D3319">
              <w:rPr>
                <w:rFonts w:hint="eastAsia"/>
                <w:sz w:val="24"/>
              </w:rPr>
              <w:t>时间</w:t>
            </w:r>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17"/>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17</w:t>
              </w:r>
              <w:r w:rsidRPr="007D3319">
                <w:rPr>
                  <w:rFonts w:hint="eastAsia"/>
                  <w:sz w:val="24"/>
                </w:rPr>
                <w:t>日</w:t>
              </w:r>
            </w:smartTag>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18"/>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18</w:t>
              </w:r>
              <w:r w:rsidRPr="007D3319">
                <w:rPr>
                  <w:rFonts w:hint="eastAsia"/>
                  <w:sz w:val="24"/>
                </w:rPr>
                <w:t>日</w:t>
              </w:r>
            </w:smartTag>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19"/>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19</w:t>
              </w:r>
              <w:r w:rsidRPr="007D3319">
                <w:rPr>
                  <w:rFonts w:hint="eastAsia"/>
                  <w:sz w:val="24"/>
                </w:rPr>
                <w:t>日</w:t>
              </w:r>
            </w:smartTag>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20"/>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20</w:t>
              </w:r>
              <w:r w:rsidRPr="007D3319">
                <w:rPr>
                  <w:rFonts w:hint="eastAsia"/>
                  <w:sz w:val="24"/>
                </w:rPr>
                <w:t>日</w:t>
              </w:r>
            </w:smartTag>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21"/>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21</w:t>
              </w:r>
              <w:r w:rsidRPr="007D3319">
                <w:rPr>
                  <w:rFonts w:hint="eastAsia"/>
                  <w:sz w:val="24"/>
                </w:rPr>
                <w:t>日</w:t>
              </w:r>
            </w:smartTag>
          </w:p>
        </w:tc>
        <w:tc>
          <w:tcPr>
            <w:tcW w:w="0" w:type="auto"/>
            <w:shd w:val="clear" w:color="auto" w:fill="auto"/>
            <w:vAlign w:val="center"/>
          </w:tcPr>
          <w:p w:rsidR="00146917" w:rsidRPr="007D3319" w:rsidP="00A176FF">
            <w:pPr>
              <w:jc w:val="center"/>
              <w:rPr>
                <w:sz w:val="24"/>
              </w:rPr>
            </w:pPr>
            <w:smartTag w:uri="urn:schemas-microsoft-com:office:smarttags" w:element="chsdate">
              <w:smartTagPr>
                <w:attr w:name="Day" w:val="22"/>
                <w:attr w:name="IsLunarDate" w:val="False"/>
                <w:attr w:name="IsROCDate" w:val="False"/>
                <w:attr w:name="Month" w:val="7"/>
                <w:attr w:name="Year" w:val="2011"/>
              </w:smartTagPr>
              <w:r w:rsidRPr="007D3319">
                <w:rPr>
                  <w:rFonts w:hint="eastAsia"/>
                  <w:sz w:val="24"/>
                </w:rPr>
                <w:t>7</w:t>
              </w:r>
              <w:r w:rsidRPr="007D3319">
                <w:rPr>
                  <w:rFonts w:hint="eastAsia"/>
                  <w:sz w:val="24"/>
                </w:rPr>
                <w:t>月</w:t>
              </w:r>
              <w:r w:rsidRPr="007D3319">
                <w:rPr>
                  <w:rFonts w:hint="eastAsia"/>
                  <w:sz w:val="24"/>
                </w:rPr>
                <w:t>22</w:t>
              </w:r>
              <w:r w:rsidRPr="007D3319">
                <w:rPr>
                  <w:rFonts w:hint="eastAsia"/>
                  <w:sz w:val="24"/>
                </w:rPr>
                <w:t>日</w:t>
              </w:r>
            </w:smartTag>
          </w:p>
        </w:tc>
        <w:tc>
          <w:tcPr>
            <w:tcW w:w="812" w:type="dxa"/>
            <w:shd w:val="clear" w:color="auto" w:fill="auto"/>
            <w:vAlign w:val="center"/>
          </w:tcPr>
          <w:p w:rsidR="00146917" w:rsidRPr="007D3319" w:rsidP="00A176FF">
            <w:pPr>
              <w:jc w:val="center"/>
              <w:rPr>
                <w:sz w:val="24"/>
              </w:rPr>
            </w:pPr>
            <w:r w:rsidRPr="007D3319">
              <w:rPr>
                <w:rFonts w:hint="eastAsia"/>
                <w:sz w:val="24"/>
              </w:rPr>
              <w:t>7</w:t>
            </w:r>
            <w:r w:rsidRPr="007D3319">
              <w:rPr>
                <w:rFonts w:hint="eastAsia"/>
                <w:sz w:val="24"/>
              </w:rPr>
              <w:t>月</w:t>
            </w:r>
            <w:r w:rsidRPr="007D3319">
              <w:rPr>
                <w:rFonts w:hint="eastAsia"/>
                <w:sz w:val="24"/>
              </w:rPr>
              <w:t>623</w:t>
            </w:r>
            <w:r w:rsidRPr="007D3319">
              <w:rPr>
                <w:rFonts w:hint="eastAsia"/>
                <w:sz w:val="24"/>
              </w:rPr>
              <w:t>日</w:t>
            </w:r>
          </w:p>
        </w:tc>
      </w:tr>
      <w:tr w:rsidTr="004F6F84">
        <w:tblPrEx>
          <w:tblW w:w="8303" w:type="dxa"/>
          <w:tblInd w:w="250" w:type="dxa"/>
          <w:tblLook w:val="01E0"/>
        </w:tblPrEx>
        <w:trPr>
          <w:trHeight w:val="362"/>
        </w:trPr>
        <w:tc>
          <w:tcPr>
            <w:tcW w:w="731" w:type="dxa"/>
            <w:shd w:val="clear" w:color="auto" w:fill="auto"/>
            <w:vAlign w:val="center"/>
          </w:tcPr>
          <w:p w:rsidR="00146917" w:rsidRPr="007D3319" w:rsidP="00A176FF">
            <w:pPr>
              <w:jc w:val="center"/>
              <w:rPr>
                <w:sz w:val="24"/>
              </w:rPr>
            </w:pPr>
            <w:r w:rsidRPr="007D3319">
              <w:rPr>
                <w:rFonts w:hint="eastAsia"/>
                <w:sz w:val="24"/>
              </w:rPr>
              <w:t>任务安排</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参观</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参观</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进厂</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进厂</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进厂</w:t>
            </w:r>
          </w:p>
        </w:tc>
        <w:tc>
          <w:tcPr>
            <w:tcW w:w="0" w:type="auto"/>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参观</w:t>
            </w:r>
          </w:p>
        </w:tc>
        <w:tc>
          <w:tcPr>
            <w:tcW w:w="812" w:type="dxa"/>
            <w:shd w:val="clear" w:color="auto" w:fill="auto"/>
            <w:vAlign w:val="center"/>
          </w:tcPr>
          <w:p w:rsidR="00146917" w:rsidRPr="007D3319" w:rsidP="00A176FF">
            <w:pPr>
              <w:jc w:val="center"/>
              <w:rPr>
                <w:rFonts w:ascii="仿宋" w:eastAsia="仿宋" w:hAnsi="仿宋"/>
                <w:sz w:val="24"/>
              </w:rPr>
            </w:pPr>
            <w:r w:rsidRPr="007D3319">
              <w:rPr>
                <w:rFonts w:ascii="仿宋" w:eastAsia="仿宋" w:hAnsi="仿宋" w:hint="eastAsia"/>
                <w:sz w:val="24"/>
              </w:rPr>
              <w:t>放假</w:t>
            </w:r>
          </w:p>
        </w:tc>
      </w:tr>
    </w:tbl>
    <w:p w:rsidR="008173B5" w:rsidP="00255563">
      <w:pPr>
        <w:jc w:val="center"/>
        <w:rPr>
          <w:sz w:val="24"/>
        </w:rPr>
      </w:pPr>
      <w:r>
        <w:rPr>
          <w:rFonts w:hint="eastAsia"/>
          <w:sz w:val="24"/>
        </w:rPr>
        <w:t>表格一</w:t>
      </w:r>
    </w:p>
    <w:p w:rsidR="008173B5" w:rsidP="004F6F84">
      <w:pPr>
        <w:ind w:left="5571" w:hanging="720" w:leftChars="2310" w:hangingChars="300"/>
        <w:jc w:val="left"/>
        <w:rPr>
          <w:sz w:val="24"/>
        </w:rPr>
      </w:pPr>
      <w:r>
        <w:rPr>
          <w:rFonts w:hint="eastAsia"/>
          <w:sz w:val="24"/>
        </w:rPr>
        <w:t>中南大学信息</w:t>
      </w:r>
      <w:r>
        <w:rPr>
          <w:rFonts w:hint="eastAsia"/>
          <w:sz w:val="24"/>
        </w:rPr>
        <w:t>科学与</w:t>
      </w:r>
      <w:r>
        <w:rPr>
          <w:rFonts w:hint="eastAsia"/>
          <w:sz w:val="24"/>
        </w:rPr>
        <w:t>工程学院</w:t>
      </w:r>
      <w:r w:rsidR="00146917">
        <w:rPr>
          <w:rFonts w:hint="eastAsia"/>
          <w:sz w:val="24"/>
        </w:rPr>
        <w:t xml:space="preserve"> </w:t>
      </w:r>
    </w:p>
    <w:p w:rsidR="00146917" w:rsidP="004F6F84">
      <w:pPr>
        <w:ind w:left="5571" w:hanging="720" w:leftChars="2310" w:hangingChars="300"/>
        <w:jc w:val="left"/>
        <w:rPr>
          <w:sz w:val="24"/>
        </w:rPr>
      </w:pPr>
      <w:r>
        <w:rPr>
          <w:rFonts w:hint="eastAsia"/>
          <w:sz w:val="24"/>
        </w:rPr>
        <w:t xml:space="preserve">              </w:t>
      </w:r>
      <w:r w:rsidR="004F6F84">
        <w:rPr>
          <w:rFonts w:hint="eastAsia"/>
          <w:sz w:val="24"/>
        </w:rPr>
        <w:t xml:space="preserve">                               </w:t>
      </w:r>
      <w:r>
        <w:rPr>
          <w:rFonts w:hint="eastAsia"/>
          <w:sz w:val="24"/>
        </w:rPr>
        <w:t xml:space="preserve">   </w:t>
      </w:r>
      <w:r>
        <w:rPr>
          <w:rFonts w:hint="eastAsia"/>
          <w:sz w:val="24"/>
        </w:rPr>
        <w:t>湘潭实习队</w:t>
      </w:r>
    </w:p>
    <w:p w:rsidR="008173B5" w:rsidP="004F6F84">
      <w:pPr>
        <w:ind w:left="5571" w:hanging="720" w:leftChars="2310" w:hangingChars="300"/>
        <w:jc w:val="left"/>
        <w:rPr>
          <w:sz w:val="24"/>
        </w:rPr>
      </w:pPr>
    </w:p>
    <w:p w:rsidR="008173B5" w:rsidRPr="006349F2" w:rsidP="00255563">
      <w:pPr>
        <w:ind w:firstLine="480" w:firstLineChars="200"/>
        <w:jc w:val="left"/>
        <w:rPr>
          <w:sz w:val="24"/>
        </w:rPr>
        <w:sectPr w:rsidSect="0037645C">
          <w:footerReference w:type="default" r:id="rId9"/>
          <w:type w:val="nextPage"/>
          <w:pgSz w:w="11906" w:h="16838"/>
          <w:pgMar w:top="1440" w:right="1800" w:bottom="1440" w:left="1800" w:header="851" w:footer="992" w:gutter="0"/>
          <w:pgNumType w:start="4"/>
          <w:cols w:space="425"/>
          <w:titlePg w:val="0"/>
          <w:docGrid w:type="lines" w:linePitch="312"/>
        </w:sectPr>
      </w:pPr>
      <w:r>
        <w:rPr>
          <w:rFonts w:hint="eastAsia"/>
          <w:sz w:val="24"/>
        </w:rPr>
        <w:t xml:space="preserve">                                               2011</w:t>
      </w:r>
      <w:r>
        <w:rPr>
          <w:rFonts w:hint="eastAsia"/>
          <w:sz w:val="24"/>
        </w:rPr>
        <w:t>年</w:t>
      </w:r>
      <w:r>
        <w:rPr>
          <w:rFonts w:hint="eastAsia"/>
          <w:sz w:val="24"/>
        </w:rPr>
        <w:t>5</w:t>
      </w:r>
      <w:r>
        <w:rPr>
          <w:rFonts w:hint="eastAsia"/>
          <w:sz w:val="24"/>
        </w:rPr>
        <w:t>月</w:t>
      </w:r>
      <w:r>
        <w:rPr>
          <w:rFonts w:hint="eastAsia"/>
          <w:sz w:val="24"/>
        </w:rPr>
        <w:t>20</w:t>
      </w:r>
      <w:r>
        <w:rPr>
          <w:rFonts w:hint="eastAsia"/>
          <w:sz w:val="24"/>
        </w:rPr>
        <w:t>日</w:t>
      </w:r>
    </w:p>
    <w:p w:rsidR="00880804" w:rsidRPr="008D7F8B" w:rsidP="008D7F8B">
      <w:pPr>
        <w:jc w:val="center"/>
        <w:rPr>
          <w:b/>
          <w:sz w:val="32"/>
          <w:szCs w:val="32"/>
        </w:rPr>
      </w:pPr>
      <w:r>
        <w:rPr>
          <w:rFonts w:hint="eastAsia"/>
          <w:b/>
          <w:sz w:val="32"/>
          <w:szCs w:val="32"/>
        </w:rPr>
        <w:t>第一章</w:t>
      </w:r>
      <w:r>
        <w:rPr>
          <w:rFonts w:hint="eastAsia"/>
          <w:b/>
          <w:sz w:val="32"/>
          <w:szCs w:val="32"/>
        </w:rPr>
        <w:t xml:space="preserve"> </w:t>
      </w:r>
      <w:r w:rsidRPr="008D7F8B" w:rsidR="00394081">
        <w:rPr>
          <w:rFonts w:hint="eastAsia"/>
          <w:b/>
          <w:sz w:val="32"/>
          <w:szCs w:val="32"/>
        </w:rPr>
        <w:t>中南大学学生实习管理规定和条例</w:t>
      </w:r>
    </w:p>
    <w:p w:rsidR="00394081" w:rsidP="00394081">
      <w:pPr>
        <w:spacing w:line="500" w:lineRule="exact"/>
        <w:rPr>
          <w:sz w:val="30"/>
          <w:szCs w:val="30"/>
        </w:rPr>
      </w:pPr>
    </w:p>
    <w:p w:rsidR="00394081" w:rsidRPr="00032A4D" w:rsidP="00394081">
      <w:pPr>
        <w:spacing w:line="500" w:lineRule="exact"/>
        <w:rPr>
          <w:b/>
          <w:sz w:val="28"/>
          <w:szCs w:val="28"/>
          <w:lang w:val="zh-CN"/>
        </w:rPr>
      </w:pPr>
      <w:r w:rsidRPr="00032A4D">
        <w:rPr>
          <w:rFonts w:hint="eastAsia"/>
          <w:sz w:val="28"/>
          <w:szCs w:val="28"/>
        </w:rPr>
        <w:t>1.1</w:t>
      </w:r>
      <w:r w:rsidRPr="00032A4D">
        <w:rPr>
          <w:b/>
          <w:sz w:val="28"/>
          <w:szCs w:val="28"/>
          <w:lang w:val="zh-CN"/>
        </w:rPr>
        <w:t>中南大学实习教学管理规定（摘要）</w:t>
      </w:r>
    </w:p>
    <w:p w:rsidR="00394081" w:rsidP="00394081">
      <w:pPr>
        <w:spacing w:line="440" w:lineRule="exact"/>
        <w:rPr>
          <w:sz w:val="24"/>
        </w:rPr>
      </w:pPr>
    </w:p>
    <w:p w:rsidR="00394081" w:rsidRPr="00B0126C" w:rsidP="00032A4D">
      <w:pPr>
        <w:spacing w:line="360" w:lineRule="auto"/>
        <w:ind w:firstLine="420"/>
        <w:rPr>
          <w:sz w:val="24"/>
        </w:rPr>
      </w:pPr>
      <w:r w:rsidRPr="00B0126C">
        <w:rPr>
          <w:sz w:val="24"/>
        </w:rPr>
        <w:t>实习教学是教学过程中的重要组成部分</w:t>
      </w:r>
      <w:r w:rsidRPr="00B0126C">
        <w:rPr>
          <w:sz w:val="24"/>
        </w:rPr>
        <w:t xml:space="preserve"> , </w:t>
      </w:r>
      <w:r w:rsidRPr="00B0126C">
        <w:rPr>
          <w:sz w:val="24"/>
        </w:rPr>
        <w:t>目的是巩固学生的理论知识，培养学生的实践能力、创新能力和敬业、创业精神；拓宽学生视野，增强劳动观念。</w:t>
      </w:r>
    </w:p>
    <w:p w:rsidR="00394081" w:rsidRPr="00B0126C" w:rsidP="00032A4D">
      <w:pPr>
        <w:spacing w:line="360" w:lineRule="auto"/>
        <w:rPr>
          <w:sz w:val="24"/>
        </w:rPr>
      </w:pPr>
      <w:r w:rsidRPr="00B0126C">
        <w:rPr>
          <w:sz w:val="24"/>
        </w:rPr>
        <w:t>实习学生应认真完成实习教学实施计划规定的各项内容，听从指导教师和实习单位的安排和指导，参加各项活动，认真填写实习日志，并按时呈交实习报告。</w:t>
      </w:r>
      <w:r w:rsidRPr="00B0126C">
        <w:rPr>
          <w:sz w:val="24"/>
        </w:rPr>
        <w:t xml:space="preserve"> </w:t>
      </w:r>
    </w:p>
    <w:p w:rsidR="00394081" w:rsidRPr="00B0126C" w:rsidP="00032A4D">
      <w:pPr>
        <w:spacing w:line="360" w:lineRule="auto"/>
        <w:rPr>
          <w:sz w:val="24"/>
        </w:rPr>
      </w:pPr>
      <w:r w:rsidRPr="00B0126C">
        <w:rPr>
          <w:sz w:val="24"/>
        </w:rPr>
        <w:t>培养方案内安排的实习教学内容，按《中南大学学籍管理办法》中的有关规定进行考勤和考核。</w:t>
      </w:r>
      <w:r w:rsidRPr="00B0126C">
        <w:rPr>
          <w:sz w:val="24"/>
        </w:rPr>
        <w:t xml:space="preserve"> </w:t>
      </w:r>
    </w:p>
    <w:p w:rsidR="00394081" w:rsidRPr="00B0126C" w:rsidP="00032A4D">
      <w:pPr>
        <w:spacing w:line="360" w:lineRule="auto"/>
        <w:ind w:firstLine="420"/>
        <w:rPr>
          <w:sz w:val="24"/>
        </w:rPr>
      </w:pPr>
      <w:r w:rsidRPr="00B0126C">
        <w:rPr>
          <w:sz w:val="24"/>
        </w:rPr>
        <w:t>实习考核方式分为考试或考查两种。考查可采取实习报告、笔试、口试、现场操作、设计、完成作业等多种形式，成绩按优秀、良好、中等、及格和不及格五级记分制，考试成绩按百分制评定。实习成绩评定原则上应该呈正态分布。</w:t>
      </w:r>
    </w:p>
    <w:p w:rsidR="00394081" w:rsidRPr="00B0126C" w:rsidP="00032A4D">
      <w:pPr>
        <w:spacing w:line="360" w:lineRule="auto"/>
        <w:rPr>
          <w:sz w:val="24"/>
        </w:rPr>
      </w:pPr>
      <w:r w:rsidRPr="00B0126C">
        <w:rPr>
          <w:sz w:val="24"/>
        </w:rPr>
        <w:t>凡培养方案规定作为一门单独课程的实习，其实习成绩直接记入学生成绩总表。非单独的实习，其成绩按一定的比例（一般不低于</w:t>
      </w:r>
      <w:r w:rsidRPr="00B0126C">
        <w:rPr>
          <w:sz w:val="24"/>
        </w:rPr>
        <w:t xml:space="preserve"> 30% </w:t>
      </w:r>
      <w:r w:rsidRPr="00B0126C">
        <w:rPr>
          <w:sz w:val="24"/>
        </w:rPr>
        <w:t>，具体比例由各学院、系（所）和教研室研究确定）计入相应课程的学期总成绩，如实习考核成绩不及格，不能参加该门课程的结业考试。凡在实习期间表现较差、未能达到实习大纲规定的基本要求、实习报告有明显错误或抄袭行为者，其实习成绩按不及格论处。</w:t>
      </w:r>
    </w:p>
    <w:p w:rsidR="00394081" w:rsidRPr="00B0126C" w:rsidP="00032A4D">
      <w:pPr>
        <w:spacing w:line="360" w:lineRule="auto"/>
        <w:rPr>
          <w:sz w:val="24"/>
        </w:rPr>
      </w:pPr>
      <w:r w:rsidRPr="00B0126C">
        <w:rPr>
          <w:sz w:val="24"/>
        </w:rPr>
        <w:t>因病、因事不能参加实习者，要有医院证明或书面申请，向学院办理请假手续，可补一次实习；实习期间请假，应经实习队长同意，未经批准，不得擅离实习单位，否则按旷实习处理。</w:t>
      </w:r>
    </w:p>
    <w:p w:rsidR="00394081" w:rsidRPr="00B0126C" w:rsidP="00032A4D">
      <w:pPr>
        <w:spacing w:line="360" w:lineRule="auto"/>
        <w:ind w:firstLine="420"/>
        <w:rPr>
          <w:sz w:val="24"/>
        </w:rPr>
      </w:pPr>
      <w:r w:rsidRPr="00B0126C">
        <w:rPr>
          <w:sz w:val="24"/>
        </w:rPr>
        <w:t>旷实习或实习成绩不及格者需要重修。重修费用（包括交通费、住宿费、材料费等）自负。</w:t>
      </w:r>
      <w:r w:rsidRPr="00B0126C">
        <w:rPr>
          <w:sz w:val="24"/>
        </w:rPr>
        <w:t xml:space="preserve"> </w:t>
      </w:r>
    </w:p>
    <w:p w:rsidR="00394081" w:rsidRPr="00B0126C" w:rsidP="00394081">
      <w:pPr>
        <w:spacing w:line="500" w:lineRule="exact"/>
        <w:rPr>
          <w:sz w:val="24"/>
        </w:rPr>
      </w:pPr>
    </w:p>
    <w:p w:rsidR="00394081" w:rsidRPr="00032A4D" w:rsidP="00364010">
      <w:pPr>
        <w:spacing w:before="312" w:beforeLines="100" w:line="500" w:lineRule="exact"/>
        <w:rPr>
          <w:b/>
          <w:sz w:val="28"/>
          <w:szCs w:val="28"/>
          <w:lang w:val="zh-CN"/>
        </w:rPr>
      </w:pPr>
      <w:r w:rsidRPr="00032A4D">
        <w:rPr>
          <w:rFonts w:hint="eastAsia"/>
          <w:sz w:val="28"/>
          <w:szCs w:val="28"/>
        </w:rPr>
        <w:t>1.2</w:t>
      </w:r>
      <w:r w:rsidRPr="00032A4D">
        <w:rPr>
          <w:b/>
          <w:sz w:val="28"/>
          <w:szCs w:val="28"/>
          <w:lang w:val="zh-CN"/>
        </w:rPr>
        <w:t>中南大学学生实习保密条例</w:t>
      </w:r>
    </w:p>
    <w:p w:rsidR="00394081" w:rsidP="00394081">
      <w:pPr>
        <w:spacing w:line="500" w:lineRule="exact"/>
      </w:pPr>
    </w:p>
    <w:p w:rsidR="00394081" w:rsidRPr="00A5410A" w:rsidP="00032A4D">
      <w:pPr>
        <w:spacing w:line="360" w:lineRule="auto"/>
        <w:rPr>
          <w:sz w:val="24"/>
        </w:rPr>
        <w:sectPr w:rsidSect="0037645C">
          <w:footerReference w:type="default" r:id="rId10"/>
          <w:type w:val="nextPage"/>
          <w:pgSz w:w="11906" w:h="16838"/>
          <w:pgMar w:top="1440" w:right="1800" w:bottom="1440" w:left="1800" w:header="851" w:footer="992" w:gutter="0"/>
          <w:pgNumType w:start="5"/>
          <w:cols w:space="425"/>
          <w:titlePg w:val="0"/>
          <w:docGrid w:type="lines" w:linePitch="312"/>
        </w:sectPr>
      </w:pPr>
      <w:r w:rsidRPr="00A5410A">
        <w:rPr>
          <w:sz w:val="24"/>
        </w:rPr>
        <w:t>为了做好实习的保密工作，防止泄露有关机密，加强对知识产权的保护，特做如下规定：</w:t>
      </w:r>
      <w:r w:rsidRPr="00A5410A">
        <w:rPr>
          <w:sz w:val="24"/>
        </w:rPr>
        <w:t xml:space="preserve"> </w:t>
      </w:r>
    </w:p>
    <w:p w:rsidR="00394081" w:rsidRPr="0069674E" w:rsidP="00032A4D">
      <w:pPr>
        <w:pStyle w:val="ListParagraph"/>
        <w:numPr>
          <w:ilvl w:val="0"/>
          <w:numId w:val="6"/>
        </w:numPr>
        <w:spacing w:line="360" w:lineRule="auto"/>
        <w:ind w:firstLineChars="0"/>
        <w:rPr>
          <w:sz w:val="24"/>
        </w:rPr>
      </w:pPr>
      <w:r w:rsidRPr="0069674E">
        <w:rPr>
          <w:sz w:val="24"/>
        </w:rPr>
        <w:t>实习前，各教学单位必须对全体实习人员进行保密教育，学习有关保密规定。实习中全体实习人员要严格遵守实习单位的一切保密规定和制度。</w:t>
      </w:r>
    </w:p>
    <w:p w:rsidR="00394081" w:rsidRPr="0069674E" w:rsidP="00032A4D">
      <w:pPr>
        <w:pStyle w:val="ListParagraph"/>
        <w:numPr>
          <w:ilvl w:val="0"/>
          <w:numId w:val="6"/>
        </w:numPr>
        <w:spacing w:line="360" w:lineRule="auto"/>
        <w:ind w:firstLineChars="0"/>
        <w:rPr>
          <w:sz w:val="24"/>
        </w:rPr>
      </w:pPr>
      <w:r>
        <w:rPr>
          <w:sz w:val="24"/>
        </w:rPr>
        <w:t>实习期间借阅、摘录、复印有关资料或拍摄实习现场实物、技术设备、</w:t>
      </w:r>
      <w:r>
        <w:rPr>
          <w:rFonts w:hint="eastAsia"/>
          <w:sz w:val="24"/>
        </w:rPr>
        <w:t>生</w:t>
      </w:r>
      <w:r w:rsidRPr="0069674E">
        <w:rPr>
          <w:sz w:val="24"/>
        </w:rPr>
        <w:t>产工艺和其他有关内容，应事先征得实习单位的同意。</w:t>
      </w:r>
    </w:p>
    <w:p w:rsidR="0069674E" w:rsidRPr="0069674E" w:rsidP="00032A4D">
      <w:pPr>
        <w:pStyle w:val="ListParagraph"/>
        <w:numPr>
          <w:ilvl w:val="0"/>
          <w:numId w:val="6"/>
        </w:numPr>
        <w:spacing w:line="360" w:lineRule="auto"/>
        <w:ind w:firstLineChars="0"/>
        <w:rPr>
          <w:sz w:val="24"/>
        </w:rPr>
      </w:pPr>
      <w:r w:rsidRPr="0069674E">
        <w:rPr>
          <w:sz w:val="24"/>
        </w:rPr>
        <w:t>一切保密资料均应妥善保管，不得遗失。未经实习单位同意，实习单位的保密资料不得带出指定地点或转借他人。</w:t>
      </w:r>
      <w:r w:rsidRPr="0069674E">
        <w:rPr>
          <w:sz w:val="24"/>
        </w:rPr>
        <w:t xml:space="preserve"> </w:t>
      </w:r>
    </w:p>
    <w:p w:rsidR="0069674E" w:rsidRPr="0069674E" w:rsidP="00B84E59">
      <w:pPr>
        <w:pStyle w:val="ListParagraph"/>
        <w:numPr>
          <w:ilvl w:val="0"/>
          <w:numId w:val="6"/>
        </w:numPr>
        <w:spacing w:line="360" w:lineRule="auto"/>
        <w:ind w:firstLineChars="0"/>
        <w:rPr>
          <w:sz w:val="24"/>
        </w:rPr>
      </w:pPr>
      <w:r w:rsidRPr="0069674E">
        <w:rPr>
          <w:sz w:val="24"/>
        </w:rPr>
        <w:t>实习内容必须记在学校统一印制的《实习手册》本上，不得将其撕毁或拆散使用。到保密单位实习时，实习结束后《实习手册》需交实习单位有关负责部门审查，然后由实习队带回交院、系（所）保存。</w:t>
      </w:r>
      <w:r w:rsidRPr="0069674E">
        <w:rPr>
          <w:sz w:val="24"/>
        </w:rPr>
        <w:t xml:space="preserve"> </w:t>
      </w:r>
    </w:p>
    <w:p w:rsidR="0069674E" w:rsidRPr="0069674E" w:rsidP="00B84E59">
      <w:pPr>
        <w:pStyle w:val="ListParagraph"/>
        <w:numPr>
          <w:ilvl w:val="0"/>
          <w:numId w:val="6"/>
        </w:numPr>
        <w:spacing w:line="360" w:lineRule="auto"/>
        <w:ind w:firstLineChars="0"/>
        <w:rPr>
          <w:sz w:val="24"/>
        </w:rPr>
      </w:pPr>
      <w:r w:rsidRPr="0069674E">
        <w:rPr>
          <w:sz w:val="24"/>
        </w:rPr>
        <w:t>学生实习期间记录的一切资料（含报告、图表、图纸、照片、样品、计算程序等）回校后一律交所在教学单位，不得私自占有。</w:t>
      </w:r>
      <w:r w:rsidRPr="0069674E">
        <w:rPr>
          <w:sz w:val="24"/>
        </w:rPr>
        <w:t xml:space="preserve"> </w:t>
      </w:r>
    </w:p>
    <w:p w:rsidR="0069674E" w:rsidRPr="0069674E" w:rsidP="00B84E59">
      <w:pPr>
        <w:pStyle w:val="ListParagraph"/>
        <w:numPr>
          <w:ilvl w:val="0"/>
          <w:numId w:val="6"/>
        </w:numPr>
        <w:spacing w:line="360" w:lineRule="auto"/>
        <w:ind w:firstLineChars="0"/>
        <w:rPr>
          <w:sz w:val="24"/>
        </w:rPr>
      </w:pPr>
      <w:r w:rsidRPr="0069674E">
        <w:rPr>
          <w:sz w:val="24"/>
        </w:rPr>
        <w:t>实习手册》只能记录实习业务内容，不得另作他用。</w:t>
      </w:r>
      <w:r w:rsidRPr="0069674E">
        <w:rPr>
          <w:sz w:val="24"/>
        </w:rPr>
        <w:t xml:space="preserve"> </w:t>
      </w:r>
    </w:p>
    <w:p w:rsidR="0069674E" w:rsidRPr="0069674E" w:rsidP="00B84E59">
      <w:pPr>
        <w:pStyle w:val="ListParagraph"/>
        <w:numPr>
          <w:ilvl w:val="0"/>
          <w:numId w:val="6"/>
        </w:numPr>
        <w:spacing w:line="360" w:lineRule="auto"/>
        <w:ind w:firstLineChars="0"/>
        <w:rPr>
          <w:sz w:val="24"/>
        </w:rPr>
      </w:pPr>
      <w:r w:rsidRPr="0069674E">
        <w:rPr>
          <w:sz w:val="24"/>
        </w:rPr>
        <w:t>不同专业、不同实习单位或不同实习任务的师生，都不得互助交流实习单位的机密资料，不得互通保密情况，不得口头或书信对外泄露机密，不得在不利于保密的场合谈论机密内容。</w:t>
      </w:r>
      <w:r w:rsidRPr="0069674E">
        <w:rPr>
          <w:sz w:val="24"/>
        </w:rPr>
        <w:t xml:space="preserve"> </w:t>
      </w:r>
    </w:p>
    <w:p w:rsidR="00394081" w:rsidRPr="00A5410A" w:rsidP="00B84E59">
      <w:pPr>
        <w:spacing w:line="360" w:lineRule="auto"/>
        <w:rPr>
          <w:sz w:val="24"/>
        </w:rPr>
      </w:pPr>
      <w:r>
        <w:rPr>
          <w:rFonts w:hint="eastAsia"/>
          <w:sz w:val="24"/>
        </w:rPr>
        <w:t>8</w:t>
      </w:r>
      <w:r w:rsidRPr="00A5410A">
        <w:rPr>
          <w:sz w:val="24"/>
        </w:rPr>
        <w:t>、凡发生失密事故，必须立即组织力量查清楚，并将情况迅速报告给实习单位和学校的保密部门。</w:t>
      </w:r>
    </w:p>
    <w:p w:rsidR="00394081" w:rsidP="00032A4D">
      <w:pPr>
        <w:spacing w:line="360" w:lineRule="auto"/>
        <w:rPr>
          <w:sz w:val="24"/>
        </w:rPr>
      </w:pPr>
    </w:p>
    <w:p w:rsidR="00394081" w:rsidP="00032A4D">
      <w:pPr>
        <w:spacing w:line="360" w:lineRule="auto"/>
        <w:rPr>
          <w:sz w:val="30"/>
          <w:szCs w:val="30"/>
        </w:rPr>
      </w:pPr>
    </w:p>
    <w:p w:rsidR="00394081" w:rsidRPr="00032A4D" w:rsidP="00032A4D">
      <w:pPr>
        <w:spacing w:line="360" w:lineRule="auto"/>
        <w:rPr>
          <w:b/>
          <w:sz w:val="28"/>
          <w:szCs w:val="28"/>
          <w:lang w:val="zh-CN"/>
        </w:rPr>
      </w:pPr>
      <w:r w:rsidRPr="00032A4D">
        <w:rPr>
          <w:rFonts w:hint="eastAsia"/>
          <w:sz w:val="28"/>
          <w:szCs w:val="28"/>
        </w:rPr>
        <w:t>1.3</w:t>
      </w:r>
      <w:r w:rsidRPr="00032A4D">
        <w:rPr>
          <w:b/>
          <w:sz w:val="28"/>
          <w:szCs w:val="28"/>
          <w:lang w:val="zh-CN"/>
        </w:rPr>
        <w:t>中南大学学生实习纪律条例</w:t>
      </w:r>
      <w:r w:rsidRPr="00032A4D">
        <w:rPr>
          <w:b/>
          <w:sz w:val="28"/>
          <w:szCs w:val="28"/>
          <w:lang w:val="zh-CN"/>
        </w:rPr>
        <w:t xml:space="preserve"> </w:t>
      </w:r>
    </w:p>
    <w:p w:rsidR="00394081" w:rsidRPr="002F3CB1" w:rsidP="00032A4D">
      <w:pPr>
        <w:spacing w:line="360" w:lineRule="auto"/>
        <w:rPr>
          <w:sz w:val="24"/>
        </w:rPr>
      </w:pPr>
      <w:r w:rsidRPr="002F3CB1">
        <w:rPr>
          <w:b/>
          <w:sz w:val="24"/>
        </w:rPr>
        <w:t xml:space="preserve">  </w:t>
      </w:r>
    </w:p>
    <w:p w:rsidR="00394081" w:rsidRPr="0069674E" w:rsidP="00032A4D">
      <w:pPr>
        <w:pStyle w:val="ListParagraph"/>
        <w:numPr>
          <w:ilvl w:val="0"/>
          <w:numId w:val="4"/>
        </w:numPr>
        <w:spacing w:line="360" w:lineRule="auto"/>
        <w:ind w:firstLineChars="0"/>
        <w:rPr>
          <w:sz w:val="24"/>
        </w:rPr>
      </w:pPr>
      <w:r w:rsidRPr="0069674E">
        <w:rPr>
          <w:sz w:val="24"/>
        </w:rPr>
        <w:t>严格遵守国家法令，遵守学校和实习单位的有关规章制度，尊重实习单位的领导和职工，虚心向他们学习。</w:t>
      </w:r>
      <w:r w:rsidRPr="0069674E">
        <w:rPr>
          <w:sz w:val="24"/>
        </w:rPr>
        <w:t xml:space="preserve"> </w:t>
      </w:r>
    </w:p>
    <w:p w:rsidR="00394081" w:rsidRPr="002F3CB1" w:rsidP="00032A4D">
      <w:pPr>
        <w:numPr>
          <w:ilvl w:val="0"/>
          <w:numId w:val="4"/>
        </w:numPr>
        <w:spacing w:line="360" w:lineRule="auto"/>
        <w:rPr>
          <w:sz w:val="24"/>
        </w:rPr>
      </w:pPr>
      <w:r w:rsidRPr="002F3CB1">
        <w:rPr>
          <w:sz w:val="24"/>
        </w:rPr>
        <w:t>服从领导，听从指挥，不迟到、不早退、不旷实习、不擅离职守。实习期间一</w:t>
      </w:r>
      <w:r w:rsidR="0069674E">
        <w:rPr>
          <w:rFonts w:hint="eastAsia"/>
          <w:sz w:val="24"/>
        </w:rPr>
        <w:t xml:space="preserve"> </w:t>
      </w:r>
      <w:r w:rsidRPr="002F3CB1">
        <w:rPr>
          <w:sz w:val="24"/>
        </w:rPr>
        <w:t>般不得请假，三天以内由领队教师批准（湘雅医学院的学生由基地科教科批准），三天以上按学校规定程序审批。</w:t>
      </w:r>
      <w:r w:rsidRPr="002F3CB1">
        <w:rPr>
          <w:sz w:val="24"/>
        </w:rPr>
        <w:t xml:space="preserve"> </w:t>
      </w:r>
    </w:p>
    <w:p w:rsidR="00394081" w:rsidRPr="002F3CB1" w:rsidP="00032A4D">
      <w:pPr>
        <w:numPr>
          <w:ilvl w:val="0"/>
          <w:numId w:val="4"/>
        </w:numPr>
        <w:spacing w:line="360" w:lineRule="auto"/>
        <w:rPr>
          <w:sz w:val="24"/>
        </w:rPr>
      </w:pPr>
      <w:r w:rsidRPr="002F3CB1">
        <w:rPr>
          <w:sz w:val="24"/>
        </w:rPr>
        <w:t>团结友爱，文明礼貌，严禁酗酒闹事、打架斗殴以及其他不文明行为。</w:t>
      </w:r>
      <w:r w:rsidRPr="002F3CB1">
        <w:rPr>
          <w:sz w:val="24"/>
        </w:rPr>
        <w:t xml:space="preserve"> </w:t>
      </w:r>
    </w:p>
    <w:p w:rsidR="00394081" w:rsidRPr="002F3CB1" w:rsidP="00032A4D">
      <w:pPr>
        <w:numPr>
          <w:ilvl w:val="0"/>
          <w:numId w:val="4"/>
        </w:numPr>
        <w:spacing w:line="360" w:lineRule="auto"/>
        <w:rPr>
          <w:sz w:val="24"/>
        </w:rPr>
        <w:sectPr w:rsidSect="0037645C">
          <w:footerReference w:type="default" r:id="rId11"/>
          <w:type w:val="nextPage"/>
          <w:pgSz w:w="11906" w:h="16838"/>
          <w:pgMar w:top="1440" w:right="1800" w:bottom="1440" w:left="1800" w:header="851" w:footer="992" w:gutter="0"/>
          <w:pgNumType w:start="6"/>
          <w:cols w:space="425"/>
          <w:titlePg w:val="0"/>
          <w:docGrid w:type="lines" w:linePitch="312"/>
        </w:sectPr>
      </w:pPr>
      <w:r w:rsidRPr="002F3CB1">
        <w:rPr>
          <w:sz w:val="24"/>
        </w:rPr>
        <w:t>严格遵守保密制度，不得遗失和损坏保密文档。</w:t>
      </w:r>
      <w:r w:rsidRPr="002F3CB1">
        <w:rPr>
          <w:sz w:val="24"/>
        </w:rPr>
        <w:t xml:space="preserve"> </w:t>
      </w:r>
    </w:p>
    <w:p w:rsidR="00394081" w:rsidRPr="002F3CB1" w:rsidP="00032A4D">
      <w:pPr>
        <w:numPr>
          <w:ilvl w:val="0"/>
          <w:numId w:val="4"/>
        </w:numPr>
        <w:spacing w:line="360" w:lineRule="auto"/>
        <w:rPr>
          <w:sz w:val="24"/>
        </w:rPr>
      </w:pPr>
      <w:r w:rsidRPr="002F3CB1">
        <w:rPr>
          <w:sz w:val="24"/>
        </w:rPr>
        <w:t>爱护公共财物，不得擅自动用实习单位的仪器设备和实习用品。</w:t>
      </w:r>
      <w:r w:rsidRPr="002F3CB1">
        <w:rPr>
          <w:sz w:val="24"/>
        </w:rPr>
        <w:t xml:space="preserve">  </w:t>
      </w:r>
    </w:p>
    <w:p w:rsidR="00394081" w:rsidRPr="002F3CB1" w:rsidP="00032A4D">
      <w:pPr>
        <w:numPr>
          <w:ilvl w:val="0"/>
          <w:numId w:val="4"/>
        </w:numPr>
        <w:spacing w:line="360" w:lineRule="auto"/>
        <w:rPr>
          <w:sz w:val="24"/>
        </w:rPr>
      </w:pPr>
      <w:r w:rsidRPr="002F3CB1">
        <w:rPr>
          <w:sz w:val="24"/>
        </w:rPr>
        <w:t>注意交通安全，遵守交通规则，防止交通事故。末经批准，学生一律不准离队单独活动，不准离队外宿。</w:t>
      </w:r>
      <w:r w:rsidRPr="002F3CB1">
        <w:rPr>
          <w:sz w:val="24"/>
        </w:rPr>
        <w:t xml:space="preserve"> </w:t>
      </w:r>
    </w:p>
    <w:p w:rsidR="00394081" w:rsidRPr="002F3CB1" w:rsidP="00032A4D">
      <w:pPr>
        <w:numPr>
          <w:ilvl w:val="0"/>
          <w:numId w:val="4"/>
        </w:numPr>
        <w:spacing w:line="360" w:lineRule="auto"/>
        <w:rPr>
          <w:sz w:val="24"/>
        </w:rPr>
      </w:pPr>
      <w:r w:rsidRPr="002F3CB1">
        <w:rPr>
          <w:sz w:val="24"/>
        </w:rPr>
        <w:t>要培养勤俭节约的优良习惯，不浪费水电，不准私自使用电炉、煤炉等。</w:t>
      </w:r>
      <w:r w:rsidRPr="002F3CB1">
        <w:rPr>
          <w:sz w:val="24"/>
        </w:rPr>
        <w:t xml:space="preserve"> </w:t>
      </w:r>
    </w:p>
    <w:p w:rsidR="00394081" w:rsidRPr="002F3CB1" w:rsidP="00032A4D">
      <w:pPr>
        <w:numPr>
          <w:ilvl w:val="0"/>
          <w:numId w:val="4"/>
        </w:numPr>
        <w:spacing w:line="360" w:lineRule="auto"/>
        <w:rPr>
          <w:sz w:val="24"/>
        </w:rPr>
      </w:pPr>
      <w:r w:rsidRPr="002F3CB1">
        <w:rPr>
          <w:sz w:val="24"/>
        </w:rPr>
        <w:t>不得到江、河、湖、海中游泳。</w:t>
      </w:r>
      <w:r w:rsidRPr="002F3CB1">
        <w:rPr>
          <w:sz w:val="24"/>
        </w:rPr>
        <w:t xml:space="preserve"> </w:t>
      </w:r>
    </w:p>
    <w:p w:rsidR="00394081" w:rsidP="00032A4D">
      <w:pPr>
        <w:spacing w:line="360" w:lineRule="auto"/>
        <w:ind w:left="359" w:leftChars="171"/>
        <w:rPr>
          <w:sz w:val="24"/>
        </w:rPr>
      </w:pPr>
      <w:r w:rsidRPr="002F3CB1">
        <w:rPr>
          <w:sz w:val="24"/>
        </w:rPr>
        <w:t>凡违反上述规定造成个人人身安全事故和损失的，由个人负责。造成集体和国家损失的视情节轻重，按照学校和单位规定或国家有关法纪、法规处理。</w:t>
      </w:r>
    </w:p>
    <w:p w:rsidR="00032A4D" w:rsidP="00032A4D">
      <w:pPr>
        <w:spacing w:line="360" w:lineRule="auto"/>
        <w:rPr>
          <w:sz w:val="24"/>
        </w:rPr>
      </w:pPr>
    </w:p>
    <w:p w:rsidR="00394081" w:rsidP="00032A4D">
      <w:pPr>
        <w:spacing w:line="360" w:lineRule="auto"/>
        <w:rPr>
          <w:sz w:val="24"/>
        </w:rPr>
      </w:pPr>
    </w:p>
    <w:p w:rsidR="00394081" w:rsidP="00032A4D">
      <w:pPr>
        <w:spacing w:line="360" w:lineRule="auto"/>
        <w:rPr>
          <w:sz w:val="24"/>
        </w:rPr>
      </w:pPr>
    </w:p>
    <w:p w:rsidR="00394081" w:rsidRPr="00032A4D" w:rsidP="00032A4D">
      <w:pPr>
        <w:spacing w:line="360" w:lineRule="auto"/>
        <w:rPr>
          <w:sz w:val="28"/>
          <w:szCs w:val="28"/>
        </w:rPr>
      </w:pPr>
      <w:r w:rsidRPr="00032A4D">
        <w:rPr>
          <w:rFonts w:hint="eastAsia"/>
          <w:sz w:val="28"/>
          <w:szCs w:val="28"/>
        </w:rPr>
        <w:t>1.4</w:t>
      </w:r>
      <w:r w:rsidRPr="00032A4D">
        <w:rPr>
          <w:b/>
          <w:bCs/>
          <w:sz w:val="28"/>
          <w:szCs w:val="28"/>
        </w:rPr>
        <w:t>中南大学学生实习安全条例</w:t>
      </w:r>
    </w:p>
    <w:p w:rsidR="00394081" w:rsidP="00032A4D">
      <w:pPr>
        <w:spacing w:line="360" w:lineRule="auto"/>
        <w:rPr>
          <w:sz w:val="24"/>
        </w:rPr>
      </w:pPr>
    </w:p>
    <w:p w:rsidR="00394081" w:rsidP="00032A4D">
      <w:pPr>
        <w:spacing w:line="360" w:lineRule="auto"/>
        <w:rPr>
          <w:sz w:val="24"/>
        </w:rPr>
        <w:sectPr w:rsidSect="0037645C">
          <w:footerReference w:type="default" r:id="rId12"/>
          <w:type w:val="nextPage"/>
          <w:pgSz w:w="11906" w:h="16838"/>
          <w:pgMar w:top="1440" w:right="1800" w:bottom="1440" w:left="1800" w:header="851" w:footer="992" w:gutter="0"/>
          <w:pgNumType w:start="7"/>
          <w:cols w:space="425"/>
          <w:titlePg w:val="0"/>
          <w:docGrid w:type="lines" w:linePitch="312"/>
        </w:sectPr>
      </w:pPr>
      <w:r w:rsidRPr="007010B2">
        <w:rPr>
          <w:sz w:val="24"/>
        </w:rPr>
        <w:t>　</w:t>
      </w:r>
      <w:r w:rsidR="00032A4D">
        <w:rPr>
          <w:rFonts w:hint="eastAsia"/>
          <w:sz w:val="24"/>
        </w:rPr>
        <w:t xml:space="preserve">   </w:t>
      </w:r>
      <w:r w:rsidRPr="007010B2">
        <w:rPr>
          <w:sz w:val="24"/>
        </w:rPr>
        <w:t>为了保证实习教学顺利进行，确保人身和财产安全，实习期间必须遵守以下规定。</w:t>
      </w:r>
      <w:r w:rsidRPr="007010B2">
        <w:rPr>
          <w:sz w:val="24"/>
        </w:rPr>
        <w:br/>
      </w:r>
      <w:r w:rsidRPr="007010B2">
        <w:rPr>
          <w:sz w:val="24"/>
        </w:rPr>
        <w:t>　　</w:t>
      </w:r>
      <w:r w:rsidRPr="007010B2">
        <w:rPr>
          <w:sz w:val="24"/>
        </w:rPr>
        <w:t xml:space="preserve"> </w:t>
      </w:r>
      <w:r w:rsidRPr="007010B2">
        <w:rPr>
          <w:sz w:val="24"/>
        </w:rPr>
        <w:t>一、实习前，请实习单位技安人员进行安全教育，制定安全措施。全体实习人员要严格遵守实习单位的安全制度。</w:t>
      </w:r>
      <w:r w:rsidRPr="007010B2">
        <w:rPr>
          <w:sz w:val="24"/>
        </w:rPr>
        <w:br/>
      </w:r>
      <w:r w:rsidRPr="007010B2">
        <w:rPr>
          <w:sz w:val="24"/>
        </w:rPr>
        <w:t>　　</w:t>
      </w:r>
      <w:r w:rsidRPr="007010B2">
        <w:rPr>
          <w:sz w:val="24"/>
        </w:rPr>
        <w:t xml:space="preserve"> </w:t>
      </w:r>
      <w:r w:rsidRPr="007010B2">
        <w:rPr>
          <w:sz w:val="24"/>
        </w:rPr>
        <w:t>二、实习中，带队的老师和实习学生必须按规定穿统一制作的工作服、工作鞋、戴安全帽，以确保师生安全。实习学生未经实习队或实习单位的允许不得擅自调换工作，不得私自动用实习单位的仪器设备。</w:t>
      </w:r>
      <w:r w:rsidRPr="007010B2">
        <w:rPr>
          <w:sz w:val="24"/>
        </w:rPr>
        <w:br/>
      </w:r>
      <w:r w:rsidRPr="007010B2">
        <w:rPr>
          <w:sz w:val="24"/>
        </w:rPr>
        <w:t>　　</w:t>
      </w:r>
      <w:r w:rsidRPr="007010B2">
        <w:rPr>
          <w:sz w:val="24"/>
        </w:rPr>
        <w:t xml:space="preserve"> </w:t>
      </w:r>
      <w:r w:rsidRPr="007010B2">
        <w:rPr>
          <w:sz w:val="24"/>
        </w:rPr>
        <w:t>三、要注意交通安全，遵守交通规则，不得无证驾车，防止交通事故发生。</w:t>
      </w:r>
      <w:r w:rsidRPr="007010B2">
        <w:rPr>
          <w:sz w:val="24"/>
        </w:rPr>
        <w:br/>
      </w:r>
      <w:r w:rsidRPr="007010B2">
        <w:rPr>
          <w:sz w:val="24"/>
        </w:rPr>
        <w:t>　　</w:t>
      </w:r>
      <w:r w:rsidRPr="007010B2">
        <w:rPr>
          <w:sz w:val="24"/>
        </w:rPr>
        <w:t xml:space="preserve"> </w:t>
      </w:r>
      <w:r w:rsidRPr="007010B2">
        <w:rPr>
          <w:sz w:val="24"/>
        </w:rPr>
        <w:t>四、实习人员离队活动时必须向实习队负责教师（队长）请假，实习期间，学生不允许离队外宿，女生在夜间不得单独外出活动。</w:t>
      </w:r>
      <w:r w:rsidRPr="007010B2">
        <w:rPr>
          <w:sz w:val="24"/>
        </w:rPr>
        <w:br/>
      </w:r>
      <w:r w:rsidRPr="007010B2">
        <w:rPr>
          <w:sz w:val="24"/>
        </w:rPr>
        <w:t>　　</w:t>
      </w:r>
      <w:r w:rsidRPr="007010B2">
        <w:rPr>
          <w:sz w:val="24"/>
        </w:rPr>
        <w:t xml:space="preserve"> </w:t>
      </w:r>
      <w:r w:rsidRPr="007010B2">
        <w:rPr>
          <w:sz w:val="24"/>
        </w:rPr>
        <w:t>五、要注意饮食卫生，防止食物中毒。严格执行作息时间，注意防火、防盗。</w:t>
      </w:r>
      <w:r w:rsidRPr="007010B2">
        <w:rPr>
          <w:sz w:val="24"/>
        </w:rPr>
        <w:br/>
      </w:r>
      <w:r w:rsidRPr="007010B2">
        <w:rPr>
          <w:sz w:val="24"/>
        </w:rPr>
        <w:t>　　</w:t>
      </w:r>
      <w:r w:rsidRPr="007010B2">
        <w:rPr>
          <w:sz w:val="24"/>
        </w:rPr>
        <w:t xml:space="preserve"> </w:t>
      </w:r>
      <w:r w:rsidRPr="007010B2">
        <w:rPr>
          <w:sz w:val="24"/>
        </w:rPr>
        <w:t>六、实习期间，实习人员不得到江、河、湖、海中游泳。</w:t>
      </w:r>
      <w:r w:rsidRPr="007010B2">
        <w:rPr>
          <w:sz w:val="24"/>
        </w:rPr>
        <w:br/>
      </w:r>
      <w:r w:rsidRPr="007010B2">
        <w:rPr>
          <w:sz w:val="24"/>
        </w:rPr>
        <w:t>　　</w:t>
      </w:r>
      <w:r w:rsidRPr="007010B2">
        <w:rPr>
          <w:sz w:val="24"/>
        </w:rPr>
        <w:t xml:space="preserve"> </w:t>
      </w:r>
      <w:r w:rsidRPr="007010B2">
        <w:rPr>
          <w:sz w:val="24"/>
        </w:rPr>
        <w:t>七、</w:t>
      </w:r>
      <w:r w:rsidRPr="007010B2">
        <w:rPr>
          <w:sz w:val="24"/>
        </w:rPr>
        <w:t xml:space="preserve"> </w:t>
      </w:r>
      <w:r w:rsidRPr="007010B2">
        <w:rPr>
          <w:sz w:val="24"/>
        </w:rPr>
        <w:t>实习中如发生重大事故，要及时组织力量处理，并立即向所在单位和学院报告。</w:t>
      </w:r>
      <w:r w:rsidRPr="007010B2">
        <w:rPr>
          <w:sz w:val="24"/>
        </w:rPr>
        <w:br/>
      </w:r>
      <w:r w:rsidRPr="007010B2">
        <w:rPr>
          <w:sz w:val="24"/>
        </w:rPr>
        <w:t>　　</w:t>
      </w:r>
      <w:r w:rsidRPr="007010B2">
        <w:rPr>
          <w:sz w:val="24"/>
        </w:rPr>
        <w:t xml:space="preserve"> </w:t>
      </w:r>
      <w:r w:rsidRPr="007010B2">
        <w:rPr>
          <w:sz w:val="24"/>
        </w:rPr>
        <w:t>八、凡违反上述规定的实习人员，造成个人人身安全事故和损失的，由个人负责。造成集体和国家财产损失的视情节轻重，根据有关规定处理。</w:t>
      </w:r>
      <w:r w:rsidRPr="007010B2">
        <w:rPr>
          <w:sz w:val="24"/>
        </w:rPr>
        <w:br/>
      </w:r>
    </w:p>
    <w:p w:rsidR="00394081" w:rsidP="00032A4D">
      <w:pPr>
        <w:spacing w:line="360" w:lineRule="auto"/>
        <w:rPr>
          <w:sz w:val="24"/>
        </w:rPr>
      </w:pPr>
      <w:r w:rsidRPr="007010B2">
        <w:rPr>
          <w:sz w:val="24"/>
        </w:rPr>
        <w:t>　　</w:t>
      </w:r>
      <w:r w:rsidRPr="007010B2">
        <w:rPr>
          <w:sz w:val="24"/>
        </w:rPr>
        <w:t xml:space="preserve"> </w:t>
      </w:r>
      <w:r w:rsidRPr="007010B2">
        <w:rPr>
          <w:sz w:val="24"/>
        </w:rPr>
        <w:t>九、各实习队要指定安全员负责安全工作。各教学单位主管安全保卫的负责人要定期检查实习队的，安全情况。实习结束后，各实习队安全员要向本单位汇报安全工作。</w:t>
      </w:r>
    </w:p>
    <w:p w:rsidR="00394081" w:rsidP="00032A4D">
      <w:pPr>
        <w:spacing w:line="360" w:lineRule="auto"/>
        <w:rPr>
          <w:sz w:val="24"/>
        </w:rPr>
      </w:pPr>
    </w:p>
    <w:p w:rsidR="00394081" w:rsidP="00032A4D">
      <w:pPr>
        <w:spacing w:line="360" w:lineRule="auto"/>
        <w:rPr>
          <w:sz w:val="24"/>
        </w:rPr>
      </w:pPr>
    </w:p>
    <w:p w:rsidR="00394081" w:rsidP="00032A4D">
      <w:pPr>
        <w:spacing w:line="360" w:lineRule="auto"/>
        <w:rPr>
          <w:sz w:val="24"/>
        </w:rPr>
      </w:pPr>
    </w:p>
    <w:p w:rsidR="00394081" w:rsidP="00032A4D">
      <w:pPr>
        <w:spacing w:line="360" w:lineRule="auto"/>
        <w:rPr>
          <w:sz w:val="24"/>
        </w:rPr>
      </w:pPr>
    </w:p>
    <w:p w:rsidR="00394081" w:rsidRPr="00032A4D" w:rsidP="00032A4D">
      <w:pPr>
        <w:pStyle w:val="ListParagraph"/>
        <w:numPr>
          <w:ilvl w:val="0"/>
          <w:numId w:val="3"/>
        </w:numPr>
        <w:spacing w:line="360" w:lineRule="auto"/>
        <w:ind w:firstLineChars="0"/>
        <w:jc w:val="center"/>
        <w:rPr>
          <w:b/>
          <w:sz w:val="32"/>
          <w:szCs w:val="32"/>
        </w:rPr>
      </w:pPr>
      <w:r w:rsidRPr="00032A4D">
        <w:rPr>
          <w:rFonts w:hint="eastAsia"/>
          <w:b/>
          <w:sz w:val="32"/>
          <w:szCs w:val="32"/>
        </w:rPr>
        <w:t>湘潭电机集团股份公司简介</w:t>
      </w:r>
    </w:p>
    <w:p w:rsidR="00394081" w:rsidP="00032A4D">
      <w:pPr>
        <w:spacing w:line="360" w:lineRule="auto"/>
        <w:rPr>
          <w:b/>
          <w:sz w:val="24"/>
        </w:rPr>
      </w:pPr>
    </w:p>
    <w:p w:rsidR="00394081" w:rsidP="00032A4D">
      <w:pPr>
        <w:spacing w:line="360" w:lineRule="auto"/>
        <w:ind w:firstLine="454"/>
        <w:rPr>
          <w:sz w:val="24"/>
        </w:rPr>
      </w:pPr>
      <w:r w:rsidRPr="00394081">
        <w:rPr>
          <w:rFonts w:hint="eastAsia"/>
          <w:sz w:val="24"/>
        </w:rPr>
        <w:t>湘潭电机集团股份公司，</w:t>
      </w:r>
      <w:r w:rsidRPr="009C12DE">
        <w:rPr>
          <w:rFonts w:hint="eastAsia"/>
          <w:sz w:val="24"/>
        </w:rPr>
        <w:t>前身是创建于</w:t>
      </w:r>
      <w:r w:rsidRPr="009C12DE">
        <w:rPr>
          <w:rFonts w:hint="eastAsia"/>
          <w:sz w:val="24"/>
        </w:rPr>
        <w:t>1936</w:t>
      </w:r>
      <w:r w:rsidRPr="009C12DE">
        <w:rPr>
          <w:rFonts w:hint="eastAsia"/>
          <w:sz w:val="24"/>
        </w:rPr>
        <w:t>年的国民政府资源委员会中央电工器材厂，</w:t>
      </w:r>
      <w:r w:rsidRPr="009C12DE">
        <w:rPr>
          <w:rFonts w:hint="eastAsia"/>
          <w:sz w:val="24"/>
        </w:rPr>
        <w:t xml:space="preserve"> 1949</w:t>
      </w:r>
      <w:r w:rsidRPr="009C12DE">
        <w:rPr>
          <w:rFonts w:hint="eastAsia"/>
          <w:sz w:val="24"/>
        </w:rPr>
        <w:t>年由人民政府接管，</w:t>
      </w:r>
      <w:r w:rsidRPr="009C12DE">
        <w:rPr>
          <w:rFonts w:hint="eastAsia"/>
          <w:sz w:val="24"/>
        </w:rPr>
        <w:t>1953</w:t>
      </w:r>
      <w:r w:rsidRPr="009C12DE">
        <w:rPr>
          <w:rFonts w:hint="eastAsia"/>
          <w:sz w:val="24"/>
        </w:rPr>
        <w:t>年更名为第一机械工业部湘潭电机厂。</w:t>
      </w:r>
      <w:r w:rsidRPr="009C12DE">
        <w:rPr>
          <w:rFonts w:hint="eastAsia"/>
          <w:sz w:val="24"/>
        </w:rPr>
        <w:br/>
      </w:r>
      <w:r w:rsidRPr="009C12DE">
        <w:rPr>
          <w:rFonts w:hint="eastAsia"/>
          <w:sz w:val="24"/>
        </w:rPr>
        <w:t>　　享有“中国机电产品摇篮”的美誉。“一五”期间被列入国家</w:t>
      </w:r>
      <w:r w:rsidRPr="009C12DE">
        <w:rPr>
          <w:rFonts w:hint="eastAsia"/>
          <w:sz w:val="24"/>
        </w:rPr>
        <w:t>156</w:t>
      </w:r>
      <w:r w:rsidRPr="009C12DE">
        <w:rPr>
          <w:rFonts w:hint="eastAsia"/>
          <w:sz w:val="24"/>
        </w:rPr>
        <w:t>项重点建设项目，经过几十年的发展，已经成为我国电工行业的骨干企业、国家重大技术装备的生产、研制基地、国防装备定点生产厂家。从</w:t>
      </w:r>
      <w:r w:rsidRPr="009C12DE">
        <w:rPr>
          <w:rFonts w:hint="eastAsia"/>
          <w:sz w:val="24"/>
        </w:rPr>
        <w:t>20</w:t>
      </w:r>
      <w:r w:rsidRPr="009C12DE">
        <w:rPr>
          <w:rFonts w:hint="eastAsia"/>
          <w:sz w:val="24"/>
        </w:rPr>
        <w:t>世纪</w:t>
      </w:r>
      <w:r w:rsidRPr="009C12DE">
        <w:rPr>
          <w:rFonts w:hint="eastAsia"/>
          <w:sz w:val="24"/>
        </w:rPr>
        <w:t>60</w:t>
      </w:r>
      <w:r w:rsidRPr="009C12DE">
        <w:rPr>
          <w:rFonts w:hint="eastAsia"/>
          <w:sz w:val="24"/>
        </w:rPr>
        <w:t>年代起，先后为北京、天津、平壤、德黑兰等城市提供地铁配套电机电控设备</w:t>
      </w:r>
      <w:r w:rsidRPr="009C12DE">
        <w:rPr>
          <w:rFonts w:hint="eastAsia"/>
          <w:sz w:val="24"/>
        </w:rPr>
        <w:t>1000</w:t>
      </w:r>
      <w:r w:rsidRPr="009C12DE">
        <w:rPr>
          <w:rFonts w:hint="eastAsia"/>
          <w:sz w:val="24"/>
        </w:rPr>
        <w:t>多套；</w:t>
      </w:r>
      <w:r w:rsidRPr="009C12DE">
        <w:rPr>
          <w:rFonts w:hint="eastAsia"/>
          <w:sz w:val="24"/>
        </w:rPr>
        <w:t>80</w:t>
      </w:r>
      <w:r w:rsidRPr="009C12DE">
        <w:rPr>
          <w:rFonts w:hint="eastAsia"/>
          <w:sz w:val="24"/>
        </w:rPr>
        <w:t>年代跻身于全国</w:t>
      </w:r>
      <w:r w:rsidRPr="009C12DE">
        <w:rPr>
          <w:rFonts w:hint="eastAsia"/>
          <w:sz w:val="24"/>
        </w:rPr>
        <w:t>500</w:t>
      </w:r>
      <w:r w:rsidRPr="009C12DE">
        <w:rPr>
          <w:rFonts w:hint="eastAsia"/>
          <w:sz w:val="24"/>
        </w:rPr>
        <w:t>家最大工业企业行列；</w:t>
      </w:r>
      <w:r w:rsidRPr="009C12DE">
        <w:rPr>
          <w:rFonts w:hint="eastAsia"/>
          <w:sz w:val="24"/>
        </w:rPr>
        <w:t>90</w:t>
      </w:r>
      <w:r w:rsidRPr="009C12DE">
        <w:rPr>
          <w:rFonts w:hint="eastAsia"/>
          <w:sz w:val="24"/>
        </w:rPr>
        <w:t>年代列入</w:t>
      </w:r>
      <w:r w:rsidRPr="009C12DE">
        <w:rPr>
          <w:rFonts w:hint="eastAsia"/>
          <w:sz w:val="24"/>
        </w:rPr>
        <w:t>520</w:t>
      </w:r>
      <w:r w:rsidRPr="009C12DE">
        <w:rPr>
          <w:rFonts w:hint="eastAsia"/>
          <w:sz w:val="24"/>
        </w:rPr>
        <w:t>户国家重点企业。</w:t>
      </w:r>
      <w:r w:rsidRPr="009C12DE">
        <w:rPr>
          <w:rFonts w:hint="eastAsia"/>
          <w:sz w:val="24"/>
        </w:rPr>
        <w:t>1997</w:t>
      </w:r>
      <w:r w:rsidRPr="009C12DE">
        <w:rPr>
          <w:rFonts w:hint="eastAsia"/>
          <w:sz w:val="24"/>
        </w:rPr>
        <w:t>年</w:t>
      </w:r>
      <w:r w:rsidRPr="009C12DE">
        <w:rPr>
          <w:rFonts w:hint="eastAsia"/>
          <w:sz w:val="24"/>
        </w:rPr>
        <w:t>3</w:t>
      </w:r>
      <w:r w:rsidRPr="009C12DE">
        <w:rPr>
          <w:rFonts w:hint="eastAsia"/>
          <w:sz w:val="24"/>
        </w:rPr>
        <w:t>月，工厂按照建立现代企业制度要求，改制为湘潭电机集团有限公司，由湖南省人民政府授权行使国有资产投资主体职能。</w:t>
      </w:r>
      <w:r w:rsidRPr="009C12DE">
        <w:rPr>
          <w:rFonts w:hint="eastAsia"/>
          <w:sz w:val="24"/>
        </w:rPr>
        <w:t>1999</w:t>
      </w:r>
      <w:r w:rsidRPr="009C12DE">
        <w:rPr>
          <w:rFonts w:hint="eastAsia"/>
          <w:sz w:val="24"/>
        </w:rPr>
        <w:t>年底，企业集中主业部分的优良资产，联合北京地铁总公司等六家企业共同发起设立了“湘潭电机股份有限公司”，并于</w:t>
      </w:r>
      <w:r w:rsidRPr="009C12DE">
        <w:rPr>
          <w:rFonts w:hint="eastAsia"/>
          <w:sz w:val="24"/>
        </w:rPr>
        <w:t>2002</w:t>
      </w:r>
      <w:r w:rsidRPr="009C12DE">
        <w:rPr>
          <w:rFonts w:hint="eastAsia"/>
          <w:sz w:val="24"/>
        </w:rPr>
        <w:t>年</w:t>
      </w:r>
      <w:r w:rsidRPr="009C12DE">
        <w:rPr>
          <w:rFonts w:hint="eastAsia"/>
          <w:sz w:val="24"/>
        </w:rPr>
        <w:t>7</w:t>
      </w:r>
      <w:r w:rsidRPr="009C12DE">
        <w:rPr>
          <w:rFonts w:hint="eastAsia"/>
          <w:sz w:val="24"/>
        </w:rPr>
        <w:t>月成功上市，“湘电股份”</w:t>
      </w:r>
      <w:r w:rsidRPr="009C12DE">
        <w:rPr>
          <w:rFonts w:hint="eastAsia"/>
          <w:sz w:val="24"/>
        </w:rPr>
        <w:t>7500</w:t>
      </w:r>
      <w:r w:rsidRPr="009C12DE">
        <w:rPr>
          <w:rFonts w:hint="eastAsia"/>
          <w:sz w:val="24"/>
        </w:rPr>
        <w:t>万</w:t>
      </w:r>
      <w:r w:rsidRPr="009C12DE">
        <w:rPr>
          <w:rFonts w:hint="eastAsia"/>
          <w:sz w:val="24"/>
        </w:rPr>
        <w:t>A</w:t>
      </w:r>
      <w:r w:rsidRPr="009C12DE">
        <w:rPr>
          <w:rFonts w:hint="eastAsia"/>
          <w:sz w:val="24"/>
        </w:rPr>
        <w:t>股在上海证券交易所成功发行，成为湖南省首家在核准制下通过的上市公司、湘潭市第一家上市公司。</w:t>
      </w:r>
      <w:r w:rsidRPr="009C12DE">
        <w:rPr>
          <w:rFonts w:hint="eastAsia"/>
          <w:sz w:val="24"/>
        </w:rPr>
        <w:t>2006</w:t>
      </w:r>
      <w:r w:rsidRPr="009C12DE">
        <w:rPr>
          <w:rFonts w:hint="eastAsia"/>
          <w:sz w:val="24"/>
        </w:rPr>
        <w:t>年</w:t>
      </w:r>
      <w:r w:rsidRPr="009C12DE">
        <w:rPr>
          <w:rFonts w:hint="eastAsia"/>
          <w:sz w:val="24"/>
        </w:rPr>
        <w:t>11</w:t>
      </w:r>
      <w:r w:rsidRPr="009C12DE">
        <w:rPr>
          <w:rFonts w:hint="eastAsia"/>
          <w:sz w:val="24"/>
        </w:rPr>
        <w:t>月，完成首次再融资工作，共募集资金</w:t>
      </w:r>
      <w:r w:rsidRPr="009C12DE">
        <w:rPr>
          <w:rFonts w:hint="eastAsia"/>
          <w:sz w:val="24"/>
        </w:rPr>
        <w:t>33120</w:t>
      </w:r>
      <w:r w:rsidRPr="009C12DE">
        <w:rPr>
          <w:rFonts w:hint="eastAsia"/>
          <w:sz w:val="24"/>
        </w:rPr>
        <w:t>万元。</w:t>
      </w:r>
      <w:r w:rsidRPr="009C12DE">
        <w:rPr>
          <w:rFonts w:hint="eastAsia"/>
          <w:sz w:val="24"/>
        </w:rPr>
        <w:t>2007</w:t>
      </w:r>
      <w:r w:rsidRPr="009C12DE">
        <w:rPr>
          <w:rFonts w:hint="eastAsia"/>
          <w:sz w:val="24"/>
        </w:rPr>
        <w:t>年公司正式更名为湘电集团有限公司，截至</w:t>
      </w:r>
      <w:r w:rsidRPr="009C12DE">
        <w:rPr>
          <w:rFonts w:hint="eastAsia"/>
          <w:sz w:val="24"/>
        </w:rPr>
        <w:t>2009</w:t>
      </w:r>
      <w:r w:rsidRPr="009C12DE">
        <w:rPr>
          <w:rFonts w:hint="eastAsia"/>
          <w:sz w:val="24"/>
        </w:rPr>
        <w:t>年</w:t>
      </w:r>
      <w:r w:rsidRPr="009C12DE">
        <w:rPr>
          <w:rFonts w:hint="eastAsia"/>
          <w:sz w:val="24"/>
        </w:rPr>
        <w:t>9</w:t>
      </w:r>
      <w:r w:rsidRPr="009C12DE">
        <w:rPr>
          <w:rFonts w:hint="eastAsia"/>
          <w:sz w:val="24"/>
        </w:rPr>
        <w:t>月，公司资产总额达</w:t>
      </w:r>
      <w:r w:rsidRPr="009C12DE">
        <w:rPr>
          <w:rFonts w:hint="eastAsia"/>
          <w:sz w:val="24"/>
        </w:rPr>
        <w:t>87</w:t>
      </w:r>
      <w:r w:rsidRPr="009C12DE">
        <w:rPr>
          <w:rFonts w:hint="eastAsia"/>
          <w:sz w:val="24"/>
        </w:rPr>
        <w:t>亿元，拥有分公司</w:t>
      </w:r>
      <w:r w:rsidRPr="009C12DE">
        <w:rPr>
          <w:rFonts w:hint="eastAsia"/>
          <w:sz w:val="24"/>
        </w:rPr>
        <w:t>5</w:t>
      </w:r>
      <w:r w:rsidRPr="009C12DE">
        <w:rPr>
          <w:rFonts w:hint="eastAsia"/>
          <w:sz w:val="24"/>
        </w:rPr>
        <w:t>家，全资子公司</w:t>
      </w:r>
      <w:r w:rsidRPr="009C12DE">
        <w:rPr>
          <w:rFonts w:hint="eastAsia"/>
          <w:sz w:val="24"/>
        </w:rPr>
        <w:t>7</w:t>
      </w:r>
      <w:r w:rsidRPr="009C12DE">
        <w:rPr>
          <w:rFonts w:hint="eastAsia"/>
          <w:sz w:val="24"/>
        </w:rPr>
        <w:t>家，控股、参股公司</w:t>
      </w:r>
      <w:r w:rsidRPr="009C12DE">
        <w:rPr>
          <w:rFonts w:hint="eastAsia"/>
          <w:sz w:val="24"/>
        </w:rPr>
        <w:t>10</w:t>
      </w:r>
      <w:r w:rsidRPr="009C12DE">
        <w:rPr>
          <w:rFonts w:hint="eastAsia"/>
          <w:sz w:val="24"/>
        </w:rPr>
        <w:t>家，上市公司</w:t>
      </w:r>
      <w:r w:rsidRPr="009C12DE">
        <w:rPr>
          <w:rFonts w:hint="eastAsia"/>
          <w:sz w:val="24"/>
        </w:rPr>
        <w:t>1</w:t>
      </w:r>
      <w:r w:rsidRPr="009C12DE">
        <w:rPr>
          <w:rFonts w:hint="eastAsia"/>
          <w:sz w:val="24"/>
        </w:rPr>
        <w:t>家，此外，由上市公司控股的公司</w:t>
      </w:r>
      <w:r w:rsidRPr="009C12DE">
        <w:rPr>
          <w:rFonts w:hint="eastAsia"/>
          <w:sz w:val="24"/>
        </w:rPr>
        <w:t>5</w:t>
      </w:r>
      <w:r w:rsidRPr="009C12DE">
        <w:rPr>
          <w:rFonts w:hint="eastAsia"/>
          <w:sz w:val="24"/>
        </w:rPr>
        <w:t>家。</w:t>
      </w:r>
    </w:p>
    <w:p w:rsidR="00394081" w:rsidP="00032A4D">
      <w:pPr>
        <w:spacing w:line="360" w:lineRule="auto"/>
        <w:ind w:firstLine="420"/>
        <w:rPr>
          <w:sz w:val="24"/>
        </w:rPr>
        <w:sectPr w:rsidSect="0037645C">
          <w:footerReference w:type="default" r:id="rId13"/>
          <w:type w:val="nextPage"/>
          <w:pgSz w:w="11906" w:h="16838"/>
          <w:pgMar w:top="1440" w:right="1800" w:bottom="1440" w:left="1800" w:header="851" w:footer="992" w:gutter="0"/>
          <w:pgNumType w:start="8"/>
          <w:cols w:space="425"/>
          <w:titlePg w:val="0"/>
          <w:docGrid w:type="lines" w:linePitch="312"/>
        </w:sectPr>
      </w:pPr>
      <w:r w:rsidRPr="009C12DE">
        <w:rPr>
          <w:rFonts w:hint="eastAsia"/>
          <w:sz w:val="24"/>
        </w:rPr>
        <w:t>新中国成立以来，湘电集团有限公司先后研制开发新产品</w:t>
      </w:r>
      <w:r w:rsidRPr="009C12DE">
        <w:rPr>
          <w:rFonts w:hint="eastAsia"/>
          <w:sz w:val="24"/>
        </w:rPr>
        <w:t>1000</w:t>
      </w:r>
      <w:r w:rsidRPr="009C12DE">
        <w:rPr>
          <w:rFonts w:hint="eastAsia"/>
          <w:sz w:val="24"/>
        </w:rPr>
        <w:t>多项，</w:t>
      </w:r>
      <w:r w:rsidRPr="009C12DE">
        <w:rPr>
          <w:rFonts w:hint="eastAsia"/>
          <w:sz w:val="24"/>
        </w:rPr>
        <w:t>100</w:t>
      </w:r>
      <w:r w:rsidRPr="009C12DE">
        <w:rPr>
          <w:rFonts w:hint="eastAsia"/>
          <w:sz w:val="24"/>
        </w:rPr>
        <w:t>多种重大新产品开创了中国第一：第一套船用动力推进设备；第一套地铁车辆电机电器成套设备；第一台</w:t>
      </w:r>
      <w:r w:rsidRPr="009C12DE">
        <w:rPr>
          <w:rFonts w:hint="eastAsia"/>
          <w:sz w:val="24"/>
        </w:rPr>
        <w:t>108</w:t>
      </w:r>
      <w:r w:rsidRPr="009C12DE">
        <w:rPr>
          <w:rFonts w:hint="eastAsia"/>
          <w:sz w:val="24"/>
        </w:rPr>
        <w:t>吨电动轮自卸车；第一辆城市轻轨车等。目前</w:t>
      </w:r>
      <w:r>
        <w:rPr>
          <w:rFonts w:hint="eastAsia"/>
          <w:sz w:val="24"/>
        </w:rPr>
        <w:t>湘电</w:t>
      </w:r>
    </w:p>
    <w:p w:rsidR="00394081" w:rsidP="00032A4D">
      <w:pPr>
        <w:spacing w:line="360" w:lineRule="auto"/>
        <w:ind w:firstLine="420"/>
        <w:rPr>
          <w:sz w:val="24"/>
        </w:rPr>
      </w:pPr>
      <w:r>
        <w:rPr>
          <w:rFonts w:hint="eastAsia"/>
          <w:sz w:val="24"/>
        </w:rPr>
        <w:t>集团有限</w:t>
      </w:r>
      <w:r w:rsidRPr="009C12DE">
        <w:rPr>
          <w:rFonts w:hint="eastAsia"/>
          <w:sz w:val="24"/>
        </w:rPr>
        <w:t>公司具有一批稳定的大型客户和合作伙伴，产品远销东南亚、欧洲、中美洲等</w:t>
      </w:r>
      <w:r w:rsidRPr="009C12DE">
        <w:rPr>
          <w:rFonts w:hint="eastAsia"/>
          <w:sz w:val="24"/>
        </w:rPr>
        <w:t>26</w:t>
      </w:r>
      <w:r w:rsidRPr="009C12DE">
        <w:rPr>
          <w:rFonts w:hint="eastAsia"/>
          <w:sz w:val="24"/>
        </w:rPr>
        <w:t>个国家和地区。</w:t>
      </w:r>
      <w:r w:rsidRPr="009C12DE">
        <w:rPr>
          <w:rFonts w:hint="eastAsia"/>
          <w:sz w:val="24"/>
        </w:rPr>
        <w:t>2006</w:t>
      </w:r>
      <w:r w:rsidRPr="009C12DE">
        <w:rPr>
          <w:rFonts w:hint="eastAsia"/>
          <w:sz w:val="24"/>
        </w:rPr>
        <w:t>年公司通过</w:t>
      </w:r>
      <w:r w:rsidRPr="009C12DE">
        <w:rPr>
          <w:rFonts w:hint="eastAsia"/>
          <w:sz w:val="24"/>
        </w:rPr>
        <w:t>ISO9001</w:t>
      </w:r>
      <w:r w:rsidRPr="009C12DE">
        <w:rPr>
          <w:rFonts w:hint="eastAsia"/>
          <w:sz w:val="24"/>
        </w:rPr>
        <w:t>系列标准的质量认证。</w:t>
      </w:r>
    </w:p>
    <w:p w:rsidR="00B84E59" w:rsidP="006349F2">
      <w:pPr>
        <w:spacing w:line="360" w:lineRule="auto"/>
        <w:rPr>
          <w:sz w:val="24"/>
        </w:rPr>
      </w:pPr>
      <w:r w:rsidRPr="009C12DE">
        <w:rPr>
          <w:rFonts w:hint="eastAsia"/>
          <w:sz w:val="24"/>
        </w:rPr>
        <w:t>所生产的大中型交、直流轧钢电机为国内驰名品牌；独家生产的大吨位工矿电机车系列和千万吨级矿用</w:t>
      </w:r>
      <w:r w:rsidRPr="009C12DE">
        <w:rPr>
          <w:rFonts w:hint="eastAsia"/>
          <w:sz w:val="24"/>
        </w:rPr>
        <w:t>108</w:t>
      </w:r>
      <w:r w:rsidRPr="009C12DE">
        <w:rPr>
          <w:rFonts w:hint="eastAsia"/>
          <w:sz w:val="24"/>
        </w:rPr>
        <w:t>吨、</w:t>
      </w:r>
      <w:r w:rsidRPr="009C12DE">
        <w:rPr>
          <w:rFonts w:hint="eastAsia"/>
          <w:sz w:val="24"/>
        </w:rPr>
        <w:t>154</w:t>
      </w:r>
      <w:r w:rsidRPr="009C12DE">
        <w:rPr>
          <w:rFonts w:hint="eastAsia"/>
          <w:sz w:val="24"/>
        </w:rPr>
        <w:t>吨电动轮自卸车遍布全国各大露天矿；企业是国家城轨车辆电机电器成套设备的重点生产企业……近年来湘电集团有限公司集中发挥电气牵引技术、舰船电力推进技术和电动车辆制造技术三大核心技术优势，着力推行“</w:t>
      </w:r>
      <w:r w:rsidRPr="009C12DE">
        <w:rPr>
          <w:rFonts w:hint="eastAsia"/>
          <w:sz w:val="24"/>
        </w:rPr>
        <w:t>4+2</w:t>
      </w:r>
      <w:r w:rsidRPr="009C12DE">
        <w:rPr>
          <w:rFonts w:hint="eastAsia"/>
          <w:sz w:val="24"/>
        </w:rPr>
        <w:t>”发展战略，全面推进企业持续、快速、健康、稳定地发展</w:t>
      </w:r>
      <w:r w:rsidR="006349F2">
        <w:rPr>
          <w:rFonts w:hint="eastAsia"/>
          <w:sz w:val="24"/>
        </w:rPr>
        <w:t>。</w:t>
      </w:r>
      <w:r w:rsidRPr="009C12DE">
        <w:rPr>
          <w:rFonts w:hint="eastAsia"/>
          <w:sz w:val="24"/>
        </w:rPr>
        <w:t>始终立足并走在中国装备制造业前列，以“兴业报国，共赢共享</w:t>
      </w:r>
      <w:r w:rsidR="006349F2">
        <w:rPr>
          <w:rFonts w:hint="eastAsia"/>
          <w:noProof/>
          <w:sz w:val="24"/>
        </w:rPr>
        <w:drawing>
          <wp:inline distT="0" distB="0" distL="0" distR="0">
            <wp:extent cx="5038947" cy="3000375"/>
            <wp:effectExtent l="114300" t="133350" r="161703" b="104775"/>
            <wp:docPr id="6" name="图片 4" descr="C:\Documents and Settings\Administrator\桌面\湘电集团有限公司.files\2007628101596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descr="C:\Documents and Settings\Administrator\桌面\湘电集团有限公司.files\200762810159629.gif"/>
                    <pic:cNvPicPr>
                      <a:picLocks noChangeAspect="1" noChangeArrowheads="1"/>
                    </pic:cNvPicPr>
                  </pic:nvPicPr>
                  <pic:blipFill>
                    <a:blip xmlns:r="http://schemas.openxmlformats.org/officeDocument/2006/relationships" r:embed="rId14" r:link="rId15"/>
                    <a:stretch>
                      <a:fillRect/>
                    </a:stretch>
                  </pic:blipFill>
                  <pic:spPr bwMode="auto">
                    <a:xfrm>
                      <a:off x="0" y="0"/>
                      <a:ext cx="5038947" cy="3000375"/>
                    </a:xfrm>
                    <a:prstGeom prst="snip2DiagRect">
                      <a:avLst/>
                    </a:prstGeom>
                    <a:solidFill>
                      <a:srgbClr val="FFFFFF">
                        <a:shade val="85000"/>
                      </a:srgbClr>
                    </a:solidFill>
                    <a:ln w="88900" cap="sq">
                      <a:solidFill>
                        <a:srgbClr val="FFFFFF"/>
                      </a:solidFill>
                      <a:miter lim="800000"/>
                    </a:ln>
                    <a:effectLst>
                      <a:outerShdw blurRad="88900" dist="0" dir="0" sx="100000" sy="100000" kx="0" ky="0" algn="tl" rotWithShape="0">
                        <a:srgbClr val="000000">
                          <a:alpha val="45000"/>
                        </a:srgbClr>
                      </a:outerShdw>
                    </a:effectLst>
                    <a:scene3d>
                      <a:camera prst="orthographicFront"/>
                      <a:lightRig rig="twoPt" dir="t">
                        <a:rot lat="0" lon="0" rev="7200000"/>
                      </a:lightRig>
                    </a:scene3d>
                    <a:sp3d>
                      <a:bevelT w="25400" h="19050" prst="circle"/>
                      <a:contourClr>
                        <a:srgbClr val="FFFFFF"/>
                      </a:contourClr>
                    </a:sp3d>
                  </pic:spPr>
                </pic:pic>
              </a:graphicData>
            </a:graphic>
          </wp:inline>
        </w:drawing>
      </w:r>
      <w:r w:rsidRPr="009C12DE">
        <w:rPr>
          <w:rFonts w:hint="eastAsia"/>
          <w:sz w:val="24"/>
        </w:rPr>
        <w:t>”</w:t>
      </w:r>
    </w:p>
    <w:p w:rsidR="00B84E59" w:rsidP="006349F2">
      <w:pPr>
        <w:spacing w:line="360" w:lineRule="auto"/>
        <w:rPr>
          <w:sz w:val="24"/>
        </w:rPr>
      </w:pPr>
    </w:p>
    <w:p w:rsidR="00394081" w:rsidP="006349F2">
      <w:pPr>
        <w:spacing w:line="360" w:lineRule="auto"/>
        <w:rPr>
          <w:sz w:val="24"/>
        </w:rPr>
      </w:pPr>
      <w:r w:rsidRPr="009C12DE">
        <w:rPr>
          <w:rFonts w:hint="eastAsia"/>
          <w:sz w:val="24"/>
        </w:rPr>
        <w:t>为企业宗旨，以“领军中国装备制造业”为发展目标；坚持人才兴厂，科技强厂，质量立厂，依法治厂，不断进行技术创新，制度创新，管理创新，文化创新，为振兴民族工业作出新的更大的贡献。</w:t>
      </w:r>
    </w:p>
    <w:p w:rsidR="00B84E59" w:rsidP="00B84E59">
      <w:pPr>
        <w:spacing w:line="360" w:lineRule="auto"/>
        <w:ind w:firstLine="420"/>
        <w:rPr>
          <w:sz w:val="24"/>
        </w:rPr>
      </w:pPr>
      <w:r w:rsidRPr="0035670C">
        <w:rPr>
          <w:rFonts w:hint="eastAsia"/>
          <w:sz w:val="24"/>
        </w:rPr>
        <w:t>湘电的核心能量是核心制造能力、创新精神（</w:t>
      </w:r>
      <w:r w:rsidRPr="0035670C">
        <w:rPr>
          <w:rFonts w:hint="eastAsia"/>
          <w:sz w:val="24"/>
        </w:rPr>
        <w:t>E=MC</w:t>
      </w:r>
      <w:r w:rsidRPr="0035670C">
        <w:rPr>
          <w:rFonts w:hint="eastAsia"/>
          <w:sz w:val="24"/>
          <w:vertAlign w:val="superscript"/>
        </w:rPr>
        <w:t>2</w:t>
      </w:r>
      <w:r w:rsidRPr="0035670C">
        <w:rPr>
          <w:rFonts w:hint="eastAsia"/>
          <w:sz w:val="24"/>
        </w:rPr>
        <w:t>）</w:t>
      </w:r>
      <w:r w:rsidRPr="0035670C">
        <w:rPr>
          <w:rFonts w:hint="eastAsia"/>
          <w:sz w:val="24"/>
        </w:rPr>
        <w:br/>
      </w:r>
      <w:r w:rsidRPr="0035670C">
        <w:rPr>
          <w:rFonts w:hint="eastAsia"/>
          <w:sz w:val="24"/>
        </w:rPr>
        <w:t>湘电的核心能力来自于核心制造能力与创新精神的组合：核心制造能力是湘电核心能力培育的基石，创新精神是湘电能力培育的加速器。</w:t>
      </w:r>
    </w:p>
    <w:p w:rsidR="00B84E59" w:rsidP="00B84E59">
      <w:pPr>
        <w:spacing w:line="360" w:lineRule="auto"/>
        <w:ind w:firstLine="420"/>
        <w:rPr>
          <w:sz w:val="24"/>
        </w:rPr>
      </w:pPr>
    </w:p>
    <w:p w:rsidR="00B84E59" w:rsidP="00B84E59">
      <w:pPr>
        <w:spacing w:line="360" w:lineRule="auto"/>
        <w:ind w:firstLine="420"/>
        <w:rPr>
          <w:sz w:val="24"/>
        </w:rPr>
        <w:sectPr w:rsidSect="0037645C">
          <w:footerReference w:type="default" r:id="rId16"/>
          <w:type w:val="nextPage"/>
          <w:pgSz w:w="11906" w:h="16838"/>
          <w:pgMar w:top="1440" w:right="1800" w:bottom="1440" w:left="1800" w:header="851" w:footer="992" w:gutter="0"/>
          <w:pgNumType w:start="9"/>
          <w:cols w:space="425"/>
          <w:titlePg w:val="0"/>
          <w:docGrid w:type="lines" w:linePitch="312"/>
        </w:sectPr>
      </w:pPr>
    </w:p>
    <w:p w:rsidR="00146917" w:rsidP="00146917">
      <w:pPr>
        <w:spacing w:line="360" w:lineRule="auto"/>
        <w:ind w:firstLine="420"/>
        <w:jc w:val="center"/>
        <w:rPr>
          <w:b/>
          <w:sz w:val="32"/>
          <w:szCs w:val="32"/>
        </w:rPr>
      </w:pPr>
      <w:r w:rsidRPr="00146917">
        <w:rPr>
          <w:rFonts w:hint="eastAsia"/>
          <w:b/>
          <w:sz w:val="32"/>
          <w:szCs w:val="32"/>
        </w:rPr>
        <w:t>第三章</w:t>
      </w:r>
      <w:r w:rsidRPr="00146917">
        <w:rPr>
          <w:rFonts w:hint="eastAsia"/>
          <w:b/>
          <w:sz w:val="32"/>
          <w:szCs w:val="32"/>
        </w:rPr>
        <w:t xml:space="preserve"> </w:t>
      </w:r>
      <w:r w:rsidRPr="00146917">
        <w:rPr>
          <w:rFonts w:hint="eastAsia"/>
          <w:b/>
          <w:sz w:val="32"/>
          <w:szCs w:val="32"/>
        </w:rPr>
        <w:t>实习日记</w:t>
      </w:r>
    </w:p>
    <w:p w:rsidR="00B84E59" w:rsidP="00B84E59">
      <w:pPr>
        <w:spacing w:line="360" w:lineRule="auto"/>
        <w:ind w:firstLine="420"/>
        <w:rPr>
          <w:b/>
          <w:sz w:val="32"/>
          <w:szCs w:val="32"/>
        </w:rPr>
      </w:pPr>
    </w:p>
    <w:p w:rsidR="00146917" w:rsidRPr="00580477" w:rsidP="00146917">
      <w:pPr>
        <w:spacing w:line="360" w:lineRule="auto"/>
        <w:ind w:firstLine="420"/>
        <w:rPr>
          <w:b/>
          <w:sz w:val="28"/>
          <w:szCs w:val="28"/>
        </w:rPr>
      </w:pPr>
      <w:r w:rsidRPr="00580477">
        <w:rPr>
          <w:rFonts w:hint="eastAsia"/>
          <w:b/>
          <w:sz w:val="28"/>
          <w:szCs w:val="28"/>
        </w:rPr>
        <w:t>2011</w:t>
      </w:r>
      <w:r w:rsidRPr="00580477">
        <w:rPr>
          <w:rFonts w:hint="eastAsia"/>
          <w:b/>
          <w:sz w:val="28"/>
          <w:szCs w:val="28"/>
        </w:rPr>
        <w:t>年</w:t>
      </w:r>
      <w:r w:rsidRPr="00580477">
        <w:rPr>
          <w:rFonts w:hint="eastAsia"/>
          <w:b/>
          <w:sz w:val="28"/>
          <w:szCs w:val="28"/>
        </w:rPr>
        <w:t>7</w:t>
      </w:r>
      <w:r w:rsidRPr="00580477">
        <w:rPr>
          <w:rFonts w:hint="eastAsia"/>
          <w:b/>
          <w:sz w:val="28"/>
          <w:szCs w:val="28"/>
        </w:rPr>
        <w:t>月</w:t>
      </w:r>
      <w:r w:rsidRPr="00580477">
        <w:rPr>
          <w:rFonts w:hint="eastAsia"/>
          <w:b/>
          <w:sz w:val="28"/>
          <w:szCs w:val="28"/>
        </w:rPr>
        <w:t>2</w:t>
      </w:r>
      <w:r w:rsidRPr="00580477">
        <w:rPr>
          <w:rFonts w:hint="eastAsia"/>
          <w:b/>
          <w:sz w:val="28"/>
          <w:szCs w:val="28"/>
        </w:rPr>
        <w:t>号</w:t>
      </w:r>
    </w:p>
    <w:p w:rsidR="00146917" w:rsidP="00146917">
      <w:pPr>
        <w:spacing w:line="360" w:lineRule="auto"/>
        <w:ind w:firstLine="420"/>
        <w:rPr>
          <w:sz w:val="24"/>
        </w:rPr>
      </w:pPr>
      <w:r w:rsidRPr="00580477">
        <w:rPr>
          <w:rFonts w:hint="eastAsia"/>
          <w:sz w:val="24"/>
        </w:rPr>
        <w:t>在盼望了好长时间</w:t>
      </w:r>
      <w:r>
        <w:rPr>
          <w:rFonts w:hint="eastAsia"/>
          <w:sz w:val="24"/>
        </w:rPr>
        <w:t>，今天我们的暑期实习终于开始了。上午醒来后就开始收拾衣服、洗漱用品、食物等等。感觉想回家一样，不收拾还好，一收拾就是大包小包的一大堆行李。不过虽然行李让头疼，但想到这是我们的第一次实习，</w:t>
      </w:r>
      <w:r w:rsidR="00E73629">
        <w:rPr>
          <w:rFonts w:hint="eastAsia"/>
          <w:sz w:val="24"/>
        </w:rPr>
        <w:t>就感觉无所谓了，心里只想着能赶快到实习工厂去看看那里到底有些什么。</w:t>
      </w:r>
    </w:p>
    <w:p w:rsidR="00E73629" w:rsidP="00146917">
      <w:pPr>
        <w:spacing w:line="360" w:lineRule="auto"/>
        <w:ind w:firstLine="420"/>
        <w:rPr>
          <w:sz w:val="24"/>
        </w:rPr>
      </w:pPr>
      <w:r>
        <w:rPr>
          <w:rFonts w:hint="eastAsia"/>
          <w:sz w:val="24"/>
        </w:rPr>
        <w:t>下午三点整，我们在南校区的一教前面集合，由校车送我们去湘潭电机集团股份公司实习。随着汽车的前行，大家又刚刚开始的安静变得活跃起来，一个个都打开了话匣子，尽情的聊着，所聊的内容大同小异，都是和本次实习有关的话题。我和旁边的同学聊了一会，由于晕车感觉不舒服就靠在座位上睡着了。当我被身旁的同学叫醒时车已经到达湘潭市区了，市区还是非常的热闹，人多车多，来来往往似乎没有停息的时候。不过我们实习的厂子并不在市区内，还要做将近半个小时的车才能到。</w:t>
      </w:r>
    </w:p>
    <w:p w:rsidR="00D82FBC" w:rsidP="00D82FBC">
      <w:pPr>
        <w:spacing w:line="360" w:lineRule="auto"/>
        <w:ind w:firstLine="420"/>
        <w:rPr>
          <w:sz w:val="24"/>
        </w:rPr>
      </w:pPr>
      <w:r>
        <w:rPr>
          <w:rFonts w:hint="eastAsia"/>
          <w:sz w:val="24"/>
        </w:rPr>
        <w:t>车终于停了下来，带队老师清点完人数以后就带我们去实习期间要住的宿舍了。总的来说住宿条件还是很不错的：</w:t>
      </w:r>
      <w:r w:rsidR="009165AA">
        <w:rPr>
          <w:rFonts w:hint="eastAsia"/>
          <w:sz w:val="24"/>
        </w:rPr>
        <w:t>五个人一间宿舍，宿舍里有空调、电视机、</w:t>
      </w:r>
      <w:r>
        <w:rPr>
          <w:rFonts w:hint="eastAsia"/>
          <w:sz w:val="24"/>
        </w:rPr>
        <w:t>独立卫生间和阳台。别的不说，就有空调这一点就让我们很高兴，这么热的桑拿天，在学校就算吹电风扇也会汗流不止的我们觉得在这有空调的房子简直就是一种享受啊！说笑中我们已经在宿舍放下了行李，收拾好自己的床铺后时间也不早了，大家都饿了。所以宿舍的一致同意马上去吃饭，顺便买些来的时候没有准备到位的东西。可是在宿舍方圆五百米的范围内我们没找到一家像样的、可以吃饭的餐馆。但是皇天不负有心人，最后我们还是找到了一家菜馆，随便点了几个菜潦草的吃完了晚饭。吃饱喝足后我们就去附近比较大的超市逛了逛，买了些饼干当这些天的早餐，又买了几个衣服架子。</w:t>
      </w:r>
      <w:r w:rsidR="0034091F">
        <w:rPr>
          <w:rFonts w:hint="eastAsia"/>
          <w:sz w:val="24"/>
        </w:rPr>
        <w:t>就这样我们提着大包小包的回到了宿舍，感觉骨头都快散架了。</w:t>
      </w:r>
    </w:p>
    <w:p w:rsidR="0034091F" w:rsidP="00D82FBC">
      <w:pPr>
        <w:spacing w:line="360" w:lineRule="auto"/>
        <w:ind w:firstLine="420"/>
        <w:rPr>
          <w:sz w:val="24"/>
        </w:rPr>
        <w:sectPr w:rsidSect="0037645C">
          <w:footerReference w:type="default" r:id="rId17"/>
          <w:type w:val="nextPage"/>
          <w:pgSz w:w="11906" w:h="16838"/>
          <w:pgMar w:top="1440" w:right="1800" w:bottom="1440" w:left="1800" w:header="851" w:footer="992" w:gutter="0"/>
          <w:pgNumType w:start="10"/>
          <w:cols w:space="425"/>
          <w:titlePg w:val="0"/>
          <w:docGrid w:type="lines" w:linePitch="312"/>
        </w:sectPr>
      </w:pPr>
      <w:r>
        <w:rPr>
          <w:rFonts w:hint="eastAsia"/>
          <w:sz w:val="24"/>
        </w:rPr>
        <w:t>在宿舍坐了不一会，男生这边的负责人就来向我们传达刚刚带队老师给他们开会的情况，主要是以后几天的实习安排和要注意的事项。听了之后我们玩了几盘三国杀后就各自准备睡觉了。</w:t>
      </w:r>
    </w:p>
    <w:p w:rsidR="0034091F" w:rsidP="00D82FBC">
      <w:pPr>
        <w:spacing w:line="360" w:lineRule="auto"/>
        <w:ind w:firstLine="420"/>
        <w:rPr>
          <w:sz w:val="24"/>
        </w:rPr>
      </w:pPr>
      <w:r>
        <w:rPr>
          <w:rFonts w:hint="eastAsia"/>
          <w:sz w:val="24"/>
        </w:rPr>
        <w:t>躺下身，我还是兴奋地睡不着，心里想着这几天的实习生活，我暗暗对自己提出了以下的一些要求：</w:t>
      </w:r>
    </w:p>
    <w:p w:rsidR="0034091F" w:rsidP="00D82FBC">
      <w:pPr>
        <w:spacing w:line="360" w:lineRule="auto"/>
        <w:ind w:firstLine="420"/>
        <w:rPr>
          <w:sz w:val="24"/>
        </w:rPr>
      </w:pPr>
      <w:r>
        <w:rPr>
          <w:rFonts w:hint="eastAsia"/>
          <w:sz w:val="24"/>
        </w:rPr>
        <w:t>1</w:t>
      </w:r>
      <w:r>
        <w:rPr>
          <w:rFonts w:hint="eastAsia"/>
          <w:sz w:val="24"/>
        </w:rPr>
        <w:t>、服从带队老师的领导和安排，一切行动听从指挥；</w:t>
      </w:r>
    </w:p>
    <w:p w:rsidR="0034091F" w:rsidP="00D82FBC">
      <w:pPr>
        <w:spacing w:line="360" w:lineRule="auto"/>
        <w:ind w:firstLine="420"/>
        <w:rPr>
          <w:sz w:val="24"/>
        </w:rPr>
      </w:pPr>
      <w:r>
        <w:rPr>
          <w:rFonts w:hint="eastAsia"/>
          <w:sz w:val="24"/>
        </w:rPr>
        <w:t>2</w:t>
      </w:r>
      <w:r>
        <w:rPr>
          <w:rFonts w:hint="eastAsia"/>
          <w:sz w:val="24"/>
        </w:rPr>
        <w:t>、按时出勤，实习期间必须做到不迟到，不早退，更不会无故不到；</w:t>
      </w:r>
    </w:p>
    <w:p w:rsidR="0034091F" w:rsidP="00D82FBC">
      <w:pPr>
        <w:spacing w:line="360" w:lineRule="auto"/>
        <w:ind w:firstLine="420"/>
        <w:rPr>
          <w:sz w:val="24"/>
        </w:rPr>
      </w:pPr>
      <w:r>
        <w:rPr>
          <w:rFonts w:hint="eastAsia"/>
          <w:sz w:val="24"/>
        </w:rPr>
        <w:t>3</w:t>
      </w:r>
      <w:r>
        <w:rPr>
          <w:rFonts w:hint="eastAsia"/>
          <w:sz w:val="24"/>
        </w:rPr>
        <w:t>、实习时认真向老师和师傅请教，能多学就多学一些知识；</w:t>
      </w:r>
    </w:p>
    <w:p w:rsidR="0034091F" w:rsidP="00D82FBC">
      <w:pPr>
        <w:spacing w:line="360" w:lineRule="auto"/>
        <w:ind w:firstLine="420"/>
        <w:rPr>
          <w:sz w:val="24"/>
        </w:rPr>
      </w:pPr>
      <w:r>
        <w:rPr>
          <w:rFonts w:hint="eastAsia"/>
          <w:sz w:val="24"/>
        </w:rPr>
        <w:t>4</w:t>
      </w:r>
      <w:r>
        <w:rPr>
          <w:rFonts w:hint="eastAsia"/>
          <w:sz w:val="24"/>
        </w:rPr>
        <w:t>、规律作息，每天实习结束后完成当天的实习日记；</w:t>
      </w:r>
    </w:p>
    <w:p w:rsidR="0034091F" w:rsidP="00D82FBC">
      <w:pPr>
        <w:spacing w:line="360" w:lineRule="auto"/>
        <w:ind w:firstLine="420"/>
        <w:rPr>
          <w:sz w:val="24"/>
        </w:rPr>
      </w:pPr>
      <w:r>
        <w:rPr>
          <w:rFonts w:hint="eastAsia"/>
          <w:sz w:val="24"/>
        </w:rPr>
        <w:t>我想如果能够合理认真的利用这短暂的几天实习时间，肯定能收获不少。</w:t>
      </w:r>
    </w:p>
    <w:p w:rsidR="007A4D82" w:rsidP="00D82FBC">
      <w:pPr>
        <w:spacing w:line="360" w:lineRule="auto"/>
        <w:ind w:firstLine="420"/>
        <w:rPr>
          <w:sz w:val="24"/>
        </w:rPr>
      </w:pPr>
    </w:p>
    <w:p w:rsidR="007A4D82" w:rsidP="00D82FBC">
      <w:pPr>
        <w:spacing w:line="360" w:lineRule="auto"/>
        <w:ind w:firstLine="420"/>
        <w:rPr>
          <w:sz w:val="24"/>
        </w:rPr>
      </w:pPr>
    </w:p>
    <w:p w:rsidR="007A4D82" w:rsidP="007A4D82">
      <w:pPr>
        <w:spacing w:line="360" w:lineRule="auto"/>
        <w:ind w:firstLine="420"/>
        <w:jc w:val="left"/>
        <w:rPr>
          <w:b/>
          <w:sz w:val="28"/>
          <w:szCs w:val="28"/>
        </w:rPr>
      </w:pPr>
      <w:r w:rsidRPr="007A4D82">
        <w:rPr>
          <w:rFonts w:hint="eastAsia"/>
          <w:b/>
          <w:sz w:val="28"/>
          <w:szCs w:val="28"/>
        </w:rPr>
        <w:t>2011</w:t>
      </w:r>
      <w:r w:rsidRPr="007A4D82">
        <w:rPr>
          <w:rFonts w:hint="eastAsia"/>
          <w:b/>
          <w:sz w:val="28"/>
          <w:szCs w:val="28"/>
        </w:rPr>
        <w:t>年</w:t>
      </w:r>
      <w:r w:rsidRPr="007A4D82">
        <w:rPr>
          <w:rFonts w:hint="eastAsia"/>
          <w:b/>
          <w:sz w:val="28"/>
          <w:szCs w:val="28"/>
        </w:rPr>
        <w:t>7</w:t>
      </w:r>
      <w:r w:rsidRPr="007A4D82">
        <w:rPr>
          <w:rFonts w:hint="eastAsia"/>
          <w:b/>
          <w:sz w:val="28"/>
          <w:szCs w:val="28"/>
        </w:rPr>
        <w:t>月</w:t>
      </w:r>
      <w:r w:rsidRPr="007A4D82">
        <w:rPr>
          <w:rFonts w:hint="eastAsia"/>
          <w:b/>
          <w:sz w:val="28"/>
          <w:szCs w:val="28"/>
        </w:rPr>
        <w:t>3</w:t>
      </w:r>
      <w:r w:rsidRPr="007A4D82">
        <w:rPr>
          <w:rFonts w:hint="eastAsia"/>
          <w:b/>
          <w:sz w:val="28"/>
          <w:szCs w:val="28"/>
        </w:rPr>
        <w:t>号</w:t>
      </w:r>
    </w:p>
    <w:p w:rsidR="007A4D82" w:rsidP="007A4D82">
      <w:pPr>
        <w:spacing w:line="360" w:lineRule="auto"/>
        <w:ind w:firstLine="420"/>
        <w:jc w:val="left"/>
        <w:rPr>
          <w:sz w:val="24"/>
        </w:rPr>
      </w:pPr>
      <w:r w:rsidRPr="007A4D82">
        <w:rPr>
          <w:rFonts w:hint="eastAsia"/>
          <w:sz w:val="24"/>
        </w:rPr>
        <w:t>今天上午的实习安排是到湘电风能公司实习</w:t>
      </w:r>
      <w:r>
        <w:rPr>
          <w:rFonts w:hint="eastAsia"/>
          <w:sz w:val="24"/>
        </w:rPr>
        <w:t>，早上</w:t>
      </w:r>
      <w:r>
        <w:rPr>
          <w:rFonts w:hint="eastAsia"/>
          <w:sz w:val="24"/>
        </w:rPr>
        <w:t>8</w:t>
      </w:r>
      <w:r>
        <w:rPr>
          <w:rFonts w:hint="eastAsia"/>
          <w:sz w:val="24"/>
        </w:rPr>
        <w:t>点半我们准时从住处出发，不到二十分钟就到了湘电风能公司的门口，大家都非常好奇和激动，到底今天会在这里看到什么，能学到哪些新知识呢？</w:t>
      </w:r>
    </w:p>
    <w:p w:rsidR="007A4D82" w:rsidP="007A4D82">
      <w:pPr>
        <w:spacing w:line="360" w:lineRule="auto"/>
        <w:ind w:firstLine="420"/>
        <w:jc w:val="left"/>
        <w:rPr>
          <w:sz w:val="24"/>
        </w:rPr>
      </w:pPr>
      <w:r>
        <w:rPr>
          <w:rFonts w:hint="eastAsia"/>
          <w:sz w:val="24"/>
        </w:rPr>
        <w:t>不一会，在带队老师的率领下，我们就来到了公司的办公大楼，由于今天是周末，所以没有碰到很多的工作人员忙忙碌碌的场面。我们来到了楼顶的会议室，由这里的师傅给我们讲解有关湘电风能的内容。</w:t>
      </w:r>
    </w:p>
    <w:p w:rsidR="006B47ED" w:rsidP="006B47ED">
      <w:pPr>
        <w:spacing w:line="360" w:lineRule="auto"/>
        <w:ind w:firstLine="420"/>
        <w:jc w:val="left"/>
        <w:rPr>
          <w:sz w:val="24"/>
        </w:rPr>
      </w:pPr>
      <w:r>
        <w:rPr>
          <w:rFonts w:hint="eastAsia"/>
          <w:sz w:val="24"/>
        </w:rPr>
        <w:t>首先他向我们讲解了现代社会风能的利用，通过一个介绍风能的视频让我们看到了风能强大的生命力以及起绿色无污染的环保特点。</w:t>
      </w:r>
      <w:r>
        <w:rPr>
          <w:rFonts w:hint="eastAsia"/>
          <w:sz w:val="24"/>
        </w:rPr>
        <w:t>接着又降到了目前国内外对风能的利用成果，我从中了解到风能已经成为一种不可或缺的新型环保能源，对风能的研究和利用将会是又一个国际化的科研技术。</w:t>
      </w:r>
    </w:p>
    <w:p w:rsidR="006B47ED" w:rsidP="006B47ED">
      <w:pPr>
        <w:spacing w:line="360" w:lineRule="auto"/>
        <w:ind w:firstLine="420"/>
        <w:jc w:val="left"/>
        <w:rPr>
          <w:sz w:val="24"/>
        </w:rPr>
      </w:pPr>
      <w:r>
        <w:rPr>
          <w:rFonts w:hint="eastAsia"/>
          <w:sz w:val="24"/>
        </w:rPr>
        <w:t>下面是关于发电技术的介绍：</w:t>
      </w:r>
    </w:p>
    <w:p w:rsidR="006B47ED" w:rsidP="006B47ED">
      <w:pPr>
        <w:spacing w:line="360" w:lineRule="auto"/>
        <w:ind w:firstLine="420"/>
        <w:jc w:val="left"/>
        <w:rPr>
          <w:sz w:val="24"/>
        </w:rPr>
      </w:pPr>
      <w:r>
        <w:rPr>
          <w:rFonts w:hint="eastAsia"/>
          <w:sz w:val="24"/>
        </w:rPr>
        <w:t>一、主流发电技术</w:t>
      </w:r>
    </w:p>
    <w:p w:rsidR="006B47ED" w:rsidP="006B47ED">
      <w:pPr>
        <w:spacing w:line="360" w:lineRule="auto"/>
        <w:ind w:firstLine="420"/>
        <w:jc w:val="left"/>
        <w:rPr>
          <w:sz w:val="24"/>
        </w:rPr>
      </w:pPr>
      <w:r>
        <w:rPr>
          <w:rFonts w:hint="eastAsia"/>
          <w:sz w:val="24"/>
        </w:rPr>
        <w:t>1</w:t>
      </w:r>
      <w:r>
        <w:rPr>
          <w:rFonts w:hint="eastAsia"/>
          <w:sz w:val="24"/>
        </w:rPr>
        <w:t>、双馈增速型</w:t>
      </w:r>
      <w:r w:rsidR="00CB1B5A">
        <w:rPr>
          <w:rFonts w:hint="eastAsia"/>
          <w:sz w:val="24"/>
        </w:rPr>
        <w:t>发电机</w:t>
      </w:r>
    </w:p>
    <w:p w:rsidR="006B47ED" w:rsidP="006B47ED">
      <w:pPr>
        <w:spacing w:line="360" w:lineRule="auto"/>
        <w:ind w:firstLine="420"/>
        <w:jc w:val="left"/>
        <w:rPr>
          <w:sz w:val="24"/>
        </w:rPr>
      </w:pPr>
      <w:r>
        <w:rPr>
          <w:rFonts w:hint="eastAsia"/>
          <w:sz w:val="24"/>
        </w:rPr>
        <w:t>该电机</w:t>
      </w:r>
      <w:r w:rsidR="00CB1B5A">
        <w:rPr>
          <w:rFonts w:hint="eastAsia"/>
          <w:sz w:val="24"/>
        </w:rPr>
        <w:t>主要由</w:t>
      </w:r>
      <w:r>
        <w:rPr>
          <w:rFonts w:hint="eastAsia"/>
          <w:sz w:val="24"/>
        </w:rPr>
        <w:t>叶轮等部件构成，主要特点是能直接与电网连接。</w:t>
      </w:r>
    </w:p>
    <w:p w:rsidR="006B47ED" w:rsidP="006B47ED">
      <w:pPr>
        <w:spacing w:line="360" w:lineRule="auto"/>
        <w:ind w:firstLine="420"/>
        <w:jc w:val="left"/>
        <w:rPr>
          <w:sz w:val="24"/>
        </w:rPr>
      </w:pPr>
      <w:r>
        <w:rPr>
          <w:rFonts w:hint="eastAsia"/>
          <w:sz w:val="24"/>
        </w:rPr>
        <w:t>2</w:t>
      </w:r>
      <w:r>
        <w:rPr>
          <w:rFonts w:hint="eastAsia"/>
          <w:sz w:val="24"/>
        </w:rPr>
        <w:t>、永磁同步直驱型</w:t>
      </w:r>
      <w:r w:rsidR="00CB1B5A">
        <w:rPr>
          <w:rFonts w:hint="eastAsia"/>
          <w:sz w:val="24"/>
        </w:rPr>
        <w:t>发电机</w:t>
      </w:r>
    </w:p>
    <w:p w:rsidR="006B47ED" w:rsidP="006B47ED">
      <w:pPr>
        <w:spacing w:line="360" w:lineRule="auto"/>
        <w:ind w:firstLine="420"/>
        <w:jc w:val="left"/>
        <w:rPr>
          <w:sz w:val="24"/>
        </w:rPr>
      </w:pPr>
      <w:r>
        <w:rPr>
          <w:rFonts w:hint="eastAsia"/>
          <w:sz w:val="24"/>
        </w:rPr>
        <w:t>该电机</w:t>
      </w:r>
      <w:r w:rsidR="00CB1B5A">
        <w:rPr>
          <w:rFonts w:hint="eastAsia"/>
          <w:sz w:val="24"/>
        </w:rPr>
        <w:t>主要由</w:t>
      </w:r>
      <w:r>
        <w:rPr>
          <w:rFonts w:hint="eastAsia"/>
          <w:sz w:val="24"/>
        </w:rPr>
        <w:t>叶轮、永磁同步发电机等部件构成，</w:t>
      </w:r>
      <w:r w:rsidR="00CB1B5A">
        <w:rPr>
          <w:rFonts w:hint="eastAsia"/>
          <w:sz w:val="24"/>
        </w:rPr>
        <w:t>其特点是定子外形多为圆形，外径较大。</w:t>
      </w:r>
    </w:p>
    <w:p w:rsidR="00CB1B5A" w:rsidP="006B47ED">
      <w:pPr>
        <w:spacing w:line="360" w:lineRule="auto"/>
        <w:ind w:firstLine="420"/>
        <w:jc w:val="left"/>
        <w:rPr>
          <w:sz w:val="24"/>
        </w:rPr>
      </w:pPr>
      <w:r>
        <w:rPr>
          <w:rFonts w:hint="eastAsia"/>
          <w:sz w:val="24"/>
        </w:rPr>
        <w:t>3</w:t>
      </w:r>
      <w:r>
        <w:rPr>
          <w:rFonts w:hint="eastAsia"/>
          <w:sz w:val="24"/>
        </w:rPr>
        <w:t>、混合型发电机</w:t>
      </w:r>
    </w:p>
    <w:p w:rsidR="00CB1B5A" w:rsidP="006B47ED">
      <w:pPr>
        <w:spacing w:line="360" w:lineRule="auto"/>
        <w:ind w:firstLine="420"/>
        <w:jc w:val="left"/>
        <w:rPr>
          <w:sz w:val="24"/>
        </w:rPr>
        <w:sectPr w:rsidSect="0037645C">
          <w:footerReference w:type="default" r:id="rId18"/>
          <w:type w:val="nextPage"/>
          <w:pgSz w:w="11906" w:h="16838"/>
          <w:pgMar w:top="1440" w:right="1800" w:bottom="1440" w:left="1800" w:header="851" w:footer="992" w:gutter="0"/>
          <w:pgNumType w:start="11"/>
          <w:cols w:space="425"/>
          <w:titlePg w:val="0"/>
          <w:docGrid w:type="lines" w:linePitch="312"/>
        </w:sectPr>
      </w:pPr>
      <w:r>
        <w:rPr>
          <w:rFonts w:hint="eastAsia"/>
          <w:sz w:val="24"/>
        </w:rPr>
        <w:t>这种电机主要由叶轮、一级增速箱、水轮同步发电机等部件构成。</w:t>
      </w:r>
    </w:p>
    <w:p w:rsidR="00CB1B5A" w:rsidP="006B47ED">
      <w:pPr>
        <w:spacing w:line="360" w:lineRule="auto"/>
        <w:ind w:firstLine="420"/>
        <w:jc w:val="left"/>
        <w:rPr>
          <w:sz w:val="24"/>
        </w:rPr>
      </w:pPr>
      <w:r>
        <w:rPr>
          <w:rFonts w:hint="eastAsia"/>
          <w:sz w:val="24"/>
        </w:rPr>
        <w:t>4</w:t>
      </w:r>
      <w:r>
        <w:rPr>
          <w:rFonts w:hint="eastAsia"/>
          <w:sz w:val="24"/>
        </w:rPr>
        <w:t>、双馈风力发电机的原理：</w:t>
      </w:r>
    </w:p>
    <w:p w:rsidR="00CB1B5A" w:rsidRPr="00CB1B5A" w:rsidP="006B47ED">
      <w:pPr>
        <w:spacing w:line="360" w:lineRule="auto"/>
        <w:ind w:firstLine="420"/>
        <w:jc w:val="left"/>
        <w:rPr>
          <w:sz w:val="24"/>
        </w:rPr>
      </w:pPr>
      <w:r w:rsidRPr="00CB1B5A">
        <w:rPr>
          <w:sz w:val="24"/>
        </w:rPr>
        <w:fldChar w:fldCharType="begin"/>
      </w:r>
      <w:r w:rsidRPr="00CB1B5A">
        <w:rPr>
          <w:sz w:val="24"/>
        </w:rPr>
        <w:instrText xml:space="preserve"> </w:instrText>
      </w:r>
      <w:r w:rsidRPr="00CB1B5A">
        <w:rPr>
          <w:rFonts w:hint="eastAsia"/>
          <w:sz w:val="24"/>
        </w:rPr>
        <w:instrText>= 1 \* GB3</w:instrText>
      </w:r>
      <w:r w:rsidRPr="00CB1B5A">
        <w:rPr>
          <w:sz w:val="24"/>
        </w:rPr>
        <w:instrText xml:space="preserve"> </w:instrText>
      </w:r>
      <w:r w:rsidRPr="00CB1B5A">
        <w:rPr>
          <w:sz w:val="24"/>
        </w:rPr>
        <w:fldChar w:fldCharType="separate"/>
      </w:r>
      <w:r w:rsidRPr="00CB1B5A">
        <w:rPr>
          <w:rFonts w:hint="eastAsia"/>
          <w:noProof/>
          <w:sz w:val="24"/>
        </w:rPr>
        <w:t>①</w:t>
      </w:r>
      <w:r w:rsidRPr="00CB1B5A">
        <w:rPr>
          <w:sz w:val="24"/>
        </w:rPr>
        <w:fldChar w:fldCharType="end"/>
      </w:r>
      <w:r w:rsidRPr="00CB1B5A">
        <w:rPr>
          <w:rFonts w:hint="eastAsia"/>
          <w:sz w:val="24"/>
        </w:rPr>
        <w:t>、双馈变浆变速机是目前主要的变速机；</w:t>
      </w:r>
    </w:p>
    <w:p w:rsidR="00CB1B5A" w:rsidRPr="00CB1B5A" w:rsidP="006B47ED">
      <w:pPr>
        <w:spacing w:line="360" w:lineRule="auto"/>
        <w:ind w:firstLine="420"/>
        <w:jc w:val="left"/>
        <w:rPr>
          <w:sz w:val="24"/>
        </w:rPr>
      </w:pPr>
      <w:r w:rsidRPr="00CB1B5A">
        <w:rPr>
          <w:sz w:val="24"/>
        </w:rPr>
        <w:fldChar w:fldCharType="begin"/>
      </w:r>
      <w:r w:rsidRPr="00CB1B5A">
        <w:rPr>
          <w:sz w:val="24"/>
        </w:rPr>
        <w:instrText xml:space="preserve"> </w:instrText>
      </w:r>
      <w:r w:rsidRPr="00CB1B5A">
        <w:rPr>
          <w:rFonts w:hint="eastAsia"/>
          <w:sz w:val="24"/>
        </w:rPr>
        <w:instrText>= 2 \* GB3</w:instrText>
      </w:r>
      <w:r w:rsidRPr="00CB1B5A">
        <w:rPr>
          <w:sz w:val="24"/>
        </w:rPr>
        <w:instrText xml:space="preserve"> </w:instrText>
      </w:r>
      <w:r w:rsidRPr="00CB1B5A">
        <w:rPr>
          <w:sz w:val="24"/>
        </w:rPr>
        <w:fldChar w:fldCharType="separate"/>
      </w:r>
      <w:r w:rsidRPr="00CB1B5A">
        <w:rPr>
          <w:rFonts w:hint="eastAsia"/>
          <w:noProof/>
          <w:sz w:val="24"/>
        </w:rPr>
        <w:t>②</w:t>
      </w:r>
      <w:r w:rsidRPr="00CB1B5A">
        <w:rPr>
          <w:sz w:val="24"/>
        </w:rPr>
        <w:fldChar w:fldCharType="end"/>
      </w:r>
      <w:r w:rsidRPr="00CB1B5A">
        <w:rPr>
          <w:rFonts w:hint="eastAsia"/>
          <w:sz w:val="24"/>
        </w:rPr>
        <w:t>、双馈风力发电机原理就是变频器控制转子电流。</w:t>
      </w:r>
    </w:p>
    <w:p w:rsidR="00CB1B5A" w:rsidP="006B47ED">
      <w:pPr>
        <w:spacing w:line="360" w:lineRule="auto"/>
        <w:ind w:firstLine="420"/>
        <w:jc w:val="left"/>
        <w:rPr>
          <w:sz w:val="24"/>
        </w:rPr>
      </w:pPr>
      <w:r>
        <w:rPr>
          <w:rFonts w:hint="eastAsia"/>
          <w:sz w:val="24"/>
        </w:rPr>
        <w:t>5</w:t>
      </w:r>
      <w:r>
        <w:rPr>
          <w:rFonts w:hint="eastAsia"/>
          <w:sz w:val="24"/>
        </w:rPr>
        <w:t>、永磁发电机的优点：</w:t>
      </w:r>
    </w:p>
    <w:p w:rsidR="00CB1B5A" w:rsidP="00CB1B5A">
      <w:pPr>
        <w:spacing w:line="360" w:lineRule="auto"/>
        <w:ind w:firstLine="420"/>
        <w:jc w:val="left"/>
        <w:rPr>
          <w:sz w:val="24"/>
        </w:rPr>
      </w:pPr>
      <w:r w:rsidRPr="00CB1B5A">
        <w:rPr>
          <w:sz w:val="24"/>
        </w:rPr>
        <w:fldChar w:fldCharType="begin"/>
      </w:r>
      <w:r w:rsidRPr="00CB1B5A">
        <w:rPr>
          <w:sz w:val="24"/>
        </w:rPr>
        <w:instrText xml:space="preserve"> </w:instrText>
      </w:r>
      <w:r w:rsidRPr="00CB1B5A">
        <w:rPr>
          <w:rFonts w:hint="eastAsia"/>
          <w:sz w:val="24"/>
        </w:rPr>
        <w:instrText>= 1 \* GB3</w:instrText>
      </w:r>
      <w:r w:rsidRPr="00CB1B5A">
        <w:rPr>
          <w:sz w:val="24"/>
        </w:rPr>
        <w:instrText xml:space="preserve"> </w:instrText>
      </w:r>
      <w:r w:rsidRPr="00CB1B5A">
        <w:rPr>
          <w:sz w:val="24"/>
        </w:rPr>
        <w:fldChar w:fldCharType="separate"/>
      </w:r>
      <w:r w:rsidRPr="00CB1B5A">
        <w:rPr>
          <w:rFonts w:hint="eastAsia"/>
          <w:noProof/>
          <w:sz w:val="24"/>
        </w:rPr>
        <w:t>①</w:t>
      </w:r>
      <w:r w:rsidRPr="00CB1B5A">
        <w:rPr>
          <w:sz w:val="24"/>
        </w:rPr>
        <w:fldChar w:fldCharType="end"/>
      </w:r>
      <w:r w:rsidRPr="00CB1B5A">
        <w:rPr>
          <w:rFonts w:hint="eastAsia"/>
          <w:sz w:val="24"/>
        </w:rPr>
        <w:t>、</w:t>
      </w:r>
      <w:r>
        <w:rPr>
          <w:rFonts w:hint="eastAsia"/>
          <w:sz w:val="24"/>
        </w:rPr>
        <w:t>不需要无功励磁电流；</w:t>
      </w:r>
    </w:p>
    <w:p w:rsidR="00CB1B5A" w:rsidP="006B47ED">
      <w:pPr>
        <w:spacing w:line="360" w:lineRule="auto"/>
        <w:ind w:firstLine="420"/>
        <w:jc w:val="left"/>
        <w:rPr>
          <w:sz w:val="24"/>
        </w:rPr>
      </w:pPr>
      <w:r w:rsidRPr="00CB1B5A">
        <w:rPr>
          <w:sz w:val="24"/>
        </w:rPr>
        <w:fldChar w:fldCharType="begin"/>
      </w:r>
      <w:r w:rsidRPr="00CB1B5A">
        <w:rPr>
          <w:sz w:val="24"/>
        </w:rPr>
        <w:instrText xml:space="preserve"> </w:instrText>
      </w:r>
      <w:r w:rsidRPr="00CB1B5A">
        <w:rPr>
          <w:rFonts w:hint="eastAsia"/>
          <w:sz w:val="24"/>
        </w:rPr>
        <w:instrText>= 2 \* GB3</w:instrText>
      </w:r>
      <w:r w:rsidRPr="00CB1B5A">
        <w:rPr>
          <w:sz w:val="24"/>
        </w:rPr>
        <w:instrText xml:space="preserve"> </w:instrText>
      </w:r>
      <w:r w:rsidRPr="00CB1B5A">
        <w:rPr>
          <w:sz w:val="24"/>
        </w:rPr>
        <w:fldChar w:fldCharType="separate"/>
      </w:r>
      <w:r w:rsidRPr="00CB1B5A">
        <w:rPr>
          <w:rFonts w:hint="eastAsia"/>
          <w:noProof/>
          <w:sz w:val="24"/>
        </w:rPr>
        <w:t>②</w:t>
      </w:r>
      <w:r w:rsidRPr="00CB1B5A">
        <w:rPr>
          <w:sz w:val="24"/>
        </w:rPr>
        <w:fldChar w:fldCharType="end"/>
      </w:r>
      <w:r w:rsidRPr="00CB1B5A">
        <w:rPr>
          <w:rFonts w:hint="eastAsia"/>
          <w:sz w:val="24"/>
        </w:rPr>
        <w:t>、</w:t>
      </w:r>
      <w:r>
        <w:rPr>
          <w:rFonts w:hint="eastAsia"/>
          <w:sz w:val="24"/>
        </w:rPr>
        <w:t>显著提高功率因数。</w:t>
      </w:r>
    </w:p>
    <w:p w:rsidR="00CB1B5A" w:rsidP="006B47ED">
      <w:pPr>
        <w:spacing w:line="360" w:lineRule="auto"/>
        <w:ind w:firstLine="420"/>
        <w:jc w:val="left"/>
        <w:rPr>
          <w:sz w:val="24"/>
        </w:rPr>
      </w:pPr>
      <w:r>
        <w:rPr>
          <w:rFonts w:hint="eastAsia"/>
          <w:sz w:val="24"/>
        </w:rPr>
        <w:t>二、风机项目运行简介</w:t>
      </w:r>
    </w:p>
    <w:p w:rsidR="00CB1B5A" w:rsidP="006B47ED">
      <w:pPr>
        <w:spacing w:line="360" w:lineRule="auto"/>
        <w:ind w:firstLine="420"/>
        <w:jc w:val="left"/>
        <w:rPr>
          <w:sz w:val="24"/>
        </w:rPr>
      </w:pPr>
      <w:r>
        <w:rPr>
          <w:rFonts w:hint="eastAsia"/>
          <w:sz w:val="24"/>
        </w:rPr>
        <w:t>1</w:t>
      </w:r>
      <w:r>
        <w:rPr>
          <w:rFonts w:hint="eastAsia"/>
          <w:sz w:val="24"/>
        </w:rPr>
        <w:t>、几种模型</w:t>
      </w:r>
    </w:p>
    <w:p w:rsidR="00CB1B5A" w:rsidP="006B47ED">
      <w:pPr>
        <w:spacing w:line="360" w:lineRule="auto"/>
        <w:ind w:firstLine="420"/>
        <w:jc w:val="left"/>
        <w:rPr>
          <w:sz w:val="24"/>
        </w:rPr>
      </w:pPr>
      <w:r w:rsidRPr="00CB1B5A">
        <w:rPr>
          <w:sz w:val="24"/>
        </w:rPr>
        <w:fldChar w:fldCharType="begin"/>
      </w:r>
      <w:r w:rsidRPr="00CB1B5A">
        <w:rPr>
          <w:sz w:val="24"/>
        </w:rPr>
        <w:instrText xml:space="preserve"> </w:instrText>
      </w:r>
      <w:r w:rsidRPr="00CB1B5A">
        <w:rPr>
          <w:rFonts w:hint="eastAsia"/>
          <w:sz w:val="24"/>
        </w:rPr>
        <w:instrText>= 1 \* GB3</w:instrText>
      </w:r>
      <w:r w:rsidRPr="00CB1B5A">
        <w:rPr>
          <w:sz w:val="24"/>
        </w:rPr>
        <w:instrText xml:space="preserve"> </w:instrText>
      </w:r>
      <w:r w:rsidRPr="00CB1B5A">
        <w:rPr>
          <w:sz w:val="24"/>
        </w:rPr>
        <w:fldChar w:fldCharType="separate"/>
      </w:r>
      <w:r w:rsidRPr="00CB1B5A">
        <w:rPr>
          <w:rFonts w:hint="eastAsia"/>
          <w:noProof/>
          <w:sz w:val="24"/>
        </w:rPr>
        <w:t>①</w:t>
      </w:r>
      <w:r w:rsidRPr="00CB1B5A">
        <w:rPr>
          <w:sz w:val="24"/>
        </w:rPr>
        <w:fldChar w:fldCharType="end"/>
      </w:r>
      <w:r w:rsidRPr="00CB1B5A">
        <w:rPr>
          <w:rFonts w:hint="eastAsia"/>
          <w:sz w:val="24"/>
        </w:rPr>
        <w:t>、</w:t>
      </w:r>
      <w:r w:rsidR="00750D63">
        <w:rPr>
          <w:rFonts w:hint="eastAsia"/>
          <w:sz w:val="24"/>
        </w:rPr>
        <w:t>经济模型；</w:t>
      </w:r>
    </w:p>
    <w:p w:rsidR="00750D63" w:rsidP="006B47ED">
      <w:pPr>
        <w:spacing w:line="360" w:lineRule="auto"/>
        <w:ind w:firstLine="420"/>
        <w:jc w:val="left"/>
        <w:rPr>
          <w:sz w:val="24"/>
        </w:rPr>
      </w:pPr>
      <w:r w:rsidRPr="00CB1B5A">
        <w:rPr>
          <w:sz w:val="24"/>
        </w:rPr>
        <w:fldChar w:fldCharType="begin"/>
      </w:r>
      <w:r w:rsidRPr="00CB1B5A">
        <w:rPr>
          <w:sz w:val="24"/>
        </w:rPr>
        <w:instrText xml:space="preserve"> </w:instrText>
      </w:r>
      <w:r w:rsidRPr="00CB1B5A">
        <w:rPr>
          <w:rFonts w:hint="eastAsia"/>
          <w:sz w:val="24"/>
        </w:rPr>
        <w:instrText>= 2 \* GB3</w:instrText>
      </w:r>
      <w:r w:rsidRPr="00CB1B5A">
        <w:rPr>
          <w:sz w:val="24"/>
        </w:rPr>
        <w:instrText xml:space="preserve"> </w:instrText>
      </w:r>
      <w:r w:rsidRPr="00CB1B5A">
        <w:rPr>
          <w:sz w:val="24"/>
        </w:rPr>
        <w:fldChar w:fldCharType="separate"/>
      </w:r>
      <w:r w:rsidRPr="00CB1B5A">
        <w:rPr>
          <w:rFonts w:hint="eastAsia"/>
          <w:noProof/>
          <w:sz w:val="24"/>
        </w:rPr>
        <w:t>②</w:t>
      </w:r>
      <w:r w:rsidRPr="00CB1B5A">
        <w:rPr>
          <w:sz w:val="24"/>
        </w:rPr>
        <w:fldChar w:fldCharType="end"/>
      </w:r>
      <w:r w:rsidRPr="00CB1B5A">
        <w:rPr>
          <w:rFonts w:hint="eastAsia"/>
          <w:sz w:val="24"/>
        </w:rPr>
        <w:t>、</w:t>
      </w:r>
      <w:r>
        <w:rPr>
          <w:rFonts w:hint="eastAsia"/>
          <w:sz w:val="24"/>
        </w:rPr>
        <w:t>度电成本模型。</w:t>
      </w:r>
    </w:p>
    <w:p w:rsidR="00750D63" w:rsidP="006B47ED">
      <w:pPr>
        <w:spacing w:line="360" w:lineRule="auto"/>
        <w:ind w:firstLine="420"/>
        <w:jc w:val="left"/>
        <w:rPr>
          <w:sz w:val="24"/>
        </w:rPr>
      </w:pPr>
      <w:r>
        <w:rPr>
          <w:rFonts w:hint="eastAsia"/>
          <w:sz w:val="24"/>
        </w:rPr>
        <w:t>接下来又介绍了关于电机成本构成、电机故障构成、风力制造行业特点的内容。</w:t>
      </w:r>
    </w:p>
    <w:p w:rsidR="00750D63" w:rsidP="006B47ED">
      <w:pPr>
        <w:spacing w:line="360" w:lineRule="auto"/>
        <w:ind w:firstLine="420"/>
        <w:jc w:val="left"/>
        <w:rPr>
          <w:sz w:val="24"/>
        </w:rPr>
      </w:pPr>
      <w:r>
        <w:rPr>
          <w:rFonts w:hint="eastAsia"/>
          <w:sz w:val="24"/>
        </w:rPr>
        <w:t>三、湘电集团产品</w:t>
      </w:r>
    </w:p>
    <w:p w:rsidR="00750D63" w:rsidP="006B47ED">
      <w:pPr>
        <w:spacing w:line="360" w:lineRule="auto"/>
        <w:ind w:firstLine="420"/>
        <w:jc w:val="left"/>
        <w:rPr>
          <w:sz w:val="24"/>
        </w:rPr>
      </w:pPr>
      <w:r>
        <w:rPr>
          <w:rFonts w:hint="eastAsia"/>
          <w:sz w:val="24"/>
        </w:rPr>
        <w:t>湘电的特色也是只要产品是</w:t>
      </w:r>
      <w:r>
        <w:rPr>
          <w:rFonts w:hint="eastAsia"/>
          <w:sz w:val="24"/>
        </w:rPr>
        <w:t>X</w:t>
      </w:r>
      <w:r>
        <w:rPr>
          <w:rFonts w:hint="eastAsia"/>
          <w:sz w:val="24"/>
        </w:rPr>
        <w:t>系列兆瓦级发电机组。</w:t>
      </w:r>
    </w:p>
    <w:p w:rsidR="00750D63" w:rsidP="006B47ED">
      <w:pPr>
        <w:spacing w:line="360" w:lineRule="auto"/>
        <w:ind w:firstLine="420"/>
        <w:jc w:val="left"/>
        <w:rPr>
          <w:sz w:val="24"/>
        </w:rPr>
      </w:pPr>
      <w:r>
        <w:rPr>
          <w:rFonts w:hint="eastAsia"/>
          <w:sz w:val="24"/>
        </w:rPr>
        <w:t>四、</w:t>
      </w:r>
      <w:r>
        <w:rPr>
          <w:rFonts w:hint="eastAsia"/>
          <w:sz w:val="24"/>
        </w:rPr>
        <w:t>5M</w:t>
      </w:r>
      <w:r>
        <w:rPr>
          <w:rFonts w:hint="eastAsia"/>
          <w:sz w:val="24"/>
        </w:rPr>
        <w:t>海上风力发电机介绍</w:t>
      </w:r>
    </w:p>
    <w:p w:rsidR="00750D63" w:rsidP="006B47ED">
      <w:pPr>
        <w:spacing w:line="360" w:lineRule="auto"/>
        <w:ind w:firstLine="420"/>
        <w:jc w:val="left"/>
        <w:rPr>
          <w:sz w:val="24"/>
        </w:rPr>
      </w:pPr>
      <w:r>
        <w:rPr>
          <w:rFonts w:hint="eastAsia"/>
          <w:sz w:val="24"/>
        </w:rPr>
        <w:t>该产品是</w:t>
      </w:r>
      <w:r>
        <w:rPr>
          <w:rFonts w:hint="eastAsia"/>
          <w:sz w:val="24"/>
        </w:rPr>
        <w:t>2006</w:t>
      </w:r>
      <w:r>
        <w:rPr>
          <w:rFonts w:hint="eastAsia"/>
          <w:sz w:val="24"/>
        </w:rPr>
        <w:t>年开始研发的海上风力发电系统，到现在其技术已经相当成熟。下面是该产品的一些基本信息：</w:t>
      </w:r>
    </w:p>
    <w:p w:rsidR="00750D63" w:rsidP="006B47ED">
      <w:pPr>
        <w:spacing w:line="360" w:lineRule="auto"/>
        <w:ind w:firstLine="420"/>
        <w:jc w:val="left"/>
        <w:rPr>
          <w:sz w:val="24"/>
        </w:rPr>
      </w:pPr>
      <w:r>
        <w:rPr>
          <w:rFonts w:hint="eastAsia"/>
          <w:sz w:val="24"/>
        </w:rPr>
        <w:t>1</w:t>
      </w:r>
      <w:r>
        <w:rPr>
          <w:rFonts w:hint="eastAsia"/>
          <w:sz w:val="24"/>
        </w:rPr>
        <w:t>、基本参数：</w:t>
      </w:r>
    </w:p>
    <w:p w:rsidR="00750D63" w:rsidP="006B47ED">
      <w:pPr>
        <w:spacing w:line="360" w:lineRule="auto"/>
        <w:ind w:firstLine="420"/>
        <w:jc w:val="left"/>
        <w:rPr>
          <w:sz w:val="24"/>
        </w:rPr>
      </w:pPr>
      <w:r>
        <w:rPr>
          <w:rFonts w:hint="eastAsia"/>
          <w:sz w:val="24"/>
        </w:rPr>
        <w:t>功率：</w:t>
      </w:r>
      <w:r>
        <w:rPr>
          <w:rFonts w:hint="eastAsia"/>
          <w:sz w:val="24"/>
        </w:rPr>
        <w:t>5000</w:t>
      </w:r>
      <w:r>
        <w:rPr>
          <w:sz w:val="24"/>
        </w:rPr>
        <w:t>Kw</w:t>
      </w:r>
    </w:p>
    <w:p w:rsidR="00750D63" w:rsidP="006B47ED">
      <w:pPr>
        <w:spacing w:line="360" w:lineRule="auto"/>
        <w:ind w:firstLine="420"/>
        <w:jc w:val="left"/>
        <w:rPr>
          <w:sz w:val="24"/>
        </w:rPr>
      </w:pPr>
      <w:r>
        <w:rPr>
          <w:rFonts w:hint="eastAsia"/>
          <w:sz w:val="24"/>
        </w:rPr>
        <w:t>结构：直接驱动</w:t>
      </w:r>
    </w:p>
    <w:p w:rsidR="00750D63" w:rsidP="006B47ED">
      <w:pPr>
        <w:spacing w:line="360" w:lineRule="auto"/>
        <w:ind w:firstLine="420"/>
        <w:jc w:val="left"/>
        <w:rPr>
          <w:sz w:val="24"/>
        </w:rPr>
      </w:pPr>
      <w:r>
        <w:rPr>
          <w:rFonts w:hint="eastAsia"/>
          <w:sz w:val="24"/>
        </w:rPr>
        <w:t>2</w:t>
      </w:r>
      <w:r>
        <w:rPr>
          <w:rFonts w:hint="eastAsia"/>
          <w:sz w:val="24"/>
        </w:rPr>
        <w:t>、机构冷却系统的设计：</w:t>
      </w:r>
    </w:p>
    <w:p w:rsidR="00A176FF" w:rsidP="00A176FF">
      <w:pPr>
        <w:spacing w:line="360" w:lineRule="auto"/>
        <w:ind w:firstLine="420"/>
        <w:jc w:val="left"/>
        <w:rPr>
          <w:sz w:val="24"/>
        </w:rPr>
      </w:pPr>
      <w:r w:rsidRPr="00CB1B5A">
        <w:rPr>
          <w:sz w:val="24"/>
        </w:rPr>
        <w:fldChar w:fldCharType="begin"/>
      </w:r>
      <w:r w:rsidRPr="00CB1B5A" w:rsidR="00BA4104">
        <w:rPr>
          <w:sz w:val="24"/>
        </w:rPr>
        <w:instrText xml:space="preserve"> </w:instrText>
      </w:r>
      <w:r w:rsidRPr="00CB1B5A" w:rsidR="00BA4104">
        <w:rPr>
          <w:rFonts w:hint="eastAsia"/>
          <w:sz w:val="24"/>
        </w:rPr>
        <w:instrText>= 1 \* GB3</w:instrText>
      </w:r>
      <w:r w:rsidRPr="00CB1B5A" w:rsidR="00BA4104">
        <w:rPr>
          <w:sz w:val="24"/>
        </w:rPr>
        <w:instrText xml:space="preserve"> </w:instrText>
      </w:r>
      <w:r w:rsidRPr="00CB1B5A">
        <w:rPr>
          <w:sz w:val="24"/>
        </w:rPr>
        <w:fldChar w:fldCharType="separate"/>
      </w:r>
      <w:r w:rsidRPr="00CB1B5A" w:rsidR="00BA4104">
        <w:rPr>
          <w:rFonts w:hint="eastAsia"/>
          <w:noProof/>
          <w:sz w:val="24"/>
        </w:rPr>
        <w:t>①</w:t>
      </w:r>
      <w:r w:rsidRPr="00CB1B5A">
        <w:rPr>
          <w:sz w:val="24"/>
        </w:rPr>
        <w:fldChar w:fldCharType="end"/>
      </w:r>
      <w:r w:rsidRPr="00CB1B5A" w:rsidR="00BA4104">
        <w:rPr>
          <w:rFonts w:hint="eastAsia"/>
          <w:sz w:val="24"/>
        </w:rPr>
        <w:t>、</w:t>
      </w:r>
      <w:r>
        <w:rPr>
          <w:rFonts w:hint="eastAsia"/>
          <w:sz w:val="24"/>
        </w:rPr>
        <w:t>通风技术；</w:t>
      </w:r>
    </w:p>
    <w:p w:rsidR="00BA4104" w:rsidP="006B47ED">
      <w:pPr>
        <w:spacing w:line="360" w:lineRule="auto"/>
        <w:ind w:firstLine="420"/>
        <w:jc w:val="left"/>
        <w:rPr>
          <w:sz w:val="24"/>
        </w:rPr>
      </w:pPr>
      <w:r w:rsidRPr="00CB1B5A">
        <w:rPr>
          <w:sz w:val="24"/>
        </w:rPr>
        <w:fldChar w:fldCharType="begin"/>
      </w:r>
      <w:r w:rsidRPr="00CB1B5A">
        <w:rPr>
          <w:sz w:val="24"/>
        </w:rPr>
        <w:instrText xml:space="preserve"> </w:instrText>
      </w:r>
      <w:r w:rsidRPr="00CB1B5A">
        <w:rPr>
          <w:rFonts w:hint="eastAsia"/>
          <w:sz w:val="24"/>
        </w:rPr>
        <w:instrText>= 2 \* GB3</w:instrText>
      </w:r>
      <w:r w:rsidRPr="00CB1B5A">
        <w:rPr>
          <w:sz w:val="24"/>
        </w:rPr>
        <w:instrText xml:space="preserve"> </w:instrText>
      </w:r>
      <w:r w:rsidRPr="00CB1B5A">
        <w:rPr>
          <w:sz w:val="24"/>
        </w:rPr>
        <w:fldChar w:fldCharType="separate"/>
      </w:r>
      <w:r w:rsidRPr="00CB1B5A">
        <w:rPr>
          <w:rFonts w:hint="eastAsia"/>
          <w:noProof/>
          <w:sz w:val="24"/>
        </w:rPr>
        <w:t>②</w:t>
      </w:r>
      <w:r w:rsidRPr="00CB1B5A">
        <w:rPr>
          <w:sz w:val="24"/>
        </w:rPr>
        <w:fldChar w:fldCharType="end"/>
      </w:r>
      <w:r w:rsidRPr="00CB1B5A">
        <w:rPr>
          <w:rFonts w:hint="eastAsia"/>
          <w:sz w:val="24"/>
        </w:rPr>
        <w:t>、</w:t>
      </w:r>
      <w:r w:rsidR="00A176FF">
        <w:rPr>
          <w:rFonts w:hint="eastAsia"/>
          <w:sz w:val="24"/>
        </w:rPr>
        <w:t>水冷技术；</w:t>
      </w:r>
    </w:p>
    <w:p w:rsidR="00A176FF" w:rsidP="006B47ED">
      <w:pPr>
        <w:spacing w:line="360" w:lineRule="auto"/>
        <w:ind w:firstLine="420"/>
        <w:jc w:val="left"/>
        <w:rPr>
          <w:sz w:val="24"/>
        </w:rPr>
      </w:pPr>
      <w:r>
        <w:rPr>
          <w:rFonts w:hint="eastAsia"/>
          <w:sz w:val="24"/>
        </w:rPr>
        <w:t>3</w:t>
      </w:r>
      <w:r>
        <w:rPr>
          <w:rFonts w:hint="eastAsia"/>
          <w:sz w:val="24"/>
        </w:rPr>
        <w:t>、</w:t>
      </w:r>
      <w:r>
        <w:rPr>
          <w:rFonts w:hint="eastAsia"/>
          <w:sz w:val="24"/>
        </w:rPr>
        <w:t>5M</w:t>
      </w:r>
      <w:r>
        <w:rPr>
          <w:rFonts w:hint="eastAsia"/>
          <w:sz w:val="24"/>
        </w:rPr>
        <w:t>瓦直流驱动电机优势：</w:t>
      </w:r>
    </w:p>
    <w:p w:rsidR="00A176FF" w:rsidP="006B47ED">
      <w:pPr>
        <w:spacing w:line="360" w:lineRule="auto"/>
        <w:ind w:firstLine="420"/>
        <w:jc w:val="left"/>
        <w:rPr>
          <w:sz w:val="24"/>
        </w:rPr>
      </w:pPr>
      <w:r w:rsidRPr="00CB1B5A">
        <w:rPr>
          <w:sz w:val="24"/>
        </w:rPr>
        <w:fldChar w:fldCharType="begin"/>
      </w:r>
      <w:r w:rsidRPr="00CB1B5A">
        <w:rPr>
          <w:sz w:val="24"/>
        </w:rPr>
        <w:instrText xml:space="preserve"> </w:instrText>
      </w:r>
      <w:r w:rsidRPr="00CB1B5A">
        <w:rPr>
          <w:rFonts w:hint="eastAsia"/>
          <w:sz w:val="24"/>
        </w:rPr>
        <w:instrText>= 1 \* GB3</w:instrText>
      </w:r>
      <w:r w:rsidRPr="00CB1B5A">
        <w:rPr>
          <w:sz w:val="24"/>
        </w:rPr>
        <w:instrText xml:space="preserve"> </w:instrText>
      </w:r>
      <w:r w:rsidRPr="00CB1B5A">
        <w:rPr>
          <w:sz w:val="24"/>
        </w:rPr>
        <w:fldChar w:fldCharType="separate"/>
      </w:r>
      <w:r w:rsidRPr="00CB1B5A">
        <w:rPr>
          <w:rFonts w:hint="eastAsia"/>
          <w:noProof/>
          <w:sz w:val="24"/>
        </w:rPr>
        <w:t>①</w:t>
      </w:r>
      <w:r w:rsidRPr="00CB1B5A">
        <w:rPr>
          <w:sz w:val="24"/>
        </w:rPr>
        <w:fldChar w:fldCharType="end"/>
      </w:r>
      <w:r w:rsidRPr="00CB1B5A">
        <w:rPr>
          <w:rFonts w:hint="eastAsia"/>
          <w:sz w:val="24"/>
        </w:rPr>
        <w:t>、</w:t>
      </w:r>
      <w:r>
        <w:rPr>
          <w:rFonts w:hint="eastAsia"/>
          <w:sz w:val="24"/>
        </w:rPr>
        <w:t>可靠性高；</w:t>
      </w:r>
    </w:p>
    <w:p w:rsidR="00A176FF" w:rsidP="00A176FF">
      <w:pPr>
        <w:spacing w:line="360" w:lineRule="auto"/>
        <w:ind w:firstLine="420"/>
        <w:jc w:val="left"/>
        <w:rPr>
          <w:sz w:val="24"/>
        </w:rPr>
      </w:pPr>
      <w:r w:rsidRPr="00CB1B5A">
        <w:rPr>
          <w:sz w:val="24"/>
        </w:rPr>
        <w:fldChar w:fldCharType="begin"/>
      </w:r>
      <w:r w:rsidRPr="00CB1B5A">
        <w:rPr>
          <w:sz w:val="24"/>
        </w:rPr>
        <w:instrText xml:space="preserve"> </w:instrText>
      </w:r>
      <w:r w:rsidRPr="00CB1B5A">
        <w:rPr>
          <w:rFonts w:hint="eastAsia"/>
          <w:sz w:val="24"/>
        </w:rPr>
        <w:instrText>= 2 \* GB3</w:instrText>
      </w:r>
      <w:r w:rsidRPr="00CB1B5A">
        <w:rPr>
          <w:sz w:val="24"/>
        </w:rPr>
        <w:instrText xml:space="preserve"> </w:instrText>
      </w:r>
      <w:r w:rsidRPr="00CB1B5A">
        <w:rPr>
          <w:sz w:val="24"/>
        </w:rPr>
        <w:fldChar w:fldCharType="separate"/>
      </w:r>
      <w:r w:rsidRPr="00CB1B5A">
        <w:rPr>
          <w:rFonts w:hint="eastAsia"/>
          <w:noProof/>
          <w:sz w:val="24"/>
        </w:rPr>
        <w:t>②</w:t>
      </w:r>
      <w:r w:rsidRPr="00CB1B5A">
        <w:rPr>
          <w:sz w:val="24"/>
        </w:rPr>
        <w:fldChar w:fldCharType="end"/>
      </w:r>
      <w:r w:rsidRPr="00CB1B5A">
        <w:rPr>
          <w:rFonts w:hint="eastAsia"/>
          <w:sz w:val="24"/>
        </w:rPr>
        <w:t>、</w:t>
      </w:r>
      <w:r>
        <w:rPr>
          <w:rFonts w:hint="eastAsia"/>
          <w:sz w:val="24"/>
        </w:rPr>
        <w:t>专有设计；</w:t>
      </w:r>
    </w:p>
    <w:p w:rsidR="00A176FF" w:rsidP="006B47ED">
      <w:pPr>
        <w:spacing w:line="360" w:lineRule="auto"/>
        <w:ind w:firstLine="420"/>
        <w:jc w:val="left"/>
        <w:rPr>
          <w:sz w:val="24"/>
        </w:rPr>
      </w:pPr>
      <w:r>
        <w:rPr>
          <w:sz w:val="24"/>
        </w:rPr>
        <w:fldChar w:fldCharType="begin"/>
      </w:r>
      <w:r>
        <w:rPr>
          <w:sz w:val="24"/>
        </w:rPr>
        <w:instrText xml:space="preserve"> </w:instrText>
      </w:r>
      <w:r>
        <w:rPr>
          <w:rFonts w:hint="eastAsia"/>
          <w:sz w:val="24"/>
        </w:rPr>
        <w:instrText>= 3 \* GB3</w:instrText>
      </w:r>
      <w:r>
        <w:rPr>
          <w:sz w:val="24"/>
        </w:rPr>
        <w:instrText xml:space="preserve"> </w:instrText>
      </w:r>
      <w:r>
        <w:rPr>
          <w:sz w:val="24"/>
        </w:rPr>
        <w:fldChar w:fldCharType="separate"/>
      </w:r>
      <w:r>
        <w:rPr>
          <w:rFonts w:hint="eastAsia"/>
          <w:noProof/>
          <w:sz w:val="24"/>
        </w:rPr>
        <w:t>③</w:t>
      </w:r>
      <w:r>
        <w:rPr>
          <w:sz w:val="24"/>
        </w:rPr>
        <w:fldChar w:fldCharType="end"/>
      </w:r>
      <w:r>
        <w:rPr>
          <w:rFonts w:hint="eastAsia"/>
          <w:sz w:val="24"/>
        </w:rPr>
        <w:t>、便于维护。</w:t>
      </w:r>
    </w:p>
    <w:p w:rsidR="00A176FF" w:rsidP="006B47ED">
      <w:pPr>
        <w:spacing w:line="360" w:lineRule="auto"/>
        <w:ind w:firstLine="420"/>
        <w:jc w:val="left"/>
        <w:rPr>
          <w:sz w:val="24"/>
        </w:rPr>
        <w:sectPr w:rsidSect="0037645C">
          <w:footerReference w:type="default" r:id="rId19"/>
          <w:type w:val="nextPage"/>
          <w:pgSz w:w="11906" w:h="16838"/>
          <w:pgMar w:top="1440" w:right="1800" w:bottom="1440" w:left="1800" w:header="851" w:footer="992" w:gutter="0"/>
          <w:pgNumType w:start="12"/>
          <w:cols w:space="425"/>
          <w:titlePg w:val="0"/>
          <w:docGrid w:type="lines" w:linePitch="312"/>
        </w:sectPr>
      </w:pPr>
      <w:r>
        <w:rPr>
          <w:rFonts w:hint="eastAsia"/>
          <w:sz w:val="24"/>
        </w:rPr>
        <w:t>很快一个多小时的讲解就结束了，虽然感觉听得一头雾水，但还是有不少的收获，起码让我认识了风力发电的一些基础技术，这使我对自己的专业又有了一</w:t>
      </w:r>
    </w:p>
    <w:p w:rsidR="00A176FF" w:rsidP="006B47ED">
      <w:pPr>
        <w:spacing w:line="360" w:lineRule="auto"/>
        <w:ind w:firstLine="420"/>
        <w:jc w:val="left"/>
        <w:rPr>
          <w:sz w:val="24"/>
        </w:rPr>
      </w:pPr>
      <w:r>
        <w:rPr>
          <w:rFonts w:hint="eastAsia"/>
          <w:sz w:val="24"/>
        </w:rPr>
        <w:t>些新的认识。</w:t>
      </w:r>
    </w:p>
    <w:p w:rsidR="00255563" w:rsidP="006B47ED">
      <w:pPr>
        <w:spacing w:line="360" w:lineRule="auto"/>
        <w:ind w:firstLine="420"/>
        <w:jc w:val="left"/>
        <w:rPr>
          <w:sz w:val="24"/>
        </w:rPr>
      </w:pPr>
    </w:p>
    <w:p w:rsidR="00255563" w:rsidP="006B47ED">
      <w:pPr>
        <w:spacing w:line="360" w:lineRule="auto"/>
        <w:ind w:firstLine="420"/>
        <w:jc w:val="left"/>
        <w:rPr>
          <w:sz w:val="24"/>
        </w:rPr>
      </w:pPr>
    </w:p>
    <w:p w:rsidR="00255563" w:rsidP="006B47ED">
      <w:pPr>
        <w:spacing w:line="360" w:lineRule="auto"/>
        <w:ind w:firstLine="420"/>
        <w:jc w:val="left"/>
        <w:rPr>
          <w:sz w:val="24"/>
        </w:rPr>
      </w:pPr>
    </w:p>
    <w:p w:rsidR="00255563" w:rsidP="006B47ED">
      <w:pPr>
        <w:spacing w:line="360" w:lineRule="auto"/>
        <w:ind w:firstLine="420"/>
        <w:jc w:val="left"/>
        <w:rPr>
          <w:sz w:val="24"/>
        </w:rPr>
      </w:pPr>
    </w:p>
    <w:p w:rsidR="00B2332A" w:rsidRPr="001C610E" w:rsidP="00B2332A">
      <w:pPr>
        <w:spacing w:line="500" w:lineRule="exact"/>
        <w:jc w:val="center"/>
        <w:rPr>
          <w:b/>
          <w:bCs/>
          <w:sz w:val="24"/>
          <w:szCs w:val="30"/>
        </w:rPr>
      </w:pPr>
      <w:r w:rsidRPr="001C610E">
        <w:rPr>
          <w:rFonts w:hint="eastAsia"/>
          <w:b/>
          <w:bCs/>
          <w:sz w:val="24"/>
          <w:szCs w:val="30"/>
        </w:rPr>
        <w:t>XE72</w:t>
      </w:r>
      <w:r w:rsidRPr="001C610E">
        <w:rPr>
          <w:rFonts w:hint="eastAsia"/>
          <w:b/>
          <w:bCs/>
          <w:sz w:val="24"/>
          <w:szCs w:val="30"/>
        </w:rPr>
        <w:t>—</w:t>
      </w:r>
      <w:r w:rsidRPr="001C610E">
        <w:rPr>
          <w:rFonts w:hint="eastAsia"/>
          <w:b/>
          <w:bCs/>
          <w:sz w:val="24"/>
          <w:szCs w:val="30"/>
        </w:rPr>
        <w:t>2000</w:t>
      </w:r>
      <w:r w:rsidRPr="001C610E">
        <w:rPr>
          <w:rFonts w:hint="eastAsia"/>
          <w:b/>
          <w:bCs/>
          <w:sz w:val="24"/>
          <w:szCs w:val="30"/>
        </w:rPr>
        <w:t>与</w:t>
      </w:r>
      <w:r w:rsidRPr="001C610E">
        <w:rPr>
          <w:rFonts w:hint="eastAsia"/>
          <w:b/>
          <w:bCs/>
          <w:sz w:val="24"/>
          <w:szCs w:val="30"/>
        </w:rPr>
        <w:t>XE82</w:t>
      </w:r>
      <w:r w:rsidRPr="001C610E">
        <w:rPr>
          <w:rFonts w:hint="eastAsia"/>
          <w:b/>
          <w:bCs/>
          <w:sz w:val="24"/>
          <w:szCs w:val="30"/>
        </w:rPr>
        <w:t>—</w:t>
      </w:r>
      <w:r w:rsidRPr="001C610E">
        <w:rPr>
          <w:rFonts w:hint="eastAsia"/>
          <w:b/>
          <w:bCs/>
          <w:sz w:val="24"/>
          <w:szCs w:val="30"/>
        </w:rPr>
        <w:t>2000</w:t>
      </w:r>
      <w:r w:rsidRPr="001C610E">
        <w:rPr>
          <w:rFonts w:hint="eastAsia"/>
          <w:b/>
          <w:bCs/>
          <w:sz w:val="24"/>
          <w:szCs w:val="30"/>
        </w:rPr>
        <w:t>的比较</w:t>
      </w:r>
    </w:p>
    <w:p w:rsidR="00B2332A" w:rsidP="00B2332A">
      <w:pPr>
        <w:spacing w:line="500" w:lineRule="exact"/>
        <w:rPr>
          <w:bCs/>
          <w:sz w:val="24"/>
          <w:szCs w:val="30"/>
        </w:rPr>
      </w:pPr>
    </w:p>
    <w:tbl>
      <w:tblPr>
        <w:tblStyle w:val="TableNormal"/>
        <w:tblW w:w="8253" w:type="dxa"/>
        <w:tblInd w:w="93" w:type="dxa"/>
        <w:tblLook w:val="04A0"/>
      </w:tblPr>
      <w:tblGrid>
        <w:gridCol w:w="2751"/>
        <w:gridCol w:w="2751"/>
        <w:gridCol w:w="2751"/>
      </w:tblGrid>
      <w:tr w:rsidTr="009E1368">
        <w:tblPrEx>
          <w:tblW w:w="8253" w:type="dxa"/>
          <w:tblInd w:w="93" w:type="dxa"/>
          <w:tblLook w:val="04A0"/>
        </w:tblPrEx>
        <w:trPr>
          <w:trHeight w:val="314"/>
        </w:trPr>
        <w:tc>
          <w:tcPr>
            <w:tcW w:w="275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Pr>
                <w:rFonts w:ascii="宋体" w:hAnsi="宋体" w:cs="宋体"/>
                <w:noProof/>
                <w:color w:val="000000"/>
                <w:kern w:val="0"/>
                <w:sz w:val="22"/>
                <w:szCs w:val="22"/>
              </w:rPr>
              <w:pict>
                <v:shapetype id="_x0000_t32" coordsize="21600,21600" o:spt="32" o:oned="t" path="m,l21600,21600e" filled="f">
                  <v:path arrowok="t" fillok="f" o:connecttype="none"/>
                  <o:lock v:ext="edit" shapetype="t"/>
                </v:shapetype>
                <v:shape id="_x0000_s1025" type="#_x0000_t32" style="width:136.5pt;height:30.75pt;margin-top:0.4pt;margin-left:-5.15pt;position:absolute;z-index:251658240" o:connectortype="straight"/>
              </w:pict>
            </w:r>
            <w:r w:rsidRPr="00055D4B">
              <w:rPr>
                <w:rFonts w:ascii="宋体" w:hAnsi="宋体" w:cs="宋体" w:hint="eastAsia"/>
                <w:color w:val="000000"/>
                <w:kern w:val="0"/>
                <w:sz w:val="22"/>
                <w:szCs w:val="22"/>
              </w:rPr>
              <w:t>　</w:t>
            </w:r>
          </w:p>
        </w:tc>
        <w:tc>
          <w:tcPr>
            <w:tcW w:w="275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XE72-2000</w:t>
            </w:r>
          </w:p>
        </w:tc>
        <w:tc>
          <w:tcPr>
            <w:tcW w:w="275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XE82-2000</w:t>
            </w:r>
          </w:p>
        </w:tc>
      </w:tr>
      <w:tr w:rsidTr="009E1368">
        <w:tblPrEx>
          <w:tblW w:w="8253" w:type="dxa"/>
          <w:tblInd w:w="93" w:type="dxa"/>
          <w:tblLook w:val="04A0"/>
        </w:tblPrEx>
        <w:trPr>
          <w:trHeight w:val="314"/>
        </w:trPr>
        <w:tc>
          <w:tcPr>
            <w:tcW w:w="2751" w:type="dxa"/>
            <w:vMerge/>
            <w:tcBorders>
              <w:top w:val="single" w:sz="4" w:space="0" w:color="auto"/>
              <w:left w:val="single" w:sz="4" w:space="0" w:color="auto"/>
              <w:bottom w:val="single" w:sz="4" w:space="0" w:color="000000"/>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single" w:sz="4" w:space="0" w:color="auto"/>
              <w:left w:val="single" w:sz="4" w:space="0" w:color="auto"/>
              <w:bottom w:val="single" w:sz="4" w:space="0" w:color="000000"/>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single" w:sz="4" w:space="0" w:color="auto"/>
              <w:left w:val="single" w:sz="4" w:space="0" w:color="auto"/>
              <w:bottom w:val="single" w:sz="4" w:space="0" w:color="000000"/>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切入风速</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3m/s</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3m/s</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切出风速</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25m/s</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25m/s</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额定风速</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13m/s</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11.5m/s</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叶片锁紧装置</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有</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无</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轴承厚度</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185mm</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150mm</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密封面</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无</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有</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润滑方式</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圆周润滑</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端面润滑</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小齿轮润滑方式</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完全一致</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完全一致</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额定功率</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2000千瓦</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2000千瓦</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极限风速</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70m/s</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70m/s</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叶片长度</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34m</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40m</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风轮直径</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70.65m</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82.74m</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额定转速</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22.5rpm</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19rpm</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轮毂高度</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65m</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70/80m</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发电机</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永磁同步发电机</w:t>
            </w:r>
          </w:p>
        </w:tc>
        <w:tc>
          <w:tcPr>
            <w:tcW w:w="2751" w:type="dxa"/>
            <w:vMerge w:val="restart"/>
            <w:tcBorders>
              <w:top w:val="nil"/>
              <w:left w:val="single" w:sz="4" w:space="0" w:color="auto"/>
              <w:bottom w:val="nil"/>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永磁同步发电机</w:t>
            </w:r>
          </w:p>
        </w:tc>
      </w:tr>
      <w:tr w:rsidTr="009E1368">
        <w:tblPrEx>
          <w:tblW w:w="8253" w:type="dxa"/>
          <w:tblInd w:w="93" w:type="dxa"/>
          <w:tblLook w:val="04A0"/>
        </w:tblPrEx>
        <w:trPr>
          <w:trHeight w:val="314"/>
        </w:trPr>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c>
          <w:tcPr>
            <w:tcW w:w="2751" w:type="dxa"/>
            <w:vMerge/>
            <w:tcBorders>
              <w:top w:val="nil"/>
              <w:left w:val="single" w:sz="4" w:space="0" w:color="auto"/>
              <w:bottom w:val="nil"/>
              <w:right w:val="single" w:sz="4" w:space="0" w:color="auto"/>
            </w:tcBorders>
            <w:vAlign w:val="center"/>
            <w:hideMark/>
          </w:tcPr>
          <w:p w:rsidR="00B2332A" w:rsidRPr="00055D4B" w:rsidP="009E1368">
            <w:pPr>
              <w:widowControl/>
              <w:jc w:val="left"/>
              <w:rPr>
                <w:rFonts w:ascii="宋体" w:hAnsi="宋体" w:cs="宋体"/>
                <w:color w:val="000000"/>
                <w:kern w:val="0"/>
                <w:sz w:val="22"/>
                <w:szCs w:val="22"/>
              </w:rPr>
            </w:pPr>
          </w:p>
        </w:tc>
      </w:tr>
      <w:tr w:rsidTr="009E1368">
        <w:tblPrEx>
          <w:tblW w:w="8253" w:type="dxa"/>
          <w:tblInd w:w="93" w:type="dxa"/>
          <w:tblLook w:val="04A0"/>
        </w:tblPrEx>
        <w:trPr>
          <w:trHeight w:val="314"/>
        </w:trPr>
        <w:tc>
          <w:tcPr>
            <w:tcW w:w="2751" w:type="dxa"/>
            <w:tcBorders>
              <w:top w:val="nil"/>
              <w:left w:val="single" w:sz="4" w:space="0" w:color="auto"/>
              <w:bottom w:val="single" w:sz="4" w:space="0" w:color="000000"/>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额定电压</w:t>
            </w:r>
          </w:p>
        </w:tc>
        <w:tc>
          <w:tcPr>
            <w:tcW w:w="2751" w:type="dxa"/>
            <w:tcBorders>
              <w:top w:val="nil"/>
              <w:left w:val="single" w:sz="4" w:space="0" w:color="auto"/>
              <w:bottom w:val="single" w:sz="4" w:space="0" w:color="000000"/>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60V  50/60Hz</w:t>
            </w:r>
          </w:p>
        </w:tc>
        <w:tc>
          <w:tcPr>
            <w:tcW w:w="2751" w:type="dxa"/>
            <w:tcBorders>
              <w:top w:val="nil"/>
              <w:left w:val="single" w:sz="4" w:space="0" w:color="auto"/>
              <w:bottom w:val="single" w:sz="4" w:space="0" w:color="000000"/>
              <w:right w:val="single" w:sz="4" w:space="0" w:color="auto"/>
            </w:tcBorders>
            <w:shd w:val="clear" w:color="auto" w:fill="auto"/>
            <w:noWrap/>
            <w:vAlign w:val="center"/>
            <w:hideMark/>
          </w:tcPr>
          <w:p w:rsidR="00B2332A" w:rsidRPr="00055D4B" w:rsidP="009E1368">
            <w:pPr>
              <w:widowControl/>
              <w:jc w:val="center"/>
              <w:rPr>
                <w:rFonts w:ascii="宋体" w:hAnsi="宋体" w:cs="宋体"/>
                <w:color w:val="000000"/>
                <w:kern w:val="0"/>
                <w:sz w:val="22"/>
                <w:szCs w:val="22"/>
              </w:rPr>
            </w:pPr>
            <w:r w:rsidRPr="00055D4B">
              <w:rPr>
                <w:rFonts w:ascii="宋体" w:hAnsi="宋体" w:cs="宋体" w:hint="eastAsia"/>
                <w:color w:val="000000"/>
                <w:kern w:val="0"/>
                <w:sz w:val="22"/>
                <w:szCs w:val="22"/>
              </w:rPr>
              <w:t>60V  50/60Hz</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https://d.book118.com/866041231045010031</w:t>
        </w:r>
      </w:hyperlink>
    </w:p>
    <w:p/>
    <w:sectPr w:rsidSect="0037645C">
      <w:footerReference w:type="default" r:id="rId21"/>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ˎ̥">
    <w:altName w:val="Times New Roman"/>
    <w:panose1 w:val="00000000000000000000"/>
    <w:charset w:val="00"/>
    <w:family w:val="roman"/>
    <w:notTrueType/>
    <w:pitch w:val="default"/>
    <w:sig w:usb0="00000000"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0330"/>
      <w:docPartObj>
        <w:docPartGallery w:val="Page Numbers (Bottom of Page)"/>
        <w:docPartUnique/>
      </w:docPartObj>
    </w:sdtPr>
    <w:sdtContent>
      <w:p w:rsidR="00963530">
        <w:pPr>
          <w:pStyle w:val="Footer"/>
          <w:jc w:val="center"/>
        </w:pPr>
      </w:p>
      <w:p w:rsidR="00963530">
        <w:pPr>
          <w:pStyle w:val="Footer"/>
          <w:jc w:val="center"/>
        </w:pPr>
        <w:r>
          <w:fldChar w:fldCharType="begin"/>
        </w:r>
        <w:r>
          <w:instrText xml:space="preserve"> PAGE   \* MERGEFORMAT </w:instrText>
        </w:r>
        <w:r>
          <w:fldChar w:fldCharType="separate"/>
        </w:r>
        <w:r w:rsidRPr="00364010" w:rsidR="00364010">
          <w:rPr>
            <w:noProof/>
            <w:lang w:val="zh-CN"/>
          </w:rPr>
          <w:t>1</w:t>
        </w:r>
        <w:r w:rsidRPr="00364010" w:rsidR="00364010">
          <w:rPr>
            <w:noProof/>
            <w:lang w:val="zh-CN"/>
          </w:rPr>
          <w:fldChar w:fldCharType="end"/>
        </w:r>
      </w:p>
    </w:sdtContent>
  </w:sdt>
  <w:p w:rsidR="0096353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89860058"/>
      <w:docPartObj>
        <w:docPartGallery w:val="Page Numbers (Bottom of Page)"/>
        <w:docPartUnique/>
      </w:docPartObj>
    </w:sdtPr>
    <w:sdtContent>
      <w:p w:rsidR="00963530">
        <w:pPr>
          <w:pStyle w:val="Footer"/>
          <w:jc w:val="center"/>
        </w:pPr>
      </w:p>
      <w:p w:rsidR="00963530">
        <w:pPr>
          <w:pStyle w:val="Footer"/>
          <w:jc w:val="center"/>
        </w:pPr>
        <w:r>
          <w:fldChar w:fldCharType="begin"/>
        </w:r>
        <w:r>
          <w:instrText xml:space="preserve"> PAGE   \* MERGEFORMAT </w:instrText>
        </w:r>
        <w:r>
          <w:fldChar w:fldCharType="separate"/>
        </w:r>
        <w:r w:rsidRPr="00364010" w:rsidR="00364010">
          <w:rPr>
            <w:noProof/>
            <w:lang w:val="zh-CN"/>
          </w:rPr>
          <w:t>2</w:t>
        </w:r>
        <w:r w:rsidRPr="00364010" w:rsidR="00364010">
          <w:rPr>
            <w:noProof/>
            <w:lang w:val="zh-CN"/>
          </w:rPr>
          <w:fldChar w:fldCharType="end"/>
        </w:r>
      </w:p>
    </w:sdtContent>
  </w:sdt>
  <w:p w:rsidR="0096353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00719850"/>
      <w:docPartObj>
        <w:docPartGallery w:val="Page Numbers (Bottom of Page)"/>
        <w:docPartUnique/>
      </w:docPartObj>
    </w:sdtPr>
    <w:sdtContent>
      <w:p w:rsidR="00963530">
        <w:pPr>
          <w:pStyle w:val="Footer"/>
          <w:jc w:val="center"/>
        </w:pPr>
      </w:p>
      <w:p w:rsidR="00963530">
        <w:pPr>
          <w:pStyle w:val="Footer"/>
          <w:jc w:val="center"/>
        </w:pPr>
        <w:r>
          <w:fldChar w:fldCharType="begin"/>
        </w:r>
        <w:r>
          <w:instrText xml:space="preserve"> PAGE   \* MERGEFORMAT </w:instrText>
        </w:r>
        <w:r>
          <w:fldChar w:fldCharType="separate"/>
        </w:r>
        <w:r w:rsidRPr="00364010" w:rsidR="00364010">
          <w:rPr>
            <w:noProof/>
            <w:lang w:val="zh-CN"/>
          </w:rPr>
          <w:t>3</w:t>
        </w:r>
        <w:r w:rsidRPr="00364010" w:rsidR="00364010">
          <w:rPr>
            <w:noProof/>
            <w:lang w:val="zh-CN"/>
          </w:rPr>
          <w:fldChar w:fldCharType="end"/>
        </w:r>
      </w:p>
    </w:sdtContent>
  </w:sdt>
  <w:p w:rsidR="00963530">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52120523"/>
      <w:docPartObj>
        <w:docPartGallery w:val="Page Numbers (Bottom of Page)"/>
        <w:docPartUnique/>
      </w:docPartObj>
    </w:sdtPr>
    <w:sdtContent>
      <w:p w:rsidR="00963530">
        <w:pPr>
          <w:pStyle w:val="Footer"/>
          <w:jc w:val="center"/>
        </w:pPr>
      </w:p>
      <w:p w:rsidR="00963530">
        <w:pPr>
          <w:pStyle w:val="Footer"/>
          <w:jc w:val="center"/>
        </w:pPr>
        <w:r>
          <w:fldChar w:fldCharType="begin"/>
        </w:r>
        <w:r>
          <w:instrText xml:space="preserve"> PAGE   \* MERGEFORMAT </w:instrText>
        </w:r>
        <w:r>
          <w:fldChar w:fldCharType="separate"/>
        </w:r>
        <w:r w:rsidRPr="00364010" w:rsidR="00364010">
          <w:rPr>
            <w:noProof/>
            <w:lang w:val="zh-CN"/>
          </w:rPr>
          <w:t>4</w:t>
        </w:r>
        <w:r w:rsidRPr="00364010" w:rsidR="00364010">
          <w:rPr>
            <w:noProof/>
            <w:lang w:val="zh-CN"/>
          </w:rPr>
          <w:fldChar w:fldCharType="end"/>
        </w:r>
      </w:p>
    </w:sdtContent>
  </w:sdt>
  <w:p w:rsidR="00963530">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1965715"/>
      <w:docPartObj>
        <w:docPartGallery w:val="Page Numbers (Bottom of Page)"/>
        <w:docPartUnique/>
      </w:docPartObj>
    </w:sdtPr>
    <w:sdtContent>
      <w:p w:rsidR="00963530">
        <w:pPr>
          <w:pStyle w:val="Footer"/>
          <w:jc w:val="center"/>
        </w:pPr>
      </w:p>
      <w:p w:rsidR="00963530">
        <w:pPr>
          <w:pStyle w:val="Footer"/>
          <w:jc w:val="center"/>
        </w:pPr>
        <w:r>
          <w:fldChar w:fldCharType="begin"/>
        </w:r>
        <w:r>
          <w:instrText xml:space="preserve"> PAGE   \* MERGEFORMAT </w:instrText>
        </w:r>
        <w:r>
          <w:fldChar w:fldCharType="separate"/>
        </w:r>
        <w:r w:rsidRPr="00364010" w:rsidR="00364010">
          <w:rPr>
            <w:noProof/>
            <w:lang w:val="zh-CN"/>
          </w:rPr>
          <w:t>5</w:t>
        </w:r>
        <w:r w:rsidRPr="00364010" w:rsidR="00364010">
          <w:rPr>
            <w:noProof/>
            <w:lang w:val="zh-CN"/>
          </w:rPr>
          <w:fldChar w:fldCharType="end"/>
        </w:r>
      </w:p>
    </w:sdtContent>
  </w:sdt>
  <w:p w:rsidR="00963530">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6041165"/>
      <w:docPartObj>
        <w:docPartGallery w:val="Page Numbers (Bottom of Page)"/>
        <w:docPartUnique/>
      </w:docPartObj>
    </w:sdtPr>
    <w:sdtContent>
      <w:p w:rsidR="00963530">
        <w:pPr>
          <w:pStyle w:val="Footer"/>
          <w:jc w:val="center"/>
        </w:pPr>
      </w:p>
      <w:p w:rsidR="00963530">
        <w:pPr>
          <w:pStyle w:val="Footer"/>
          <w:jc w:val="center"/>
        </w:pPr>
        <w:r>
          <w:fldChar w:fldCharType="begin"/>
        </w:r>
        <w:r>
          <w:instrText xml:space="preserve"> PAGE   \* MERGEFORMAT </w:instrText>
        </w:r>
        <w:r>
          <w:fldChar w:fldCharType="separate"/>
        </w:r>
        <w:r w:rsidRPr="00364010" w:rsidR="00364010">
          <w:rPr>
            <w:noProof/>
            <w:lang w:val="zh-CN"/>
          </w:rPr>
          <w:t>6</w:t>
        </w:r>
        <w:r w:rsidRPr="00364010" w:rsidR="00364010">
          <w:rPr>
            <w:noProof/>
            <w:lang w:val="zh-CN"/>
          </w:rPr>
          <w:fldChar w:fldCharType="end"/>
        </w:r>
      </w:p>
    </w:sdtContent>
  </w:sdt>
  <w:p w:rsidR="00963530">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631021"/>
      <w:docPartObj>
        <w:docPartGallery w:val="Page Numbers (Bottom of Page)"/>
        <w:docPartUnique/>
      </w:docPartObj>
    </w:sdtPr>
    <w:sdtContent>
      <w:p w:rsidR="00963530">
        <w:pPr>
          <w:pStyle w:val="Footer"/>
          <w:jc w:val="center"/>
        </w:pPr>
      </w:p>
      <w:p w:rsidR="00963530">
        <w:pPr>
          <w:pStyle w:val="Footer"/>
          <w:jc w:val="center"/>
        </w:pPr>
        <w:r>
          <w:fldChar w:fldCharType="begin"/>
        </w:r>
        <w:r>
          <w:instrText xml:space="preserve"> PAGE   \* MERGEFORMAT </w:instrText>
        </w:r>
        <w:r>
          <w:fldChar w:fldCharType="separate"/>
        </w:r>
        <w:r w:rsidRPr="00364010" w:rsidR="00364010">
          <w:rPr>
            <w:noProof/>
            <w:lang w:val="zh-CN"/>
          </w:rPr>
          <w:t>7</w:t>
        </w:r>
        <w:r w:rsidRPr="00364010" w:rsidR="00364010">
          <w:rPr>
            <w:noProof/>
            <w:lang w:val="zh-CN"/>
          </w:rPr>
          <w:fldChar w:fldCharType="end"/>
        </w:r>
      </w:p>
    </w:sdtContent>
  </w:sdt>
  <w:p w:rsidR="00963530">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003129"/>
      <w:docPartObj>
        <w:docPartGallery w:val="Page Numbers (Bottom of Page)"/>
        <w:docPartUnique/>
      </w:docPartObj>
    </w:sdtPr>
    <w:sdtContent>
      <w:p w:rsidR="00963530">
        <w:pPr>
          <w:pStyle w:val="Footer"/>
          <w:jc w:val="center"/>
        </w:pPr>
      </w:p>
      <w:p w:rsidR="00963530">
        <w:pPr>
          <w:pStyle w:val="Footer"/>
          <w:jc w:val="center"/>
        </w:pPr>
        <w:r>
          <w:fldChar w:fldCharType="begin"/>
        </w:r>
        <w:r>
          <w:instrText xml:space="preserve"> PAGE   \* MERGEFORMAT </w:instrText>
        </w:r>
        <w:r>
          <w:fldChar w:fldCharType="separate"/>
        </w:r>
        <w:r w:rsidRPr="00364010" w:rsidR="00364010">
          <w:rPr>
            <w:noProof/>
            <w:lang w:val="zh-CN"/>
          </w:rPr>
          <w:t>8</w:t>
        </w:r>
        <w:r w:rsidRPr="00364010" w:rsidR="00364010">
          <w:rPr>
            <w:noProof/>
            <w:lang w:val="zh-CN"/>
          </w:rPr>
          <w:fldChar w:fldCharType="end"/>
        </w:r>
      </w:p>
    </w:sdtContent>
  </w:sdt>
  <w:p w:rsidR="00963530">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3950380"/>
      <w:docPartObj>
        <w:docPartGallery w:val="Page Numbers (Bottom of Page)"/>
        <w:docPartUnique/>
      </w:docPartObj>
    </w:sdtPr>
    <w:sdtContent>
      <w:p w:rsidR="00963530">
        <w:pPr>
          <w:pStyle w:val="Footer"/>
          <w:jc w:val="center"/>
        </w:pPr>
      </w:p>
      <w:p w:rsidR="00963530">
        <w:pPr>
          <w:pStyle w:val="Footer"/>
          <w:jc w:val="center"/>
        </w:pPr>
        <w:r>
          <w:fldChar w:fldCharType="begin"/>
        </w:r>
        <w:r>
          <w:instrText xml:space="preserve"> PAGE   \* MERGEFORMAT </w:instrText>
        </w:r>
        <w:r>
          <w:fldChar w:fldCharType="separate"/>
        </w:r>
        <w:r w:rsidRPr="00364010" w:rsidR="00364010">
          <w:rPr>
            <w:noProof/>
            <w:lang w:val="zh-CN"/>
          </w:rPr>
          <w:t>9</w:t>
        </w:r>
        <w:r w:rsidRPr="00364010" w:rsidR="00364010">
          <w:rPr>
            <w:noProof/>
            <w:lang w:val="zh-CN"/>
          </w:rPr>
          <w:fldChar w:fldCharType="end"/>
        </w:r>
      </w:p>
    </w:sdtContent>
  </w:sdt>
  <w:p w:rsidR="00963530">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83482396"/>
      <w:docPartObj>
        <w:docPartGallery w:val="Page Numbers (Bottom of Page)"/>
        <w:docPartUnique/>
      </w:docPartObj>
    </w:sdtPr>
    <w:sdtContent>
      <w:p w:rsidR="00963530">
        <w:pPr>
          <w:pStyle w:val="Footer"/>
          <w:jc w:val="center"/>
        </w:pPr>
      </w:p>
      <w:p w:rsidR="00963530">
        <w:pPr>
          <w:pStyle w:val="Footer"/>
          <w:jc w:val="center"/>
        </w:pPr>
        <w:r>
          <w:fldChar w:fldCharType="begin"/>
        </w:r>
        <w:r>
          <w:instrText xml:space="preserve"> PAGE   \* MERGEFORMAT </w:instrText>
        </w:r>
        <w:r>
          <w:fldChar w:fldCharType="separate"/>
        </w:r>
        <w:r w:rsidRPr="00364010" w:rsidR="00364010">
          <w:rPr>
            <w:noProof/>
            <w:lang w:val="zh-CN"/>
          </w:rPr>
          <w:t>10</w:t>
        </w:r>
        <w:r w:rsidRPr="00364010" w:rsidR="00364010">
          <w:rPr>
            <w:noProof/>
            <w:lang w:val="zh-CN"/>
          </w:rPr>
          <w:fldChar w:fldCharType="end"/>
        </w:r>
      </w:p>
    </w:sdtContent>
  </w:sdt>
  <w:p w:rsidR="00963530">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1535936"/>
      <w:docPartObj>
        <w:docPartGallery w:val="Page Numbers (Bottom of Page)"/>
        <w:docPartUnique/>
      </w:docPartObj>
    </w:sdtPr>
    <w:sdtContent>
      <w:p w:rsidR="00963530">
        <w:pPr>
          <w:pStyle w:val="Footer"/>
          <w:jc w:val="center"/>
        </w:pPr>
      </w:p>
      <w:p w:rsidR="00963530">
        <w:pPr>
          <w:pStyle w:val="Footer"/>
          <w:jc w:val="center"/>
        </w:pPr>
        <w:r>
          <w:fldChar w:fldCharType="begin"/>
        </w:r>
        <w:r>
          <w:instrText xml:space="preserve"> PAGE   \* MERGEFORMAT </w:instrText>
        </w:r>
        <w:r>
          <w:fldChar w:fldCharType="separate"/>
        </w:r>
        <w:r w:rsidRPr="00364010" w:rsidR="00364010">
          <w:rPr>
            <w:noProof/>
            <w:lang w:val="zh-CN"/>
          </w:rPr>
          <w:t>11</w:t>
        </w:r>
        <w:r w:rsidRPr="00364010" w:rsidR="00364010">
          <w:rPr>
            <w:noProof/>
            <w:lang w:val="zh-CN"/>
          </w:rPr>
          <w:fldChar w:fldCharType="end"/>
        </w:r>
      </w:p>
    </w:sdtContent>
  </w:sdt>
  <w:p w:rsidR="00963530">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75300471"/>
      <w:docPartObj>
        <w:docPartGallery w:val="Page Numbers (Bottom of Page)"/>
        <w:docPartUnique/>
      </w:docPartObj>
    </w:sdtPr>
    <w:sdtContent>
      <w:p w:rsidR="00963530">
        <w:pPr>
          <w:pStyle w:val="Footer"/>
          <w:jc w:val="center"/>
        </w:pPr>
      </w:p>
      <w:p w:rsidR="00963530">
        <w:pPr>
          <w:pStyle w:val="Footer"/>
          <w:jc w:val="center"/>
        </w:pPr>
        <w:r>
          <w:fldChar w:fldCharType="begin"/>
        </w:r>
        <w:r>
          <w:instrText xml:space="preserve"> PAGE   \* MERGEFORMAT </w:instrText>
        </w:r>
        <w:r>
          <w:fldChar w:fldCharType="separate"/>
        </w:r>
        <w:r w:rsidRPr="00364010" w:rsidR="00364010">
          <w:rPr>
            <w:noProof/>
            <w:lang w:val="zh-CN"/>
          </w:rPr>
          <w:t>12</w:t>
        </w:r>
        <w:r w:rsidRPr="00364010" w:rsidR="00364010">
          <w:rPr>
            <w:noProof/>
            <w:lang w:val="zh-CN"/>
          </w:rPr>
          <w:fldChar w:fldCharType="end"/>
        </w:r>
      </w:p>
    </w:sdtContent>
  </w:sdt>
  <w:p w:rsidR="00963530">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54386618"/>
      <w:docPartObj>
        <w:docPartGallery w:val="Page Numbers (Bottom of Page)"/>
        <w:docPartUnique/>
      </w:docPartObj>
    </w:sdtPr>
    <w:sdtContent>
      <w:p w:rsidR="00963530">
        <w:pPr>
          <w:pStyle w:val="Footer"/>
          <w:jc w:val="center"/>
        </w:pPr>
      </w:p>
      <w:p w:rsidR="00963530">
        <w:pPr>
          <w:pStyle w:val="Footer"/>
          <w:jc w:val="center"/>
        </w:pPr>
        <w:r>
          <w:fldChar w:fldCharType="begin"/>
        </w:r>
        <w:r>
          <w:instrText xml:space="preserve"> PAGE   \* MERGEFORMAT </w:instrText>
        </w:r>
        <w:r>
          <w:fldChar w:fldCharType="separate"/>
        </w:r>
        <w:r w:rsidRPr="00364010" w:rsidR="00364010">
          <w:rPr>
            <w:noProof/>
            <w:lang w:val="zh-CN"/>
          </w:rPr>
          <w:t>14</w:t>
        </w:r>
        <w:r w:rsidRPr="00364010" w:rsidR="00364010">
          <w:rPr>
            <w:noProof/>
            <w:lang w:val="zh-CN"/>
          </w:rPr>
          <w:fldChar w:fldCharType="end"/>
        </w:r>
      </w:p>
    </w:sdtContent>
  </w:sdt>
  <w:p w:rsidR="00963530">
    <w:pPr>
      <w:pStyle w:val="Foote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lvl w:ilvl="0">
      <w:start w:val="5"/>
      <w:numFmt w:val="chineseCounting"/>
      <w:suff w:val="nothing"/>
      <w:lvlText w:val="%1、"/>
      <w:lvlJc w:val="left"/>
    </w:lvl>
  </w:abstractNum>
  <w:abstractNum w:abstractNumId="1">
    <w:nsid w:val="0000000A"/>
    <w:multiLevelType w:val="singleLevel"/>
    <w:tmpl w:val="604E0BC4"/>
    <w:lvl w:ilvl="0">
      <w:start w:val="1"/>
      <w:numFmt w:val="decimal"/>
      <w:suff w:val="nothing"/>
      <w:lvlText w:val="%1、"/>
      <w:lvlJc w:val="left"/>
      <w:pPr>
        <w:ind w:left="340" w:hanging="340"/>
      </w:pPr>
      <w:rPr>
        <w:rFonts w:ascii="Times New Roman" w:eastAsia="宋体" w:hAnsi="Times New Roman" w:cs="Times New Roman" w:hint="eastAsia"/>
      </w:rPr>
    </w:lvl>
  </w:abstractNum>
  <w:abstractNum w:abstractNumId="2">
    <w:nsid w:val="0000000D"/>
    <w:multiLevelType w:val="singleLevel"/>
    <w:tmpl w:val="0000000D"/>
    <w:lvl w:ilvl="0">
      <w:start w:val="1"/>
      <w:numFmt w:val="decimal"/>
      <w:lvlText w:val="%1."/>
      <w:lvlJc w:val="left"/>
      <w:pPr>
        <w:tabs>
          <w:tab w:val="num" w:pos="851"/>
        </w:tabs>
        <w:ind w:left="851" w:hanging="425"/>
      </w:pPr>
      <w:rPr>
        <w:rFonts w:hint="default"/>
      </w:rPr>
    </w:lvl>
  </w:abstractNum>
  <w:abstractNum w:abstractNumId="3">
    <w:nsid w:val="0000000F"/>
    <w:multiLevelType w:val="multilevel"/>
    <w:tmpl w:val="FCB41B14"/>
    <w:lvl w:ilvl="0">
      <w:start w:val="1"/>
      <w:numFmt w:val="decimal"/>
      <w:lvlText w:val="%1、"/>
      <w:lvlJc w:val="left"/>
      <w:pPr>
        <w:tabs>
          <w:tab w:val="num" w:pos="742"/>
        </w:tabs>
        <w:ind w:left="624" w:hanging="482"/>
      </w:pPr>
      <w:rPr>
        <w:rFonts w:hint="default"/>
      </w:rPr>
    </w:lvl>
    <w:lvl w:ilvl="1">
      <w:start w:val="1"/>
      <w:numFmt w:val="decimal"/>
      <w:lvlText w:val="%2、"/>
      <w:lvlJc w:val="left"/>
      <w:pPr>
        <w:tabs>
          <w:tab w:val="num" w:pos="780"/>
        </w:tabs>
        <w:ind w:left="567" w:hanging="147"/>
      </w:pPr>
      <w:rPr>
        <w:rFonts w:hint="default"/>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
    <w:nsid w:val="05D32624"/>
    <w:multiLevelType w:val="hybridMultilevel"/>
    <w:tmpl w:val="0E2CF262"/>
    <w:lvl w:ilvl="0">
      <w:start w:val="1"/>
      <w:numFmt w:val="japaneseCounting"/>
      <w:lvlText w:val="第%1章"/>
      <w:lvlJc w:val="left"/>
      <w:pPr>
        <w:ind w:left="1050" w:hanging="105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07EF1C24"/>
    <w:multiLevelType w:val="multilevel"/>
    <w:tmpl w:val="FCB41B14"/>
    <w:lvl w:ilvl="0">
      <w:start w:val="1"/>
      <w:numFmt w:val="decimal"/>
      <w:lvlText w:val="%1、"/>
      <w:lvlJc w:val="left"/>
      <w:pPr>
        <w:tabs>
          <w:tab w:val="num" w:pos="600"/>
        </w:tabs>
        <w:ind w:left="482" w:hanging="482"/>
      </w:pPr>
      <w:rPr>
        <w:rFonts w:hint="default"/>
      </w:rPr>
    </w:lvl>
    <w:lvl w:ilvl="1">
      <w:start w:val="1"/>
      <w:numFmt w:val="decimal"/>
      <w:lvlText w:val="%2、"/>
      <w:lvlJc w:val="left"/>
      <w:pPr>
        <w:tabs>
          <w:tab w:val="num" w:pos="638"/>
        </w:tabs>
        <w:ind w:left="425" w:hanging="147"/>
      </w:pPr>
      <w:rPr>
        <w:rFonts w:hint="default"/>
      </w:rPr>
    </w:lvl>
    <w:lvl w:ilvl="2">
      <w:start w:val="1"/>
      <w:numFmt w:val="lowerRoman"/>
      <w:lvlText w:val="%3."/>
      <w:lvlJc w:val="right"/>
      <w:pPr>
        <w:tabs>
          <w:tab w:val="num" w:pos="1118"/>
        </w:tabs>
        <w:ind w:left="1118" w:hanging="420"/>
      </w:pPr>
      <w:rPr>
        <w:rFonts w:hint="eastAsia"/>
      </w:rPr>
    </w:lvl>
    <w:lvl w:ilvl="3">
      <w:start w:val="1"/>
      <w:numFmt w:val="decimal"/>
      <w:lvlText w:val="%4."/>
      <w:lvlJc w:val="left"/>
      <w:pPr>
        <w:tabs>
          <w:tab w:val="num" w:pos="1538"/>
        </w:tabs>
        <w:ind w:left="1538" w:hanging="420"/>
      </w:pPr>
      <w:rPr>
        <w:rFonts w:hint="eastAsia"/>
      </w:rPr>
    </w:lvl>
    <w:lvl w:ilvl="4">
      <w:start w:val="1"/>
      <w:numFmt w:val="lowerLetter"/>
      <w:lvlText w:val="%5)"/>
      <w:lvlJc w:val="left"/>
      <w:pPr>
        <w:tabs>
          <w:tab w:val="num" w:pos="1958"/>
        </w:tabs>
        <w:ind w:left="1958" w:hanging="420"/>
      </w:pPr>
      <w:rPr>
        <w:rFonts w:hint="eastAsia"/>
      </w:rPr>
    </w:lvl>
    <w:lvl w:ilvl="5">
      <w:start w:val="1"/>
      <w:numFmt w:val="lowerRoman"/>
      <w:lvlText w:val="%6."/>
      <w:lvlJc w:val="right"/>
      <w:pPr>
        <w:tabs>
          <w:tab w:val="num" w:pos="2378"/>
        </w:tabs>
        <w:ind w:left="2378" w:hanging="420"/>
      </w:pPr>
      <w:rPr>
        <w:rFonts w:hint="eastAsia"/>
      </w:rPr>
    </w:lvl>
    <w:lvl w:ilvl="6">
      <w:start w:val="1"/>
      <w:numFmt w:val="decimal"/>
      <w:lvlText w:val="%7."/>
      <w:lvlJc w:val="left"/>
      <w:pPr>
        <w:tabs>
          <w:tab w:val="num" w:pos="2798"/>
        </w:tabs>
        <w:ind w:left="2798" w:hanging="420"/>
      </w:pPr>
      <w:rPr>
        <w:rFonts w:hint="eastAsia"/>
      </w:rPr>
    </w:lvl>
    <w:lvl w:ilvl="7">
      <w:start w:val="1"/>
      <w:numFmt w:val="lowerLetter"/>
      <w:lvlText w:val="%8)"/>
      <w:lvlJc w:val="left"/>
      <w:pPr>
        <w:tabs>
          <w:tab w:val="num" w:pos="3218"/>
        </w:tabs>
        <w:ind w:left="3218" w:hanging="420"/>
      </w:pPr>
      <w:rPr>
        <w:rFonts w:hint="eastAsia"/>
      </w:rPr>
    </w:lvl>
    <w:lvl w:ilvl="8">
      <w:start w:val="1"/>
      <w:numFmt w:val="lowerRoman"/>
      <w:lvlText w:val="%9."/>
      <w:lvlJc w:val="right"/>
      <w:pPr>
        <w:tabs>
          <w:tab w:val="num" w:pos="3638"/>
        </w:tabs>
        <w:ind w:left="3638" w:hanging="420"/>
      </w:pPr>
      <w:rPr>
        <w:rFonts w:hint="eastAsia"/>
      </w:rPr>
    </w:lvl>
  </w:abstractNum>
  <w:abstractNum w:abstractNumId="6">
    <w:nsid w:val="1B165CD6"/>
    <w:multiLevelType w:val="hybridMultilevel"/>
    <w:tmpl w:val="EAAAFD7C"/>
    <w:lvl w:ilvl="0">
      <w:start w:val="5"/>
      <w:numFmt w:val="japaneseCounting"/>
      <w:lvlText w:val="（%1）"/>
      <w:lvlJc w:val="left"/>
      <w:pPr>
        <w:ind w:left="862" w:hanging="720"/>
      </w:pPr>
      <w:rPr>
        <w:rFonts w:hint="default"/>
        <w:b/>
      </w:rPr>
    </w:lvl>
    <w:lvl w:ilvl="1" w:tentative="1">
      <w:start w:val="1"/>
      <w:numFmt w:val="lowerLetter"/>
      <w:lvlText w:val="%2)"/>
      <w:lvlJc w:val="left"/>
      <w:pPr>
        <w:ind w:left="982" w:hanging="420"/>
      </w:pPr>
    </w:lvl>
    <w:lvl w:ilvl="2" w:tentative="1">
      <w:start w:val="1"/>
      <w:numFmt w:val="lowerRoman"/>
      <w:lvlText w:val="%3."/>
      <w:lvlJc w:val="right"/>
      <w:pPr>
        <w:ind w:left="1402" w:hanging="420"/>
      </w:pPr>
    </w:lvl>
    <w:lvl w:ilvl="3" w:tentative="1">
      <w:start w:val="1"/>
      <w:numFmt w:val="decimal"/>
      <w:lvlText w:val="%4."/>
      <w:lvlJc w:val="left"/>
      <w:pPr>
        <w:ind w:left="1822" w:hanging="420"/>
      </w:pPr>
    </w:lvl>
    <w:lvl w:ilvl="4" w:tentative="1">
      <w:start w:val="1"/>
      <w:numFmt w:val="lowerLetter"/>
      <w:lvlText w:val="%5)"/>
      <w:lvlJc w:val="left"/>
      <w:pPr>
        <w:ind w:left="2242" w:hanging="420"/>
      </w:pPr>
    </w:lvl>
    <w:lvl w:ilvl="5" w:tentative="1">
      <w:start w:val="1"/>
      <w:numFmt w:val="lowerRoman"/>
      <w:lvlText w:val="%6."/>
      <w:lvlJc w:val="right"/>
      <w:pPr>
        <w:ind w:left="2662" w:hanging="420"/>
      </w:pPr>
    </w:lvl>
    <w:lvl w:ilvl="6" w:tentative="1">
      <w:start w:val="1"/>
      <w:numFmt w:val="decimal"/>
      <w:lvlText w:val="%7."/>
      <w:lvlJc w:val="left"/>
      <w:pPr>
        <w:ind w:left="3082" w:hanging="420"/>
      </w:pPr>
    </w:lvl>
    <w:lvl w:ilvl="7" w:tentative="1">
      <w:start w:val="1"/>
      <w:numFmt w:val="lowerLetter"/>
      <w:lvlText w:val="%8)"/>
      <w:lvlJc w:val="left"/>
      <w:pPr>
        <w:ind w:left="3502" w:hanging="420"/>
      </w:pPr>
    </w:lvl>
    <w:lvl w:ilvl="8" w:tentative="1">
      <w:start w:val="1"/>
      <w:numFmt w:val="lowerRoman"/>
      <w:lvlText w:val="%9."/>
      <w:lvlJc w:val="right"/>
      <w:pPr>
        <w:ind w:left="3922" w:hanging="420"/>
      </w:pPr>
    </w:lvl>
  </w:abstractNum>
  <w:abstractNum w:abstractNumId="7">
    <w:nsid w:val="2D7F2118"/>
    <w:multiLevelType w:val="hybridMultilevel"/>
    <w:tmpl w:val="5C66265C"/>
    <w:lvl w:ilvl="0">
      <w:start w:val="1"/>
      <w:numFmt w:val="japaneseCounting"/>
      <w:lvlText w:val="（%1）"/>
      <w:lvlJc w:val="left"/>
      <w:pPr>
        <w:ind w:left="1140" w:hanging="7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8">
    <w:nsid w:val="44617DE9"/>
    <w:multiLevelType w:val="hybridMultilevel"/>
    <w:tmpl w:val="2C0AC03E"/>
    <w:lvl w:ilvl="0">
      <w:start w:val="1"/>
      <w:numFmt w:val="japaneseCounting"/>
      <w:lvlText w:val="%1、"/>
      <w:lvlJc w:val="left"/>
      <w:pPr>
        <w:ind w:left="960" w:hanging="48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9">
    <w:nsid w:val="6843A2A1"/>
    <w:multiLevelType w:val="multilevel"/>
    <w:tmpl w:val="FCB41B14"/>
    <w:lvl w:ilvl="0">
      <w:start w:val="1"/>
      <w:numFmt w:val="decimal"/>
      <w:lvlText w:val="%1、"/>
      <w:lvlJc w:val="left"/>
      <w:pPr>
        <w:tabs>
          <w:tab w:val="num" w:pos="742"/>
        </w:tabs>
        <w:ind w:left="624" w:hanging="482"/>
      </w:pPr>
      <w:rPr>
        <w:rFonts w:hint="default"/>
      </w:rPr>
    </w:lvl>
    <w:lvl w:ilvl="1">
      <w:start w:val="1"/>
      <w:numFmt w:val="decimal"/>
      <w:lvlText w:val="%2、"/>
      <w:lvlJc w:val="left"/>
      <w:pPr>
        <w:tabs>
          <w:tab w:val="num" w:pos="780"/>
        </w:tabs>
        <w:ind w:left="567" w:hanging="147"/>
      </w:pPr>
      <w:rPr>
        <w:rFonts w:hint="default"/>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0">
    <w:nsid w:val="6DAC2FE4"/>
    <w:multiLevelType w:val="hybridMultilevel"/>
    <w:tmpl w:val="DD80226C"/>
    <w:lvl w:ilvl="0">
      <w:start w:val="1"/>
      <w:numFmt w:val="japaneseCounting"/>
      <w:lvlText w:val="%1、"/>
      <w:lvlJc w:val="left"/>
      <w:pPr>
        <w:ind w:left="375" w:hanging="375"/>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3"/>
  </w:num>
  <w:num w:numId="2">
    <w:abstractNumId w:val="0"/>
  </w:num>
  <w:num w:numId="3">
    <w:abstractNumId w:val="4"/>
  </w:num>
  <w:num w:numId="4">
    <w:abstractNumId w:val="1"/>
  </w:num>
  <w:num w:numId="5">
    <w:abstractNumId w:val="10"/>
  </w:num>
  <w:num w:numId="6">
    <w:abstractNumId w:val="5"/>
  </w:num>
  <w:num w:numId="7">
    <w:abstractNumId w:val="2"/>
  </w:num>
  <w:num w:numId="8">
    <w:abstractNumId w:val="6"/>
  </w:num>
  <w:num w:numId="9">
    <w:abstractNumId w:val="8"/>
  </w:num>
  <w:num w:numId="10">
    <w:abstractNumId w:val="7"/>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07421"/>
    <w:rsid w:val="00007421"/>
    <w:rsid w:val="00032A4D"/>
    <w:rsid w:val="000420A0"/>
    <w:rsid w:val="0005337F"/>
    <w:rsid w:val="00055D4B"/>
    <w:rsid w:val="00091A39"/>
    <w:rsid w:val="000A6A3D"/>
    <w:rsid w:val="000B0F63"/>
    <w:rsid w:val="000E7757"/>
    <w:rsid w:val="00107257"/>
    <w:rsid w:val="00146917"/>
    <w:rsid w:val="00164E18"/>
    <w:rsid w:val="00183DFE"/>
    <w:rsid w:val="0018570C"/>
    <w:rsid w:val="00193844"/>
    <w:rsid w:val="001C610E"/>
    <w:rsid w:val="0025196B"/>
    <w:rsid w:val="00255563"/>
    <w:rsid w:val="002C0EFA"/>
    <w:rsid w:val="002E74E3"/>
    <w:rsid w:val="002F3CB1"/>
    <w:rsid w:val="0030346D"/>
    <w:rsid w:val="003052FB"/>
    <w:rsid w:val="0034091F"/>
    <w:rsid w:val="0035670C"/>
    <w:rsid w:val="00364010"/>
    <w:rsid w:val="003669B5"/>
    <w:rsid w:val="0037645C"/>
    <w:rsid w:val="00394081"/>
    <w:rsid w:val="00403A1A"/>
    <w:rsid w:val="00415738"/>
    <w:rsid w:val="00441A05"/>
    <w:rsid w:val="004828F0"/>
    <w:rsid w:val="004B5E48"/>
    <w:rsid w:val="004C211F"/>
    <w:rsid w:val="004F589C"/>
    <w:rsid w:val="004F6F84"/>
    <w:rsid w:val="005124C7"/>
    <w:rsid w:val="00580477"/>
    <w:rsid w:val="005875F5"/>
    <w:rsid w:val="005A4018"/>
    <w:rsid w:val="005F2819"/>
    <w:rsid w:val="005F5C90"/>
    <w:rsid w:val="005F668F"/>
    <w:rsid w:val="006349F2"/>
    <w:rsid w:val="00681B6F"/>
    <w:rsid w:val="0069674E"/>
    <w:rsid w:val="006A3E92"/>
    <w:rsid w:val="006B47ED"/>
    <w:rsid w:val="006C209A"/>
    <w:rsid w:val="006F2EE5"/>
    <w:rsid w:val="007010B2"/>
    <w:rsid w:val="00740E24"/>
    <w:rsid w:val="00750D63"/>
    <w:rsid w:val="0075449D"/>
    <w:rsid w:val="007633B1"/>
    <w:rsid w:val="00782B66"/>
    <w:rsid w:val="00786183"/>
    <w:rsid w:val="007A4D82"/>
    <w:rsid w:val="007C3AC0"/>
    <w:rsid w:val="007D2C27"/>
    <w:rsid w:val="007D3319"/>
    <w:rsid w:val="007E418D"/>
    <w:rsid w:val="0080116B"/>
    <w:rsid w:val="008173B5"/>
    <w:rsid w:val="0082349E"/>
    <w:rsid w:val="00863768"/>
    <w:rsid w:val="00873272"/>
    <w:rsid w:val="00880804"/>
    <w:rsid w:val="008B3B0B"/>
    <w:rsid w:val="008C704C"/>
    <w:rsid w:val="008D7F8B"/>
    <w:rsid w:val="008E66C1"/>
    <w:rsid w:val="009165AA"/>
    <w:rsid w:val="00963530"/>
    <w:rsid w:val="009C12DE"/>
    <w:rsid w:val="009E1368"/>
    <w:rsid w:val="00A176FF"/>
    <w:rsid w:val="00A2641B"/>
    <w:rsid w:val="00A43B76"/>
    <w:rsid w:val="00A5410A"/>
    <w:rsid w:val="00A56295"/>
    <w:rsid w:val="00AD2CEF"/>
    <w:rsid w:val="00AE647C"/>
    <w:rsid w:val="00AF659A"/>
    <w:rsid w:val="00B0126C"/>
    <w:rsid w:val="00B2332A"/>
    <w:rsid w:val="00B46327"/>
    <w:rsid w:val="00B84E59"/>
    <w:rsid w:val="00BA4104"/>
    <w:rsid w:val="00BC2022"/>
    <w:rsid w:val="00C05DCC"/>
    <w:rsid w:val="00C31B66"/>
    <w:rsid w:val="00C44A14"/>
    <w:rsid w:val="00CA33DC"/>
    <w:rsid w:val="00CB1B5A"/>
    <w:rsid w:val="00CD3D8B"/>
    <w:rsid w:val="00D127D7"/>
    <w:rsid w:val="00D22092"/>
    <w:rsid w:val="00D82FBC"/>
    <w:rsid w:val="00D92F21"/>
    <w:rsid w:val="00DA0640"/>
    <w:rsid w:val="00DE4A27"/>
    <w:rsid w:val="00DE76F2"/>
    <w:rsid w:val="00E35FB7"/>
    <w:rsid w:val="00E73629"/>
    <w:rsid w:val="00E73E36"/>
    <w:rsid w:val="00E805FD"/>
    <w:rsid w:val="00E82491"/>
    <w:rsid w:val="00EA4793"/>
    <w:rsid w:val="00EB07D0"/>
    <w:rsid w:val="00EB0DDC"/>
    <w:rsid w:val="00F21CF0"/>
    <w:rsid w:val="00F32BED"/>
    <w:rsid w:val="00F36653"/>
    <w:rsid w:val="00F922B3"/>
    <w:rsid w:val="00F96078"/>
    <w:rsid w:val="00FB37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7421"/>
    <w:pPr>
      <w:widowControl w:val="0"/>
      <w:jc w:val="both"/>
    </w:pPr>
    <w:rPr>
      <w:rFonts w:ascii="Times New Roman" w:eastAsia="宋体"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0074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007421"/>
    <w:rPr>
      <w:sz w:val="18"/>
      <w:szCs w:val="18"/>
    </w:rPr>
  </w:style>
  <w:style w:type="paragraph" w:styleId="Footer">
    <w:name w:val="footer"/>
    <w:basedOn w:val="Normal"/>
    <w:link w:val="Char0"/>
    <w:uiPriority w:val="99"/>
    <w:unhideWhenUsed/>
    <w:rsid w:val="0000742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07421"/>
    <w:rPr>
      <w:sz w:val="18"/>
      <w:szCs w:val="18"/>
    </w:rPr>
  </w:style>
  <w:style w:type="paragraph" w:styleId="ListParagraph">
    <w:name w:val="List Paragraph"/>
    <w:basedOn w:val="Normal"/>
    <w:qFormat/>
    <w:rsid w:val="00394081"/>
    <w:pPr>
      <w:ind w:firstLine="420" w:firstLineChars="200"/>
    </w:pPr>
  </w:style>
  <w:style w:type="paragraph" w:styleId="BalloonText">
    <w:name w:val="Balloon Text"/>
    <w:basedOn w:val="Normal"/>
    <w:link w:val="Char1"/>
    <w:uiPriority w:val="99"/>
    <w:semiHidden/>
    <w:unhideWhenUsed/>
    <w:rsid w:val="006349F2"/>
    <w:rPr>
      <w:sz w:val="18"/>
      <w:szCs w:val="18"/>
    </w:rPr>
  </w:style>
  <w:style w:type="character" w:customStyle="1" w:styleId="Char1">
    <w:name w:val="批注框文本 Char"/>
    <w:basedOn w:val="DefaultParagraphFont"/>
    <w:link w:val="BalloonText"/>
    <w:uiPriority w:val="99"/>
    <w:semiHidden/>
    <w:rsid w:val="006349F2"/>
    <w:rPr>
      <w:rFonts w:ascii="Times New Roman" w:eastAsia="宋体" w:hAnsi="Times New Roman" w:cs="Times New Roman"/>
      <w:sz w:val="18"/>
      <w:szCs w:val="18"/>
    </w:rPr>
  </w:style>
  <w:style w:type="paragraph" w:styleId="Date">
    <w:name w:val="Date"/>
    <w:basedOn w:val="Normal"/>
    <w:next w:val="Normal"/>
    <w:link w:val="Char2"/>
    <w:uiPriority w:val="99"/>
    <w:semiHidden/>
    <w:unhideWhenUsed/>
    <w:rsid w:val="008173B5"/>
    <w:pPr>
      <w:ind w:left="100" w:leftChars="2500"/>
    </w:pPr>
  </w:style>
  <w:style w:type="character" w:customStyle="1" w:styleId="Char2">
    <w:name w:val="日期 Char"/>
    <w:basedOn w:val="DefaultParagraphFont"/>
    <w:link w:val="Date"/>
    <w:uiPriority w:val="99"/>
    <w:semiHidden/>
    <w:rsid w:val="008173B5"/>
    <w:rPr>
      <w:rFonts w:ascii="Times New Roman" w:eastAsia="宋体" w:hAnsi="Times New Roman" w:cs="Times New Roman"/>
      <w:szCs w:val="24"/>
    </w:rPr>
  </w:style>
  <w:style w:type="table" w:styleId="TableGrid">
    <w:name w:val="Table Grid"/>
    <w:basedOn w:val="TableNormal"/>
    <w:uiPriority w:val="59"/>
    <w:rsid w:val="00F9607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A33DC"/>
    <w:rPr>
      <w:color w:val="808080"/>
    </w:rPr>
  </w:style>
  <w:style w:type="paragraph" w:styleId="NoSpacing">
    <w:name w:val="No Spacing"/>
    <w:link w:val="Char3"/>
    <w:uiPriority w:val="1"/>
    <w:qFormat/>
    <w:rsid w:val="00F922B3"/>
    <w:rPr>
      <w:kern w:val="0"/>
      <w:sz w:val="22"/>
    </w:rPr>
  </w:style>
  <w:style w:type="character" w:customStyle="1" w:styleId="Char3">
    <w:name w:val="无间隔 Char"/>
    <w:basedOn w:val="DefaultParagraphFont"/>
    <w:link w:val="NoSpacing"/>
    <w:uiPriority w:val="1"/>
    <w:rsid w:val="00F922B3"/>
    <w:rPr>
      <w:kern w:val="0"/>
      <w:sz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image" Target="media/image1.png" /><Relationship Id="rId15" Type="http://schemas.openxmlformats.org/officeDocument/2006/relationships/image" Target="file:///C:\Documents%20and%20Settings\Administrator\&#26700;&#38754;\&#28248;&#30005;&#38598;&#22242;&#26377;&#38480;&#20844;&#21496;.files\200762810159629.gif" TargetMode="Externa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hyperlink" Target="https://d.book118.com/866041231045010031" TargetMode="External" /><Relationship Id="rId21" Type="http://schemas.openxmlformats.org/officeDocument/2006/relationships/footer" Target="footer13.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2011-07-25T00:00:00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9A629A4-FA53-4A1C-853C-CB44235E5E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871</TotalTime>
  <Pages>14</Pages>
  <Words>2499</Words>
  <Characters>14248</Characters>
  <Application>Microsoft Office Word</Application>
  <DocSecurity>0</DocSecurity>
  <Lines>118</Lines>
  <Paragraphs>33</Paragraphs>
  <ScaleCrop>false</ScaleCrop>
  <Company>湘潭电机集团股份公司</Company>
  <LinksUpToDate>false</LinksUpToDate>
  <CharactersWithSpaces>16714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湘潭实习报告</dc:title>
  <dc:subject>中南大学信息科学与工程学院</dc:subject>
  <dc:creator>自动化0902班 杨泰</dc:creator>
  <cp:lastModifiedBy>Windows 用户</cp:lastModifiedBy>
  <cp:revision>25</cp:revision>
  <dcterms:created xsi:type="dcterms:W3CDTF">2011-07-17T04:50:00Z</dcterms:created>
  <dcterms:modified xsi:type="dcterms:W3CDTF">2011-09-07T01:18:00Z</dcterms:modified>
</cp:coreProperties>
</file>