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36"/>
          <w:tab w:val="right" w:leader="dot" w:pos="11621"/>
        </w:tabs>
        <w:bidi w:val="0"/>
        <w:spacing w:before="1180" w:after="140" w:line="240" w:lineRule="auto"/>
        <w:ind w:left="0" w:right="0" w:firstLine="0"/>
        <w:jc w:val="both"/>
        <w:rPr>
          <w:sz w:val="40"/>
          <w:szCs w:val="40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43" w:tooltip="Current Document" w:history="1">
        <w:bookmarkStart w:id="0" w:name="bookmark0"/>
        <w:bookmarkEnd w:id="0"/>
        <w:r>
          <w:rPr>
            <w:color w:val="000000"/>
            <w:spacing w:val="0"/>
            <w:w w:val="100"/>
            <w:position w:val="0"/>
            <w:sz w:val="42"/>
            <w:szCs w:val="42"/>
          </w:rPr>
          <w:t>绪言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46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1.1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工程位置及交通概况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49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1.2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工程概况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1.3</w:t>
      </w:r>
      <w:r>
        <w:rPr>
          <w:color w:val="000000"/>
          <w:spacing w:val="0"/>
          <w:w w:val="100"/>
          <w:position w:val="0"/>
          <w:sz w:val="42"/>
          <w:szCs w:val="42"/>
        </w:rPr>
        <w:t>本阶段工程地质勘测任务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1.3.1</w:t>
      </w:r>
      <w:r>
        <w:rPr>
          <w:color w:val="000000"/>
          <w:spacing w:val="0"/>
          <w:w w:val="100"/>
          <w:position w:val="0"/>
          <w:sz w:val="42"/>
          <w:szCs w:val="42"/>
        </w:rPr>
        <w:t>勘测目的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58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1.3.2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主要任务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1.4</w:t>
      </w:r>
      <w:r>
        <w:rPr>
          <w:color w:val="000000"/>
          <w:spacing w:val="0"/>
          <w:w w:val="100"/>
          <w:position w:val="0"/>
          <w:sz w:val="42"/>
          <w:szCs w:val="42"/>
        </w:rPr>
        <w:t>工程地质勘测过程及完成的主要工作量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3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1.4.1</w:t>
      </w:r>
      <w:r>
        <w:rPr>
          <w:color w:val="000000"/>
          <w:spacing w:val="0"/>
          <w:w w:val="100"/>
          <w:position w:val="0"/>
          <w:sz w:val="42"/>
          <w:szCs w:val="42"/>
        </w:rPr>
        <w:t>勘测过程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3</w:t>
      </w:r>
    </w:p>
    <w:p>
      <w:pPr>
        <w:pStyle w:val="a4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83" w:tooltip="Current Document" w:history="1">
        <w:bookmarkStart w:id="1" w:name="bookmark1"/>
        <w:bookmarkEnd w:id="1"/>
        <w:r>
          <w:rPr>
            <w:color w:val="000000"/>
            <w:spacing w:val="0"/>
            <w:w w:val="100"/>
            <w:position w:val="0"/>
            <w:sz w:val="42"/>
            <w:szCs w:val="42"/>
          </w:rPr>
          <w:t>勘测工作量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4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86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1.5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勘测质量简述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4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36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89" w:tooltip="Current Document" w:history="1">
        <w:bookmarkStart w:id="2" w:name="bookmark2"/>
        <w:bookmarkEnd w:id="2"/>
        <w:r>
          <w:rPr>
            <w:color w:val="000000"/>
            <w:spacing w:val="0"/>
            <w:w w:val="100"/>
            <w:position w:val="0"/>
            <w:sz w:val="42"/>
            <w:szCs w:val="42"/>
          </w:rPr>
          <w:t>区域地质概况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4</w:t>
        </w:r>
      </w:hyperlink>
    </w:p>
    <w:p>
      <w:pPr>
        <w:pStyle w:val="a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val="left" w:pos="1108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92" w:tooltip="Current Document" w:history="1">
        <w:bookmarkStart w:id="3" w:name="bookmark3"/>
        <w:bookmarkEnd w:id="3"/>
        <w:r>
          <w:rPr>
            <w:color w:val="000000"/>
            <w:spacing w:val="0"/>
            <w:w w:val="100"/>
            <w:position w:val="0"/>
            <w:sz w:val="42"/>
            <w:szCs w:val="42"/>
          </w:rPr>
          <w:t>自然地理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4</w:t>
        </w:r>
      </w:hyperlink>
    </w:p>
    <w:p>
      <w:pPr>
        <w:pStyle w:val="a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val="left" w:pos="1108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95" w:tooltip="Current Document" w:history="1">
        <w:bookmarkStart w:id="4" w:name="bookmark4"/>
        <w:bookmarkEnd w:id="4"/>
        <w:r>
          <w:rPr>
            <w:color w:val="000000"/>
            <w:spacing w:val="0"/>
            <w:w w:val="100"/>
            <w:position w:val="0"/>
            <w:sz w:val="42"/>
            <w:szCs w:val="42"/>
          </w:rPr>
          <w:t>地层岩性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Arial" w:eastAsia="Arial" w:hAnsi="Arial" w:cs="Arial"/>
            <w:i/>
            <w:iCs/>
            <w:color w:val="000000"/>
            <w:spacing w:val="0"/>
            <w:w w:val="100"/>
            <w:position w:val="0"/>
            <w:sz w:val="40"/>
            <w:szCs w:val="40"/>
          </w:rPr>
          <w:t>5</w:t>
        </w:r>
      </w:hyperlink>
    </w:p>
    <w:p>
      <w:pPr>
        <w:pStyle w:val="a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val="left" w:pos="1108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bookmarkStart w:id="5" w:name="bookmark5"/>
      <w:bookmarkEnd w:id="5"/>
      <w:r>
        <w:rPr>
          <w:color w:val="000000"/>
          <w:spacing w:val="0"/>
          <w:w w:val="100"/>
          <w:position w:val="0"/>
          <w:sz w:val="42"/>
          <w:szCs w:val="42"/>
        </w:rPr>
        <w:t>构造与地震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5</w:t>
      </w:r>
    </w:p>
    <w:p>
      <w:pPr>
        <w:pStyle w:val="a4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bookmarkStart w:id="6" w:name="bookmark6"/>
      <w:bookmarkEnd w:id="6"/>
      <w:r>
        <w:rPr>
          <w:color w:val="000000"/>
          <w:spacing w:val="0"/>
          <w:w w:val="100"/>
          <w:position w:val="0"/>
          <w:sz w:val="42"/>
          <w:szCs w:val="42"/>
        </w:rPr>
        <w:t>地质构造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5</w:t>
      </w:r>
    </w:p>
    <w:p>
      <w:pPr>
        <w:pStyle w:val="a4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05" w:tooltip="Current Document" w:history="1">
        <w:bookmarkStart w:id="7" w:name="bookmark7"/>
        <w:bookmarkEnd w:id="7"/>
        <w:r>
          <w:rPr>
            <w:color w:val="000000"/>
            <w:spacing w:val="0"/>
            <w:w w:val="100"/>
            <w:position w:val="0"/>
            <w:sz w:val="42"/>
            <w:szCs w:val="42"/>
          </w:rPr>
          <w:t>地震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7</w:t>
        </w:r>
      </w:hyperlink>
    </w:p>
    <w:p>
      <w:pPr>
        <w:pStyle w:val="a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val="left" w:pos="1108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08" w:tooltip="Current Document" w:history="1">
        <w:bookmarkStart w:id="8" w:name="bookmark8"/>
        <w:bookmarkEnd w:id="8"/>
        <w:r>
          <w:rPr>
            <w:color w:val="000000"/>
            <w:spacing w:val="0"/>
            <w:w w:val="100"/>
            <w:position w:val="0"/>
            <w:sz w:val="42"/>
            <w:szCs w:val="42"/>
          </w:rPr>
          <w:t>水文地质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7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11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3挡水回水区工程地质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8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3.1</w:t>
      </w:r>
      <w:r>
        <w:rPr>
          <w:color w:val="000000"/>
          <w:spacing w:val="0"/>
          <w:w w:val="100"/>
          <w:position w:val="0"/>
          <w:sz w:val="42"/>
          <w:szCs w:val="42"/>
        </w:rPr>
        <w:t>挡水回水区地质概况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8</w:t>
      </w:r>
    </w:p>
    <w:p>
      <w:pPr>
        <w:pStyle w:val="a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bookmarkStart w:id="9" w:name="bookmark9"/>
      <w:bookmarkEnd w:id="9"/>
      <w:r>
        <w:rPr>
          <w:color w:val="000000"/>
          <w:spacing w:val="0"/>
          <w:w w:val="100"/>
          <w:position w:val="0"/>
          <w:sz w:val="42"/>
          <w:szCs w:val="42"/>
        </w:rPr>
        <w:t>地形地貌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8</w:t>
      </w:r>
    </w:p>
    <w:p>
      <w:pPr>
        <w:pStyle w:val="a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18" w:tooltip="Current Document" w:history="1">
        <w:bookmarkStart w:id="10" w:name="bookmark10"/>
        <w:bookmarkEnd w:id="10"/>
        <w:r>
          <w:rPr>
            <w:color w:val="000000"/>
            <w:spacing w:val="0"/>
            <w:w w:val="100"/>
            <w:position w:val="0"/>
            <w:sz w:val="42"/>
            <w:szCs w:val="42"/>
          </w:rPr>
          <w:t>地层岩性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8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21" w:tooltip="Current Document" w:history="1">
        <w:bookmarkStart w:id="11" w:name="bookmark11"/>
        <w:bookmarkEnd w:id="11"/>
        <w:r>
          <w:rPr>
            <w:color w:val="000000"/>
            <w:spacing w:val="0"/>
            <w:w w:val="100"/>
            <w:position w:val="0"/>
            <w:sz w:val="42"/>
            <w:szCs w:val="42"/>
          </w:rPr>
          <w:t>地质构造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10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24" w:tooltip="Current Document" w:history="1">
        <w:bookmarkStart w:id="12" w:name="bookmark12"/>
        <w:bookmarkEnd w:id="12"/>
        <w:r>
          <w:rPr>
            <w:color w:val="000000"/>
            <w:spacing w:val="0"/>
            <w:w w:val="100"/>
            <w:position w:val="0"/>
            <w:sz w:val="42"/>
            <w:szCs w:val="42"/>
          </w:rPr>
          <w:t>水文地质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10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108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bookmarkStart w:id="13" w:name="bookmark13"/>
      <w:bookmarkEnd w:id="13"/>
      <w:r>
        <w:rPr>
          <w:color w:val="000000"/>
          <w:spacing w:val="0"/>
          <w:w w:val="100"/>
          <w:position w:val="0"/>
          <w:sz w:val="42"/>
          <w:szCs w:val="42"/>
        </w:rPr>
        <w:t>挡水回水区工程地质问题与评价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10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3.2.1</w:t>
      </w:r>
      <w:r>
        <w:rPr>
          <w:color w:val="000000"/>
          <w:spacing w:val="0"/>
          <w:w w:val="100"/>
          <w:position w:val="0"/>
          <w:sz w:val="42"/>
          <w:szCs w:val="42"/>
        </w:rPr>
        <w:t>挡水回水区渗漏问题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10</w:t>
      </w:r>
    </w:p>
    <w:p>
      <w:pPr>
        <w:pStyle w:val="a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31" w:tooltip="Current Document" w:history="1">
        <w:bookmarkStart w:id="14" w:name="bookmark14"/>
        <w:bookmarkEnd w:id="14"/>
        <w:r>
          <w:rPr>
            <w:color w:val="000000"/>
            <w:spacing w:val="0"/>
            <w:w w:val="100"/>
            <w:position w:val="0"/>
            <w:sz w:val="42"/>
            <w:szCs w:val="42"/>
          </w:rPr>
          <w:t>岸坡稳定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10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34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3.2.3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挡水回水区诱发地震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37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4坝址区工程地质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  <w:sectPr>
          <w:pgSz w:w="17861" w:h="25258"/>
          <w:pgMar w:top="1776" w:right="2454" w:bottom="2199" w:left="259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42"/>
          <w:szCs w:val="42"/>
        </w:rPr>
        <w:t>4.1</w:t>
      </w:r>
      <w:r>
        <w:rPr>
          <w:color w:val="000000"/>
          <w:spacing w:val="0"/>
          <w:w w:val="100"/>
          <w:position w:val="0"/>
          <w:sz w:val="42"/>
          <w:szCs w:val="42"/>
        </w:rPr>
        <w:t>坝址区地质概况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11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bookmarkStart w:id="15" w:name="bookmark15"/>
      <w:bookmarkEnd w:id="15"/>
      <w:r>
        <w:rPr>
          <w:color w:val="000000"/>
          <w:spacing w:val="0"/>
          <w:w w:val="100"/>
          <w:position w:val="0"/>
          <w:sz w:val="42"/>
          <w:szCs w:val="42"/>
        </w:rPr>
        <w:t>地形地貌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11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65"/>
          <w:tab w:val="right" w:leader="dot" w:pos="11621"/>
        </w:tabs>
        <w:bidi w:val="0"/>
        <w:spacing w:before="0" w:after="140" w:line="240" w:lineRule="auto"/>
        <w:ind w:left="0" w:right="0" w:firstLine="0"/>
        <w:jc w:val="both"/>
        <w:rPr>
          <w:sz w:val="40"/>
          <w:szCs w:val="40"/>
        </w:rPr>
      </w:pPr>
      <w:hyperlink w:anchor="bookmark144" w:tooltip="Current Document" w:history="1">
        <w:bookmarkStart w:id="16" w:name="bookmark16"/>
        <w:bookmarkEnd w:id="16"/>
        <w:r>
          <w:rPr>
            <w:color w:val="000000"/>
            <w:spacing w:val="0"/>
            <w:w w:val="100"/>
            <w:position w:val="0"/>
            <w:sz w:val="42"/>
            <w:szCs w:val="42"/>
          </w:rPr>
          <w:t>地层岩性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12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47" w:tooltip="Current Document" w:history="1">
        <w:bookmarkStart w:id="17" w:name="bookmark17"/>
        <w:bookmarkEnd w:id="17"/>
        <w:r>
          <w:rPr>
            <w:color w:val="000000"/>
            <w:spacing w:val="0"/>
            <w:w w:val="100"/>
            <w:position w:val="0"/>
            <w:sz w:val="42"/>
            <w:szCs w:val="42"/>
          </w:rPr>
          <w:t>地质构造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13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50" w:tooltip="Current Document" w:history="1">
        <w:bookmarkStart w:id="18" w:name="bookmark18"/>
        <w:bookmarkEnd w:id="18"/>
        <w:r>
          <w:rPr>
            <w:color w:val="000000"/>
            <w:spacing w:val="0"/>
            <w:w w:val="100"/>
            <w:position w:val="0"/>
            <w:sz w:val="42"/>
            <w:szCs w:val="42"/>
          </w:rPr>
          <w:t>水文地质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14</w:t>
        </w:r>
      </w:hyperlink>
    </w:p>
    <w:p>
      <w:pPr>
        <w:pStyle w:val="a4"/>
        <w:keepNext w:val="0"/>
        <w:keepLines w:val="0"/>
        <w:widowControl w:val="0"/>
        <w:numPr>
          <w:ilvl w:val="1"/>
          <w:numId w:val="6"/>
        </w:numPr>
        <w:shd w:val="clear" w:color="auto" w:fill="auto"/>
        <w:tabs>
          <w:tab w:val="left" w:pos="185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19" w:name="bookmark19"/>
      <w:bookmarkEnd w:id="19"/>
      <w:r>
        <w:rPr>
          <w:color w:val="000000"/>
          <w:spacing w:val="0"/>
          <w:w w:val="100"/>
          <w:position w:val="0"/>
          <w:sz w:val="42"/>
          <w:szCs w:val="42"/>
        </w:rPr>
        <w:t>工程地质评价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14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20" w:name="bookmark20"/>
      <w:r>
        <w:rPr>
          <w:color w:val="000000"/>
          <w:spacing w:val="0"/>
          <w:w w:val="100"/>
          <w:position w:val="0"/>
          <w:sz w:val="42"/>
          <w:szCs w:val="42"/>
        </w:rPr>
        <w:t>4</w:t>
      </w:r>
      <w:bookmarkEnd w:id="20"/>
      <w:r>
        <w:rPr>
          <w:color w:val="000000"/>
          <w:spacing w:val="0"/>
          <w:w w:val="100"/>
          <w:position w:val="0"/>
          <w:sz w:val="42"/>
          <w:szCs w:val="42"/>
        </w:rPr>
        <w:t>.2.1</w:t>
      </w:r>
      <w:r>
        <w:rPr>
          <w:color w:val="000000"/>
          <w:spacing w:val="0"/>
          <w:w w:val="100"/>
          <w:position w:val="0"/>
          <w:sz w:val="42"/>
          <w:szCs w:val="42"/>
        </w:rPr>
        <w:t>地基土物理力学性质指标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14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57" w:tooltip="Current Document" w:history="1">
        <w:bookmarkStart w:id="21" w:name="bookmark21"/>
        <w:r>
          <w:rPr>
            <w:color w:val="000000"/>
            <w:spacing w:val="0"/>
            <w:w w:val="100"/>
            <w:position w:val="0"/>
            <w:sz w:val="42"/>
            <w:szCs w:val="42"/>
          </w:rPr>
          <w:t>4</w:t>
        </w:r>
        <w:bookmarkEnd w:id="21"/>
        <w:r>
          <w:rPr>
            <w:color w:val="000000"/>
            <w:spacing w:val="0"/>
            <w:w w:val="100"/>
            <w:position w:val="0"/>
            <w:sz w:val="42"/>
            <w:szCs w:val="42"/>
          </w:rPr>
          <w:t>.2.2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地基土承载力特征值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15</w:t>
        </w:r>
      </w:hyperlink>
    </w:p>
    <w:p>
      <w:pPr>
        <w:pStyle w:val="a4"/>
        <w:keepNext w:val="0"/>
        <w:keepLines w:val="0"/>
        <w:widowControl w:val="0"/>
        <w:numPr>
          <w:ilvl w:val="2"/>
          <w:numId w:val="6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93" w:tooltip="Current Document" w:history="1">
        <w:bookmarkStart w:id="22" w:name="bookmark22"/>
        <w:bookmarkEnd w:id="22"/>
        <w:r>
          <w:rPr>
            <w:color w:val="000000"/>
            <w:spacing w:val="0"/>
            <w:w w:val="100"/>
            <w:position w:val="0"/>
            <w:sz w:val="42"/>
            <w:szCs w:val="42"/>
          </w:rPr>
          <w:t>地基地震液化可能性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16</w:t>
        </w:r>
      </w:hyperlink>
    </w:p>
    <w:p>
      <w:pPr>
        <w:pStyle w:val="a4"/>
        <w:keepNext w:val="0"/>
        <w:keepLines w:val="0"/>
        <w:widowControl w:val="0"/>
        <w:numPr>
          <w:ilvl w:val="2"/>
          <w:numId w:val="6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60" w:tooltip="Current Document" w:history="1">
        <w:bookmarkStart w:id="23" w:name="bookmark23"/>
        <w:bookmarkEnd w:id="23"/>
        <w:r>
          <w:rPr>
            <w:color w:val="000000"/>
            <w:spacing w:val="0"/>
            <w:w w:val="100"/>
            <w:position w:val="0"/>
            <w:sz w:val="42"/>
            <w:szCs w:val="42"/>
          </w:rPr>
          <w:t xml:space="preserve">坝基基础方案 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16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4.3</w:t>
      </w:r>
      <w:r>
        <w:rPr>
          <w:color w:val="000000"/>
          <w:spacing w:val="0"/>
          <w:w w:val="100"/>
          <w:position w:val="0"/>
          <w:sz w:val="42"/>
          <w:szCs w:val="42"/>
        </w:rPr>
        <w:t>坝址主要工程地质问题与评价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16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4.3.1</w:t>
      </w:r>
      <w:r>
        <w:rPr>
          <w:color w:val="000000"/>
          <w:spacing w:val="0"/>
          <w:w w:val="100"/>
          <w:position w:val="0"/>
          <w:sz w:val="42"/>
          <w:szCs w:val="42"/>
        </w:rPr>
        <w:t>坝基岩体完整性与分类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16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67" w:tooltip="Current Document" w:history="1">
        <w:bookmarkStart w:id="24" w:name="bookmark24"/>
        <w:bookmarkEnd w:id="24"/>
        <w:r>
          <w:rPr>
            <w:color w:val="000000"/>
            <w:spacing w:val="0"/>
            <w:w w:val="100"/>
            <w:position w:val="0"/>
            <w:sz w:val="42"/>
            <w:szCs w:val="42"/>
          </w:rPr>
          <w:t>渗流控制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17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70" w:tooltip="Current Document" w:history="1">
        <w:bookmarkStart w:id="25" w:name="bookmark25"/>
        <w:bookmarkEnd w:id="25"/>
        <w:r>
          <w:rPr>
            <w:color w:val="000000"/>
            <w:spacing w:val="0"/>
            <w:w w:val="100"/>
            <w:position w:val="0"/>
            <w:sz w:val="42"/>
            <w:szCs w:val="42"/>
          </w:rPr>
          <w:t>坝下游冲刷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17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73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5 厂房地基工程地质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17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5.1</w:t>
      </w:r>
      <w:r>
        <w:rPr>
          <w:color w:val="000000"/>
          <w:spacing w:val="0"/>
          <w:w w:val="100"/>
          <w:position w:val="0"/>
          <w:sz w:val="42"/>
          <w:szCs w:val="42"/>
        </w:rPr>
        <w:t>厂房地质概况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17</w:t>
      </w:r>
    </w:p>
    <w:p>
      <w:pPr>
        <w:pStyle w:val="a4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26" w:name="bookmark26"/>
      <w:bookmarkEnd w:id="26"/>
      <w:r>
        <w:rPr>
          <w:color w:val="000000"/>
          <w:spacing w:val="0"/>
          <w:w w:val="100"/>
          <w:position w:val="0"/>
          <w:sz w:val="42"/>
          <w:szCs w:val="42"/>
        </w:rPr>
        <w:t>地形地貌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17</w:t>
      </w:r>
    </w:p>
    <w:p>
      <w:pPr>
        <w:pStyle w:val="a4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80" w:tooltip="Current Document" w:history="1">
        <w:bookmarkStart w:id="27" w:name="bookmark27"/>
        <w:bookmarkEnd w:id="27"/>
        <w:r>
          <w:rPr>
            <w:color w:val="000000"/>
            <w:spacing w:val="0"/>
            <w:w w:val="100"/>
            <w:position w:val="0"/>
            <w:sz w:val="42"/>
            <w:szCs w:val="42"/>
          </w:rPr>
          <w:t>地层岩性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17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83" w:tooltip="Current Document" w:history="1">
        <w:bookmarkStart w:id="28" w:name="bookmark28"/>
        <w:bookmarkEnd w:id="28"/>
        <w:r>
          <w:rPr>
            <w:color w:val="000000"/>
            <w:spacing w:val="0"/>
            <w:w w:val="100"/>
            <w:position w:val="0"/>
            <w:sz w:val="42"/>
            <w:szCs w:val="42"/>
          </w:rPr>
          <w:t>水文地质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19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85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29" w:name="bookmark29"/>
      <w:bookmarkEnd w:id="29"/>
      <w:r>
        <w:rPr>
          <w:color w:val="000000"/>
          <w:spacing w:val="0"/>
          <w:w w:val="100"/>
          <w:position w:val="0"/>
          <w:sz w:val="42"/>
          <w:szCs w:val="42"/>
        </w:rPr>
        <w:t>工程地质评价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19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5.2.1</w:t>
      </w:r>
      <w:r>
        <w:rPr>
          <w:color w:val="000000"/>
          <w:spacing w:val="0"/>
          <w:w w:val="100"/>
          <w:position w:val="0"/>
          <w:sz w:val="42"/>
          <w:szCs w:val="42"/>
        </w:rPr>
        <w:t>地基土物理力学性质指标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19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30" w:name="bookmark30"/>
      <w:bookmarkEnd w:id="30"/>
      <w:r>
        <w:rPr>
          <w:color w:val="000000"/>
          <w:spacing w:val="0"/>
          <w:w w:val="100"/>
          <w:position w:val="0"/>
          <w:sz w:val="42"/>
          <w:szCs w:val="42"/>
        </w:rPr>
        <w:t>地基地震液化可能性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20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96" w:tooltip="Current Document" w:history="1">
        <w:bookmarkStart w:id="31" w:name="bookmark31"/>
        <w:bookmarkEnd w:id="31"/>
        <w:r>
          <w:rPr>
            <w:color w:val="000000"/>
            <w:spacing w:val="0"/>
            <w:w w:val="100"/>
            <w:position w:val="0"/>
            <w:sz w:val="42"/>
            <w:szCs w:val="42"/>
          </w:rPr>
          <w:t xml:space="preserve">地基基础方案 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21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199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6输水隧洞工程地质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21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85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02" w:tooltip="Current Document" w:history="1">
        <w:bookmarkStart w:id="32" w:name="bookmark32"/>
        <w:bookmarkEnd w:id="32"/>
        <w:r>
          <w:rPr>
            <w:color w:val="000000"/>
            <w:spacing w:val="0"/>
            <w:w w:val="100"/>
            <w:position w:val="0"/>
            <w:sz w:val="42"/>
            <w:szCs w:val="42"/>
          </w:rPr>
          <w:t>概述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21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85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33" w:name="bookmark33"/>
      <w:bookmarkEnd w:id="33"/>
      <w:r>
        <w:rPr>
          <w:color w:val="000000"/>
          <w:spacing w:val="0"/>
          <w:w w:val="100"/>
          <w:position w:val="0"/>
          <w:sz w:val="42"/>
          <w:szCs w:val="42"/>
        </w:rPr>
        <w:t>地质条件概况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21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34" w:name="bookmark34"/>
      <w:bookmarkEnd w:id="34"/>
      <w:r>
        <w:rPr>
          <w:color w:val="000000"/>
          <w:spacing w:val="0"/>
          <w:w w:val="100"/>
          <w:position w:val="0"/>
          <w:sz w:val="42"/>
          <w:szCs w:val="42"/>
        </w:rPr>
        <w:t>地形地貌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21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bookmarkStart w:id="35" w:name="bookmark35"/>
      <w:bookmarkEnd w:id="35"/>
      <w:r>
        <w:rPr>
          <w:color w:val="000000"/>
          <w:spacing w:val="0"/>
          <w:w w:val="100"/>
          <w:position w:val="0"/>
          <w:sz w:val="42"/>
          <w:szCs w:val="42"/>
        </w:rPr>
        <w:t>地层岩性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22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09" w:tooltip="Current Document" w:history="1">
        <w:bookmarkStart w:id="36" w:name="bookmark36"/>
        <w:bookmarkEnd w:id="36"/>
        <w:r>
          <w:rPr>
            <w:color w:val="000000"/>
            <w:spacing w:val="0"/>
            <w:w w:val="100"/>
            <w:position w:val="0"/>
            <w:sz w:val="42"/>
            <w:szCs w:val="42"/>
          </w:rPr>
          <w:t>地质构造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23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12" w:tooltip="Current Document" w:history="1">
        <w:bookmarkStart w:id="37" w:name="bookmark37"/>
        <w:bookmarkEnd w:id="37"/>
        <w:r>
          <w:rPr>
            <w:color w:val="000000"/>
            <w:spacing w:val="0"/>
            <w:w w:val="100"/>
            <w:position w:val="0"/>
            <w:sz w:val="42"/>
            <w:szCs w:val="42"/>
          </w:rPr>
          <w:t>岩体完整性与分类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24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227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15" w:tooltip="Current Document" w:history="1">
        <w:bookmarkStart w:id="38" w:name="bookmark38"/>
        <w:bookmarkEnd w:id="38"/>
        <w:r>
          <w:rPr>
            <w:color w:val="000000"/>
            <w:spacing w:val="0"/>
            <w:w w:val="100"/>
            <w:position w:val="0"/>
            <w:sz w:val="42"/>
            <w:szCs w:val="42"/>
          </w:rPr>
          <w:t>水文地质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24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436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18" w:tooltip="Current Document" w:history="1">
        <w:bookmarkStart w:id="39" w:name="bookmark39"/>
        <w:bookmarkEnd w:id="39"/>
        <w:r>
          <w:rPr>
            <w:color w:val="000000"/>
            <w:spacing w:val="0"/>
            <w:w w:val="100"/>
            <w:position w:val="0"/>
            <w:sz w:val="42"/>
            <w:szCs w:val="42"/>
          </w:rPr>
          <w:t>天然建筑材料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25</w:t>
        </w:r>
      </w:hyperlink>
    </w:p>
    <w:p>
      <w:pPr>
        <w:pStyle w:val="a4"/>
        <w:keepNext w:val="0"/>
        <w:keepLines w:val="0"/>
        <w:widowControl w:val="0"/>
        <w:numPr>
          <w:ilvl w:val="1"/>
          <w:numId w:val="13"/>
        </w:numPr>
        <w:shd w:val="clear" w:color="auto" w:fill="auto"/>
        <w:tabs>
          <w:tab w:val="left" w:pos="1850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  <w:sectPr>
          <w:type w:val="nextPage"/>
          <w:pgSz w:w="17861" w:h="25258"/>
          <w:pgMar w:top="1776" w:right="2454" w:bottom="2199" w:left="2590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hyperlink w:anchor="bookmark221" w:tooltip="Current Document" w:history="1">
        <w:bookmarkStart w:id="40" w:name="bookmark40"/>
        <w:bookmarkEnd w:id="40"/>
        <w:r>
          <w:rPr>
            <w:color w:val="000000"/>
            <w:spacing w:val="0"/>
            <w:w w:val="100"/>
            <w:position w:val="0"/>
            <w:sz w:val="42"/>
            <w:szCs w:val="42"/>
          </w:rPr>
          <w:t>砂卵砾料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25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tabs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24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7.2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块石料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25</w:t>
        </w:r>
      </w:hyperlink>
    </w:p>
    <w:p>
      <w:pPr>
        <w:pStyle w:val="a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436"/>
          <w:tab w:val="right" w:leader="dot" w:pos="12435"/>
        </w:tabs>
        <w:bidi w:val="0"/>
        <w:spacing w:before="0" w:after="120" w:line="240" w:lineRule="auto"/>
        <w:ind w:left="0" w:right="0"/>
        <w:jc w:val="both"/>
        <w:rPr>
          <w:sz w:val="40"/>
          <w:szCs w:val="40"/>
        </w:rPr>
      </w:pPr>
      <w:hyperlink w:anchor="bookmark227" w:tooltip="Current Document" w:history="1">
        <w:bookmarkStart w:id="41" w:name="bookmark41"/>
        <w:bookmarkEnd w:id="41"/>
        <w:r>
          <w:rPr>
            <w:color w:val="000000"/>
            <w:spacing w:val="0"/>
            <w:w w:val="100"/>
            <w:position w:val="0"/>
            <w:sz w:val="42"/>
            <w:szCs w:val="42"/>
          </w:rPr>
          <w:t>结论与建议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0"/>
            <w:szCs w:val="40"/>
          </w:rPr>
          <w:t>25</w:t>
        </w:r>
      </w:hyperlink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bookmarkStart w:id="42" w:name="bookmark42"/>
      <w:bookmarkStart w:id="43" w:name="bookmark43"/>
      <w:bookmarkStart w:id="44" w:name="bookmark44"/>
      <w:r>
        <w:rPr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绪言</w:t>
      </w:r>
      <w:bookmarkEnd w:id="42"/>
      <w:bookmarkEnd w:id="43"/>
      <w:bookmarkEnd w:id="44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40" w:line="982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本院承担了 某水电站可行性研究阶段工程地质勘察任务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提供 工程枢纽建筑物地基工程地质资料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  <w:r>
        <w:rPr>
          <w:color w:val="000000"/>
          <w:spacing w:val="0"/>
          <w:w w:val="100"/>
          <w:position w:val="0"/>
          <w:sz w:val="42"/>
          <w:szCs w:val="42"/>
        </w:rPr>
        <w:t>现已完成内外业任务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编制本报告 和有关成果图件资料供审查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</w:rPr>
        <w:t>1.1</w:t>
      </w:r>
      <w:r>
        <w:rPr>
          <w:color w:val="000000"/>
          <w:spacing w:val="0"/>
          <w:w w:val="100"/>
          <w:position w:val="0"/>
        </w:rPr>
        <w:t>工程位置及交通概况</w:t>
      </w:r>
      <w:bookmarkEnd w:id="45"/>
      <w:bookmarkEnd w:id="46"/>
      <w:bookmarkEnd w:id="47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40" w:line="989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拟建工程位于宝鸡市陈仓区拓石镇境内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坝址位于距某村委会约 2千米渭河上游，厂房距坝址约200米，位于310国道(陕西省与甘肃 省交界牛背山段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)</w:t>
      </w:r>
      <w:r>
        <w:rPr>
          <w:color w:val="000000"/>
          <w:spacing w:val="0"/>
          <w:w w:val="100"/>
          <w:position w:val="0"/>
          <w:sz w:val="42"/>
          <w:szCs w:val="42"/>
        </w:rPr>
        <w:t>以北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交通便利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bookmarkStart w:id="48" w:name="bookmark48"/>
      <w:bookmarkStart w:id="49" w:name="bookmark49"/>
      <w:bookmarkStart w:id="50" w:name="bookmark50"/>
      <w:r>
        <w:rPr>
          <w:color w:val="000000"/>
          <w:spacing w:val="0"/>
          <w:w w:val="100"/>
          <w:position w:val="0"/>
        </w:rPr>
        <w:t>1.2</w:t>
      </w:r>
      <w:r>
        <w:rPr>
          <w:color w:val="000000"/>
          <w:spacing w:val="0"/>
          <w:w w:val="100"/>
          <w:position w:val="0"/>
        </w:rPr>
        <w:t>工程概况</w:t>
      </w:r>
      <w:bookmarkEnd w:id="48"/>
      <w:bookmarkEnd w:id="49"/>
      <w:bookmarkEnd w:id="50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2" w:lineRule="exact"/>
        <w:ind w:left="0" w:right="0" w:firstLine="84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工程枢纽构筑物主要包括</w:t>
      </w:r>
      <w:r>
        <w:rPr>
          <w:color w:val="000000"/>
          <w:spacing w:val="0"/>
          <w:w w:val="100"/>
          <w:position w:val="0"/>
          <w:sz w:val="40"/>
          <w:szCs w:val="40"/>
        </w:rPr>
        <w:t>：</w:t>
      </w:r>
    </w:p>
    <w:p>
      <w:pPr>
        <w:pStyle w:val="a5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486"/>
        </w:tabs>
        <w:bidi w:val="0"/>
        <w:spacing w:before="0" w:after="0" w:line="972" w:lineRule="exact"/>
        <w:ind w:left="0" w:right="0" w:firstLine="840"/>
        <w:jc w:val="left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拦河坝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位于渭河某村段上游约2千米，初拟坝高</w:t>
      </w:r>
      <w:r>
        <w:rPr>
          <w:color w:val="000000"/>
          <w:spacing w:val="0"/>
          <w:w w:val="100"/>
          <w:position w:val="0"/>
        </w:rPr>
        <w:t>8.5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486"/>
        </w:tabs>
        <w:bidi w:val="0"/>
        <w:spacing w:before="0" w:after="0" w:line="972" w:lineRule="exact"/>
        <w:ind w:left="0" w:right="0" w:firstLine="840"/>
        <w:jc w:val="left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挡水回水区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2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挡水回水区蓄水位高程初定</w:t>
      </w:r>
      <w:r>
        <w:rPr>
          <w:color w:val="000000"/>
          <w:spacing w:val="0"/>
          <w:w w:val="100"/>
          <w:position w:val="0"/>
        </w:rPr>
        <w:t>751.5</w:t>
      </w:r>
      <w:r>
        <w:rPr>
          <w:color w:val="000000"/>
          <w:spacing w:val="0"/>
          <w:w w:val="100"/>
          <w:position w:val="0"/>
        </w:rPr>
        <w:t>米，总挡水回水容约76万米</w:t>
      </w:r>
      <w:r>
        <w:rPr>
          <w:color w:val="000000"/>
          <w:spacing w:val="0"/>
          <w:w w:val="100"/>
          <w:position w:val="0"/>
        </w:rPr>
        <w:t>3.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(3 )发电厂房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 xml:space="preserve">发电厂房位于某村310国道北侧，电站总装机(2 X </w:t>
      </w:r>
      <w:r>
        <w:rPr>
          <w:color w:val="000000"/>
          <w:spacing w:val="0"/>
          <w:w w:val="100"/>
          <w:position w:val="0"/>
        </w:rPr>
        <w:t>2000+1600kw).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" w:line="97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(4 )输水隧洞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0" w:line="972" w:lineRule="exact"/>
        <w:ind w:left="0" w:right="0" w:firstLine="840"/>
        <w:jc w:val="both"/>
        <w:sectPr>
          <w:type w:val="nextPage"/>
          <w:pgSz w:w="17861" w:h="25258"/>
          <w:pgMar w:top="1776" w:right="2454" w:bottom="2199" w:left="2590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本电站采用隧洞引水发电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输水隧洞从挡水回水区右岸山体进洞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 xml:space="preserve">, </w:t>
      </w:r>
      <w:r>
        <w:rPr>
          <w:color w:val="000000"/>
          <w:spacing w:val="0"/>
          <w:w w:val="100"/>
          <w:position w:val="0"/>
        </w:rPr>
        <w:t>从山体东侧出洞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洞长88米.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bookmarkStart w:id="53" w:name="bookmark53"/>
      <w:bookmarkStart w:id="54" w:name="bookmark54"/>
      <w:bookmarkStart w:id="55" w:name="bookmark55"/>
      <w:r>
        <w:rPr>
          <w:color w:val="000000"/>
          <w:spacing w:val="0"/>
          <w:w w:val="100"/>
          <w:position w:val="0"/>
        </w:rPr>
        <w:t>1.3</w:t>
      </w:r>
      <w:r>
        <w:rPr>
          <w:color w:val="000000"/>
          <w:spacing w:val="0"/>
          <w:w w:val="100"/>
          <w:position w:val="0"/>
        </w:rPr>
        <w:t>本阶段工程地质勘测任务</w:t>
      </w:r>
      <w:bookmarkEnd w:id="53"/>
      <w:bookmarkEnd w:id="54"/>
      <w:bookmarkEnd w:id="55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160" w:line="990" w:lineRule="exact"/>
        <w:ind w:left="0" w:right="0" w:firstLine="0"/>
        <w:jc w:val="both"/>
      </w:pPr>
      <w:bookmarkStart w:id="56" w:name="bookmark56"/>
      <w:r>
        <w:rPr>
          <w:color w:val="000000"/>
          <w:spacing w:val="0"/>
          <w:w w:val="100"/>
          <w:position w:val="0"/>
        </w:rPr>
        <w:t>1.3.1</w:t>
      </w:r>
      <w:r>
        <w:rPr>
          <w:color w:val="000000"/>
          <w:spacing w:val="0"/>
          <w:w w:val="100"/>
          <w:position w:val="0"/>
        </w:rPr>
        <w:t>勘测目的</w:t>
      </w:r>
      <w:bookmarkEnd w:id="56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79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本工程在可行性研究之前未做过针对性的地质工作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,</w:t>
      </w:r>
      <w:r>
        <w:rPr>
          <w:color w:val="000000"/>
          <w:spacing w:val="0"/>
          <w:w w:val="100"/>
          <w:position w:val="0"/>
          <w:sz w:val="42"/>
          <w:szCs w:val="42"/>
        </w:rPr>
        <w:t>本阶段遵 照小型水利水电工程可行性研究阶段工程地质勘察规范要求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为工 程枢纽建筑地基作工程地质评价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提供本阶段所需的工程地质参数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60" w:line="990" w:lineRule="exact"/>
        <w:ind w:left="0" w:right="0" w:firstLine="0"/>
        <w:jc w:val="both"/>
      </w:pPr>
      <w:bookmarkStart w:id="57" w:name="bookmark57"/>
      <w:bookmarkStart w:id="58" w:name="bookmark58"/>
      <w:bookmarkStart w:id="59" w:name="bookmark59"/>
      <w:r>
        <w:rPr>
          <w:color w:val="000000"/>
          <w:spacing w:val="0"/>
          <w:w w:val="100"/>
          <w:position w:val="0"/>
        </w:rPr>
        <w:t>1.3.2</w:t>
      </w:r>
      <w:r>
        <w:rPr>
          <w:color w:val="000000"/>
          <w:spacing w:val="0"/>
          <w:w w:val="100"/>
          <w:position w:val="0"/>
        </w:rPr>
        <w:t>主要任务</w:t>
      </w:r>
      <w:bookmarkEnd w:id="57"/>
      <w:bookmarkEnd w:id="58"/>
      <w:bookmarkEnd w:id="59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90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本阶段主要任务为</w:t>
      </w:r>
      <w:r>
        <w:rPr>
          <w:color w:val="000000"/>
          <w:spacing w:val="0"/>
          <w:w w:val="100"/>
          <w:position w:val="0"/>
          <w:sz w:val="40"/>
          <w:szCs w:val="40"/>
        </w:rPr>
        <w:t>：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63"/>
        </w:tabs>
        <w:bidi w:val="0"/>
        <w:spacing w:before="0" w:after="0" w:line="989" w:lineRule="exact"/>
        <w:ind w:left="0" w:right="0" w:firstLine="840"/>
        <w:jc w:val="both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区域地质:以收集区域地质资料为主，作局部地表查勘，补充 修正原有资料，作区域地质条件评价.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54"/>
        </w:tabs>
        <w:bidi w:val="0"/>
        <w:spacing w:before="0" w:after="0" w:line="1003" w:lineRule="exact"/>
        <w:ind w:left="0" w:right="0" w:firstLine="840"/>
        <w:jc w:val="both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挡水回水区:对挡水回水区进行工程地质踏勘，重点调查淹没 线以下的水文地质条件，对挡水回水区地质条件作出评价.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63"/>
        </w:tabs>
        <w:bidi w:val="0"/>
        <w:spacing w:before="0" w:after="0" w:line="991" w:lineRule="exact"/>
        <w:ind w:left="0" w:right="0" w:firstLine="840"/>
        <w:jc w:val="both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>坝址:坝址投入必要的 勘探工作量，并作出坝址工程地质剖 面，查明坝址区工程地质条件，对坝址地基工程地质条件作出评价，提 供设计所需工程地质参数.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58"/>
        </w:tabs>
        <w:bidi w:val="0"/>
        <w:spacing w:before="0" w:after="0" w:line="994" w:lineRule="exact"/>
        <w:ind w:left="0" w:right="0" w:firstLine="840"/>
        <w:jc w:val="both"/>
      </w:pPr>
      <w:bookmarkStart w:id="63" w:name="bookmark63"/>
      <w:bookmarkEnd w:id="63"/>
      <w:r>
        <w:rPr>
          <w:color w:val="000000"/>
          <w:spacing w:val="0"/>
          <w:w w:val="100"/>
          <w:position w:val="0"/>
        </w:rPr>
        <w:t>厂房:在厂房区布置钻孔4个，以查明地层分布、覆盖层厚度 和地层承载力等工程地质参数.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54"/>
        </w:tabs>
        <w:bidi w:val="0"/>
        <w:spacing w:before="0" w:after="0" w:line="989" w:lineRule="exact"/>
        <w:ind w:left="0" w:right="0" w:firstLine="840"/>
        <w:jc w:val="both"/>
      </w:pPr>
      <w:bookmarkStart w:id="64" w:name="bookmark64"/>
      <w:bookmarkEnd w:id="64"/>
      <w:r>
        <w:rPr>
          <w:color w:val="000000"/>
          <w:spacing w:val="0"/>
          <w:w w:val="100"/>
          <w:position w:val="0"/>
        </w:rPr>
        <w:t>输水隧洞:以地表查勘为主要手段，分析洞线所经山体有无较 大规模断裂、软弱夹层及其他对围岩工程地质条件有较大影响的 不利结构及其组合岩溶等.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86"/>
        </w:tabs>
        <w:bidi w:val="0"/>
        <w:spacing w:before="0" w:after="0" w:line="990" w:lineRule="exact"/>
        <w:ind w:left="0" w:right="0" w:firstLine="840"/>
        <w:jc w:val="both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>天然建筑材料：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 w:line="990" w:lineRule="exact"/>
        <w:ind w:left="0" w:right="0" w:firstLine="840"/>
        <w:jc w:val="both"/>
        <w:rPr>
          <w:sz w:val="40"/>
          <w:szCs w:val="40"/>
        </w:rPr>
        <w:sectPr>
          <w:type w:val="nextPage"/>
          <w:pgSz w:w="17861" w:h="25258"/>
          <w:pgMar w:top="1776" w:right="2454" w:bottom="2199" w:left="2590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42"/>
          <w:szCs w:val="42"/>
        </w:rPr>
        <w:t>对工程区附近砂砾料、块石料进行初步评价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bidi w:val="0"/>
        <w:spacing w:before="0" w:after="0" w:line="998" w:lineRule="exact"/>
        <w:ind w:left="0" w:right="0" w:firstLine="840"/>
        <w:jc w:val="both"/>
        <w:rPr>
          <w:sz w:val="40"/>
          <w:szCs w:val="40"/>
        </w:rPr>
      </w:pPr>
      <w:bookmarkStart w:id="66" w:name="bookmark66"/>
      <w:bookmarkEnd w:id="66"/>
      <w:r>
        <w:rPr>
          <w:color w:val="000000"/>
          <w:spacing w:val="0"/>
          <w:w w:val="100"/>
          <w:position w:val="0"/>
          <w:sz w:val="42"/>
          <w:szCs w:val="42"/>
        </w:rPr>
        <w:t>取样试验</w:t>
      </w:r>
      <w:r>
        <w:rPr>
          <w:color w:val="000000"/>
          <w:spacing w:val="0"/>
          <w:w w:val="100"/>
          <w:position w:val="0"/>
          <w:sz w:val="40"/>
          <w:szCs w:val="40"/>
        </w:rPr>
        <w:t>：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98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坝址区基岩取岩样进行抗压分析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,</w:t>
      </w:r>
      <w:r>
        <w:rPr>
          <w:color w:val="000000"/>
          <w:spacing w:val="0"/>
          <w:w w:val="100"/>
          <w:position w:val="0"/>
          <w:sz w:val="42"/>
          <w:szCs w:val="42"/>
        </w:rPr>
        <w:t>坝址区、厂房区取扰动样进行 颗粒分析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本次勘测主要执行如下规范</w:t>
      </w:r>
      <w:r>
        <w:rPr>
          <w:color w:val="000000"/>
          <w:spacing w:val="0"/>
          <w:w w:val="100"/>
          <w:position w:val="0"/>
          <w:sz w:val="40"/>
          <w:szCs w:val="40"/>
        </w:rPr>
        <w:t>：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67" w:name="bookmark67"/>
      <w:r>
        <w:rPr>
          <w:color w:val="000000"/>
          <w:spacing w:val="0"/>
          <w:w w:val="100"/>
          <w:position w:val="0"/>
        </w:rPr>
        <w:t>1</w:t>
      </w:r>
      <w:bookmarkEnd w:id="67"/>
      <w:r>
        <w:rPr>
          <w:color w:val="000000"/>
          <w:spacing w:val="0"/>
          <w:w w:val="100"/>
          <w:position w:val="0"/>
        </w:rPr>
        <w:t>、</w:t>
        <w:tab/>
        <w:t>《中小 型水利水电工程地质勘察规范》</w:t>
      </w:r>
      <w:r>
        <w:rPr>
          <w:color w:val="000000"/>
          <w:spacing w:val="0"/>
          <w:w w:val="100"/>
          <w:position w:val="0"/>
        </w:rPr>
        <w:t>(SL55-2005);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68" w:name="bookmark68"/>
      <w:r>
        <w:rPr>
          <w:color w:val="000000"/>
          <w:spacing w:val="0"/>
          <w:w w:val="100"/>
          <w:position w:val="0"/>
        </w:rPr>
        <w:t>2</w:t>
      </w:r>
      <w:bookmarkEnd w:id="68"/>
      <w:r>
        <w:rPr>
          <w:color w:val="000000"/>
          <w:spacing w:val="0"/>
          <w:w w:val="100"/>
          <w:position w:val="0"/>
        </w:rPr>
        <w:t>、</w:t>
        <w:tab/>
        <w:t>《水利水电工程地质勘察规范》</w:t>
      </w:r>
      <w:r>
        <w:rPr>
          <w:color w:val="000000"/>
          <w:spacing w:val="0"/>
          <w:w w:val="100"/>
          <w:position w:val="0"/>
        </w:rPr>
        <w:t>(GB50487-2008);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69" w:name="bookmark69"/>
      <w:r>
        <w:rPr>
          <w:color w:val="000000"/>
          <w:spacing w:val="0"/>
          <w:w w:val="100"/>
          <w:position w:val="0"/>
        </w:rPr>
        <w:t>3</w:t>
      </w:r>
      <w:bookmarkEnd w:id="69"/>
      <w:r>
        <w:rPr>
          <w:color w:val="000000"/>
          <w:spacing w:val="0"/>
          <w:w w:val="100"/>
          <w:position w:val="0"/>
        </w:rPr>
        <w:t>、</w:t>
        <w:tab/>
        <w:t>《水工建筑物抗震设计规范》</w:t>
      </w:r>
      <w:r>
        <w:rPr>
          <w:color w:val="000000"/>
          <w:spacing w:val="0"/>
          <w:w w:val="100"/>
          <w:position w:val="0"/>
        </w:rPr>
        <w:t>(DL5073-2000);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70" w:name="bookmark70"/>
      <w:r>
        <w:rPr>
          <w:color w:val="000000"/>
          <w:spacing w:val="0"/>
          <w:w w:val="100"/>
          <w:position w:val="0"/>
        </w:rPr>
        <w:t>4</w:t>
      </w:r>
      <w:bookmarkEnd w:id="70"/>
      <w:r>
        <w:rPr>
          <w:color w:val="000000"/>
          <w:spacing w:val="0"/>
          <w:w w:val="100"/>
          <w:position w:val="0"/>
        </w:rPr>
        <w:t>、</w:t>
        <w:tab/>
        <w:t>《水利水电工程天然建筑材料勘察规程》(试行</w:t>
      </w:r>
      <w:r>
        <w:rPr>
          <w:color w:val="000000"/>
          <w:spacing w:val="0"/>
          <w:w w:val="100"/>
          <w:position w:val="0"/>
        </w:rPr>
        <w:t>)(SDJ17-78);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71" w:name="bookmark71"/>
      <w:r>
        <w:rPr>
          <w:color w:val="000000"/>
          <w:spacing w:val="0"/>
          <w:w w:val="100"/>
          <w:position w:val="0"/>
        </w:rPr>
        <w:t>5</w:t>
      </w:r>
      <w:bookmarkEnd w:id="71"/>
      <w:r>
        <w:rPr>
          <w:color w:val="000000"/>
          <w:spacing w:val="0"/>
          <w:w w:val="100"/>
          <w:position w:val="0"/>
        </w:rPr>
        <w:t>、</w:t>
        <w:tab/>
        <w:t>《水利水电工程地质勘察资料整编规程》</w:t>
      </w:r>
      <w:r>
        <w:rPr>
          <w:color w:val="000000"/>
          <w:spacing w:val="0"/>
          <w:w w:val="100"/>
          <w:position w:val="0"/>
        </w:rPr>
        <w:t>(SL 567-2012);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72" w:name="bookmark72"/>
      <w:r>
        <w:rPr>
          <w:color w:val="000000"/>
          <w:spacing w:val="0"/>
          <w:w w:val="100"/>
          <w:position w:val="0"/>
        </w:rPr>
        <w:t>6</w:t>
      </w:r>
      <w:bookmarkEnd w:id="72"/>
      <w:r>
        <w:rPr>
          <w:color w:val="000000"/>
          <w:spacing w:val="0"/>
          <w:w w:val="100"/>
          <w:position w:val="0"/>
        </w:rPr>
        <w:t>、</w:t>
        <w:tab/>
        <w:t>《水利水电工程钻探规程》</w:t>
      </w:r>
      <w:r>
        <w:rPr>
          <w:color w:val="000000"/>
          <w:spacing w:val="0"/>
          <w:w w:val="100"/>
          <w:position w:val="0"/>
        </w:rPr>
        <w:t>(DL 5013-92);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0" w:line="979" w:lineRule="exact"/>
        <w:ind w:left="0" w:right="0" w:firstLine="840"/>
        <w:jc w:val="left"/>
      </w:pPr>
      <w:bookmarkStart w:id="73" w:name="bookmark73"/>
      <w:r>
        <w:rPr>
          <w:color w:val="000000"/>
          <w:spacing w:val="0"/>
          <w:w w:val="100"/>
          <w:position w:val="0"/>
        </w:rPr>
        <w:t>7</w:t>
      </w:r>
      <w:bookmarkEnd w:id="73"/>
      <w:r>
        <w:rPr>
          <w:color w:val="000000"/>
          <w:spacing w:val="0"/>
          <w:w w:val="100"/>
          <w:position w:val="0"/>
        </w:rPr>
        <w:t>、</w:t>
        <w:tab/>
        <w:t>《水利水电工程钻孔抽水试验规程》</w:t>
      </w:r>
      <w:r>
        <w:rPr>
          <w:color w:val="000000"/>
          <w:spacing w:val="0"/>
          <w:w w:val="100"/>
          <w:position w:val="0"/>
        </w:rPr>
        <w:t>(SL320-2005);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92"/>
        </w:tabs>
        <w:bidi w:val="0"/>
        <w:spacing w:before="0" w:after="100" w:line="979" w:lineRule="exact"/>
        <w:ind w:left="0" w:right="0" w:firstLine="840"/>
        <w:jc w:val="left"/>
      </w:pPr>
      <w:bookmarkStart w:id="74" w:name="bookmark74"/>
      <w:r>
        <w:rPr>
          <w:color w:val="000000"/>
          <w:spacing w:val="0"/>
          <w:w w:val="100"/>
          <w:position w:val="0"/>
        </w:rPr>
        <w:t>8</w:t>
      </w:r>
      <w:bookmarkEnd w:id="74"/>
      <w:r>
        <w:rPr>
          <w:color w:val="000000"/>
          <w:spacing w:val="0"/>
          <w:w w:val="100"/>
          <w:position w:val="0"/>
        </w:rPr>
        <w:t>、</w:t>
        <w:tab/>
        <w:t>《工程岩体分级标准》</w:t>
      </w:r>
      <w:r>
        <w:rPr>
          <w:color w:val="000000"/>
          <w:spacing w:val="0"/>
          <w:w w:val="100"/>
          <w:position w:val="0"/>
        </w:rPr>
        <w:t>(GB/T 50218-2014).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240" w:line="979" w:lineRule="exact"/>
        <w:ind w:left="0" w:right="0" w:firstLine="0"/>
        <w:jc w:val="both"/>
      </w:pPr>
      <w:bookmarkStart w:id="75" w:name="bookmark75"/>
      <w:bookmarkStart w:id="76" w:name="bookmark76"/>
      <w:bookmarkStart w:id="77" w:name="bookmark77"/>
      <w:r>
        <w:rPr>
          <w:color w:val="000000"/>
          <w:spacing w:val="0"/>
          <w:w w:val="100"/>
          <w:position w:val="0"/>
        </w:rPr>
        <w:t>1.4</w:t>
      </w:r>
      <w:r>
        <w:rPr>
          <w:color w:val="000000"/>
          <w:spacing w:val="0"/>
          <w:w w:val="100"/>
          <w:position w:val="0"/>
        </w:rPr>
        <w:t>工程地质勘测过程及完成的主要工作量</w:t>
      </w:r>
      <w:bookmarkEnd w:id="75"/>
      <w:bookmarkEnd w:id="76"/>
      <w:bookmarkEnd w:id="77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180" w:line="979" w:lineRule="exact"/>
        <w:ind w:left="0" w:right="0" w:firstLine="0"/>
        <w:jc w:val="both"/>
      </w:pPr>
      <w:bookmarkStart w:id="78" w:name="bookmark78"/>
      <w:r>
        <w:rPr>
          <w:color w:val="000000"/>
          <w:spacing w:val="0"/>
          <w:w w:val="100"/>
          <w:position w:val="0"/>
        </w:rPr>
        <w:t>1.4.1</w:t>
      </w:r>
      <w:r>
        <w:rPr>
          <w:color w:val="000000"/>
          <w:spacing w:val="0"/>
          <w:w w:val="100"/>
          <w:position w:val="0"/>
        </w:rPr>
        <w:t>勘测过程</w:t>
      </w:r>
      <w:bookmarkEnd w:id="78"/>
    </w:p>
    <w:p>
      <w:pPr>
        <w:pStyle w:val="a5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99"/>
        </w:tabs>
        <w:bidi w:val="0"/>
        <w:spacing w:before="0" w:after="0" w:line="960" w:lineRule="exact"/>
        <w:ind w:left="0" w:right="0" w:firstLine="84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资料搜集和现场踏勘，编制《工程地质勘测大纲》于2015 年5月25至5月27日进行.</w:t>
      </w:r>
    </w:p>
    <w:p>
      <w:pPr>
        <w:pStyle w:val="a5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99"/>
        </w:tabs>
        <w:bidi w:val="0"/>
        <w:spacing w:before="0" w:after="0" w:line="960" w:lineRule="exact"/>
        <w:ind w:left="0" w:right="0" w:firstLine="840"/>
        <w:jc w:val="left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勘测外业工作：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60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所有外业工作于2015年5月28日至6月6日进行.</w:t>
      </w:r>
    </w:p>
    <w:p>
      <w:pPr>
        <w:pStyle w:val="a5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99"/>
        </w:tabs>
        <w:bidi w:val="0"/>
        <w:spacing w:before="0" w:after="0" w:line="979" w:lineRule="exact"/>
        <w:ind w:left="0" w:right="0" w:firstLine="840"/>
        <w:jc w:val="left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报告编写工作：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840"/>
        <w:jc w:val="left"/>
        <w:sectPr>
          <w:type w:val="nextPage"/>
          <w:pgSz w:w="17861" w:h="25258"/>
          <w:pgMar w:top="1776" w:right="2454" w:bottom="2199" w:left="2590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全部内业资料整理与报告编写于2015年6月19日完成,并提交 </w:t>
      </w:r>
      <w:r>
        <w:rPr>
          <w:color w:val="000000"/>
          <w:spacing w:val="0"/>
          <w:w w:val="100"/>
          <w:position w:val="0"/>
        </w:rPr>
        <w:t>成果资料.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640" w:line="240" w:lineRule="auto"/>
        <w:ind w:left="0" w:right="0" w:firstLine="160"/>
        <w:jc w:val="left"/>
      </w:pPr>
      <w:bookmarkStart w:id="82" w:name="bookmark82"/>
      <w:bookmarkStart w:id="83" w:name="bookmark83"/>
      <w:bookmarkStart w:id="84" w:name="bookmark84"/>
      <w:r>
        <w:rPr>
          <w:color w:val="000000"/>
          <w:spacing w:val="0"/>
          <w:w w:val="100"/>
          <w:position w:val="0"/>
        </w:rPr>
        <w:t>1.4.2</w:t>
      </w:r>
      <w:r>
        <w:rPr>
          <w:color w:val="000000"/>
          <w:spacing w:val="0"/>
          <w:w w:val="100"/>
          <w:position w:val="0"/>
        </w:rPr>
        <w:t>勘测工作量</w:t>
      </w:r>
      <w:bookmarkEnd w:id="82"/>
      <w:bookmarkEnd w:id="83"/>
      <w:bookmarkEnd w:id="84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>勘测工作量详见表</w:t>
      </w:r>
      <w:r>
        <w:rPr>
          <w:color w:val="000000"/>
          <w:spacing w:val="0"/>
          <w:w w:val="100"/>
          <w:position w:val="0"/>
        </w:rPr>
        <w:t>1.4.2.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表</w:t>
      </w:r>
      <w:r>
        <w:rPr>
          <w:color w:val="000000"/>
          <w:spacing w:val="0"/>
          <w:w w:val="100"/>
          <w:position w:val="0"/>
        </w:rPr>
        <w:t xml:space="preserve">1. 4.2 </w:t>
      </w:r>
      <w:r>
        <w:rPr>
          <w:color w:val="000000"/>
          <w:spacing w:val="0"/>
          <w:w w:val="100"/>
          <w:position w:val="0"/>
        </w:rPr>
        <w:t>某水电站工程地质勘察工作量汇总表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970"/>
        <w:gridCol w:w="3317"/>
        <w:gridCol w:w="4378"/>
        <w:gridCol w:w="415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69"/>
          <w:jc w:val="center"/>
        </w:trPr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tabs>
                <w:tab w:val="left" w:pos="1498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项</w:t>
              <w:tab/>
              <w:t>目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工作量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备 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6" w:lineRule="exact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地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6" w:lineRule="exact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质 测 绘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坝址地质剖面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条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厂区地质剖面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条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坝址钻孔柱状图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副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35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输水隧洞地质剖面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条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6" w:lineRule="exact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原 位 测 试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标准贯入试验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14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点次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重型圆锥动力触探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11.5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米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59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波速测试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孔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40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米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实测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tabs>
                <w:tab w:val="left" w:pos="1435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钻</w:t>
              <w:tab/>
              <w:t>探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7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孔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/195.6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米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9" w:lineRule="exact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室 内 试 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颗粒分析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50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件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40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岩石饱和抗压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10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组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50"/>
          <w:jc w:val="center"/>
        </w:trPr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水质简分析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组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9" w:line="1" w:lineRule="exact"/>
      </w:pPr>
    </w:p>
    <w:p>
      <w:pPr>
        <w:pStyle w:val="21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160"/>
        <w:jc w:val="left"/>
      </w:pPr>
      <w:bookmarkStart w:id="85" w:name="bookmark85"/>
      <w:bookmarkStart w:id="86" w:name="bookmark86"/>
      <w:bookmarkStart w:id="87" w:name="bookmark87"/>
      <w:r>
        <w:rPr>
          <w:color w:val="000000"/>
          <w:spacing w:val="0"/>
          <w:w w:val="100"/>
          <w:position w:val="0"/>
        </w:rPr>
        <w:t>1.5</w:t>
      </w:r>
      <w:r>
        <w:rPr>
          <w:color w:val="000000"/>
          <w:spacing w:val="0"/>
          <w:w w:val="100"/>
          <w:position w:val="0"/>
        </w:rPr>
        <w:t>勘测质量简述</w:t>
      </w:r>
      <w:bookmarkEnd w:id="85"/>
      <w:bookmarkEnd w:id="86"/>
      <w:bookmarkEnd w:id="87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840" w:lineRule="exact"/>
        <w:ind w:left="160" w:right="0" w:firstLine="840"/>
        <w:jc w:val="both"/>
      </w:pPr>
      <w:r>
        <w:rPr>
          <w:color w:val="000000"/>
          <w:spacing w:val="0"/>
          <w:w w:val="100"/>
          <w:position w:val="0"/>
        </w:rPr>
        <w:t>本次勘测在充分利用已有资料的基础之上，按规范进行，各项成 果能满足可行性研究阶段的需要.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400" w:line="840" w:lineRule="exact"/>
        <w:ind w:left="0" w:right="0" w:firstLine="160"/>
        <w:jc w:val="left"/>
      </w:pPr>
      <w:bookmarkStart w:id="88" w:name="bookmark88"/>
      <w:bookmarkStart w:id="89" w:name="bookmark89"/>
      <w:bookmarkStart w:id="90" w:name="bookmark90"/>
      <w:r>
        <w:rPr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区域地质概况</w:t>
      </w:r>
      <w:bookmarkEnd w:id="88"/>
      <w:bookmarkEnd w:id="89"/>
      <w:bookmarkEnd w:id="90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320" w:line="840" w:lineRule="exact"/>
        <w:ind w:left="0" w:right="0" w:firstLine="160"/>
        <w:jc w:val="left"/>
      </w:pPr>
      <w:bookmarkStart w:id="91" w:name="bookmark91"/>
      <w:bookmarkStart w:id="92" w:name="bookmark92"/>
      <w:bookmarkStart w:id="93" w:name="bookmark93"/>
      <w:r>
        <w:rPr>
          <w:color w:val="000000"/>
          <w:spacing w:val="0"/>
          <w:w w:val="100"/>
          <w:position w:val="0"/>
        </w:rPr>
        <w:t>2.1</w:t>
      </w:r>
      <w:r>
        <w:rPr>
          <w:color w:val="000000"/>
          <w:spacing w:val="0"/>
          <w:w w:val="100"/>
          <w:position w:val="0"/>
        </w:rPr>
        <w:t>自然地理</w:t>
      </w:r>
      <w:bookmarkEnd w:id="91"/>
      <w:bookmarkEnd w:id="92"/>
      <w:bookmarkEnd w:id="93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00" w:line="840" w:lineRule="exact"/>
        <w:ind w:left="0" w:right="0" w:firstLine="100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本区属中低山地貌，山高坡陡，岭谷纵横，区内海拔高程740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 w:line="840" w:lineRule="exact"/>
        <w:ind w:left="0" w:right="0" w:firstLine="160"/>
        <w:jc w:val="left"/>
      </w:pPr>
      <w:r>
        <w:rPr>
          <w:color w:val="000000"/>
          <w:spacing w:val="0"/>
          <w:w w:val="100"/>
          <w:position w:val="0"/>
        </w:rPr>
        <w:t>1000米，相对高差200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300米.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20" w:line="840" w:lineRule="exact"/>
        <w:ind w:left="0" w:right="0" w:firstLine="1000"/>
        <w:jc w:val="left"/>
        <w:sectPr>
          <w:type w:val="nextPage"/>
          <w:pgSz w:w="17861" w:h="25258"/>
          <w:pgMar w:top="1776" w:right="2454" w:bottom="2199" w:left="2590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区内水系发育，主要河流为渭河.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" w:line="984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该区属大 陆性暖温带山区气候，冬春干旱，夏秋湿润.气候垂直 变化和区域性差异大，年平均气温</w:t>
      </w:r>
      <w:r>
        <w:rPr>
          <w:color w:val="000000"/>
          <w:spacing w:val="0"/>
          <w:w w:val="100"/>
          <w:position w:val="0"/>
        </w:rPr>
        <w:t>10.9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13°C</w:t>
      </w:r>
      <w:r>
        <w:rPr>
          <w:color w:val="000000"/>
          <w:spacing w:val="0"/>
          <w:w w:val="100"/>
          <w:position w:val="0"/>
        </w:rPr>
        <w:t>，年最高气温</w:t>
      </w:r>
      <w:r>
        <w:rPr>
          <w:color w:val="000000"/>
          <w:spacing w:val="0"/>
          <w:w w:val="100"/>
          <w:position w:val="0"/>
        </w:rPr>
        <w:t>37.3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41.4°C</w:t>
      </w:r>
      <w:r>
        <w:rPr>
          <w:color w:val="000000"/>
          <w:spacing w:val="0"/>
          <w:w w:val="100"/>
          <w:position w:val="0"/>
        </w:rPr>
        <w:t>，年最低气温</w:t>
      </w:r>
      <w:r>
        <w:rPr>
          <w:color w:val="000000"/>
          <w:spacing w:val="0"/>
          <w:w w:val="100"/>
          <w:position w:val="0"/>
        </w:rPr>
        <w:t>-17.0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24"/>
          <w:szCs w:val="24"/>
        </w:rPr>
        <w:t>〜</w:t>
      </w:r>
      <w:r>
        <w:rPr>
          <w:color w:val="000000"/>
          <w:spacing w:val="0"/>
          <w:w w:val="100"/>
          <w:position w:val="0"/>
        </w:rPr>
        <w:t>-15.5C.1</w:t>
      </w:r>
      <w:r>
        <w:rPr>
          <w:color w:val="000000"/>
          <w:spacing w:val="0"/>
          <w:w w:val="100"/>
          <w:position w:val="0"/>
        </w:rPr>
        <w:t>1月至次年3月为冰冻期.年 降雨量500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600米米，多集中于7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9月间.区内植被发育，以草丛及 灌木为主.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/>
        <w:ind w:left="0" w:right="0" w:firstLine="240"/>
        <w:jc w:val="both"/>
      </w:pPr>
      <w:bookmarkStart w:id="94" w:name="bookmark94"/>
      <w:bookmarkStart w:id="95" w:name="bookmark95"/>
      <w:bookmarkStart w:id="96" w:name="bookmark96"/>
      <w:r>
        <w:rPr>
          <w:color w:val="000000"/>
          <w:spacing w:val="0"/>
          <w:w w:val="100"/>
          <w:position w:val="0"/>
        </w:rPr>
        <w:t>2.2</w:t>
      </w:r>
      <w:r>
        <w:rPr>
          <w:color w:val="000000"/>
          <w:spacing w:val="0"/>
          <w:w w:val="100"/>
          <w:position w:val="0"/>
        </w:rPr>
        <w:t>地层岩性</w:t>
      </w:r>
      <w:bookmarkEnd w:id="94"/>
      <w:bookmarkEnd w:id="95"/>
      <w:bookmarkEnd w:id="96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工作区河谷区为第四系冲、洪积层覆盖外,地表大 部分为新生代 沉积地层.其下部三叠纪微风化花岗岩单斜地层,地质构造发育.现根 据沿河出露地层由新至老详述如下：</w:t>
      </w:r>
    </w:p>
    <w:p>
      <w:pPr>
        <w:pStyle w:val="a5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309"/>
        </w:tabs>
        <w:bidi w:val="0"/>
        <w:spacing w:before="0" w:after="460" w:line="972" w:lineRule="exact"/>
        <w:ind w:left="0" w:right="0" w:firstLine="840"/>
        <w:jc w:val="both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>全新世</w:t>
      </w:r>
      <w:r>
        <w:rPr>
          <w:color w:val="000000"/>
          <w:spacing w:val="0"/>
          <w:w w:val="100"/>
          <w:position w:val="0"/>
        </w:rPr>
        <w:t>(Q</w:t>
      </w:r>
      <w:r>
        <w:rPr>
          <w:color w:val="000000"/>
          <w:spacing w:val="0"/>
          <w:w w:val="100"/>
          <w:position w:val="0"/>
          <w:sz w:val="20"/>
          <w:szCs w:val="20"/>
        </w:rPr>
        <w:t>4</w:t>
      </w:r>
      <w:r>
        <w:rPr>
          <w:color w:val="000000"/>
          <w:spacing w:val="0"/>
          <w:w w:val="100"/>
          <w:position w:val="0"/>
        </w:rPr>
        <w:t xml:space="preserve">)砂卵砾石:区内全新世地层主要冲积及洪积物 </w:t>
      </w:r>
      <w:r>
        <w:rPr>
          <w:color w:val="000000"/>
          <w:spacing w:val="0"/>
          <w:w w:val="100"/>
          <w:position w:val="0"/>
        </w:rPr>
        <w:t>(Q</w:t>
      </w:r>
      <w:r>
        <w:rPr>
          <w:color w:val="000000"/>
          <w:spacing w:val="0"/>
          <w:w w:val="100"/>
          <w:position w:val="0"/>
          <w:vertAlign w:val="subscript"/>
        </w:rPr>
        <w:t>4</w:t>
      </w:r>
      <w:r>
        <w:rPr>
          <w:color w:val="000000"/>
          <w:spacing w:val="0"/>
          <w:w w:val="100"/>
          <w:position w:val="0"/>
          <w:sz w:val="20"/>
          <w:szCs w:val="20"/>
        </w:rPr>
        <w:t>1apl</w:t>
      </w:r>
      <w:r>
        <w:rPr>
          <w:color w:val="000000"/>
          <w:spacing w:val="0"/>
          <w:w w:val="100"/>
          <w:position w:val="0"/>
        </w:rPr>
        <w:t>).</w:t>
      </w:r>
      <w:r>
        <w:rPr>
          <w:color w:val="000000"/>
          <w:spacing w:val="0"/>
          <w:w w:val="100"/>
          <w:position w:val="0"/>
        </w:rPr>
        <w:t>分布于项目区内(包括河漫滩堆积物)，岩性以砂砾卵石为主， 粗颗粒成分主要为花岗岩、闪长岩、石英岩等，砂质充填,密实度较 好.一般可见厚</w:t>
      </w:r>
      <w:r>
        <w:rPr>
          <w:color w:val="000000"/>
          <w:spacing w:val="0"/>
          <w:w w:val="100"/>
          <w:position w:val="0"/>
        </w:rPr>
        <w:t>6.9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27.3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304"/>
        </w:tabs>
        <w:bidi w:val="0"/>
        <w:spacing w:before="0" w:after="0" w:line="240" w:lineRule="auto"/>
        <w:ind w:left="0" w:right="0" w:firstLine="840"/>
        <w:jc w:val="both"/>
      </w:pPr>
      <w:bookmarkStart w:id="98" w:name="bookmark98"/>
      <w:bookmarkEnd w:id="98"/>
      <w:r>
        <w:rPr>
          <w:color w:val="000000"/>
          <w:spacing w:val="0"/>
          <w:w w:val="100"/>
          <w:position w:val="0"/>
        </w:rPr>
        <w:t>全新世</w:t>
      </w:r>
      <w:r>
        <w:rPr>
          <w:color w:val="000000"/>
          <w:spacing w:val="0"/>
          <w:w w:val="100"/>
          <w:position w:val="0"/>
        </w:rPr>
        <w:t>(Q</w:t>
      </w:r>
      <w:r>
        <w:rPr>
          <w:color w:val="000000"/>
          <w:spacing w:val="0"/>
          <w:w w:val="100"/>
          <w:position w:val="0"/>
          <w:sz w:val="20"/>
          <w:szCs w:val="20"/>
        </w:rPr>
        <w:t>4</w:t>
      </w:r>
      <w:r>
        <w:rPr>
          <w:color w:val="000000"/>
          <w:spacing w:val="0"/>
          <w:w w:val="100"/>
          <w:position w:val="0"/>
        </w:rPr>
        <w:t>)残坡积物：主要为植物腐殖物、黄土、粘土等.</w:t>
      </w:r>
    </w:p>
    <w:p>
      <w:pPr>
        <w:pStyle w:val="a5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309"/>
        </w:tabs>
        <w:bidi w:val="0"/>
        <w:spacing w:before="0" w:after="100" w:line="979" w:lineRule="exact"/>
        <w:ind w:left="0" w:right="0" w:firstLine="840"/>
        <w:jc w:val="both"/>
      </w:pPr>
      <w:bookmarkStart w:id="99" w:name="bookmark99"/>
      <w:bookmarkEnd w:id="99"/>
      <w:r>
        <w:rPr>
          <w:color w:val="000000"/>
          <w:spacing w:val="0"/>
          <w:w w:val="100"/>
          <w:position w:val="0"/>
        </w:rPr>
        <w:t>三叠纪</w:t>
      </w:r>
      <w:r>
        <w:rPr>
          <w:color w:val="000000"/>
          <w:spacing w:val="0"/>
          <w:w w:val="100"/>
          <w:position w:val="0"/>
        </w:rPr>
        <w:t>(n rT</w:t>
      </w:r>
      <w:r>
        <w:rPr>
          <w:color w:val="000000"/>
          <w:spacing w:val="0"/>
          <w:w w:val="100"/>
          <w:position w:val="0"/>
          <w:sz w:val="20"/>
          <w:szCs w:val="20"/>
        </w:rPr>
        <w:t>2b</w:t>
      </w:r>
      <w:r>
        <w:rPr>
          <w:color w:val="000000"/>
          <w:spacing w:val="0"/>
          <w:w w:val="100"/>
          <w:position w:val="0"/>
        </w:rPr>
        <w:t>B)</w:t>
      </w:r>
      <w:r>
        <w:rPr>
          <w:color w:val="000000"/>
          <w:spacing w:val="0"/>
          <w:w w:val="100"/>
          <w:position w:val="0"/>
        </w:rPr>
        <w:t>微风化花岗岩：多呈中厚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巨厚层出露，较完 整，块状构造,结晶斑状结构.以岩基产出，与地层岩体呈侵入接触.以 中细粒结构为主.主要矿物斜长石、钾长石、石英和少量黑云母.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bookmarkStart w:id="100" w:name="bookmark100"/>
      <w:bookmarkStart w:id="101" w:name="bookmark101"/>
      <w:bookmarkStart w:id="102" w:name="bookmark102"/>
      <w:r>
        <w:rPr>
          <w:color w:val="000000"/>
          <w:spacing w:val="0"/>
          <w:w w:val="100"/>
          <w:position w:val="0"/>
        </w:rPr>
        <w:t>2.3</w:t>
      </w:r>
      <w:r>
        <w:rPr>
          <w:color w:val="000000"/>
          <w:spacing w:val="0"/>
          <w:w w:val="100"/>
          <w:position w:val="0"/>
        </w:rPr>
        <w:t>构造与地震</w:t>
      </w:r>
      <w:bookmarkEnd w:id="100"/>
      <w:bookmarkEnd w:id="101"/>
      <w:bookmarkEnd w:id="102"/>
    </w:p>
    <w:p>
      <w:pPr>
        <w:pStyle w:val="2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03" w:name="bookmark103"/>
      <w:r>
        <w:rPr>
          <w:color w:val="000000"/>
          <w:spacing w:val="0"/>
          <w:w w:val="100"/>
          <w:position w:val="0"/>
        </w:rPr>
        <w:t>2.3.1</w:t>
      </w:r>
      <w:r>
        <w:rPr>
          <w:color w:val="000000"/>
          <w:spacing w:val="0"/>
          <w:w w:val="100"/>
          <w:position w:val="0"/>
        </w:rPr>
        <w:t>地质构造</w:t>
      </w:r>
      <w:bookmarkEnd w:id="103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960" w:line="907" w:lineRule="exact"/>
        <w:ind w:left="0" w:right="0" w:firstLine="840"/>
        <w:jc w:val="both"/>
        <w:sectPr>
          <w:type w:val="nextPage"/>
          <w:pgSz w:w="17861" w:h="25258"/>
          <w:pgMar w:top="1776" w:right="2454" w:bottom="2199" w:left="2590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本区处北秦岭造山带(西段)，处北祁连一北秦岭构造带内，区域 上为我国南北向构造带和东西向构造带交汇处，大 地构造位置十分 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960" w:line="907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特殊.自元古代以来,经历了</w:t>
      </w:r>
      <w:r>
        <w:rPr>
          <w:color w:val="000000"/>
          <w:spacing w:val="0"/>
          <w:w w:val="100"/>
          <w:position w:val="0"/>
        </w:rPr>
        <w:t xml:space="preserve"> 多次裂陷和收缩拼合的地质构造作用,</w:t>
      </w:r>
      <w:r>
        <w:rPr>
          <w:color w:val="000000"/>
          <w:spacing w:val="0"/>
          <w:w w:val="100"/>
          <w:position w:val="0"/>
        </w:rPr>
        <w:t xml:space="preserve"> 不同期次、不同层次和不同性质构造形迹的</w:t>
      </w:r>
      <w:r>
        <w:rPr>
          <w:color w:val="000000"/>
          <w:spacing w:val="0"/>
          <w:w w:val="100"/>
          <w:position w:val="0"/>
        </w:rPr>
        <w:t xml:space="preserve"> 叠加与改造是区内变形</w:t>
      </w:r>
      <w:r>
        <w:rPr>
          <w:color w:val="000000"/>
          <w:spacing w:val="0"/>
          <w:w w:val="100"/>
          <w:position w:val="0"/>
        </w:rPr>
        <w:t xml:space="preserve"> 构造的显著特点，见图</w:t>
      </w:r>
      <w:r>
        <w:rPr>
          <w:color w:val="000000"/>
          <w:spacing w:val="0"/>
          <w:w w:val="100"/>
          <w:position w:val="0"/>
        </w:rPr>
        <w:t>2.3.1.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408305" cy="9144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30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839" w:line="1" w:lineRule="exact"/>
      </w:pP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244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廊将遣带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63550" cy="23749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899" w:line="1" w:lineRule="exact"/>
      </w:pPr>
    </w:p>
    <w:p>
      <w:pPr>
        <w:pStyle w:val="30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~~~ </w:t>
      </w:r>
      <w:r>
        <w:rPr>
          <w:color w:val="000000"/>
          <w:spacing w:val="0"/>
          <w:w w:val="100"/>
          <w:position w:val="0"/>
        </w:rPr>
        <w:t xml:space="preserve">f </w:t>
      </w:r>
      <w:r>
        <w:rPr>
          <w:color w:val="000000"/>
          <w:spacing w:val="0"/>
          <w:w w:val="100"/>
          <w:position w:val="0"/>
        </w:rPr>
        <w:t>一猊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194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南秦岭构庵带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4"/>
          <w:szCs w:val="44"/>
        </w:rPr>
      </w:pPr>
      <w:r>
        <w:rPr>
          <w:b/>
          <w:bCs/>
          <w:color w:val="000000"/>
          <w:spacing w:val="0"/>
          <w:w w:val="100"/>
          <w:position w:val="0"/>
          <w:sz w:val="44"/>
          <w:szCs w:val="44"/>
        </w:rPr>
        <w:t>。安廉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5974080" cy="69469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2.3.1</w:t>
      </w:r>
      <w:r>
        <w:rPr>
          <w:color w:val="000000"/>
          <w:spacing w:val="0"/>
          <w:w w:val="100"/>
          <w:position w:val="0"/>
        </w:rPr>
        <w:t>大 地构造位置分布示意图</w:t>
      </w:r>
    </w:p>
    <w:p>
      <w:pPr>
        <w:widowControl w:val="0"/>
        <w:spacing w:after="239" w:line="1" w:lineRule="exact"/>
      </w:pP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82" w:lineRule="exact"/>
        <w:ind w:left="0" w:right="0" w:firstLine="840"/>
        <w:jc w:val="both"/>
      </w:pPr>
      <w:r>
        <w:rPr>
          <w:b/>
          <w:bCs/>
          <w:color w:val="000000"/>
          <w:spacing w:val="0"/>
          <w:w w:val="100"/>
          <w:position w:val="0"/>
        </w:rPr>
        <w:t>拓石一宝鸡断裂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82" w:lineRule="exact"/>
        <w:ind w:left="0" w:right="0" w:firstLine="840"/>
        <w:jc w:val="both"/>
        <w:sectPr>
          <w:type w:val="nextPage"/>
          <w:pgSz w:w="17861" w:h="25258"/>
          <w:pgMar w:top="1776" w:right="2454" w:bottom="2199" w:left="2590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为西秦岭北缘断裂带北支，沿渭河谷地呈</w:t>
      </w:r>
      <w:r>
        <w:rPr>
          <w:color w:val="000000"/>
          <w:spacing w:val="0"/>
          <w:w w:val="100"/>
          <w:position w:val="0"/>
        </w:rPr>
        <w:t>EW</w:t>
      </w:r>
      <w:r>
        <w:rPr>
          <w:color w:val="000000"/>
          <w:spacing w:val="0"/>
          <w:w w:val="100"/>
          <w:position w:val="0"/>
        </w:rPr>
        <w:t xml:space="preserve">向分布，斜切北秦岭 构造带，为右旋张扭性断裂，区域称为天水一宝鸡走滑剪切带，为北祁 连造山带与北秦岭造山带的分界断裂.区域上长大 于100千米，宽 </w:t>
      </w:r>
      <w:r>
        <w:rPr>
          <w:color w:val="000000"/>
          <w:spacing w:val="0"/>
          <w:w w:val="100"/>
          <w:position w:val="0"/>
        </w:rPr>
        <w:t>2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3.5</w:t>
      </w:r>
      <w:r>
        <w:rPr>
          <w:color w:val="000000"/>
          <w:spacing w:val="0"/>
          <w:w w:val="100"/>
          <w:position w:val="0"/>
        </w:rPr>
        <w:t>千米，目前大 部分为新生代所覆盖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主要由眼球状黑云母斜长 质糜棱岩以及眼球状长英质糜棱岩、花岗质糜棱岩和钙质糜棱岩等组 成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8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韧性剪切变形非常强烈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平面上以右行走滑剪切运动为主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先期曾 有过左行走滑剪切运动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  <w:r>
        <w:rPr>
          <w:color w:val="000000"/>
          <w:spacing w:val="0"/>
          <w:w w:val="100"/>
          <w:position w:val="0"/>
        </w:rPr>
        <w:t>渭河断裂西段分布于拓石一宝鸡一带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,</w:t>
      </w:r>
      <w:r>
        <w:rPr>
          <w:color w:val="000000"/>
          <w:spacing w:val="0"/>
          <w:w w:val="100"/>
          <w:position w:val="0"/>
        </w:rPr>
        <w:t>近东西 向展布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向东被渭河盆地黄土覆盖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基岩山区出露长约55千米.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85" w:lineRule="exact"/>
        <w:ind w:left="0" w:right="0" w:firstLine="840"/>
        <w:jc w:val="both"/>
      </w:pPr>
      <w:r>
        <w:rPr>
          <w:b/>
          <w:bCs/>
          <w:color w:val="000000"/>
          <w:spacing w:val="0"/>
          <w:w w:val="100"/>
          <w:position w:val="0"/>
        </w:rPr>
        <w:t>东沟赵家湾断裂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8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为秦岭山前断裂的西延部分,呈东西向展布，长度大于22千 米，断面倾向北北东，倾角70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80°,断层带宽</w:t>
      </w:r>
      <w:r>
        <w:rPr>
          <w:color w:val="000000"/>
          <w:spacing w:val="0"/>
          <w:w w:val="100"/>
          <w:position w:val="0"/>
        </w:rPr>
        <w:t>20-30</w:t>
      </w:r>
      <w:r>
        <w:rPr>
          <w:color w:val="000000"/>
          <w:spacing w:val="0"/>
          <w:w w:val="100"/>
          <w:position w:val="0"/>
        </w:rPr>
        <w:t>米,带内发育碎裂 岩及构造角砾岩,为右行平移正断层.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80" w:line="982" w:lineRule="exact"/>
        <w:ind w:left="0" w:right="0" w:firstLine="0"/>
        <w:jc w:val="left"/>
      </w:pPr>
      <w:bookmarkStart w:id="104" w:name="bookmark104"/>
      <w:bookmarkStart w:id="105" w:name="bookmark105"/>
      <w:bookmarkStart w:id="106" w:name="bookmark106"/>
      <w:r>
        <w:rPr>
          <w:color w:val="000000"/>
          <w:spacing w:val="0"/>
          <w:w w:val="100"/>
          <w:position w:val="0"/>
        </w:rPr>
        <w:t>2.3.2</w:t>
      </w:r>
      <w:r>
        <w:rPr>
          <w:color w:val="000000"/>
          <w:spacing w:val="0"/>
          <w:w w:val="100"/>
          <w:position w:val="0"/>
        </w:rPr>
        <w:t>地震</w:t>
      </w:r>
      <w:bookmarkEnd w:id="104"/>
      <w:bookmarkEnd w:id="105"/>
      <w:bookmarkEnd w:id="106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75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 xml:space="preserve">根据中国地震局颁布的 《中国地震动参数区划图》 </w:t>
      </w:r>
      <w:r>
        <w:rPr>
          <w:color w:val="000000"/>
          <w:spacing w:val="0"/>
          <w:w w:val="100"/>
          <w:position w:val="0"/>
        </w:rPr>
        <w:t>(G18306-2001),</w:t>
      </w:r>
      <w:r>
        <w:rPr>
          <w:color w:val="000000"/>
          <w:spacing w:val="0"/>
          <w:w w:val="100"/>
          <w:position w:val="0"/>
        </w:rPr>
        <w:t>附录</w:t>
      </w:r>
      <w:r>
        <w:rPr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《中国地震动峰值加速度 区划图》、附录</w:t>
      </w:r>
      <w:r>
        <w:rPr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《中 国地震动反应谱特征周期区划图》，并结合《四川、甘肃、陕西部分 地区地震动峰值加速度 区划图》(1:100万)和《四川、甘肃、陕西 部分地区地震动反应谱特征周期区划图》(1:100万)，本项目区地震 动峰加速度 为</w:t>
      </w:r>
      <w:r>
        <w:rPr>
          <w:color w:val="000000"/>
          <w:spacing w:val="0"/>
          <w:w w:val="100"/>
          <w:position w:val="0"/>
        </w:rPr>
        <w:t>0.15g</w:t>
      </w:r>
      <w:r>
        <w:rPr>
          <w:color w:val="000000"/>
          <w:spacing w:val="0"/>
          <w:w w:val="100"/>
          <w:position w:val="0"/>
        </w:rPr>
        <w:t>，相当于地震基本烈度</w:t>
      </w:r>
      <w:r>
        <w:rPr>
          <w:color w:val="000000"/>
          <w:spacing w:val="0"/>
          <w:w w:val="100"/>
          <w:position w:val="0"/>
        </w:rPr>
        <w:t>W</w:t>
      </w:r>
      <w:r>
        <w:rPr>
          <w:color w:val="000000"/>
          <w:spacing w:val="0"/>
          <w:w w:val="100"/>
          <w:position w:val="0"/>
        </w:rPr>
        <w:t>度 区.工程区特征周 期分区为</w:t>
      </w:r>
      <w:r>
        <w:rPr>
          <w:color w:val="000000"/>
          <w:spacing w:val="0"/>
          <w:w w:val="100"/>
          <w:position w:val="0"/>
        </w:rPr>
        <w:t>0.40s.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80" w:line="982" w:lineRule="exact"/>
        <w:ind w:left="0" w:right="0" w:firstLine="0"/>
        <w:jc w:val="both"/>
      </w:pPr>
      <w:bookmarkStart w:id="107" w:name="bookmark107"/>
      <w:bookmarkStart w:id="108" w:name="bookmark108"/>
      <w:bookmarkStart w:id="109" w:name="bookmark109"/>
      <w:r>
        <w:rPr>
          <w:color w:val="000000"/>
          <w:spacing w:val="0"/>
          <w:w w:val="100"/>
          <w:position w:val="0"/>
        </w:rPr>
        <w:t>2.4</w:t>
      </w:r>
      <w:r>
        <w:rPr>
          <w:color w:val="000000"/>
          <w:spacing w:val="0"/>
          <w:w w:val="100"/>
          <w:position w:val="0"/>
        </w:rPr>
        <w:t>水文地质</w:t>
      </w:r>
      <w:bookmarkEnd w:id="107"/>
      <w:bookmarkEnd w:id="108"/>
      <w:bookmarkEnd w:id="109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982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 xml:space="preserve">区内雨量充沛，地表径流量较大，地下水赋存形式主要为：松散 </w:t>
      </w:r>
      <w:r>
        <w:rPr>
          <w:color w:val="000000"/>
          <w:spacing w:val="0"/>
          <w:w w:val="100"/>
          <w:position w:val="0"/>
        </w:rPr>
        <w:t>层中的孔隙水，基岩裂隙水.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(1)第四系松散层中的孔隙水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主要分布于河漫滩和残坡积层、洪积层、崩积层中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 xml:space="preserve">水位受大气 </w:t>
      </w:r>
      <w:r>
        <w:rPr>
          <w:color w:val="000000"/>
          <w:spacing w:val="0"/>
          <w:w w:val="100"/>
          <w:position w:val="0"/>
        </w:rPr>
        <w:t>降水、河流水位及地形影响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</w:rPr>
        <w:t>埋深多在1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9米.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0" w:lineRule="exact"/>
        <w:ind w:left="0" w:right="0" w:firstLine="0"/>
        <w:jc w:val="both"/>
        <w:sectPr>
          <w:type w:val="nextPage"/>
          <w:pgSz w:w="17861" w:h="25258"/>
          <w:pgMar w:top="1776" w:right="2454" w:bottom="2199" w:left="2590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2</w:t>
      </w:r>
      <w:r>
        <w:rPr>
          <w:color w:val="000000"/>
          <w:spacing w:val="0"/>
          <w:w w:val="100"/>
          <w:position w:val="0"/>
        </w:rPr>
        <w:t>)基岩裂隙水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40" w:line="979" w:lineRule="exact"/>
        <w:ind w:left="0" w:right="0" w:firstLine="86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主要分布于基岩裂隙中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多呈脉状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分布不均</w:t>
      </w:r>
      <w:r>
        <w:rPr>
          <w:color w:val="000000"/>
          <w:spacing w:val="0"/>
          <w:w w:val="100"/>
          <w:position w:val="0"/>
          <w:sz w:val="40"/>
          <w:szCs w:val="40"/>
        </w:rPr>
        <w:t>，</w:t>
      </w:r>
      <w:r>
        <w:rPr>
          <w:color w:val="000000"/>
          <w:spacing w:val="0"/>
          <w:w w:val="100"/>
          <w:position w:val="0"/>
          <w:sz w:val="42"/>
          <w:szCs w:val="42"/>
        </w:rPr>
        <w:t>受大 气降水、河流 水位和孔隙水的补给影响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bookmarkStart w:id="110" w:name="bookmark110"/>
      <w:bookmarkStart w:id="111" w:name="bookmark111"/>
      <w:bookmarkStart w:id="112" w:name="bookmark112"/>
      <w:r>
        <w:rPr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挡水回水区工程地质</w:t>
      </w:r>
      <w:bookmarkEnd w:id="110"/>
      <w:bookmarkEnd w:id="111"/>
      <w:bookmarkEnd w:id="112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260" w:line="970" w:lineRule="exact"/>
        <w:ind w:left="0" w:right="0" w:firstLine="0"/>
        <w:jc w:val="both"/>
      </w:pPr>
      <w:bookmarkStart w:id="113" w:name="bookmark113"/>
      <w:bookmarkStart w:id="114" w:name="bookmark114"/>
      <w:bookmarkStart w:id="115" w:name="bookmark115"/>
      <w:r>
        <w:rPr>
          <w:color w:val="000000"/>
          <w:spacing w:val="0"/>
          <w:w w:val="100"/>
          <w:position w:val="0"/>
        </w:rPr>
        <w:t>3.1</w:t>
      </w:r>
      <w:r>
        <w:rPr>
          <w:color w:val="000000"/>
          <w:spacing w:val="0"/>
          <w:w w:val="100"/>
          <w:position w:val="0"/>
        </w:rPr>
        <w:t>挡水回水区地质概况</w:t>
      </w:r>
      <w:bookmarkEnd w:id="113"/>
      <w:bookmarkEnd w:id="114"/>
      <w:bookmarkEnd w:id="115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160" w:line="970" w:lineRule="exact"/>
        <w:ind w:left="0" w:right="0" w:firstLine="0"/>
        <w:jc w:val="both"/>
      </w:pPr>
      <w:bookmarkStart w:id="116" w:name="bookmark116"/>
      <w:r>
        <w:rPr>
          <w:color w:val="000000"/>
          <w:spacing w:val="0"/>
          <w:w w:val="100"/>
          <w:position w:val="0"/>
        </w:rPr>
        <w:t>3.1.1</w:t>
      </w:r>
      <w:r>
        <w:rPr>
          <w:color w:val="000000"/>
          <w:spacing w:val="0"/>
          <w:w w:val="100"/>
          <w:position w:val="0"/>
        </w:rPr>
        <w:t>地形地貌</w:t>
      </w:r>
      <w:bookmarkEnd w:id="116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80" w:line="974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挡水回水区除近坝段河谷较宽(100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120米左右)，两岸坡陡立， 多为基岩裸露,山顶高程在800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1000米之间，为中高山区，植被较好. 该段河谷多呈</w:t>
      </w:r>
      <w:r>
        <w:rPr>
          <w:color w:val="000000"/>
          <w:spacing w:val="0"/>
          <w:w w:val="100"/>
          <w:position w:val="0"/>
        </w:rPr>
        <w:t>“U”</w:t>
      </w:r>
      <w:r>
        <w:rPr>
          <w:color w:val="000000"/>
          <w:spacing w:val="0"/>
          <w:w w:val="100"/>
          <w:position w:val="0"/>
        </w:rPr>
        <w:t>型,谷底宽50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100米,平坦开阔.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440" w:line="970" w:lineRule="exact"/>
        <w:ind w:left="0" w:right="0" w:firstLine="0"/>
        <w:jc w:val="both"/>
      </w:pPr>
      <w:bookmarkStart w:id="117" w:name="bookmark117"/>
      <w:bookmarkStart w:id="118" w:name="bookmark118"/>
      <w:bookmarkStart w:id="119" w:name="bookmark119"/>
      <w:r>
        <w:rPr>
          <w:color w:val="000000"/>
          <w:spacing w:val="0"/>
          <w:w w:val="100"/>
          <w:position w:val="0"/>
        </w:rPr>
        <w:t>3.1.2</w:t>
      </w:r>
      <w:r>
        <w:rPr>
          <w:color w:val="000000"/>
          <w:spacing w:val="0"/>
          <w:w w:val="100"/>
          <w:position w:val="0"/>
        </w:rPr>
        <w:t>地层岩性</w:t>
      </w:r>
      <w:bookmarkEnd w:id="117"/>
      <w:bookmarkEnd w:id="118"/>
      <w:bookmarkEnd w:id="119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65" w:lineRule="exact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根据勘探资料，在勘探深度内的挡水回水区地层主要由第四纪 全新世</w:t>
      </w:r>
      <w:r>
        <w:rPr>
          <w:color w:val="000000"/>
          <w:spacing w:val="0"/>
          <w:w w:val="100"/>
          <w:position w:val="0"/>
        </w:rPr>
        <w:t>(Q)</w:t>
      </w:r>
      <w:r>
        <w:rPr>
          <w:color w:val="000000"/>
          <w:spacing w:val="0"/>
          <w:w w:val="100"/>
          <w:position w:val="0"/>
        </w:rPr>
        <w:t>耕土、中砂、含漂石卵石、卵石以及三叠纪(</w:t>
      </w:r>
      <w:r>
        <w:rPr>
          <w:color w:val="000000"/>
          <w:spacing w:val="0"/>
          <w:w w:val="100"/>
          <w:position w:val="0"/>
        </w:rPr>
        <w:t>T)</w:t>
      </w:r>
      <w:r>
        <w:rPr>
          <w:color w:val="000000"/>
          <w:spacing w:val="0"/>
          <w:w w:val="100"/>
          <w:position w:val="0"/>
        </w:rPr>
        <w:t>微风化花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00" w:right="0" w:firstLine="0"/>
        <w:jc w:val="left"/>
      </w:pPr>
      <w:r>
        <w:rPr>
          <w:color w:val="000000"/>
          <w:spacing w:val="0"/>
          <w:w w:val="100"/>
          <w:position w:val="0"/>
        </w:rPr>
        <w:t>4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40" w:line="98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岗等组成,根据现场观察及土的物理力学性质共划分为6个工程地 质层，地基土的分布情况详见工程地质剖面图，现分层描述如下：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16" w:lineRule="exact"/>
        <w:ind w:left="3800" w:right="0" w:hanging="294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第①层一耕土</w:t>
      </w:r>
      <w:r>
        <w:rPr>
          <w:color w:val="000000"/>
          <w:spacing w:val="0"/>
          <w:w w:val="100"/>
          <w:position w:val="0"/>
          <w:sz w:val="42"/>
          <w:szCs w:val="42"/>
        </w:rPr>
        <w:t>(Q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20"/>
          <w:szCs w:val="20"/>
        </w:rPr>
        <w:t>米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)：褐色，稍湿，松散多孔.主要由粉质黏土组成, 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l </w:t>
      </w:r>
      <w:r>
        <w:rPr>
          <w:color w:val="000000"/>
          <w:spacing w:val="0"/>
          <w:w w:val="100"/>
          <w:position w:val="0"/>
          <w:sz w:val="20"/>
          <w:szCs w:val="20"/>
        </w:rPr>
        <w:t>4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6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含大量植物根系及砂粒.本层分布孔1</w:t>
      </w:r>
      <w:r>
        <w:rPr>
          <w:color w:val="000000"/>
          <w:spacing w:val="0"/>
          <w:w w:val="100"/>
          <w:position w:val="0"/>
          <w:sz w:val="20"/>
          <w:szCs w:val="20"/>
        </w:rPr>
        <w:t>号</w:t>
      </w:r>
      <w:r>
        <w:rPr>
          <w:color w:val="000000"/>
          <w:spacing w:val="0"/>
          <w:w w:val="100"/>
          <w:position w:val="0"/>
        </w:rPr>
        <w:t>附近场地，层厚</w:t>
      </w:r>
      <w:r>
        <w:rPr>
          <w:color w:val="000000"/>
          <w:spacing w:val="0"/>
          <w:w w:val="100"/>
          <w:position w:val="0"/>
        </w:rPr>
        <w:t>0.5</w:t>
      </w:r>
      <w:r>
        <w:rPr>
          <w:color w:val="000000"/>
          <w:spacing w:val="0"/>
          <w:w w:val="100"/>
          <w:position w:val="0"/>
        </w:rPr>
        <w:t>米，层底 埋深</w:t>
      </w:r>
      <w:r>
        <w:rPr>
          <w:color w:val="000000"/>
          <w:spacing w:val="0"/>
          <w:w w:val="100"/>
          <w:position w:val="0"/>
        </w:rPr>
        <w:t>0.5</w:t>
      </w:r>
      <w:r>
        <w:rPr>
          <w:color w:val="000000"/>
          <w:spacing w:val="0"/>
          <w:w w:val="100"/>
          <w:position w:val="0"/>
        </w:rPr>
        <w:t>米，层底标高</w:t>
      </w:r>
      <w:r>
        <w:rPr>
          <w:color w:val="000000"/>
          <w:spacing w:val="0"/>
          <w:w w:val="100"/>
          <w:position w:val="0"/>
        </w:rPr>
        <w:t>750.82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65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第②层一中砂</w:t>
      </w:r>
      <w:r>
        <w:rPr>
          <w:color w:val="000000"/>
          <w:spacing w:val="0"/>
          <w:w w:val="100"/>
          <w:position w:val="0"/>
        </w:rPr>
        <w:t>(Q</w:t>
      </w:r>
      <w:r>
        <w:rPr>
          <w:color w:val="000000"/>
          <w:spacing w:val="0"/>
          <w:w w:val="100"/>
          <w:position w:val="0"/>
          <w:sz w:val="20"/>
          <w:szCs w:val="20"/>
        </w:rPr>
        <w:t>2ai</w:t>
      </w:r>
      <w:r>
        <w:rPr>
          <w:color w:val="000000"/>
          <w:spacing w:val="0"/>
          <w:w w:val="100"/>
          <w:position w:val="0"/>
        </w:rPr>
        <w:t>):黄褐色，稍湿，松散，具液化性.砂质均匀，纯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3800" w:right="0" w:firstLine="0"/>
        <w:jc w:val="left"/>
      </w:pPr>
      <w:r>
        <w:rPr>
          <w:color w:val="000000"/>
          <w:spacing w:val="0"/>
          <w:w w:val="100"/>
          <w:position w:val="0"/>
        </w:rPr>
        <w:t>4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50" w:lineRule="exact"/>
        <w:ind w:left="0" w:right="0" w:firstLine="0"/>
        <w:jc w:val="both"/>
        <w:sectPr>
          <w:type w:val="nextPage"/>
          <w:pgSz w:w="17861" w:h="25258"/>
          <w:pgMar w:top="1776" w:right="2454" w:bottom="2199" w:left="2590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净，分选性好，级配不良.砂粒矿物成分主要为石英、长石.本层分布孔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5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 1</w:t>
      </w:r>
      <w:r>
        <w:rPr>
          <w:color w:val="000000"/>
          <w:spacing w:val="0"/>
          <w:w w:val="100"/>
          <w:position w:val="0"/>
          <w:sz w:val="20"/>
          <w:szCs w:val="20"/>
        </w:rPr>
        <w:t>号</w:t>
      </w:r>
      <w:r>
        <w:rPr>
          <w:color w:val="000000"/>
          <w:spacing w:val="0"/>
          <w:w w:val="100"/>
          <w:position w:val="0"/>
        </w:rPr>
        <w:t>附近场地，层厚</w:t>
      </w:r>
      <w:r>
        <w:rPr>
          <w:color w:val="000000"/>
          <w:spacing w:val="0"/>
          <w:w w:val="100"/>
          <w:position w:val="0"/>
        </w:rPr>
        <w:t>2.3</w:t>
      </w:r>
      <w:r>
        <w:rPr>
          <w:color w:val="000000"/>
          <w:spacing w:val="0"/>
          <w:w w:val="100"/>
          <w:position w:val="0"/>
        </w:rPr>
        <w:t>米，层底埋深</w:t>
      </w:r>
      <w:r>
        <w:rPr>
          <w:color w:val="000000"/>
          <w:spacing w:val="0"/>
          <w:w w:val="100"/>
          <w:position w:val="0"/>
        </w:rPr>
        <w:t>2.8</w:t>
      </w:r>
      <w:r>
        <w:rPr>
          <w:color w:val="000000"/>
          <w:spacing w:val="0"/>
          <w:w w:val="100"/>
          <w:position w:val="0"/>
        </w:rPr>
        <w:t>米，层底标高</w:t>
      </w:r>
      <w:r>
        <w:rPr>
          <w:color w:val="000000"/>
          <w:spacing w:val="0"/>
          <w:w w:val="100"/>
          <w:position w:val="0"/>
        </w:rPr>
        <w:t>748.52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1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第③层一含漂石卵石（。</w:t>
      </w:r>
      <w:r>
        <w:rPr>
          <w:color w:val="000000"/>
          <w:spacing w:val="0"/>
          <w:w w:val="100"/>
          <w:position w:val="0"/>
          <w:sz w:val="20"/>
          <w:szCs w:val="20"/>
        </w:rPr>
        <w:t>4</w:t>
      </w:r>
      <w:r>
        <w:rPr>
          <w:color w:val="000000"/>
          <w:spacing w:val="0"/>
          <w:w w:val="100"/>
          <w:position w:val="0"/>
        </w:rPr>
        <w:t>皿）：杂色，湿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饱和，中密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密实.卵石 含量为50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70%,粒径以20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50米米为主,50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80米米次之，最大粒 径400米米.卵石成分主要为花岗岩、闪长岩等，分选性差，级配良好, 卵石呈椭圆状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次圆状.本层分布全场地，层厚</w:t>
      </w:r>
      <w:r>
        <w:rPr>
          <w:color w:val="000000"/>
          <w:spacing w:val="0"/>
          <w:w w:val="100"/>
          <w:position w:val="0"/>
        </w:rPr>
        <w:t>6.9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11.3</w:t>
      </w:r>
      <w:r>
        <w:rPr>
          <w:color w:val="000000"/>
          <w:spacing w:val="0"/>
          <w:w w:val="100"/>
          <w:position w:val="0"/>
        </w:rPr>
        <w:t>米,层底埋 深</w:t>
      </w:r>
      <w:r>
        <w:rPr>
          <w:color w:val="000000"/>
          <w:spacing w:val="0"/>
          <w:w w:val="100"/>
          <w:position w:val="0"/>
        </w:rPr>
        <w:t>6.9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11.3</w:t>
      </w:r>
      <w:r>
        <w:rPr>
          <w:color w:val="000000"/>
          <w:spacing w:val="0"/>
          <w:w w:val="100"/>
          <w:position w:val="0"/>
        </w:rPr>
        <w:t>米，层底标高</w:t>
      </w:r>
      <w:r>
        <w:rPr>
          <w:color w:val="000000"/>
          <w:spacing w:val="0"/>
          <w:w w:val="100"/>
          <w:position w:val="0"/>
        </w:rPr>
        <w:t>736.54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741.52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1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第④层一卵石</w:t>
      </w:r>
      <w:r>
        <w:rPr>
          <w:color w:val="000000"/>
          <w:spacing w:val="0"/>
          <w:w w:val="100"/>
          <w:position w:val="0"/>
        </w:rPr>
        <w:t>（Q</w:t>
      </w:r>
      <w:r>
        <w:rPr>
          <w:color w:val="000000"/>
          <w:spacing w:val="0"/>
          <w:w w:val="100"/>
          <w:position w:val="0"/>
          <w:sz w:val="20"/>
          <w:szCs w:val="20"/>
        </w:rPr>
        <w:t>;</w:t>
      </w:r>
      <w:r>
        <w:rPr>
          <w:color w:val="000000"/>
          <w:spacing w:val="0"/>
          <w:w w:val="100"/>
          <w:position w:val="0"/>
        </w:rPr>
        <w:t>皿）：杂色，湿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饱和，中密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密实.卵石含量为 50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60%,粒径以20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40米米为主,40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60米米次之，最大 粒径180 米米.卵石成分主要为花岗岩、闪长岩等，分选性差，级配良好,卵石呈 椭圆状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次圆状.本层分布全场地，层厚</w:t>
      </w:r>
      <w:r>
        <w:rPr>
          <w:color w:val="000000"/>
          <w:spacing w:val="0"/>
          <w:w w:val="100"/>
          <w:position w:val="0"/>
        </w:rPr>
        <w:t>6.9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8.0</w:t>
      </w:r>
      <w:r>
        <w:rPr>
          <w:color w:val="000000"/>
          <w:spacing w:val="0"/>
          <w:w w:val="100"/>
          <w:position w:val="0"/>
        </w:rPr>
        <w:t xml:space="preserve">米，层底埋深 </w:t>
      </w:r>
      <w:r>
        <w:rPr>
          <w:color w:val="000000"/>
          <w:spacing w:val="0"/>
          <w:w w:val="100"/>
          <w:position w:val="0"/>
        </w:rPr>
        <w:t>16.7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19.3</w:t>
      </w:r>
      <w:r>
        <w:rPr>
          <w:color w:val="000000"/>
          <w:spacing w:val="0"/>
          <w:w w:val="100"/>
          <w:position w:val="0"/>
        </w:rPr>
        <w:t>米，层底标高</w:t>
      </w:r>
      <w:r>
        <w:rPr>
          <w:color w:val="000000"/>
          <w:spacing w:val="0"/>
          <w:w w:val="100"/>
          <w:position w:val="0"/>
        </w:rPr>
        <w:t>723.90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734.62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4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第⑤层一含漂石卵石</w:t>
      </w:r>
      <w:r>
        <w:rPr>
          <w:color w:val="000000"/>
          <w:spacing w:val="0"/>
          <w:w w:val="100"/>
          <w:position w:val="0"/>
        </w:rPr>
        <w:t>（Q、</w:t>
      </w:r>
      <w:r>
        <w:rPr>
          <w:color w:val="000000"/>
          <w:spacing w:val="0"/>
          <w:w w:val="100"/>
          <w:position w:val="0"/>
        </w:rPr>
        <w:t>）：杂色，湿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饱和，中密.卵石含量为 65%,粒径以20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50米米为主,50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80米米次之，最大 粒径600米米. 卵石成分主要为花岗岩、闪长岩等，分选性差，级配良好，卵石呈椭圆 状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次圆状.本层分布全场地，层厚</w:t>
      </w:r>
      <w:r>
        <w:rPr>
          <w:color w:val="000000"/>
          <w:spacing w:val="0"/>
          <w:w w:val="100"/>
          <w:position w:val="0"/>
        </w:rPr>
        <w:t>8.0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8.8</w:t>
      </w:r>
      <w:r>
        <w:rPr>
          <w:color w:val="000000"/>
          <w:spacing w:val="0"/>
          <w:w w:val="100"/>
          <w:position w:val="0"/>
        </w:rPr>
        <w:t>米，层底埋深</w:t>
      </w:r>
      <w:r>
        <w:rPr>
          <w:color w:val="000000"/>
          <w:spacing w:val="0"/>
          <w:w w:val="100"/>
          <w:position w:val="0"/>
        </w:rPr>
        <w:t>25.5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27.3</w:t>
      </w:r>
      <w:r>
        <w:rPr>
          <w:color w:val="000000"/>
          <w:spacing w:val="0"/>
          <w:w w:val="100"/>
          <w:position w:val="0"/>
        </w:rPr>
        <w:t>米，层底标高</w:t>
      </w:r>
      <w:r>
        <w:rPr>
          <w:color w:val="000000"/>
          <w:spacing w:val="0"/>
          <w:w w:val="100"/>
          <w:position w:val="0"/>
        </w:rPr>
        <w:t>725.82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715.90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74" w:lineRule="exact"/>
        <w:ind w:left="0" w:right="0" w:firstLine="840"/>
        <w:jc w:val="both"/>
        <w:sectPr>
          <w:type w:val="nextPage"/>
          <w:pgSz w:w="17861" w:h="25258"/>
          <w:pgMar w:top="1776" w:right="2454" w:bottom="2199" w:left="2590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第⑥层一微风化花岗岩</w:t>
      </w:r>
      <w:r>
        <w:rPr>
          <w:color w:val="000000"/>
          <w:spacing w:val="0"/>
          <w:w w:val="100"/>
          <w:position w:val="0"/>
        </w:rPr>
        <w:t>（n rT</w:t>
      </w:r>
      <w:r>
        <w:rPr>
          <w:color w:val="000000"/>
          <w:spacing w:val="0"/>
          <w:w w:val="100"/>
          <w:position w:val="0"/>
          <w:sz w:val="20"/>
          <w:szCs w:val="20"/>
        </w:rPr>
        <w:t>2b</w:t>
      </w:r>
      <w:r>
        <w:rPr>
          <w:color w:val="000000"/>
          <w:spacing w:val="0"/>
          <w:w w:val="100"/>
          <w:position w:val="0"/>
        </w:rPr>
        <w:t>B）:</w:t>
      </w:r>
      <w:r>
        <w:rPr>
          <w:color w:val="000000"/>
          <w:spacing w:val="0"/>
          <w:w w:val="100"/>
          <w:position w:val="0"/>
        </w:rPr>
        <w:t>浅红色，块状构造，结晶斑状结 构，以中细粒结构为主，与地层岩体呈侵入接触，主要矿物斜长石、钾 长石、石英和少量黑云母.野外勘探期间未揭穿本层底板，最大揭露 厚度为</w:t>
      </w:r>
      <w:r>
        <w:rPr>
          <w:color w:val="000000"/>
          <w:spacing w:val="0"/>
          <w:w w:val="100"/>
          <w:position w:val="0"/>
        </w:rPr>
        <w:t>18.1</w:t>
      </w:r>
      <w:r>
        <w:rPr>
          <w:color w:val="000000"/>
          <w:spacing w:val="0"/>
          <w:w w:val="100"/>
          <w:position w:val="0"/>
        </w:rPr>
        <w:t>米.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400" w:line="980" w:lineRule="exact"/>
        <w:ind w:left="0" w:right="0" w:firstLine="0"/>
        <w:jc w:val="both"/>
      </w:pPr>
      <w:bookmarkStart w:id="120" w:name="bookmark120"/>
      <w:bookmarkStart w:id="121" w:name="bookmark121"/>
      <w:bookmarkStart w:id="122" w:name="bookmark122"/>
      <w:r>
        <w:rPr>
          <w:color w:val="000000"/>
          <w:spacing w:val="0"/>
          <w:w w:val="100"/>
          <w:position w:val="0"/>
        </w:rPr>
        <w:t>3.1.3</w:t>
      </w:r>
      <w:r>
        <w:rPr>
          <w:color w:val="000000"/>
          <w:spacing w:val="0"/>
          <w:w w:val="100"/>
          <w:position w:val="0"/>
        </w:rPr>
        <w:t>地质构造</w:t>
      </w:r>
      <w:bookmarkEnd w:id="120"/>
      <w:bookmarkEnd w:id="121"/>
      <w:bookmarkEnd w:id="122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40" w:line="980" w:lineRule="exact"/>
        <w:ind w:left="0" w:right="0" w:firstLine="84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本区位于秦岭褶皱系北秦岭加里东褶皱带的西北缘.工作区位 于拓石一宝鸡断裂（渭河断裂）南侧约8公里处，位于东沟赵家湾断裂 北侧3公里处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  <w:r>
        <w:rPr>
          <w:color w:val="000000"/>
          <w:spacing w:val="0"/>
          <w:w w:val="100"/>
          <w:position w:val="0"/>
          <w:sz w:val="42"/>
          <w:szCs w:val="42"/>
        </w:rPr>
        <w:t>挡水回水区右岸山体基岩节理较为发育，节理面北倾， 倾角陡；节理总体产状:30°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  <w:sz w:val="42"/>
          <w:szCs w:val="42"/>
        </w:rPr>
        <w:t>50°/60°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  <w:sz w:val="42"/>
          <w:szCs w:val="42"/>
        </w:rPr>
        <w:t>85°</w:t>
      </w:r>
      <w:r>
        <w:rPr>
          <w:color w:val="000000"/>
          <w:spacing w:val="0"/>
          <w:w w:val="100"/>
          <w:position w:val="0"/>
          <w:sz w:val="42"/>
          <w:szCs w:val="42"/>
        </w:rPr>
        <w:t>.</w:t>
      </w:r>
      <w:r>
        <w:rPr>
          <w:color w:val="000000"/>
          <w:spacing w:val="0"/>
          <w:w w:val="100"/>
          <w:position w:val="0"/>
          <w:sz w:val="42"/>
          <w:szCs w:val="42"/>
        </w:rPr>
        <w:t>左岸及和盆覆盖层为第 四纪冲洪积物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0"/>
          <w:szCs w:val="40"/>
        </w:rPr>
        <w:t>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400" w:line="980" w:lineRule="exact"/>
        <w:ind w:left="0" w:right="0" w:firstLine="0"/>
        <w:jc w:val="both"/>
      </w:pPr>
      <w:bookmarkStart w:id="123" w:name="bookmark123"/>
      <w:bookmarkStart w:id="124" w:name="bookmark124"/>
      <w:bookmarkStart w:id="125" w:name="bookmark125"/>
      <w:r>
        <w:rPr>
          <w:color w:val="000000"/>
          <w:spacing w:val="0"/>
          <w:w w:val="100"/>
          <w:position w:val="0"/>
        </w:rPr>
        <w:t>3.1.4</w:t>
      </w:r>
      <w:r>
        <w:rPr>
          <w:color w:val="000000"/>
          <w:spacing w:val="0"/>
          <w:w w:val="100"/>
          <w:position w:val="0"/>
        </w:rPr>
        <w:t>水文地质</w:t>
      </w:r>
      <w:bookmarkEnd w:id="123"/>
      <w:bookmarkEnd w:id="124"/>
      <w:bookmarkEnd w:id="125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89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地下水赋存形式主要有两类:松散层中的孔隙水，基岩裂隙水.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989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孔隙水主要分布于河床滩地，洼地等第四系的 冲洪积物地层中， 水位受大气降水及河流水位影响较大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89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基岩裂隙水主要赋存于两岸基岩层间和节理裂隙中，水量贫乏.</w:t>
      </w:r>
    </w:p>
    <w:p>
      <w:pPr>
        <w:pStyle w:val="21"/>
        <w:keepNext/>
        <w:keepLines/>
        <w:widowControl w:val="0"/>
        <w:shd w:val="clear" w:color="auto" w:fill="auto"/>
        <w:tabs>
          <w:tab w:val="left" w:pos="1277"/>
        </w:tabs>
        <w:bidi w:val="0"/>
        <w:spacing w:before="0" w:after="240" w:line="980" w:lineRule="exact"/>
        <w:ind w:left="0" w:right="0" w:firstLine="0"/>
        <w:jc w:val="left"/>
      </w:pPr>
      <w:bookmarkStart w:id="126" w:name="bookmark126"/>
      <w:bookmarkStart w:id="127" w:name="bookmark127"/>
      <w:bookmarkStart w:id="128" w:name="bookmark128"/>
      <w:r>
        <w:rPr>
          <w:color w:val="000000"/>
          <w:spacing w:val="0"/>
          <w:w w:val="100"/>
          <w:position w:val="0"/>
        </w:rPr>
        <w:t>3.2</w:t>
        <w:tab/>
      </w:r>
      <w:r>
        <w:rPr>
          <w:color w:val="000000"/>
          <w:spacing w:val="0"/>
          <w:w w:val="100"/>
          <w:position w:val="0"/>
        </w:rPr>
        <w:t>挡水回水区工程地质问题与评价</w:t>
      </w:r>
      <w:bookmarkEnd w:id="126"/>
      <w:bookmarkEnd w:id="127"/>
      <w:bookmarkEnd w:id="128"/>
    </w:p>
    <w:p>
      <w:pPr>
        <w:pStyle w:val="21"/>
        <w:keepNext/>
        <w:keepLines/>
        <w:widowControl w:val="0"/>
        <w:shd w:val="clear" w:color="auto" w:fill="auto"/>
        <w:bidi w:val="0"/>
        <w:spacing w:before="0" w:after="160" w:line="980" w:lineRule="exact"/>
        <w:ind w:left="0" w:right="0" w:firstLine="0"/>
        <w:jc w:val="left"/>
      </w:pPr>
      <w:bookmarkStart w:id="129" w:name="bookmark129"/>
      <w:r>
        <w:rPr>
          <w:color w:val="000000"/>
          <w:spacing w:val="0"/>
          <w:w w:val="100"/>
          <w:position w:val="0"/>
        </w:rPr>
        <w:t>3.2.1</w:t>
      </w:r>
      <w:r>
        <w:rPr>
          <w:color w:val="000000"/>
          <w:spacing w:val="0"/>
          <w:w w:val="100"/>
          <w:position w:val="0"/>
        </w:rPr>
        <w:t>挡水回水区渗漏问题</w:t>
      </w:r>
      <w:bookmarkEnd w:id="129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73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挡水回水区山峦叠嶂,右岸山体多为花岗岩出露,左岸和河盆覆 盖层为第四系冲洪积卵砾石，且埋深较大7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28米，第②层一含漂石 卵石层的渗透系数</w:t>
      </w:r>
      <w:r>
        <w:rPr>
          <w:color w:val="000000"/>
          <w:spacing w:val="0"/>
          <w:w w:val="100"/>
          <w:position w:val="0"/>
        </w:rPr>
        <w:t>k=120</w:t>
      </w:r>
      <w:r>
        <w:rPr>
          <w:color w:val="000000"/>
          <w:spacing w:val="0"/>
          <w:w w:val="100"/>
          <w:position w:val="0"/>
        </w:rPr>
        <w:t>米</w:t>
      </w:r>
      <w:r>
        <w:rPr>
          <w:color w:val="000000"/>
          <w:spacing w:val="0"/>
          <w:w w:val="100"/>
          <w:position w:val="0"/>
        </w:rPr>
        <w:t>/d,</w:t>
      </w:r>
      <w:r>
        <w:rPr>
          <w:color w:val="000000"/>
          <w:spacing w:val="0"/>
          <w:w w:val="100"/>
          <w:position w:val="0"/>
        </w:rPr>
        <w:t>呈强透水性，可采取混凝土面板或防 渗土工膜进行防渗处理.</w:t>
      </w:r>
    </w:p>
    <w:p>
      <w:pPr>
        <w:pStyle w:val="21"/>
        <w:keepNext/>
        <w:keepLines/>
        <w:widowControl w:val="0"/>
        <w:shd w:val="clear" w:color="auto" w:fill="auto"/>
        <w:bidi w:val="0"/>
        <w:spacing w:before="0" w:after="160" w:line="980" w:lineRule="exact"/>
        <w:ind w:left="0" w:right="0" w:firstLine="0"/>
        <w:jc w:val="both"/>
      </w:pPr>
      <w:bookmarkStart w:id="130" w:name="bookmark130"/>
      <w:bookmarkStart w:id="131" w:name="bookmark131"/>
      <w:bookmarkStart w:id="132" w:name="bookmark132"/>
      <w:r>
        <w:rPr>
          <w:color w:val="000000"/>
          <w:spacing w:val="0"/>
          <w:w w:val="100"/>
          <w:position w:val="0"/>
        </w:rPr>
        <w:t>3.2.2</w:t>
      </w:r>
      <w:r>
        <w:rPr>
          <w:color w:val="000000"/>
          <w:spacing w:val="0"/>
          <w:w w:val="100"/>
          <w:position w:val="0"/>
        </w:rPr>
        <w:t>岸坡稳定</w:t>
      </w:r>
      <w:bookmarkEnd w:id="130"/>
      <w:bookmarkEnd w:id="131"/>
      <w:bookmarkEnd w:id="132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80" w:lineRule="exact"/>
        <w:ind w:left="0" w:right="0" w:firstLine="84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河谷两岸多为花岗岩山体出露，坡角40°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80°，无大 规模的失 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https://d.book118.com/866103100200010055</w:t>
        </w:r>
      </w:hyperlink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 w:line="980" w:lineRule="exact"/>
        <w:ind w:left="0" w:right="0" w:firstLine="840"/>
        <w:jc w:val="left"/>
        <w:rPr>
          <w:sz w:val="40"/>
          <w:szCs w:val="40"/>
        </w:rPr>
      </w:pPr>
    </w:p>
    <w:sectPr>
      <w:type w:val="nextPage"/>
      <w:pgSz w:w="17861" w:h="25258"/>
      <w:pgMar w:top="1776" w:right="2454" w:bottom="2199" w:left="2590" w:header="0" w:footer="3" w:gutter="0"/>
      <w:pgNumType w:start="12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4286CC"/>
    <w:multiLevelType w:val="multilevel"/>
    <w:tmpl w:val="00000000"/>
    <w:lvl w:ilvl="0">
      <w:start w:val="2"/>
      <w:numFmt w:val="decimal"/>
      <w:lvlText w:val="3.2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5DEFED3"/>
    <w:multiLevelType w:val="multilevel"/>
    <w:tmpl w:val="00000000"/>
    <w:lvl w:ilvl="0">
      <w:start w:val="1"/>
      <w:numFmt w:val="decimal"/>
      <w:lvlText w:val="4.1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2"/>
      <w:numFmt w:val="decimal"/>
      <w:lvlText w:val="%1.%2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2">
      <w:start w:val="3"/>
      <w:numFmt w:val="decimal"/>
      <w:lvlText w:val="%1.%2.%3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972FFC3"/>
    <w:multiLevelType w:val="multilevel"/>
    <w:tmpl w:val="00000000"/>
    <w:lvl w:ilvl="0">
      <w:start w:val="2"/>
      <w:numFmt w:val="decimal"/>
      <w:lvlText w:val="1.4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13CF0226"/>
    <w:multiLevelType w:val="multilevel"/>
    <w:tmpl w:val="00000000"/>
    <w:lvl w:ilvl="0">
      <w:start w:val="3"/>
      <w:numFmt w:val="decimal"/>
      <w:lvlText w:val="5.2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1D1CC81F"/>
    <w:multiLevelType w:val="multilevel"/>
    <w:tmpl w:val="00000000"/>
    <w:lvl w:ilvl="0">
      <w:start w:val="1"/>
      <w:numFmt w:val="decimal"/>
      <w:lvlText w:val="6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23122CAA"/>
    <w:multiLevelType w:val="multilevel"/>
    <w:tmpl w:val="00000000"/>
    <w:lvl w:ilvl="0">
      <w:start w:val="2"/>
      <w:numFmt w:val="decimal"/>
      <w:lvlText w:val="4.3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2674BF3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31BD2C50"/>
    <w:multiLevelType w:val="multilevel"/>
    <w:tmpl w:val="00000000"/>
    <w:lvl w:ilvl="0">
      <w:start w:val="1"/>
      <w:numFmt w:val="decimal"/>
      <w:lvlText w:val="3.1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3B4738C1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3E764809"/>
    <w:multiLevelType w:val="multilevel"/>
    <w:tmpl w:val="00000000"/>
    <w:lvl w:ilvl="0">
      <w:start w:val="7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FFFFFF"/>
      </w:rPr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41959EC3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4D8C9975"/>
    <w:multiLevelType w:val="multilevel"/>
    <w:tmpl w:val="00000000"/>
    <w:lvl w:ilvl="0">
      <w:start w:val="5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4E03CB56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5565E537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588FEFC3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5D965DFA"/>
    <w:multiLevelType w:val="multilevel"/>
    <w:tmpl w:val="00000000"/>
    <w:lvl w:ilvl="0">
      <w:start w:val="2"/>
      <w:numFmt w:val="decimal"/>
      <w:lvlText w:val="5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6D1D9C11"/>
    <w:multiLevelType w:val="multilevel"/>
    <w:tmpl w:val="00000000"/>
    <w:lvl w:ilvl="0">
      <w:start w:val="2"/>
      <w:numFmt w:val="decimal"/>
      <w:lvlText w:val="3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77DA8C20"/>
    <w:multiLevelType w:val="multilevel"/>
    <w:tmpl w:val="00000000"/>
    <w:lvl w:ilvl="0">
      <w:start w:val="1"/>
      <w:numFmt w:val="decimal"/>
      <w:lvlText w:val="6.2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7CEB5512"/>
    <w:multiLevelType w:val="multilevel"/>
    <w:tmpl w:val="00000000"/>
    <w:lvl w:ilvl="0">
      <w:start w:val="1"/>
      <w:numFmt w:val="decimal"/>
      <w:lvlText w:val="5.1.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6"/>
  </w:num>
  <w:num w:numId="5">
    <w:abstractNumId w:val="0"/>
  </w:num>
  <w:num w:numId="6">
    <w:abstractNumId w:val="1"/>
  </w:num>
  <w:num w:numId="7">
    <w:abstractNumId w:val="5"/>
  </w:num>
  <w:num w:numId="8">
    <w:abstractNumId w:val="18"/>
  </w:num>
  <w:num w:numId="9">
    <w:abstractNumId w:val="15"/>
  </w:num>
  <w:num w:numId="10">
    <w:abstractNumId w:val="3"/>
  </w:num>
  <w:num w:numId="11">
    <w:abstractNumId w:val="4"/>
  </w:num>
  <w:num w:numId="12">
    <w:abstractNumId w:val="17"/>
  </w:num>
  <w:num w:numId="13">
    <w:abstractNumId w:val="9"/>
  </w:num>
  <w:num w:numId="14">
    <w:abstractNumId w:val="14"/>
  </w:num>
  <w:num w:numId="15">
    <w:abstractNumId w:val="12"/>
  </w:num>
  <w:num w:numId="16">
    <w:abstractNumId w:val="8"/>
  </w:num>
  <w:num w:numId="17">
    <w:abstractNumId w:val="10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目录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5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标题 #2_"/>
    <w:basedOn w:val="DefaultParagraphFont"/>
    <w:link w:val="21"/>
    <w:rPr>
      <w:rFonts w:ascii="SimSun" w:eastAsia="SimSun" w:hAnsi="SimSun" w:cs="SimSu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1">
    <w:name w:val="表格标题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2">
    <w:name w:val="其他_"/>
    <w:basedOn w:val="DefaultParagraphFont"/>
    <w:link w:val="a7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0">
    <w:name w:val="正文文本 (2)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Sun" w:eastAsia="SimSun" w:hAnsi="SimSun" w:cs="SimSu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3">
    <w:name w:val="图片标题_"/>
    <w:basedOn w:val="DefaultParagraphFont"/>
    <w:link w:val="a8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a4">
    <w:name w:val="目录"/>
    <w:basedOn w:val="Normal"/>
    <w:link w:val="a"/>
    <w:pPr>
      <w:widowControl w:val="0"/>
      <w:shd w:val="clear" w:color="auto" w:fill="auto"/>
      <w:spacing w:after="130"/>
      <w:ind w:firstLine="8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320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a5">
    <w:name w:val="正文文本"/>
    <w:basedOn w:val="Normal"/>
    <w:link w:val="a0"/>
    <w:pPr>
      <w:widowControl w:val="0"/>
      <w:shd w:val="clear" w:color="auto" w:fill="auto"/>
      <w:spacing w:line="48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1">
    <w:name w:val="标题 #2"/>
    <w:basedOn w:val="Normal"/>
    <w:link w:val="2"/>
    <w:pPr>
      <w:widowControl w:val="0"/>
      <w:shd w:val="clear" w:color="auto" w:fill="auto"/>
      <w:spacing w:after="200" w:line="976" w:lineRule="exact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a6">
    <w:name w:val="表格标题"/>
    <w:basedOn w:val="Normal"/>
    <w:link w:val="a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7">
    <w:name w:val="其他"/>
    <w:basedOn w:val="Normal"/>
    <w:link w:val="a2"/>
    <w:pPr>
      <w:widowControl w:val="0"/>
      <w:shd w:val="clear" w:color="auto" w:fill="auto"/>
      <w:spacing w:line="48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2">
    <w:name w:val="正文文本 (2)"/>
    <w:basedOn w:val="Normal"/>
    <w:link w:val="20"/>
    <w:pPr>
      <w:widowControl w:val="0"/>
      <w:shd w:val="clear" w:color="auto" w:fill="auto"/>
      <w:spacing w:after="420"/>
      <w:ind w:left="8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3700"/>
      <w:ind w:left="148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a8">
    <w:name w:val="图片标题"/>
    <w:basedOn w:val="Normal"/>
    <w:link w:val="a3"/>
    <w:pPr>
      <w:widowControl w:val="0"/>
      <w:shd w:val="clear" w:color="auto" w:fill="auto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ind w:left="381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  <w:spacing w:after="10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yperlink" Target="https://d.book118.com/866103100200010055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