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铍铜带、线、管、棒材项目建设总纲及方案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39" w:history="1">
        <w:r>
          <w:rPr>
            <w:rFonts w:ascii="仿宋" w:eastAsia="仿宋" w:hAnsi="仿宋" w:cs="仿宋" w:hint="eastAsia"/>
            <w:lang w:eastAsia="zh-CN"/>
          </w:rPr>
          <w:t>概论</w:t>
        </w:r>
        <w:r>
          <w:tab/>
        </w:r>
        <w:r>
          <w:fldChar w:fldCharType="begin"/>
        </w:r>
        <w:r>
          <w:instrText xml:space="preserve"> PAGEREF _Toc9439 \h </w:instrText>
        </w:r>
        <w:r>
          <w:fldChar w:fldCharType="separate"/>
        </w:r>
        <w:r>
          <w:t>3</w:t>
        </w:r>
        <w:r>
          <w:fldChar w:fldCharType="end"/>
        </w:r>
      </w:hyperlink>
    </w:p>
    <w:p>
      <w:pPr>
        <w:pStyle w:val="TOC1"/>
        <w:tabs>
          <w:tab w:val="right" w:leader="dot" w:pos="8306"/>
        </w:tabs>
      </w:pPr>
      <w:hyperlink w:anchor="_Toc30178" w:history="1">
        <w:r>
          <w:rPr>
            <w:rFonts w:ascii="仿宋" w:eastAsia="仿宋" w:hAnsi="仿宋" w:cs="仿宋" w:hint="eastAsia"/>
            <w:lang w:eastAsia="zh-CN"/>
          </w:rPr>
          <w:t>一、背景、必要性分析</w:t>
        </w:r>
        <w:r>
          <w:tab/>
        </w:r>
        <w:r>
          <w:fldChar w:fldCharType="begin"/>
        </w:r>
        <w:r>
          <w:instrText xml:space="preserve"> PAGEREF _Toc30178 \h </w:instrText>
        </w:r>
        <w:r>
          <w:fldChar w:fldCharType="separate"/>
        </w:r>
        <w:r>
          <w:t>3</w:t>
        </w:r>
        <w:r>
          <w:fldChar w:fldCharType="end"/>
        </w:r>
      </w:hyperlink>
    </w:p>
    <w:p>
      <w:pPr>
        <w:pStyle w:val="TOC2"/>
        <w:tabs>
          <w:tab w:val="right" w:leader="dot" w:pos="8306"/>
        </w:tabs>
      </w:pPr>
      <w:hyperlink w:anchor="_Toc25349" w:history="1">
        <w:r>
          <w:rPr>
            <w:rFonts w:ascii="仿宋" w:eastAsia="仿宋" w:hAnsi="仿宋" w:cs="仿宋" w:hint="eastAsia"/>
            <w:lang w:eastAsia="zh-CN"/>
          </w:rPr>
          <w:t>(一)、项目建设背景</w:t>
        </w:r>
        <w:r>
          <w:tab/>
        </w:r>
        <w:r>
          <w:fldChar w:fldCharType="begin"/>
        </w:r>
        <w:r>
          <w:instrText xml:space="preserve"> PAGEREF _Toc25349 \h </w:instrText>
        </w:r>
        <w:r>
          <w:fldChar w:fldCharType="separate"/>
        </w:r>
        <w:r>
          <w:t>3</w:t>
        </w:r>
        <w:r>
          <w:fldChar w:fldCharType="end"/>
        </w:r>
      </w:hyperlink>
    </w:p>
    <w:p>
      <w:pPr>
        <w:pStyle w:val="TOC2"/>
        <w:tabs>
          <w:tab w:val="right" w:leader="dot" w:pos="8306"/>
        </w:tabs>
      </w:pPr>
      <w:hyperlink w:anchor="_Toc6345" w:history="1">
        <w:r>
          <w:rPr>
            <w:rFonts w:ascii="仿宋" w:eastAsia="仿宋" w:hAnsi="仿宋" w:cs="仿宋" w:hint="eastAsia"/>
            <w:lang w:eastAsia="zh-CN"/>
          </w:rPr>
          <w:t>(二)、必要性分析</w:t>
        </w:r>
        <w:r>
          <w:tab/>
        </w:r>
        <w:r>
          <w:fldChar w:fldCharType="begin"/>
        </w:r>
        <w:r>
          <w:instrText xml:space="preserve"> PAGEREF _Toc6345 \h </w:instrText>
        </w:r>
        <w:r>
          <w:fldChar w:fldCharType="separate"/>
        </w:r>
        <w:r>
          <w:t>4</w:t>
        </w:r>
        <w:r>
          <w:fldChar w:fldCharType="end"/>
        </w:r>
      </w:hyperlink>
    </w:p>
    <w:p>
      <w:pPr>
        <w:pStyle w:val="TOC2"/>
        <w:tabs>
          <w:tab w:val="right" w:leader="dot" w:pos="8306"/>
        </w:tabs>
      </w:pPr>
      <w:hyperlink w:anchor="_Toc26342" w:history="1">
        <w:r>
          <w:rPr>
            <w:rFonts w:ascii="仿宋" w:eastAsia="仿宋" w:hAnsi="仿宋" w:cs="仿宋" w:hint="eastAsia"/>
            <w:lang w:eastAsia="zh-CN"/>
          </w:rPr>
          <w:t>(三)、项目建设有利条件</w:t>
        </w:r>
        <w:r>
          <w:tab/>
        </w:r>
        <w:r>
          <w:fldChar w:fldCharType="begin"/>
        </w:r>
        <w:r>
          <w:instrText xml:space="preserve"> PAGEREF _Toc26342 \h </w:instrText>
        </w:r>
        <w:r>
          <w:fldChar w:fldCharType="separate"/>
        </w:r>
        <w:r>
          <w:t>5</w:t>
        </w:r>
        <w:r>
          <w:fldChar w:fldCharType="end"/>
        </w:r>
      </w:hyperlink>
    </w:p>
    <w:p>
      <w:pPr>
        <w:pStyle w:val="TOC1"/>
        <w:tabs>
          <w:tab w:val="right" w:leader="dot" w:pos="8306"/>
        </w:tabs>
      </w:pPr>
      <w:hyperlink w:anchor="_Toc14722" w:history="1">
        <w:r>
          <w:rPr>
            <w:rFonts w:ascii="仿宋" w:eastAsia="仿宋" w:hAnsi="仿宋" w:cs="仿宋" w:hint="eastAsia"/>
            <w:lang w:eastAsia="zh-CN"/>
          </w:rPr>
          <w:t>二、项目监理与质量保证</w:t>
        </w:r>
        <w:r>
          <w:tab/>
        </w:r>
        <w:r>
          <w:fldChar w:fldCharType="begin"/>
        </w:r>
        <w:r>
          <w:instrText xml:space="preserve"> PAGEREF _Toc14722 \h </w:instrText>
        </w:r>
        <w:r>
          <w:fldChar w:fldCharType="separate"/>
        </w:r>
        <w:r>
          <w:t>7</w:t>
        </w:r>
        <w:r>
          <w:fldChar w:fldCharType="end"/>
        </w:r>
      </w:hyperlink>
    </w:p>
    <w:p>
      <w:pPr>
        <w:pStyle w:val="TOC2"/>
        <w:tabs>
          <w:tab w:val="right" w:leader="dot" w:pos="8306"/>
        </w:tabs>
      </w:pPr>
      <w:hyperlink w:anchor="_Toc10560" w:history="1">
        <w:r>
          <w:rPr>
            <w:rFonts w:ascii="仿宋" w:eastAsia="仿宋" w:hAnsi="仿宋" w:cs="仿宋" w:hint="eastAsia"/>
            <w:lang w:eastAsia="zh-CN"/>
          </w:rPr>
          <w:t>(一)、监理体系构建</w:t>
        </w:r>
        <w:r>
          <w:tab/>
        </w:r>
        <w:r>
          <w:fldChar w:fldCharType="begin"/>
        </w:r>
        <w:r>
          <w:instrText xml:space="preserve"> PAGEREF _Toc10560 \h </w:instrText>
        </w:r>
        <w:r>
          <w:fldChar w:fldCharType="separate"/>
        </w:r>
        <w:r>
          <w:t>7</w:t>
        </w:r>
        <w:r>
          <w:fldChar w:fldCharType="end"/>
        </w:r>
      </w:hyperlink>
    </w:p>
    <w:p>
      <w:pPr>
        <w:pStyle w:val="TOC2"/>
        <w:tabs>
          <w:tab w:val="right" w:leader="dot" w:pos="8306"/>
        </w:tabs>
      </w:pPr>
      <w:hyperlink w:anchor="_Toc2051" w:history="1">
        <w:r>
          <w:rPr>
            <w:rFonts w:ascii="仿宋" w:eastAsia="仿宋" w:hAnsi="仿宋" w:cs="仿宋" w:hint="eastAsia"/>
            <w:lang w:eastAsia="zh-CN"/>
          </w:rPr>
          <w:t>(二)、质量保证体系实施</w:t>
        </w:r>
        <w:r>
          <w:tab/>
        </w:r>
        <w:r>
          <w:fldChar w:fldCharType="begin"/>
        </w:r>
        <w:r>
          <w:instrText xml:space="preserve"> PAGEREF _Toc2051 \h </w:instrText>
        </w:r>
        <w:r>
          <w:fldChar w:fldCharType="separate"/>
        </w:r>
        <w:r>
          <w:t>8</w:t>
        </w:r>
        <w:r>
          <w:fldChar w:fldCharType="end"/>
        </w:r>
      </w:hyperlink>
    </w:p>
    <w:p>
      <w:pPr>
        <w:pStyle w:val="TOC2"/>
        <w:tabs>
          <w:tab w:val="right" w:leader="dot" w:pos="8306"/>
        </w:tabs>
      </w:pPr>
      <w:hyperlink w:anchor="_Toc29622" w:history="1">
        <w:r>
          <w:rPr>
            <w:rFonts w:ascii="仿宋" w:eastAsia="仿宋" w:hAnsi="仿宋" w:cs="仿宋" w:hint="eastAsia"/>
            <w:lang w:eastAsia="zh-CN"/>
          </w:rPr>
          <w:t>(三)、监理与质量控制流程</w:t>
        </w:r>
        <w:r>
          <w:tab/>
        </w:r>
        <w:r>
          <w:fldChar w:fldCharType="begin"/>
        </w:r>
        <w:r>
          <w:instrText xml:space="preserve"> PAGEREF _Toc29622 \h </w:instrText>
        </w:r>
        <w:r>
          <w:fldChar w:fldCharType="separate"/>
        </w:r>
        <w:r>
          <w:t>8</w:t>
        </w:r>
        <w:r>
          <w:fldChar w:fldCharType="end"/>
        </w:r>
      </w:hyperlink>
    </w:p>
    <w:p>
      <w:pPr>
        <w:pStyle w:val="TOC1"/>
        <w:tabs>
          <w:tab w:val="right" w:leader="dot" w:pos="8306"/>
        </w:tabs>
      </w:pPr>
      <w:hyperlink w:anchor="_Toc8919" w:history="1">
        <w:r>
          <w:rPr>
            <w:rFonts w:ascii="仿宋" w:eastAsia="仿宋" w:hAnsi="仿宋" w:cs="仿宋" w:hint="eastAsia"/>
            <w:lang w:eastAsia="zh-CN"/>
          </w:rPr>
          <w:t>三、发展规划、产业政策和行业准入分析</w:t>
        </w:r>
        <w:r>
          <w:tab/>
        </w:r>
        <w:r>
          <w:fldChar w:fldCharType="begin"/>
        </w:r>
        <w:r>
          <w:instrText xml:space="preserve"> PAGEREF _Toc8919 \h </w:instrText>
        </w:r>
        <w:r>
          <w:fldChar w:fldCharType="separate"/>
        </w:r>
        <w:r>
          <w:t>9</w:t>
        </w:r>
        <w:r>
          <w:fldChar w:fldCharType="end"/>
        </w:r>
      </w:hyperlink>
    </w:p>
    <w:p>
      <w:pPr>
        <w:pStyle w:val="TOC2"/>
        <w:tabs>
          <w:tab w:val="right" w:leader="dot" w:pos="8306"/>
        </w:tabs>
      </w:pPr>
      <w:hyperlink w:anchor="_Toc24630" w:history="1">
        <w:r>
          <w:rPr>
            <w:rFonts w:ascii="仿宋" w:eastAsia="仿宋" w:hAnsi="仿宋" w:cs="仿宋" w:hint="eastAsia"/>
            <w:lang w:eastAsia="zh-CN"/>
          </w:rPr>
          <w:t>(一)、发展规划分析</w:t>
        </w:r>
        <w:r>
          <w:tab/>
        </w:r>
        <w:r>
          <w:fldChar w:fldCharType="begin"/>
        </w:r>
        <w:r>
          <w:instrText xml:space="preserve"> PAGEREF _Toc24630 \h </w:instrText>
        </w:r>
        <w:r>
          <w:fldChar w:fldCharType="separate"/>
        </w:r>
        <w:r>
          <w:t>9</w:t>
        </w:r>
        <w:r>
          <w:fldChar w:fldCharType="end"/>
        </w:r>
      </w:hyperlink>
    </w:p>
    <w:p>
      <w:pPr>
        <w:pStyle w:val="TOC2"/>
        <w:tabs>
          <w:tab w:val="right" w:leader="dot" w:pos="8306"/>
        </w:tabs>
      </w:pPr>
      <w:hyperlink w:anchor="_Toc9089" w:history="1">
        <w:r>
          <w:rPr>
            <w:rFonts w:ascii="仿宋" w:eastAsia="仿宋" w:hAnsi="仿宋" w:cs="仿宋" w:hint="eastAsia"/>
            <w:lang w:eastAsia="zh-CN"/>
          </w:rPr>
          <w:t>(二)、产业政策分析</w:t>
        </w:r>
        <w:r>
          <w:tab/>
        </w:r>
        <w:r>
          <w:fldChar w:fldCharType="begin"/>
        </w:r>
        <w:r>
          <w:instrText xml:space="preserve"> PAGEREF _Toc9089 \h </w:instrText>
        </w:r>
        <w:r>
          <w:fldChar w:fldCharType="separate"/>
        </w:r>
        <w:r>
          <w:t>11</w:t>
        </w:r>
        <w:r>
          <w:fldChar w:fldCharType="end"/>
        </w:r>
      </w:hyperlink>
    </w:p>
    <w:p>
      <w:pPr>
        <w:pStyle w:val="TOC2"/>
        <w:tabs>
          <w:tab w:val="right" w:leader="dot" w:pos="8306"/>
        </w:tabs>
      </w:pPr>
      <w:hyperlink w:anchor="_Toc5211" w:history="1">
        <w:r>
          <w:rPr>
            <w:rFonts w:ascii="仿宋" w:eastAsia="仿宋" w:hAnsi="仿宋" w:cs="仿宋" w:hint="eastAsia"/>
            <w:lang w:eastAsia="zh-CN"/>
          </w:rPr>
          <w:t>(三)、行业准入分析</w:t>
        </w:r>
        <w:r>
          <w:tab/>
        </w:r>
        <w:r>
          <w:fldChar w:fldCharType="begin"/>
        </w:r>
        <w:r>
          <w:instrText xml:space="preserve"> PAGEREF _Toc5211 \h </w:instrText>
        </w:r>
        <w:r>
          <w:fldChar w:fldCharType="separate"/>
        </w:r>
        <w:r>
          <w:t>12</w:t>
        </w:r>
        <w:r>
          <w:fldChar w:fldCharType="end"/>
        </w:r>
      </w:hyperlink>
    </w:p>
    <w:p>
      <w:pPr>
        <w:pStyle w:val="TOC1"/>
        <w:tabs>
          <w:tab w:val="right" w:leader="dot" w:pos="8306"/>
        </w:tabs>
      </w:pPr>
      <w:hyperlink w:anchor="_Toc19144" w:history="1">
        <w:r>
          <w:rPr>
            <w:rFonts w:ascii="仿宋" w:eastAsia="仿宋" w:hAnsi="仿宋" w:cs="仿宋" w:hint="eastAsia"/>
            <w:lang w:eastAsia="zh-CN"/>
          </w:rPr>
          <w:t>四、项目选址研究</w:t>
        </w:r>
        <w:r>
          <w:tab/>
        </w:r>
        <w:r>
          <w:fldChar w:fldCharType="begin"/>
        </w:r>
        <w:r>
          <w:instrText xml:space="preserve"> PAGEREF _Toc19144 \h </w:instrText>
        </w:r>
        <w:r>
          <w:fldChar w:fldCharType="separate"/>
        </w:r>
        <w:r>
          <w:t>14</w:t>
        </w:r>
        <w:r>
          <w:fldChar w:fldCharType="end"/>
        </w:r>
      </w:hyperlink>
    </w:p>
    <w:p>
      <w:pPr>
        <w:pStyle w:val="TOC2"/>
        <w:tabs>
          <w:tab w:val="right" w:leader="dot" w:pos="8306"/>
        </w:tabs>
      </w:pPr>
      <w:hyperlink w:anchor="_Toc8451" w:history="1">
        <w:r>
          <w:rPr>
            <w:rFonts w:ascii="仿宋" w:eastAsia="仿宋" w:hAnsi="仿宋" w:cs="仿宋" w:hint="eastAsia"/>
            <w:lang w:eastAsia="zh-CN"/>
          </w:rPr>
          <w:t>(一)、项目选址原则</w:t>
        </w:r>
        <w:r>
          <w:tab/>
        </w:r>
        <w:r>
          <w:fldChar w:fldCharType="begin"/>
        </w:r>
        <w:r>
          <w:instrText xml:space="preserve"> PAGEREF _Toc8451 \h </w:instrText>
        </w:r>
        <w:r>
          <w:fldChar w:fldCharType="separate"/>
        </w:r>
        <w:r>
          <w:t>14</w:t>
        </w:r>
        <w:r>
          <w:fldChar w:fldCharType="end"/>
        </w:r>
      </w:hyperlink>
    </w:p>
    <w:p>
      <w:pPr>
        <w:pStyle w:val="TOC2"/>
        <w:tabs>
          <w:tab w:val="right" w:leader="dot" w:pos="8306"/>
        </w:tabs>
      </w:pPr>
      <w:hyperlink w:anchor="_Toc13440" w:history="1">
        <w:r>
          <w:rPr>
            <w:rFonts w:ascii="仿宋" w:eastAsia="仿宋" w:hAnsi="仿宋" w:cs="仿宋" w:hint="eastAsia"/>
            <w:lang w:eastAsia="zh-CN"/>
          </w:rPr>
          <w:t>(二)、项目选址</w:t>
        </w:r>
        <w:r>
          <w:tab/>
        </w:r>
        <w:r>
          <w:fldChar w:fldCharType="begin"/>
        </w:r>
        <w:r>
          <w:instrText xml:space="preserve"> PAGEREF _Toc13440 \h </w:instrText>
        </w:r>
        <w:r>
          <w:fldChar w:fldCharType="separate"/>
        </w:r>
        <w:r>
          <w:t>17</w:t>
        </w:r>
        <w:r>
          <w:fldChar w:fldCharType="end"/>
        </w:r>
      </w:hyperlink>
    </w:p>
    <w:p>
      <w:pPr>
        <w:pStyle w:val="TOC2"/>
        <w:tabs>
          <w:tab w:val="right" w:leader="dot" w:pos="8306"/>
        </w:tabs>
      </w:pPr>
      <w:hyperlink w:anchor="_Toc28529" w:history="1">
        <w:r>
          <w:rPr>
            <w:rFonts w:ascii="仿宋" w:eastAsia="仿宋" w:hAnsi="仿宋" w:cs="仿宋" w:hint="eastAsia"/>
            <w:lang w:eastAsia="zh-CN"/>
          </w:rPr>
          <w:t>(三)、建设条件分析</w:t>
        </w:r>
        <w:r>
          <w:tab/>
        </w:r>
        <w:r>
          <w:fldChar w:fldCharType="begin"/>
        </w:r>
        <w:r>
          <w:instrText xml:space="preserve"> PAGEREF _Toc28529 \h </w:instrText>
        </w:r>
        <w:r>
          <w:fldChar w:fldCharType="separate"/>
        </w:r>
        <w:r>
          <w:t>19</w:t>
        </w:r>
        <w:r>
          <w:fldChar w:fldCharType="end"/>
        </w:r>
      </w:hyperlink>
    </w:p>
    <w:p>
      <w:pPr>
        <w:pStyle w:val="TOC2"/>
        <w:tabs>
          <w:tab w:val="right" w:leader="dot" w:pos="8306"/>
        </w:tabs>
      </w:pPr>
      <w:hyperlink w:anchor="_Toc30355" w:history="1">
        <w:r>
          <w:rPr>
            <w:rFonts w:ascii="仿宋" w:eastAsia="仿宋" w:hAnsi="仿宋" w:cs="仿宋" w:hint="eastAsia"/>
            <w:lang w:eastAsia="zh-CN"/>
          </w:rPr>
          <w:t>(四)、用地控制指标</w:t>
        </w:r>
        <w:r>
          <w:tab/>
        </w:r>
        <w:r>
          <w:fldChar w:fldCharType="begin"/>
        </w:r>
        <w:r>
          <w:instrText xml:space="preserve"> PAGEREF _Toc30355 \h </w:instrText>
        </w:r>
        <w:r>
          <w:fldChar w:fldCharType="separate"/>
        </w:r>
        <w:r>
          <w:t>20</w:t>
        </w:r>
        <w:r>
          <w:fldChar w:fldCharType="end"/>
        </w:r>
      </w:hyperlink>
    </w:p>
    <w:p>
      <w:pPr>
        <w:pStyle w:val="TOC2"/>
        <w:tabs>
          <w:tab w:val="right" w:leader="dot" w:pos="8306"/>
        </w:tabs>
      </w:pPr>
      <w:hyperlink w:anchor="_Toc12474" w:history="1">
        <w:r>
          <w:rPr>
            <w:rFonts w:ascii="仿宋" w:eastAsia="仿宋" w:hAnsi="仿宋" w:cs="仿宋" w:hint="eastAsia"/>
            <w:lang w:eastAsia="zh-CN"/>
          </w:rPr>
          <w:t>(五)、地总体要求</w:t>
        </w:r>
        <w:r>
          <w:tab/>
        </w:r>
        <w:r>
          <w:fldChar w:fldCharType="begin"/>
        </w:r>
        <w:r>
          <w:instrText xml:space="preserve"> PAGEREF _Toc12474 \h </w:instrText>
        </w:r>
        <w:r>
          <w:fldChar w:fldCharType="separate"/>
        </w:r>
        <w:r>
          <w:t>22</w:t>
        </w:r>
        <w:r>
          <w:fldChar w:fldCharType="end"/>
        </w:r>
      </w:hyperlink>
    </w:p>
    <w:p>
      <w:pPr>
        <w:pStyle w:val="TOC2"/>
        <w:tabs>
          <w:tab w:val="right" w:leader="dot" w:pos="8306"/>
        </w:tabs>
      </w:pPr>
      <w:hyperlink w:anchor="_Toc27988" w:history="1">
        <w:r>
          <w:rPr>
            <w:rFonts w:ascii="仿宋" w:eastAsia="仿宋" w:hAnsi="仿宋" w:cs="仿宋" w:hint="eastAsia"/>
            <w:lang w:eastAsia="zh-CN"/>
          </w:rPr>
          <w:t>(六)、节约用地措施</w:t>
        </w:r>
        <w:r>
          <w:tab/>
        </w:r>
        <w:r>
          <w:fldChar w:fldCharType="begin"/>
        </w:r>
        <w:r>
          <w:instrText xml:space="preserve"> PAGEREF _Toc27988 \h </w:instrText>
        </w:r>
        <w:r>
          <w:fldChar w:fldCharType="separate"/>
        </w:r>
        <w:r>
          <w:t>23</w:t>
        </w:r>
        <w:r>
          <w:fldChar w:fldCharType="end"/>
        </w:r>
      </w:hyperlink>
    </w:p>
    <w:p>
      <w:pPr>
        <w:pStyle w:val="TOC2"/>
        <w:tabs>
          <w:tab w:val="right" w:leader="dot" w:pos="8306"/>
        </w:tabs>
      </w:pPr>
      <w:hyperlink w:anchor="_Toc10565" w:history="1">
        <w:r>
          <w:rPr>
            <w:rFonts w:ascii="仿宋" w:eastAsia="仿宋" w:hAnsi="仿宋" w:cs="仿宋" w:hint="eastAsia"/>
            <w:lang w:eastAsia="zh-CN"/>
          </w:rPr>
          <w:t>(七)、选址综合评价</w:t>
        </w:r>
        <w:r>
          <w:tab/>
        </w:r>
        <w:r>
          <w:fldChar w:fldCharType="begin"/>
        </w:r>
        <w:r>
          <w:instrText xml:space="preserve"> PAGEREF _Toc10565 \h </w:instrText>
        </w:r>
        <w:r>
          <w:fldChar w:fldCharType="separate"/>
        </w:r>
        <w:r>
          <w:t>24</w:t>
        </w:r>
        <w:r>
          <w:fldChar w:fldCharType="end"/>
        </w:r>
      </w:hyperlink>
    </w:p>
    <w:p>
      <w:pPr>
        <w:pStyle w:val="TOC1"/>
        <w:tabs>
          <w:tab w:val="right" w:leader="dot" w:pos="8306"/>
        </w:tabs>
      </w:pPr>
      <w:hyperlink w:anchor="_Toc18275" w:history="1">
        <w:r>
          <w:rPr>
            <w:rFonts w:ascii="仿宋" w:eastAsia="仿宋" w:hAnsi="仿宋" w:cs="仿宋" w:hint="eastAsia"/>
            <w:lang w:eastAsia="zh-CN"/>
          </w:rPr>
          <w:t>五、资源开发及综合利用分析</w:t>
        </w:r>
        <w:r>
          <w:tab/>
        </w:r>
        <w:r>
          <w:fldChar w:fldCharType="begin"/>
        </w:r>
        <w:r>
          <w:instrText xml:space="preserve"> PAGEREF _Toc18275 \h </w:instrText>
        </w:r>
        <w:r>
          <w:fldChar w:fldCharType="separate"/>
        </w:r>
        <w:r>
          <w:t>25</w:t>
        </w:r>
        <w:r>
          <w:fldChar w:fldCharType="end"/>
        </w:r>
      </w:hyperlink>
    </w:p>
    <w:p>
      <w:pPr>
        <w:pStyle w:val="TOC2"/>
        <w:tabs>
          <w:tab w:val="right" w:leader="dot" w:pos="8306"/>
        </w:tabs>
      </w:pPr>
      <w:hyperlink w:anchor="_Toc16809" w:history="1">
        <w:r>
          <w:rPr>
            <w:rFonts w:ascii="仿宋" w:eastAsia="仿宋" w:hAnsi="仿宋" w:cs="仿宋" w:hint="eastAsia"/>
            <w:lang w:eastAsia="zh-CN"/>
          </w:rPr>
          <w:t>(一)、资源开发方案</w:t>
        </w:r>
        <w:r>
          <w:tab/>
        </w:r>
        <w:r>
          <w:fldChar w:fldCharType="begin"/>
        </w:r>
        <w:r>
          <w:instrText xml:space="preserve"> PAGEREF _Toc16809 \h </w:instrText>
        </w:r>
        <w:r>
          <w:fldChar w:fldCharType="separate"/>
        </w:r>
        <w:r>
          <w:t>25</w:t>
        </w:r>
        <w:r>
          <w:fldChar w:fldCharType="end"/>
        </w:r>
      </w:hyperlink>
    </w:p>
    <w:p>
      <w:pPr>
        <w:pStyle w:val="TOC2"/>
        <w:tabs>
          <w:tab w:val="right" w:leader="dot" w:pos="8306"/>
        </w:tabs>
      </w:pPr>
      <w:hyperlink w:anchor="_Toc13733" w:history="1">
        <w:r>
          <w:rPr>
            <w:rFonts w:ascii="仿宋" w:eastAsia="仿宋" w:hAnsi="仿宋" w:cs="仿宋" w:hint="eastAsia"/>
            <w:lang w:eastAsia="zh-CN"/>
          </w:rPr>
          <w:t>(二)、资源利用方案</w:t>
        </w:r>
        <w:r>
          <w:tab/>
        </w:r>
        <w:r>
          <w:fldChar w:fldCharType="begin"/>
        </w:r>
        <w:r>
          <w:instrText xml:space="preserve"> PAGEREF _Toc13733 \h </w:instrText>
        </w:r>
        <w:r>
          <w:fldChar w:fldCharType="separate"/>
        </w:r>
        <w:r>
          <w:t>27</w:t>
        </w:r>
        <w:r>
          <w:fldChar w:fldCharType="end"/>
        </w:r>
      </w:hyperlink>
    </w:p>
    <w:p>
      <w:pPr>
        <w:pStyle w:val="TOC2"/>
        <w:tabs>
          <w:tab w:val="right" w:leader="dot" w:pos="8306"/>
        </w:tabs>
      </w:pPr>
      <w:hyperlink w:anchor="_Toc20279" w:history="1">
        <w:r>
          <w:rPr>
            <w:rFonts w:ascii="仿宋" w:eastAsia="仿宋" w:hAnsi="仿宋" w:cs="仿宋" w:hint="eastAsia"/>
            <w:lang w:eastAsia="zh-CN"/>
          </w:rPr>
          <w:t>(三)、资源节约措施</w:t>
        </w:r>
        <w:r>
          <w:tab/>
        </w:r>
        <w:r>
          <w:fldChar w:fldCharType="begin"/>
        </w:r>
        <w:r>
          <w:instrText xml:space="preserve"> PAGEREF _Toc20279 \h </w:instrText>
        </w:r>
        <w:r>
          <w:fldChar w:fldCharType="separate"/>
        </w:r>
        <w:r>
          <w:t>28</w:t>
        </w:r>
        <w:r>
          <w:fldChar w:fldCharType="end"/>
        </w:r>
      </w:hyperlink>
    </w:p>
    <w:p>
      <w:pPr>
        <w:pStyle w:val="TOC1"/>
        <w:tabs>
          <w:tab w:val="right" w:leader="dot" w:pos="8306"/>
        </w:tabs>
      </w:pPr>
      <w:hyperlink w:anchor="_Toc2084" w:history="1">
        <w:r>
          <w:rPr>
            <w:rFonts w:ascii="仿宋" w:eastAsia="仿宋" w:hAnsi="仿宋" w:cs="仿宋" w:hint="eastAsia"/>
            <w:lang w:eastAsia="zh-CN"/>
          </w:rPr>
          <w:t>六、经济影响分析</w:t>
        </w:r>
        <w:r>
          <w:tab/>
        </w:r>
        <w:r>
          <w:fldChar w:fldCharType="begin"/>
        </w:r>
        <w:r>
          <w:instrText xml:space="preserve"> PAGEREF _Toc2084 \h </w:instrText>
        </w:r>
        <w:r>
          <w:fldChar w:fldCharType="separate"/>
        </w:r>
        <w:r>
          <w:t>29</w:t>
        </w:r>
        <w:r>
          <w:fldChar w:fldCharType="end"/>
        </w:r>
      </w:hyperlink>
    </w:p>
    <w:p>
      <w:pPr>
        <w:pStyle w:val="TOC2"/>
        <w:tabs>
          <w:tab w:val="right" w:leader="dot" w:pos="8306"/>
        </w:tabs>
      </w:pPr>
      <w:hyperlink w:anchor="_Toc23007" w:history="1">
        <w:r>
          <w:rPr>
            <w:rFonts w:ascii="仿宋" w:eastAsia="仿宋" w:hAnsi="仿宋" w:cs="仿宋" w:hint="eastAsia"/>
            <w:lang w:eastAsia="zh-CN"/>
          </w:rPr>
          <w:t>(一)、经济费用效益或费用效果分析</w:t>
        </w:r>
        <w:r>
          <w:tab/>
        </w:r>
        <w:r>
          <w:fldChar w:fldCharType="begin"/>
        </w:r>
        <w:r>
          <w:instrText xml:space="preserve"> PAGEREF _Toc23007 \h </w:instrText>
        </w:r>
        <w:r>
          <w:fldChar w:fldCharType="separate"/>
        </w:r>
        <w:r>
          <w:t>29</w:t>
        </w:r>
        <w:r>
          <w:fldChar w:fldCharType="end"/>
        </w:r>
      </w:hyperlink>
    </w:p>
    <w:p>
      <w:pPr>
        <w:pStyle w:val="TOC2"/>
        <w:tabs>
          <w:tab w:val="right" w:leader="dot" w:pos="8306"/>
        </w:tabs>
      </w:pPr>
      <w:hyperlink w:anchor="_Toc1751" w:history="1">
        <w:r>
          <w:rPr>
            <w:rFonts w:ascii="仿宋" w:eastAsia="仿宋" w:hAnsi="仿宋" w:cs="仿宋" w:hint="eastAsia"/>
            <w:lang w:eastAsia="zh-CN"/>
          </w:rPr>
          <w:t>(二)、行业影响分析</w:t>
        </w:r>
        <w:r>
          <w:tab/>
        </w:r>
        <w:r>
          <w:fldChar w:fldCharType="begin"/>
        </w:r>
        <w:r>
          <w:instrText xml:space="preserve"> PAGEREF _Toc1751 \h </w:instrText>
        </w:r>
        <w:r>
          <w:fldChar w:fldCharType="separate"/>
        </w:r>
        <w:r>
          <w:t>31</w:t>
        </w:r>
        <w:r>
          <w:fldChar w:fldCharType="end"/>
        </w:r>
      </w:hyperlink>
    </w:p>
    <w:p>
      <w:pPr>
        <w:pStyle w:val="TOC2"/>
        <w:tabs>
          <w:tab w:val="right" w:leader="dot" w:pos="8306"/>
        </w:tabs>
      </w:pPr>
      <w:hyperlink w:anchor="_Toc4707" w:history="1">
        <w:r>
          <w:rPr>
            <w:rFonts w:ascii="仿宋" w:eastAsia="仿宋" w:hAnsi="仿宋" w:cs="仿宋" w:hint="eastAsia"/>
            <w:lang w:eastAsia="zh-CN"/>
          </w:rPr>
          <w:t>(三)、区域经济影响分析</w:t>
        </w:r>
        <w:r>
          <w:tab/>
        </w:r>
        <w:r>
          <w:fldChar w:fldCharType="begin"/>
        </w:r>
        <w:r>
          <w:instrText xml:space="preserve"> PAGEREF _Toc4707 \h </w:instrText>
        </w:r>
        <w:r>
          <w:fldChar w:fldCharType="separate"/>
        </w:r>
        <w:r>
          <w:t>33</w:t>
        </w:r>
        <w:r>
          <w:fldChar w:fldCharType="end"/>
        </w:r>
      </w:hyperlink>
    </w:p>
    <w:p>
      <w:pPr>
        <w:pStyle w:val="TOC2"/>
        <w:tabs>
          <w:tab w:val="right" w:leader="dot" w:pos="8306"/>
        </w:tabs>
      </w:pPr>
      <w:hyperlink w:anchor="_Toc3478" w:history="1">
        <w:r>
          <w:rPr>
            <w:rFonts w:ascii="仿宋" w:eastAsia="仿宋" w:hAnsi="仿宋" w:cs="仿宋" w:hint="eastAsia"/>
            <w:lang w:eastAsia="zh-CN"/>
          </w:rPr>
          <w:t>(四)、宏观经济影响分析</w:t>
        </w:r>
        <w:r>
          <w:tab/>
        </w:r>
        <w:r>
          <w:fldChar w:fldCharType="begin"/>
        </w:r>
        <w:r>
          <w:instrText xml:space="preserve"> PAGEREF _Toc3478 \h </w:instrText>
        </w:r>
        <w:r>
          <w:fldChar w:fldCharType="separate"/>
        </w:r>
        <w:r>
          <w:t>34</w:t>
        </w:r>
        <w:r>
          <w:fldChar w:fldCharType="end"/>
        </w:r>
      </w:hyperlink>
    </w:p>
    <w:p>
      <w:pPr>
        <w:pStyle w:val="TOC1"/>
        <w:tabs>
          <w:tab w:val="right" w:leader="dot" w:pos="8306"/>
        </w:tabs>
      </w:pPr>
      <w:hyperlink w:anchor="_Toc748" w:history="1">
        <w:r>
          <w:rPr>
            <w:rFonts w:ascii="仿宋" w:eastAsia="仿宋" w:hAnsi="仿宋" w:cs="仿宋" w:hint="eastAsia"/>
            <w:lang w:eastAsia="zh-CN"/>
          </w:rPr>
          <w:t>七、项目变更管理</w:t>
        </w:r>
        <w:r>
          <w:tab/>
        </w:r>
        <w:r>
          <w:fldChar w:fldCharType="begin"/>
        </w:r>
        <w:r>
          <w:instrText xml:space="preserve"> PAGEREF _Toc748 \h </w:instrText>
        </w:r>
        <w:r>
          <w:fldChar w:fldCharType="separate"/>
        </w:r>
        <w:r>
          <w:t>35</w:t>
        </w:r>
        <w:r>
          <w:fldChar w:fldCharType="end"/>
        </w:r>
      </w:hyperlink>
    </w:p>
    <w:p>
      <w:pPr>
        <w:pStyle w:val="TOC2"/>
        <w:tabs>
          <w:tab w:val="right" w:leader="dot" w:pos="8306"/>
        </w:tabs>
      </w:pPr>
      <w:hyperlink w:anchor="_Toc27850" w:history="1">
        <w:r>
          <w:rPr>
            <w:rFonts w:ascii="仿宋" w:eastAsia="仿宋" w:hAnsi="仿宋" w:cs="仿宋" w:hint="eastAsia"/>
            <w:lang w:eastAsia="zh-CN"/>
          </w:rPr>
          <w:t>(一)、变更控制流程</w:t>
        </w:r>
        <w:r>
          <w:tab/>
        </w:r>
        <w:r>
          <w:fldChar w:fldCharType="begin"/>
        </w:r>
        <w:r>
          <w:instrText xml:space="preserve"> PAGEREF _Toc27850 \h </w:instrText>
        </w:r>
        <w:r>
          <w:fldChar w:fldCharType="separate"/>
        </w:r>
        <w:r>
          <w:t>35</w:t>
        </w:r>
        <w:r>
          <w:fldChar w:fldCharType="end"/>
        </w:r>
      </w:hyperlink>
    </w:p>
    <w:p>
      <w:pPr>
        <w:pStyle w:val="TOC2"/>
        <w:tabs>
          <w:tab w:val="right" w:leader="dot" w:pos="8306"/>
        </w:tabs>
      </w:pPr>
      <w:hyperlink w:anchor="_Toc5504" w:history="1">
        <w:r>
          <w:rPr>
            <w:rFonts w:ascii="仿宋" w:eastAsia="仿宋" w:hAnsi="仿宋" w:cs="仿宋" w:hint="eastAsia"/>
            <w:lang w:eastAsia="zh-CN"/>
          </w:rPr>
          <w:t>(二)、影响评估与处理</w:t>
        </w:r>
        <w:r>
          <w:tab/>
        </w:r>
        <w:r>
          <w:fldChar w:fldCharType="begin"/>
        </w:r>
        <w:r>
          <w:instrText xml:space="preserve"> PAGEREF _Toc5504 \h </w:instrText>
        </w:r>
        <w:r>
          <w:fldChar w:fldCharType="separate"/>
        </w:r>
        <w:r>
          <w:t>36</w:t>
        </w:r>
        <w:r>
          <w:fldChar w:fldCharType="end"/>
        </w:r>
      </w:hyperlink>
    </w:p>
    <w:p>
      <w:pPr>
        <w:pStyle w:val="TOC2"/>
        <w:tabs>
          <w:tab w:val="right" w:leader="dot" w:pos="8306"/>
        </w:tabs>
      </w:pPr>
      <w:hyperlink w:anchor="_Toc23712" w:history="1">
        <w:r>
          <w:rPr>
            <w:rFonts w:ascii="仿宋" w:eastAsia="仿宋" w:hAnsi="仿宋" w:cs="仿宋" w:hint="eastAsia"/>
            <w:lang w:eastAsia="zh-CN"/>
          </w:rPr>
          <w:t>(三)、变更记录与追踪</w:t>
        </w:r>
        <w:r>
          <w:tab/>
        </w:r>
        <w:r>
          <w:fldChar w:fldCharType="begin"/>
        </w:r>
        <w:r>
          <w:instrText xml:space="preserve"> PAGEREF _Toc23712 \h </w:instrText>
        </w:r>
        <w:r>
          <w:fldChar w:fldCharType="separate"/>
        </w:r>
        <w:r>
          <w:t>38</w:t>
        </w:r>
        <w:r>
          <w:fldChar w:fldCharType="end"/>
        </w:r>
      </w:hyperlink>
    </w:p>
    <w:p>
      <w:pPr>
        <w:pStyle w:val="TOC2"/>
        <w:tabs>
          <w:tab w:val="right" w:leader="dot" w:pos="8306"/>
        </w:tabs>
      </w:pPr>
      <w:hyperlink w:anchor="_Toc9960" w:history="1">
        <w:r>
          <w:rPr>
            <w:rFonts w:ascii="仿宋" w:eastAsia="仿宋" w:hAnsi="仿宋" w:cs="仿宋" w:hint="eastAsia"/>
            <w:lang w:eastAsia="zh-CN"/>
          </w:rPr>
          <w:t>(四)、变更管理策略</w:t>
        </w:r>
        <w:r>
          <w:tab/>
        </w:r>
        <w:r>
          <w:fldChar w:fldCharType="begin"/>
        </w:r>
        <w:r>
          <w:instrText xml:space="preserve"> PAGEREF _Toc9960 \h </w:instrText>
        </w:r>
        <w:r>
          <w:fldChar w:fldCharType="separate"/>
        </w:r>
        <w:r>
          <w:t>39</w:t>
        </w:r>
        <w:r>
          <w:fldChar w:fldCharType="end"/>
        </w:r>
      </w:hyperlink>
    </w:p>
    <w:p>
      <w:pPr>
        <w:pStyle w:val="TOC1"/>
        <w:tabs>
          <w:tab w:val="right" w:leader="dot" w:pos="8306"/>
        </w:tabs>
      </w:pPr>
      <w:hyperlink w:anchor="_Toc32452" w:history="1">
        <w:r>
          <w:rPr>
            <w:rFonts w:ascii="仿宋" w:eastAsia="仿宋" w:hAnsi="仿宋" w:cs="仿宋" w:hint="eastAsia"/>
            <w:lang w:eastAsia="zh-CN"/>
          </w:rPr>
          <w:t>八、环境保护与绿色发展</w:t>
        </w:r>
        <w:r>
          <w:tab/>
        </w:r>
        <w:r>
          <w:fldChar w:fldCharType="begin"/>
        </w:r>
        <w:r>
          <w:instrText xml:space="preserve"> PAGEREF _Toc32452 \h </w:instrText>
        </w:r>
        <w:r>
          <w:fldChar w:fldCharType="separate"/>
        </w:r>
        <w:r>
          <w:t>41</w:t>
        </w:r>
        <w:r>
          <w:fldChar w:fldCharType="end"/>
        </w:r>
      </w:hyperlink>
    </w:p>
    <w:p>
      <w:pPr>
        <w:pStyle w:val="TOC2"/>
        <w:tabs>
          <w:tab w:val="right" w:leader="dot" w:pos="8306"/>
        </w:tabs>
      </w:pPr>
      <w:hyperlink w:anchor="_Toc20999" w:history="1">
        <w:r>
          <w:rPr>
            <w:rFonts w:ascii="仿宋" w:eastAsia="仿宋" w:hAnsi="仿宋" w:cs="仿宋" w:hint="eastAsia"/>
            <w:lang w:eastAsia="zh-CN"/>
          </w:rPr>
          <w:t>(一)、环境保护措施</w:t>
        </w:r>
        <w:r>
          <w:tab/>
        </w:r>
        <w:r>
          <w:fldChar w:fldCharType="begin"/>
        </w:r>
        <w:r>
          <w:instrText xml:space="preserve"> PAGEREF _Toc20999 \h </w:instrText>
        </w:r>
        <w:r>
          <w:fldChar w:fldCharType="separate"/>
        </w:r>
        <w:r>
          <w:t>41</w:t>
        </w:r>
        <w:r>
          <w:fldChar w:fldCharType="end"/>
        </w:r>
      </w:hyperlink>
    </w:p>
    <w:p>
      <w:pPr>
        <w:pStyle w:val="TOC2"/>
        <w:tabs>
          <w:tab w:val="right" w:leader="dot" w:pos="8306"/>
        </w:tabs>
      </w:pPr>
      <w:hyperlink w:anchor="_Toc2792" w:history="1">
        <w:r>
          <w:rPr>
            <w:rFonts w:ascii="仿宋" w:eastAsia="仿宋" w:hAnsi="仿宋" w:cs="仿宋" w:hint="eastAsia"/>
            <w:lang w:eastAsia="zh-CN"/>
          </w:rPr>
          <w:t>(二)、绿色发展与可持续发展策略</w:t>
        </w:r>
        <w:r>
          <w:tab/>
        </w:r>
        <w:r>
          <w:fldChar w:fldCharType="begin"/>
        </w:r>
        <w:r>
          <w:instrText xml:space="preserve"> PAGEREF _Toc2792 \h </w:instrText>
        </w:r>
        <w:r>
          <w:fldChar w:fldCharType="separate"/>
        </w:r>
        <w:r>
          <w:t>43</w:t>
        </w:r>
        <w:r>
          <w:fldChar w:fldCharType="end"/>
        </w:r>
      </w:hyperlink>
    </w:p>
    <w:p>
      <w:pPr>
        <w:pStyle w:val="TOC1"/>
        <w:tabs>
          <w:tab w:val="right" w:leader="dot" w:pos="8306"/>
        </w:tabs>
      </w:pPr>
      <w:hyperlink w:anchor="_Toc16055" w:history="1">
        <w:r>
          <w:rPr>
            <w:rFonts w:ascii="仿宋" w:eastAsia="仿宋" w:hAnsi="仿宋" w:cs="仿宋" w:hint="eastAsia"/>
            <w:lang w:eastAsia="zh-CN"/>
          </w:rPr>
          <w:t>九、项目实施与管理方案</w:t>
        </w:r>
        <w:r>
          <w:tab/>
        </w:r>
        <w:r>
          <w:fldChar w:fldCharType="begin"/>
        </w:r>
        <w:r>
          <w:instrText xml:space="preserve"> PAGEREF _Toc16055 \h </w:instrText>
        </w:r>
        <w:r>
          <w:fldChar w:fldCharType="separate"/>
        </w:r>
        <w:r>
          <w:t>44</w:t>
        </w:r>
        <w:r>
          <w:fldChar w:fldCharType="end"/>
        </w:r>
      </w:hyperlink>
    </w:p>
    <w:p>
      <w:pPr>
        <w:pStyle w:val="TOC2"/>
        <w:tabs>
          <w:tab w:val="right" w:leader="dot" w:pos="8306"/>
        </w:tabs>
      </w:pPr>
      <w:hyperlink w:anchor="_Toc25771" w:history="1">
        <w:r>
          <w:rPr>
            <w:rFonts w:ascii="仿宋" w:eastAsia="仿宋" w:hAnsi="仿宋" w:cs="仿宋" w:hint="eastAsia"/>
            <w:lang w:eastAsia="zh-CN"/>
          </w:rPr>
          <w:t>(一)、项目实施计划</w:t>
        </w:r>
        <w:r>
          <w:tab/>
        </w:r>
        <w:r>
          <w:fldChar w:fldCharType="begin"/>
        </w:r>
        <w:r>
          <w:instrText xml:space="preserve"> PAGEREF _Toc25771 \h </w:instrText>
        </w:r>
        <w:r>
          <w:fldChar w:fldCharType="separate"/>
        </w:r>
        <w:r>
          <w:t>44</w:t>
        </w:r>
        <w:r>
          <w:fldChar w:fldCharType="end"/>
        </w:r>
      </w:hyperlink>
    </w:p>
    <w:p>
      <w:pPr>
        <w:pStyle w:val="TOC2"/>
        <w:tabs>
          <w:tab w:val="right" w:leader="dot" w:pos="8306"/>
        </w:tabs>
      </w:pPr>
      <w:hyperlink w:anchor="_Toc22680" w:history="1">
        <w:r>
          <w:rPr>
            <w:rFonts w:ascii="仿宋" w:eastAsia="仿宋" w:hAnsi="仿宋" w:cs="仿宋" w:hint="eastAsia"/>
            <w:lang w:eastAsia="zh-CN"/>
          </w:rPr>
          <w:t>(二)、项目组织机构与职责</w:t>
        </w:r>
        <w:r>
          <w:tab/>
        </w:r>
        <w:r>
          <w:fldChar w:fldCharType="begin"/>
        </w:r>
        <w:r>
          <w:instrText xml:space="preserve"> PAGEREF _Toc22680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88" w:history="1">
        <w:r>
          <w:rPr>
            <w:rFonts w:ascii="仿宋" w:eastAsia="仿宋" w:hAnsi="仿宋" w:cs="仿宋" w:hint="eastAsia"/>
            <w:lang w:eastAsia="zh-CN"/>
          </w:rPr>
          <w:t>(三)、项目管理与监控体系</w:t>
        </w:r>
        <w:r>
          <w:tab/>
        </w:r>
        <w:r>
          <w:fldChar w:fldCharType="begin"/>
        </w:r>
        <w:r>
          <w:instrText xml:space="preserve"> PAGEREF _Toc3488 \h </w:instrText>
        </w:r>
        <w:r>
          <w:fldChar w:fldCharType="separate"/>
        </w:r>
        <w:r>
          <w:t>48</w:t>
        </w:r>
        <w:r>
          <w:fldChar w:fldCharType="end"/>
        </w:r>
      </w:hyperlink>
    </w:p>
    <w:p>
      <w:pPr>
        <w:pStyle w:val="TOC1"/>
        <w:tabs>
          <w:tab w:val="right" w:leader="dot" w:pos="8306"/>
        </w:tabs>
      </w:pPr>
      <w:hyperlink w:anchor="_Toc13706" w:history="1">
        <w:r>
          <w:rPr>
            <w:rFonts w:ascii="仿宋" w:eastAsia="仿宋" w:hAnsi="仿宋" w:cs="仿宋" w:hint="eastAsia"/>
            <w:lang w:eastAsia="zh-CN"/>
          </w:rPr>
          <w:t>十、环境保护与治理方案</w:t>
        </w:r>
        <w:r>
          <w:tab/>
        </w:r>
        <w:r>
          <w:fldChar w:fldCharType="begin"/>
        </w:r>
        <w:r>
          <w:instrText xml:space="preserve"> PAGEREF _Toc13706 \h </w:instrText>
        </w:r>
        <w:r>
          <w:fldChar w:fldCharType="separate"/>
        </w:r>
        <w:r>
          <w:t>50</w:t>
        </w:r>
        <w:r>
          <w:fldChar w:fldCharType="end"/>
        </w:r>
      </w:hyperlink>
    </w:p>
    <w:p>
      <w:pPr>
        <w:pStyle w:val="TOC2"/>
        <w:tabs>
          <w:tab w:val="right" w:leader="dot" w:pos="8306"/>
        </w:tabs>
      </w:pPr>
      <w:hyperlink w:anchor="_Toc15480" w:history="1">
        <w:r>
          <w:rPr>
            <w:rFonts w:ascii="仿宋" w:eastAsia="仿宋" w:hAnsi="仿宋" w:cs="仿宋" w:hint="eastAsia"/>
            <w:lang w:eastAsia="zh-CN"/>
          </w:rPr>
          <w:t>(一)、项目环境影响评估</w:t>
        </w:r>
        <w:r>
          <w:tab/>
        </w:r>
        <w:r>
          <w:fldChar w:fldCharType="begin"/>
        </w:r>
        <w:r>
          <w:instrText xml:space="preserve"> PAGEREF _Toc15480 \h </w:instrText>
        </w:r>
        <w:r>
          <w:fldChar w:fldCharType="separate"/>
        </w:r>
        <w:r>
          <w:t>50</w:t>
        </w:r>
        <w:r>
          <w:fldChar w:fldCharType="end"/>
        </w:r>
      </w:hyperlink>
    </w:p>
    <w:p>
      <w:pPr>
        <w:pStyle w:val="TOC2"/>
        <w:tabs>
          <w:tab w:val="right" w:leader="dot" w:pos="8306"/>
        </w:tabs>
      </w:pPr>
      <w:hyperlink w:anchor="_Toc28827" w:history="1">
        <w:r>
          <w:rPr>
            <w:rFonts w:ascii="仿宋" w:eastAsia="仿宋" w:hAnsi="仿宋" w:cs="仿宋" w:hint="eastAsia"/>
            <w:lang w:eastAsia="zh-CN"/>
          </w:rPr>
          <w:t>(二)、环境保护措施与治理方案</w:t>
        </w:r>
        <w:r>
          <w:tab/>
        </w:r>
        <w:r>
          <w:fldChar w:fldCharType="begin"/>
        </w:r>
        <w:r>
          <w:instrText xml:space="preserve"> PAGEREF _Toc28827 \h </w:instrText>
        </w:r>
        <w:r>
          <w:fldChar w:fldCharType="separate"/>
        </w:r>
        <w:r>
          <w:t>50</w:t>
        </w:r>
        <w:r>
          <w:fldChar w:fldCharType="end"/>
        </w:r>
      </w:hyperlink>
    </w:p>
    <w:p>
      <w:pPr>
        <w:pStyle w:val="TOC1"/>
        <w:tabs>
          <w:tab w:val="right" w:leader="dot" w:pos="8306"/>
        </w:tabs>
      </w:pPr>
      <w:hyperlink w:anchor="_Toc27299" w:history="1">
        <w:r>
          <w:rPr>
            <w:rFonts w:ascii="仿宋" w:eastAsia="仿宋" w:hAnsi="仿宋" w:cs="仿宋" w:hint="eastAsia"/>
            <w:lang w:eastAsia="zh-CN"/>
          </w:rPr>
          <w:t>十一、客户关系管理与市场拓展</w:t>
        </w:r>
        <w:r>
          <w:tab/>
        </w:r>
        <w:r>
          <w:fldChar w:fldCharType="begin"/>
        </w:r>
        <w:r>
          <w:instrText xml:space="preserve"> PAGEREF _Toc27299 \h </w:instrText>
        </w:r>
        <w:r>
          <w:fldChar w:fldCharType="separate"/>
        </w:r>
        <w:r>
          <w:t>51</w:t>
        </w:r>
        <w:r>
          <w:fldChar w:fldCharType="end"/>
        </w:r>
      </w:hyperlink>
    </w:p>
    <w:p>
      <w:pPr>
        <w:pStyle w:val="TOC2"/>
        <w:tabs>
          <w:tab w:val="right" w:leader="dot" w:pos="8306"/>
        </w:tabs>
      </w:pPr>
      <w:hyperlink w:anchor="_Toc9641" w:history="1">
        <w:r>
          <w:rPr>
            <w:rFonts w:ascii="仿宋" w:eastAsia="仿宋" w:hAnsi="仿宋" w:cs="仿宋" w:hint="eastAsia"/>
            <w:lang w:eastAsia="zh-CN"/>
          </w:rPr>
          <w:t>(一)、客户关系管理策略</w:t>
        </w:r>
        <w:r>
          <w:tab/>
        </w:r>
        <w:r>
          <w:fldChar w:fldCharType="begin"/>
        </w:r>
        <w:r>
          <w:instrText xml:space="preserve"> PAGEREF _Toc9641 \h </w:instrText>
        </w:r>
        <w:r>
          <w:fldChar w:fldCharType="separate"/>
        </w:r>
        <w:r>
          <w:t>51</w:t>
        </w:r>
        <w:r>
          <w:fldChar w:fldCharType="end"/>
        </w:r>
      </w:hyperlink>
    </w:p>
    <w:p>
      <w:pPr>
        <w:pStyle w:val="TOC2"/>
        <w:tabs>
          <w:tab w:val="right" w:leader="dot" w:pos="8306"/>
        </w:tabs>
      </w:pPr>
      <w:hyperlink w:anchor="_Toc29672" w:history="1">
        <w:r>
          <w:rPr>
            <w:rFonts w:ascii="仿宋" w:eastAsia="仿宋" w:hAnsi="仿宋" w:cs="仿宋" w:hint="eastAsia"/>
            <w:lang w:eastAsia="zh-CN"/>
          </w:rPr>
          <w:t>(二)、市场拓展方案</w:t>
        </w:r>
        <w:r>
          <w:tab/>
        </w:r>
        <w:r>
          <w:fldChar w:fldCharType="begin"/>
        </w:r>
        <w:r>
          <w:instrText xml:space="preserve"> PAGEREF _Toc29672 \h </w:instrText>
        </w:r>
        <w:r>
          <w:fldChar w:fldCharType="separate"/>
        </w:r>
        <w:r>
          <w:t>52</w:t>
        </w:r>
        <w:r>
          <w:fldChar w:fldCharType="end"/>
        </w:r>
      </w:hyperlink>
    </w:p>
    <w:p>
      <w:pPr>
        <w:pStyle w:val="TOC1"/>
        <w:tabs>
          <w:tab w:val="right" w:leader="dot" w:pos="8306"/>
        </w:tabs>
      </w:pPr>
      <w:hyperlink w:anchor="_Toc23331" w:history="1">
        <w:r>
          <w:rPr>
            <w:rFonts w:ascii="仿宋" w:eastAsia="仿宋" w:hAnsi="仿宋" w:cs="仿宋" w:hint="eastAsia"/>
            <w:lang w:eastAsia="zh-CN"/>
          </w:rPr>
          <w:t>十二、经济效益与社会效益优化</w:t>
        </w:r>
        <w:r>
          <w:tab/>
        </w:r>
        <w:r>
          <w:fldChar w:fldCharType="begin"/>
        </w:r>
        <w:r>
          <w:instrText xml:space="preserve"> PAGEREF _Toc23331 \h </w:instrText>
        </w:r>
        <w:r>
          <w:fldChar w:fldCharType="separate"/>
        </w:r>
        <w:r>
          <w:t>53</w:t>
        </w:r>
        <w:r>
          <w:fldChar w:fldCharType="end"/>
        </w:r>
      </w:hyperlink>
    </w:p>
    <w:p>
      <w:pPr>
        <w:pStyle w:val="TOC2"/>
        <w:tabs>
          <w:tab w:val="right" w:leader="dot" w:pos="8306"/>
        </w:tabs>
      </w:pPr>
      <w:hyperlink w:anchor="_Toc32704" w:history="1">
        <w:r>
          <w:rPr>
            <w:rFonts w:ascii="仿宋" w:eastAsia="仿宋" w:hAnsi="仿宋" w:cs="仿宋" w:hint="eastAsia"/>
            <w:lang w:eastAsia="zh-CN"/>
          </w:rPr>
          <w:t>(一)、经济效益提升策略</w:t>
        </w:r>
        <w:r>
          <w:tab/>
        </w:r>
        <w:r>
          <w:fldChar w:fldCharType="begin"/>
        </w:r>
        <w:r>
          <w:instrText xml:space="preserve"> PAGEREF _Toc32704 \h </w:instrText>
        </w:r>
        <w:r>
          <w:fldChar w:fldCharType="separate"/>
        </w:r>
        <w:r>
          <w:t>53</w:t>
        </w:r>
        <w:r>
          <w:fldChar w:fldCharType="end"/>
        </w:r>
      </w:hyperlink>
    </w:p>
    <w:p>
      <w:pPr>
        <w:pStyle w:val="TOC2"/>
        <w:tabs>
          <w:tab w:val="right" w:leader="dot" w:pos="8306"/>
        </w:tabs>
      </w:pPr>
      <w:hyperlink w:anchor="_Toc21105" w:history="1">
        <w:r>
          <w:rPr>
            <w:rFonts w:ascii="仿宋" w:eastAsia="仿宋" w:hAnsi="仿宋" w:cs="仿宋" w:hint="eastAsia"/>
            <w:lang w:eastAsia="zh-CN"/>
          </w:rPr>
          <w:t>(二)、社会效益增强方案</w:t>
        </w:r>
        <w:r>
          <w:tab/>
        </w:r>
        <w:r>
          <w:fldChar w:fldCharType="begin"/>
        </w:r>
        <w:r>
          <w:instrText xml:space="preserve"> PAGEREF _Toc21105 \h </w:instrText>
        </w:r>
        <w:r>
          <w:fldChar w:fldCharType="separate"/>
        </w:r>
        <w:r>
          <w:t>55</w:t>
        </w:r>
        <w:r>
          <w:fldChar w:fldCharType="end"/>
        </w:r>
      </w:hyperlink>
    </w:p>
    <w:p>
      <w:pPr>
        <w:pStyle w:val="TOC1"/>
        <w:tabs>
          <w:tab w:val="right" w:leader="dot" w:pos="8306"/>
        </w:tabs>
      </w:pPr>
      <w:hyperlink w:anchor="_Toc27252" w:history="1">
        <w:r>
          <w:rPr>
            <w:rFonts w:ascii="仿宋" w:eastAsia="仿宋" w:hAnsi="仿宋" w:cs="仿宋" w:hint="eastAsia"/>
            <w:lang w:eastAsia="zh-CN"/>
          </w:rPr>
          <w:t>十三、质量管理与控制</w:t>
        </w:r>
        <w:r>
          <w:tab/>
        </w:r>
        <w:r>
          <w:fldChar w:fldCharType="begin"/>
        </w:r>
        <w:r>
          <w:instrText xml:space="preserve"> PAGEREF _Toc27252 \h </w:instrText>
        </w:r>
        <w:r>
          <w:fldChar w:fldCharType="separate"/>
        </w:r>
        <w:r>
          <w:t>55</w:t>
        </w:r>
        <w:r>
          <w:fldChar w:fldCharType="end"/>
        </w:r>
      </w:hyperlink>
    </w:p>
    <w:p>
      <w:pPr>
        <w:pStyle w:val="TOC2"/>
        <w:tabs>
          <w:tab w:val="right" w:leader="dot" w:pos="8306"/>
        </w:tabs>
      </w:pPr>
      <w:hyperlink w:anchor="_Toc15639" w:history="1">
        <w:r>
          <w:rPr>
            <w:rFonts w:ascii="仿宋" w:eastAsia="仿宋" w:hAnsi="仿宋" w:cs="仿宋" w:hint="eastAsia"/>
            <w:lang w:eastAsia="zh-CN"/>
          </w:rPr>
          <w:t>(一)、质量管理体系建设</w:t>
        </w:r>
        <w:r>
          <w:tab/>
        </w:r>
        <w:r>
          <w:fldChar w:fldCharType="begin"/>
        </w:r>
        <w:r>
          <w:instrText xml:space="preserve"> PAGEREF _Toc15639 \h </w:instrText>
        </w:r>
        <w:r>
          <w:fldChar w:fldCharType="separate"/>
        </w:r>
        <w:r>
          <w:t>55</w:t>
        </w:r>
        <w:r>
          <w:fldChar w:fldCharType="end"/>
        </w:r>
      </w:hyperlink>
    </w:p>
    <w:p>
      <w:pPr>
        <w:pStyle w:val="TOC2"/>
        <w:tabs>
          <w:tab w:val="right" w:leader="dot" w:pos="8306"/>
        </w:tabs>
      </w:pPr>
      <w:hyperlink w:anchor="_Toc21589" w:history="1">
        <w:r>
          <w:rPr>
            <w:rFonts w:ascii="仿宋" w:eastAsia="仿宋" w:hAnsi="仿宋" w:cs="仿宋" w:hint="eastAsia"/>
            <w:lang w:eastAsia="zh-CN"/>
          </w:rPr>
          <w:t>(二)、质量控制措施</w:t>
        </w:r>
        <w:r>
          <w:tab/>
        </w:r>
        <w:r>
          <w:fldChar w:fldCharType="begin"/>
        </w:r>
        <w:r>
          <w:instrText xml:space="preserve"> PAGEREF _Toc21589 \h </w:instrText>
        </w:r>
        <w:r>
          <w:fldChar w:fldCharType="separate"/>
        </w:r>
        <w:r>
          <w:t>57</w:t>
        </w:r>
        <w:r>
          <w:fldChar w:fldCharType="end"/>
        </w:r>
      </w:hyperlink>
    </w:p>
    <w:p>
      <w:pPr>
        <w:pStyle w:val="TOC1"/>
        <w:tabs>
          <w:tab w:val="right" w:leader="dot" w:pos="8306"/>
        </w:tabs>
      </w:pPr>
      <w:hyperlink w:anchor="_Toc920" w:history="1">
        <w:r>
          <w:rPr>
            <w:rFonts w:ascii="仿宋" w:eastAsia="仿宋" w:hAnsi="仿宋" w:cs="仿宋" w:hint="eastAsia"/>
            <w:lang w:eastAsia="zh-CN"/>
          </w:rPr>
          <w:t>十四、设施与设备管理</w:t>
        </w:r>
        <w:r>
          <w:tab/>
        </w:r>
        <w:r>
          <w:fldChar w:fldCharType="begin"/>
        </w:r>
        <w:r>
          <w:instrText xml:space="preserve"> PAGEREF _Toc920 \h </w:instrText>
        </w:r>
        <w:r>
          <w:fldChar w:fldCharType="separate"/>
        </w:r>
        <w:r>
          <w:t>58</w:t>
        </w:r>
        <w:r>
          <w:fldChar w:fldCharType="end"/>
        </w:r>
      </w:hyperlink>
    </w:p>
    <w:p>
      <w:pPr>
        <w:pStyle w:val="TOC2"/>
        <w:tabs>
          <w:tab w:val="right" w:leader="dot" w:pos="8306"/>
        </w:tabs>
      </w:pPr>
      <w:hyperlink w:anchor="_Toc28548" w:history="1">
        <w:r>
          <w:rPr>
            <w:rFonts w:ascii="仿宋" w:eastAsia="仿宋" w:hAnsi="仿宋" w:cs="仿宋" w:hint="eastAsia"/>
            <w:lang w:eastAsia="zh-CN"/>
          </w:rPr>
          <w:t>(一)、设施规划与配置</w:t>
        </w:r>
        <w:r>
          <w:tab/>
        </w:r>
        <w:r>
          <w:fldChar w:fldCharType="begin"/>
        </w:r>
        <w:r>
          <w:instrText xml:space="preserve"> PAGEREF _Toc28548 \h </w:instrText>
        </w:r>
        <w:r>
          <w:fldChar w:fldCharType="separate"/>
        </w:r>
        <w:r>
          <w:t>58</w:t>
        </w:r>
        <w:r>
          <w:fldChar w:fldCharType="end"/>
        </w:r>
      </w:hyperlink>
    </w:p>
    <w:p>
      <w:pPr>
        <w:pStyle w:val="TOC2"/>
        <w:tabs>
          <w:tab w:val="right" w:leader="dot" w:pos="8306"/>
        </w:tabs>
      </w:pPr>
      <w:hyperlink w:anchor="_Toc29843" w:history="1">
        <w:r>
          <w:rPr>
            <w:rFonts w:ascii="仿宋" w:eastAsia="仿宋" w:hAnsi="仿宋" w:cs="仿宋" w:hint="eastAsia"/>
            <w:lang w:eastAsia="zh-CN"/>
          </w:rPr>
          <w:t>(二)、设备采购与维护管理</w:t>
        </w:r>
        <w:r>
          <w:tab/>
        </w:r>
        <w:r>
          <w:fldChar w:fldCharType="begin"/>
        </w:r>
        <w:r>
          <w:instrText xml:space="preserve"> PAGEREF _Toc29843 \h </w:instrText>
        </w:r>
        <w:r>
          <w:fldChar w:fldCharType="separate"/>
        </w:r>
        <w:r>
          <w:t>59</w:t>
        </w:r>
        <w:r>
          <w:fldChar w:fldCharType="end"/>
        </w:r>
      </w:hyperlink>
    </w:p>
    <w:p>
      <w:pPr>
        <w:pStyle w:val="TOC2"/>
        <w:tabs>
          <w:tab w:val="right" w:leader="dot" w:pos="8306"/>
        </w:tabs>
      </w:pPr>
      <w:hyperlink w:anchor="_Toc10528" w:history="1">
        <w:r>
          <w:rPr>
            <w:rFonts w:ascii="仿宋" w:eastAsia="仿宋" w:hAnsi="仿宋" w:cs="仿宋" w:hint="eastAsia"/>
            <w:lang w:eastAsia="zh-CN"/>
          </w:rPr>
          <w:t>(三)、设施设备升级策略</w:t>
        </w:r>
        <w:r>
          <w:tab/>
        </w:r>
        <w:r>
          <w:fldChar w:fldCharType="begin"/>
        </w:r>
        <w:r>
          <w:instrText xml:space="preserve"> PAGEREF _Toc10528 \h </w:instrText>
        </w:r>
        <w:r>
          <w:fldChar w:fldCharType="separate"/>
        </w:r>
        <w:r>
          <w:t>59</w:t>
        </w:r>
        <w:r>
          <w:fldChar w:fldCharType="end"/>
        </w:r>
      </w:hyperlink>
    </w:p>
    <w:p>
      <w:pPr>
        <w:pStyle w:val="TOC1"/>
        <w:tabs>
          <w:tab w:val="right" w:leader="dot" w:pos="8306"/>
        </w:tabs>
      </w:pPr>
      <w:hyperlink w:anchor="_Toc9657" w:history="1">
        <w:r>
          <w:rPr>
            <w:rFonts w:ascii="仿宋" w:eastAsia="仿宋" w:hAnsi="仿宋" w:cs="仿宋" w:hint="eastAsia"/>
            <w:lang w:eastAsia="zh-CN"/>
          </w:rPr>
          <w:t>十五、合作与交流机制建立</w:t>
        </w:r>
        <w:r>
          <w:tab/>
        </w:r>
        <w:r>
          <w:fldChar w:fldCharType="begin"/>
        </w:r>
        <w:r>
          <w:instrText xml:space="preserve"> PAGEREF _Toc9657 \h </w:instrText>
        </w:r>
        <w:r>
          <w:fldChar w:fldCharType="separate"/>
        </w:r>
        <w:r>
          <w:t>60</w:t>
        </w:r>
        <w:r>
          <w:fldChar w:fldCharType="end"/>
        </w:r>
      </w:hyperlink>
    </w:p>
    <w:p>
      <w:pPr>
        <w:pStyle w:val="TOC2"/>
        <w:tabs>
          <w:tab w:val="right" w:leader="dot" w:pos="8306"/>
        </w:tabs>
      </w:pPr>
      <w:hyperlink w:anchor="_Toc28896" w:history="1">
        <w:r>
          <w:rPr>
            <w:rFonts w:ascii="仿宋" w:eastAsia="仿宋" w:hAnsi="仿宋" w:cs="仿宋" w:hint="eastAsia"/>
            <w:lang w:eastAsia="zh-CN"/>
          </w:rPr>
          <w:t>(一)、合作伙伴选择与合作方式</w:t>
        </w:r>
        <w:r>
          <w:tab/>
        </w:r>
        <w:r>
          <w:fldChar w:fldCharType="begin"/>
        </w:r>
        <w:r>
          <w:instrText xml:space="preserve"> PAGEREF _Toc28896 \h </w:instrText>
        </w:r>
        <w:r>
          <w:fldChar w:fldCharType="separate"/>
        </w:r>
        <w:r>
          <w:t>60</w:t>
        </w:r>
        <w:r>
          <w:fldChar w:fldCharType="end"/>
        </w:r>
      </w:hyperlink>
    </w:p>
    <w:p>
      <w:pPr>
        <w:pStyle w:val="TOC2"/>
        <w:tabs>
          <w:tab w:val="right" w:leader="dot" w:pos="8306"/>
        </w:tabs>
      </w:pPr>
      <w:hyperlink w:anchor="_Toc23948" w:history="1">
        <w:r>
          <w:rPr>
            <w:rFonts w:ascii="仿宋" w:eastAsia="仿宋" w:hAnsi="仿宋" w:cs="仿宋" w:hint="eastAsia"/>
            <w:lang w:eastAsia="zh-CN"/>
          </w:rPr>
          <w:t>(二)、交流与合作平台搭建</w:t>
        </w:r>
        <w:r>
          <w:tab/>
        </w:r>
        <w:r>
          <w:fldChar w:fldCharType="begin"/>
        </w:r>
        <w:r>
          <w:instrText xml:space="preserve"> PAGEREF _Toc23948 \h </w:instrText>
        </w:r>
        <w:r>
          <w:fldChar w:fldCharType="separate"/>
        </w:r>
        <w:r>
          <w:t>62</w:t>
        </w:r>
        <w:r>
          <w:fldChar w:fldCharType="end"/>
        </w:r>
      </w:hyperlink>
    </w:p>
    <w:p>
      <w:pPr>
        <w:pStyle w:val="TOC1"/>
        <w:tabs>
          <w:tab w:val="right" w:leader="dot" w:pos="8306"/>
        </w:tabs>
      </w:pPr>
      <w:hyperlink w:anchor="_Toc14931" w:history="1">
        <w:r>
          <w:rPr>
            <w:rFonts w:ascii="仿宋" w:eastAsia="仿宋" w:hAnsi="仿宋" w:cs="仿宋" w:hint="eastAsia"/>
            <w:lang w:eastAsia="zh-CN"/>
          </w:rPr>
          <w:t>十六、创新驱动与持续发展</w:t>
        </w:r>
        <w:r>
          <w:tab/>
        </w:r>
        <w:r>
          <w:fldChar w:fldCharType="begin"/>
        </w:r>
        <w:r>
          <w:instrText xml:space="preserve"> PAGEREF _Toc14931 \h </w:instrText>
        </w:r>
        <w:r>
          <w:fldChar w:fldCharType="separate"/>
        </w:r>
        <w:r>
          <w:t>63</w:t>
        </w:r>
        <w:r>
          <w:fldChar w:fldCharType="end"/>
        </w:r>
      </w:hyperlink>
    </w:p>
    <w:p>
      <w:pPr>
        <w:pStyle w:val="TOC2"/>
        <w:tabs>
          <w:tab w:val="right" w:leader="dot" w:pos="8306"/>
        </w:tabs>
      </w:pPr>
      <w:hyperlink w:anchor="_Toc21516" w:history="1">
        <w:r>
          <w:rPr>
            <w:rFonts w:ascii="仿宋" w:eastAsia="仿宋" w:hAnsi="仿宋" w:cs="仿宋" w:hint="eastAsia"/>
            <w:lang w:eastAsia="zh-CN"/>
          </w:rPr>
          <w:t>(一)、创新驱动战略实施</w:t>
        </w:r>
        <w:r>
          <w:tab/>
        </w:r>
        <w:r>
          <w:fldChar w:fldCharType="begin"/>
        </w:r>
        <w:r>
          <w:instrText xml:space="preserve"> PAGEREF _Toc21516 \h </w:instrText>
        </w:r>
        <w:r>
          <w:fldChar w:fldCharType="separate"/>
        </w:r>
        <w:r>
          <w:t>63</w:t>
        </w:r>
        <w:r>
          <w:fldChar w:fldCharType="end"/>
        </w:r>
      </w:hyperlink>
    </w:p>
    <w:p>
      <w:pPr>
        <w:pStyle w:val="TOC2"/>
        <w:tabs>
          <w:tab w:val="right" w:leader="dot" w:pos="8306"/>
        </w:tabs>
      </w:pPr>
      <w:hyperlink w:anchor="_Toc28007" w:history="1">
        <w:r>
          <w:rPr>
            <w:rFonts w:ascii="仿宋" w:eastAsia="仿宋" w:hAnsi="仿宋" w:cs="仿宋" w:hint="eastAsia"/>
            <w:lang w:eastAsia="zh-CN"/>
          </w:rPr>
          <w:t>(二)、持续发展路径探索</w:t>
        </w:r>
        <w:r>
          <w:tab/>
        </w:r>
        <w:r>
          <w:fldChar w:fldCharType="begin"/>
        </w:r>
        <w:r>
          <w:instrText xml:space="preserve"> PAGEREF _Toc28007 \h </w:instrText>
        </w:r>
        <w:r>
          <w:fldChar w:fldCharType="separate"/>
        </w:r>
        <w:r>
          <w:t>65</w:t>
        </w:r>
        <w:r>
          <w:fldChar w:fldCharType="end"/>
        </w:r>
      </w:hyperlink>
    </w:p>
    <w:p>
      <w:pPr>
        <w:pStyle w:val="TOC1"/>
        <w:tabs>
          <w:tab w:val="right" w:leader="dot" w:pos="8306"/>
        </w:tabs>
      </w:pPr>
      <w:hyperlink w:anchor="_Toc18867" w:history="1">
        <w:r>
          <w:rPr>
            <w:rFonts w:ascii="仿宋" w:eastAsia="仿宋" w:hAnsi="仿宋" w:cs="仿宋" w:hint="eastAsia"/>
            <w:lang w:eastAsia="zh-CN"/>
          </w:rPr>
          <w:t>十七、法律法规与政策遵循</w:t>
        </w:r>
        <w:r>
          <w:tab/>
        </w:r>
        <w:r>
          <w:fldChar w:fldCharType="begin"/>
        </w:r>
        <w:r>
          <w:instrText xml:space="preserve"> PAGEREF _Toc18867 \h </w:instrText>
        </w:r>
        <w:r>
          <w:fldChar w:fldCharType="separate"/>
        </w:r>
        <w:r>
          <w:t>69</w:t>
        </w:r>
        <w:r>
          <w:fldChar w:fldCharType="end"/>
        </w:r>
      </w:hyperlink>
    </w:p>
    <w:p>
      <w:pPr>
        <w:pStyle w:val="TOC2"/>
        <w:tabs>
          <w:tab w:val="right" w:leader="dot" w:pos="8306"/>
        </w:tabs>
      </w:pPr>
      <w:hyperlink w:anchor="_Toc26598" w:history="1">
        <w:r>
          <w:rPr>
            <w:rFonts w:ascii="仿宋" w:eastAsia="仿宋" w:hAnsi="仿宋" w:cs="仿宋" w:hint="eastAsia"/>
            <w:lang w:eastAsia="zh-CN"/>
          </w:rPr>
          <w:t>(一)、法律法规遵守</w:t>
        </w:r>
        <w:r>
          <w:tab/>
        </w:r>
        <w:r>
          <w:fldChar w:fldCharType="begin"/>
        </w:r>
        <w:r>
          <w:instrText xml:space="preserve"> PAGEREF _Toc26598 \h </w:instrText>
        </w:r>
        <w:r>
          <w:fldChar w:fldCharType="separate"/>
        </w:r>
        <w:r>
          <w:t>69</w:t>
        </w:r>
        <w:r>
          <w:fldChar w:fldCharType="end"/>
        </w:r>
      </w:hyperlink>
    </w:p>
    <w:p>
      <w:pPr>
        <w:pStyle w:val="TOC2"/>
        <w:tabs>
          <w:tab w:val="right" w:leader="dot" w:pos="8306"/>
        </w:tabs>
      </w:pPr>
      <w:hyperlink w:anchor="_Toc12148" w:history="1">
        <w:r>
          <w:rPr>
            <w:rFonts w:ascii="仿宋" w:eastAsia="仿宋" w:hAnsi="仿宋" w:cs="仿宋" w:hint="eastAsia"/>
            <w:lang w:eastAsia="zh-CN"/>
          </w:rPr>
          <w:t>(二)、政策导向与利用</w:t>
        </w:r>
        <w:r>
          <w:tab/>
        </w:r>
        <w:r>
          <w:fldChar w:fldCharType="begin"/>
        </w:r>
        <w:r>
          <w:instrText xml:space="preserve"> PAGEREF _Toc12148 \h </w:instrText>
        </w:r>
        <w:r>
          <w:fldChar w:fldCharType="separate"/>
        </w:r>
        <w:r>
          <w:t>70</w:t>
        </w:r>
        <w:r>
          <w:fldChar w:fldCharType="end"/>
        </w:r>
      </w:hyperlink>
    </w:p>
    <w:p>
      <w:pPr>
        <w:pStyle w:val="TOC1"/>
        <w:tabs>
          <w:tab w:val="right" w:leader="dot" w:pos="8306"/>
        </w:tabs>
      </w:pPr>
      <w:hyperlink w:anchor="_Toc3" w:history="1">
        <w:r>
          <w:rPr>
            <w:rFonts w:ascii="仿宋" w:eastAsia="仿宋" w:hAnsi="仿宋" w:cs="仿宋" w:hint="eastAsia"/>
            <w:lang w:eastAsia="zh-CN"/>
          </w:rPr>
          <w:t>十八、知识产权管理与保护</w:t>
        </w:r>
        <w:r>
          <w:tab/>
        </w:r>
        <w:r>
          <w:fldChar w:fldCharType="begin"/>
        </w:r>
        <w:r>
          <w:instrText xml:space="preserve"> PAGEREF _Toc3 \h </w:instrText>
        </w:r>
        <w:r>
          <w:fldChar w:fldCharType="separate"/>
        </w:r>
        <w:r>
          <w:t>71</w:t>
        </w:r>
        <w:r>
          <w:fldChar w:fldCharType="end"/>
        </w:r>
      </w:hyperlink>
    </w:p>
    <w:p>
      <w:pPr>
        <w:pStyle w:val="TOC2"/>
        <w:tabs>
          <w:tab w:val="right" w:leader="dot" w:pos="8306"/>
        </w:tabs>
      </w:pPr>
      <w:hyperlink w:anchor="_Toc12188" w:history="1">
        <w:r>
          <w:rPr>
            <w:rFonts w:ascii="仿宋" w:eastAsia="仿宋" w:hAnsi="仿宋" w:cs="仿宋" w:hint="eastAsia"/>
            <w:lang w:eastAsia="zh-CN"/>
          </w:rPr>
          <w:t>(一)、知识产权管理体系建设</w:t>
        </w:r>
        <w:r>
          <w:tab/>
        </w:r>
        <w:r>
          <w:fldChar w:fldCharType="begin"/>
        </w:r>
        <w:r>
          <w:instrText xml:space="preserve"> PAGEREF _Toc12188 \h </w:instrText>
        </w:r>
        <w:r>
          <w:fldChar w:fldCharType="separate"/>
        </w:r>
        <w:r>
          <w:t>71</w:t>
        </w:r>
        <w:r>
          <w:fldChar w:fldCharType="end"/>
        </w:r>
      </w:hyperlink>
    </w:p>
    <w:p>
      <w:pPr>
        <w:pStyle w:val="TOC2"/>
        <w:tabs>
          <w:tab w:val="right" w:leader="dot" w:pos="8306"/>
        </w:tabs>
      </w:pPr>
      <w:hyperlink w:anchor="_Toc14385" w:history="1">
        <w:r>
          <w:rPr>
            <w:rFonts w:ascii="仿宋" w:eastAsia="仿宋" w:hAnsi="仿宋" w:cs="仿宋" w:hint="eastAsia"/>
            <w:lang w:eastAsia="zh-CN"/>
          </w:rPr>
          <w:t>(二)、知识产权保护措施</w:t>
        </w:r>
        <w:r>
          <w:tab/>
        </w:r>
        <w:r>
          <w:fldChar w:fldCharType="begin"/>
        </w:r>
        <w:r>
          <w:instrText xml:space="preserve"> PAGEREF _Toc14385 \h </w:instrText>
        </w:r>
        <w:r>
          <w:fldChar w:fldCharType="separate"/>
        </w:r>
        <w:r>
          <w:t>72</w:t>
        </w:r>
        <w:r>
          <w:fldChar w:fldCharType="end"/>
        </w:r>
      </w:hyperlink>
    </w:p>
    <w:p>
      <w:pPr>
        <w:pStyle w:val="TOC1"/>
        <w:tabs>
          <w:tab w:val="right" w:leader="dot" w:pos="8306"/>
        </w:tabs>
      </w:pPr>
      <w:hyperlink w:anchor="_Toc9920" w:history="1">
        <w:r>
          <w:rPr>
            <w:rFonts w:ascii="仿宋" w:eastAsia="仿宋" w:hAnsi="仿宋" w:cs="仿宋" w:hint="eastAsia"/>
            <w:lang w:eastAsia="zh-CN"/>
          </w:rPr>
          <w:t>十九、产业协同与集群发展</w:t>
        </w:r>
        <w:r>
          <w:tab/>
        </w:r>
        <w:r>
          <w:fldChar w:fldCharType="begin"/>
        </w:r>
        <w:r>
          <w:instrText xml:space="preserve"> PAGEREF _Toc9920 \h </w:instrText>
        </w:r>
        <w:r>
          <w:fldChar w:fldCharType="separate"/>
        </w:r>
        <w:r>
          <w:t>73</w:t>
        </w:r>
        <w:r>
          <w:fldChar w:fldCharType="end"/>
        </w:r>
      </w:hyperlink>
    </w:p>
    <w:p>
      <w:pPr>
        <w:pStyle w:val="TOC2"/>
        <w:tabs>
          <w:tab w:val="right" w:leader="dot" w:pos="8306"/>
        </w:tabs>
      </w:pPr>
      <w:hyperlink w:anchor="_Toc5852" w:history="1">
        <w:r>
          <w:rPr>
            <w:rFonts w:ascii="仿宋" w:eastAsia="仿宋" w:hAnsi="仿宋" w:cs="仿宋" w:hint="eastAsia"/>
            <w:lang w:eastAsia="zh-CN"/>
          </w:rPr>
          <w:t>(一)、产业协同机制建设</w:t>
        </w:r>
        <w:r>
          <w:tab/>
        </w:r>
        <w:r>
          <w:fldChar w:fldCharType="begin"/>
        </w:r>
        <w:r>
          <w:instrText xml:space="preserve"> PAGEREF _Toc5852 \h </w:instrText>
        </w:r>
        <w:r>
          <w:fldChar w:fldCharType="separate"/>
        </w:r>
        <w:r>
          <w:t>73</w:t>
        </w:r>
        <w:r>
          <w:fldChar w:fldCharType="end"/>
        </w:r>
      </w:hyperlink>
    </w:p>
    <w:p>
      <w:pPr>
        <w:pStyle w:val="TOC2"/>
        <w:tabs>
          <w:tab w:val="right" w:leader="dot" w:pos="8306"/>
        </w:tabs>
      </w:pPr>
      <w:hyperlink w:anchor="_Toc21792" w:history="1">
        <w:r>
          <w:rPr>
            <w:rFonts w:ascii="仿宋" w:eastAsia="仿宋" w:hAnsi="仿宋" w:cs="仿宋" w:hint="eastAsia"/>
            <w:lang w:eastAsia="zh-CN"/>
          </w:rPr>
          <w:t>(二)、产业集群培育与发展</w:t>
        </w:r>
        <w:r>
          <w:tab/>
        </w:r>
        <w:r>
          <w:fldChar w:fldCharType="begin"/>
        </w:r>
        <w:r>
          <w:instrText xml:space="preserve"> PAGEREF _Toc21792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7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34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铍铜带、线、管、棒材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铍铜带、线、管、棒材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铍铜带、线、管、棒材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铍铜带、线、管、棒材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34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铍铜带、线、管、棒材项目的必要性在当前经济和社会背景下表现得尤为重要，其对市场需求的满足、技术创新的推动、社会经济发展的促进以及环境可持续性的提高，共同构成了项目建设的核心价值和必要性。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铍铜带、线、管、棒材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铍铜带、线、管、棒材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铍铜带、线、管、棒材项目还致力于提升当地居民的技能和就业能力，通过与当地教育机构合作提供培训和教育机会，从而提高社区整体的生活水平和社会福祉。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铍铜带、线、管、棒材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34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铍铜带、线、管、棒材项目的建设和发展得益于一系列有利条件，这些条件涵盖了技术优势、市场潜力、政策支持、人力资源、基础设施以及投资和合作伙伴的支持，共同构成了项目成功的坚实基础。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铍铜带、线、管、棒材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铍铜带、线、管、棒材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72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056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05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962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8919"/>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24630"/>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9089"/>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https://d.book118.com/866103130142010045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2647D0"/>
    <w:rsid w:val="282647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103130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2024-02-02T04:20:00Z</dcterms:created>
  <dcterms:modified xsi:type="dcterms:W3CDTF">2024-02-02T04:21:06Z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7801DFE6C68C4F13BCBF558941892D6A_11</vt:lpwstr>
  </property>
  <property fmtid="{D5CDD505-2E9C-101B-9397-08002B2CF9AE}" pid="3" name="KSOProductBuildVer">
    <vt:lpwstr>2052-12.1.0.16250</vt:lpwstr>
  </property>
</Properties>
</file>