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光固化树脂项目计划设计方案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2" w:history="1">
        <w:r>
          <w:rPr>
            <w:rFonts w:ascii="仿宋" w:eastAsia="仿宋" w:hAnsi="仿宋" w:cs="仿宋" w:hint="eastAsia"/>
            <w:lang w:eastAsia="zh-CN"/>
          </w:rPr>
          <w:t>前言</w:t>
        </w:r>
        <w:r>
          <w:tab/>
        </w:r>
        <w:r>
          <w:fldChar w:fldCharType="begin"/>
        </w:r>
        <w:r>
          <w:instrText xml:space="preserve"> PAGEREF _Toc8202 \h </w:instrText>
        </w:r>
        <w:r>
          <w:fldChar w:fldCharType="separate"/>
        </w:r>
        <w:r>
          <w:t>3</w:t>
        </w:r>
        <w:r>
          <w:fldChar w:fldCharType="end"/>
        </w:r>
      </w:hyperlink>
    </w:p>
    <w:p>
      <w:pPr>
        <w:pStyle w:val="TOC1"/>
        <w:tabs>
          <w:tab w:val="right" w:leader="dot" w:pos="8306"/>
        </w:tabs>
      </w:pPr>
      <w:hyperlink w:anchor="_Toc18103" w:history="1">
        <w:r>
          <w:rPr>
            <w:rFonts w:ascii="仿宋" w:eastAsia="仿宋" w:hAnsi="仿宋" w:cs="仿宋" w:hint="eastAsia"/>
            <w:lang w:eastAsia="zh-CN"/>
          </w:rPr>
          <w:t>一、光固化树脂项目危机管理</w:t>
        </w:r>
        <w:r>
          <w:tab/>
        </w:r>
        <w:r>
          <w:fldChar w:fldCharType="begin"/>
        </w:r>
        <w:r>
          <w:instrText xml:space="preserve"> PAGEREF _Toc18103 \h </w:instrText>
        </w:r>
        <w:r>
          <w:fldChar w:fldCharType="separate"/>
        </w:r>
        <w:r>
          <w:t>3</w:t>
        </w:r>
        <w:r>
          <w:fldChar w:fldCharType="end"/>
        </w:r>
      </w:hyperlink>
    </w:p>
    <w:p>
      <w:pPr>
        <w:pStyle w:val="TOC2"/>
        <w:tabs>
          <w:tab w:val="right" w:leader="dot" w:pos="8306"/>
        </w:tabs>
      </w:pPr>
      <w:hyperlink w:anchor="_Toc2401" w:history="1">
        <w:r>
          <w:rPr>
            <w:rFonts w:ascii="仿宋" w:eastAsia="仿宋" w:hAnsi="仿宋" w:cs="仿宋" w:hint="eastAsia"/>
            <w:lang w:eastAsia="zh-CN"/>
          </w:rPr>
          <w:t>(一)、危机预警与识别</w:t>
        </w:r>
        <w:r>
          <w:tab/>
        </w:r>
        <w:r>
          <w:fldChar w:fldCharType="begin"/>
        </w:r>
        <w:r>
          <w:instrText xml:space="preserve"> PAGEREF _Toc2401 \h </w:instrText>
        </w:r>
        <w:r>
          <w:fldChar w:fldCharType="separate"/>
        </w:r>
        <w:r>
          <w:t>3</w:t>
        </w:r>
        <w:r>
          <w:fldChar w:fldCharType="end"/>
        </w:r>
      </w:hyperlink>
    </w:p>
    <w:p>
      <w:pPr>
        <w:pStyle w:val="TOC2"/>
        <w:tabs>
          <w:tab w:val="right" w:leader="dot" w:pos="8306"/>
        </w:tabs>
      </w:pPr>
      <w:hyperlink w:anchor="_Toc15232" w:history="1">
        <w:r>
          <w:rPr>
            <w:rFonts w:ascii="仿宋" w:eastAsia="仿宋" w:hAnsi="仿宋" w:cs="仿宋" w:hint="eastAsia"/>
            <w:lang w:eastAsia="zh-CN"/>
          </w:rPr>
          <w:t>(二)、危机应对与恢复</w:t>
        </w:r>
        <w:r>
          <w:tab/>
        </w:r>
        <w:r>
          <w:fldChar w:fldCharType="begin"/>
        </w:r>
        <w:r>
          <w:instrText xml:space="preserve"> PAGEREF _Toc15232 \h </w:instrText>
        </w:r>
        <w:r>
          <w:fldChar w:fldCharType="separate"/>
        </w:r>
        <w:r>
          <w:t>4</w:t>
        </w:r>
        <w:r>
          <w:fldChar w:fldCharType="end"/>
        </w:r>
      </w:hyperlink>
    </w:p>
    <w:p>
      <w:pPr>
        <w:pStyle w:val="TOC1"/>
        <w:tabs>
          <w:tab w:val="right" w:leader="dot" w:pos="8306"/>
        </w:tabs>
      </w:pPr>
      <w:hyperlink w:anchor="_Toc7235" w:history="1">
        <w:r>
          <w:rPr>
            <w:rFonts w:ascii="仿宋" w:eastAsia="仿宋" w:hAnsi="仿宋" w:cs="仿宋" w:hint="eastAsia"/>
            <w:lang w:eastAsia="zh-CN"/>
          </w:rPr>
          <w:t>二、光固化树脂项目建设单位说明</w:t>
        </w:r>
        <w:r>
          <w:tab/>
        </w:r>
        <w:r>
          <w:fldChar w:fldCharType="begin"/>
        </w:r>
        <w:r>
          <w:instrText xml:space="preserve"> PAGEREF _Toc7235 \h </w:instrText>
        </w:r>
        <w:r>
          <w:fldChar w:fldCharType="separate"/>
        </w:r>
        <w:r>
          <w:t>5</w:t>
        </w:r>
        <w:r>
          <w:fldChar w:fldCharType="end"/>
        </w:r>
      </w:hyperlink>
    </w:p>
    <w:p>
      <w:pPr>
        <w:pStyle w:val="TOC2"/>
        <w:tabs>
          <w:tab w:val="right" w:leader="dot" w:pos="8306"/>
        </w:tabs>
      </w:pPr>
      <w:hyperlink w:anchor="_Toc9289" w:history="1">
        <w:r>
          <w:rPr>
            <w:rFonts w:ascii="仿宋" w:eastAsia="仿宋" w:hAnsi="仿宋" w:cs="仿宋" w:hint="eastAsia"/>
            <w:lang w:eastAsia="zh-CN"/>
          </w:rPr>
          <w:t>(一)、光固化树脂项目承办单位基本情况</w:t>
        </w:r>
        <w:r>
          <w:tab/>
        </w:r>
        <w:r>
          <w:fldChar w:fldCharType="begin"/>
        </w:r>
        <w:r>
          <w:instrText xml:space="preserve"> PAGEREF _Toc9289 \h </w:instrText>
        </w:r>
        <w:r>
          <w:fldChar w:fldCharType="separate"/>
        </w:r>
        <w:r>
          <w:t>5</w:t>
        </w:r>
        <w:r>
          <w:fldChar w:fldCharType="end"/>
        </w:r>
      </w:hyperlink>
    </w:p>
    <w:p>
      <w:pPr>
        <w:pStyle w:val="TOC2"/>
        <w:tabs>
          <w:tab w:val="right" w:leader="dot" w:pos="8306"/>
        </w:tabs>
      </w:pPr>
      <w:hyperlink w:anchor="_Toc7735" w:history="1">
        <w:r>
          <w:rPr>
            <w:rFonts w:ascii="仿宋" w:eastAsia="仿宋" w:hAnsi="仿宋" w:cs="仿宋" w:hint="eastAsia"/>
            <w:lang w:eastAsia="zh-CN"/>
          </w:rPr>
          <w:t>(二)、公司经济效益分析</w:t>
        </w:r>
        <w:r>
          <w:tab/>
        </w:r>
        <w:r>
          <w:fldChar w:fldCharType="begin"/>
        </w:r>
        <w:r>
          <w:instrText xml:space="preserve"> PAGEREF _Toc7735 \h </w:instrText>
        </w:r>
        <w:r>
          <w:fldChar w:fldCharType="separate"/>
        </w:r>
        <w:r>
          <w:t>6</w:t>
        </w:r>
        <w:r>
          <w:fldChar w:fldCharType="end"/>
        </w:r>
      </w:hyperlink>
    </w:p>
    <w:p>
      <w:pPr>
        <w:pStyle w:val="TOC1"/>
        <w:tabs>
          <w:tab w:val="right" w:leader="dot" w:pos="8306"/>
        </w:tabs>
      </w:pPr>
      <w:hyperlink w:anchor="_Toc1945" w:history="1">
        <w:r>
          <w:rPr>
            <w:rFonts w:ascii="仿宋" w:eastAsia="仿宋" w:hAnsi="仿宋" w:cs="仿宋" w:hint="eastAsia"/>
            <w:lang w:eastAsia="zh-CN"/>
          </w:rPr>
          <w:t>三、工艺说明</w:t>
        </w:r>
        <w:r>
          <w:tab/>
        </w:r>
        <w:r>
          <w:fldChar w:fldCharType="begin"/>
        </w:r>
        <w:r>
          <w:instrText xml:space="preserve"> PAGEREF _Toc1945 \h </w:instrText>
        </w:r>
        <w:r>
          <w:fldChar w:fldCharType="separate"/>
        </w:r>
        <w:r>
          <w:t>7</w:t>
        </w:r>
        <w:r>
          <w:fldChar w:fldCharType="end"/>
        </w:r>
      </w:hyperlink>
    </w:p>
    <w:p>
      <w:pPr>
        <w:pStyle w:val="TOC2"/>
        <w:tabs>
          <w:tab w:val="right" w:leader="dot" w:pos="8306"/>
        </w:tabs>
      </w:pPr>
      <w:hyperlink w:anchor="_Toc24161" w:history="1">
        <w:r>
          <w:rPr>
            <w:rFonts w:ascii="仿宋" w:eastAsia="仿宋" w:hAnsi="仿宋" w:cs="仿宋" w:hint="eastAsia"/>
            <w:lang w:eastAsia="zh-CN"/>
          </w:rPr>
          <w:t>(一)、技术管理特点</w:t>
        </w:r>
        <w:r>
          <w:tab/>
        </w:r>
        <w:r>
          <w:fldChar w:fldCharType="begin"/>
        </w:r>
        <w:r>
          <w:instrText xml:space="preserve"> PAGEREF _Toc24161 \h </w:instrText>
        </w:r>
        <w:r>
          <w:fldChar w:fldCharType="separate"/>
        </w:r>
        <w:r>
          <w:t>7</w:t>
        </w:r>
        <w:r>
          <w:fldChar w:fldCharType="end"/>
        </w:r>
      </w:hyperlink>
    </w:p>
    <w:p>
      <w:pPr>
        <w:pStyle w:val="TOC2"/>
        <w:tabs>
          <w:tab w:val="right" w:leader="dot" w:pos="8306"/>
        </w:tabs>
      </w:pPr>
      <w:hyperlink w:anchor="_Toc6129" w:history="1">
        <w:r>
          <w:rPr>
            <w:rFonts w:ascii="仿宋" w:eastAsia="仿宋" w:hAnsi="仿宋" w:cs="仿宋" w:hint="eastAsia"/>
            <w:lang w:eastAsia="zh-CN"/>
          </w:rPr>
          <w:t>(二)、光固化树脂项目工艺技术设计方案</w:t>
        </w:r>
        <w:r>
          <w:tab/>
        </w:r>
        <w:r>
          <w:fldChar w:fldCharType="begin"/>
        </w:r>
        <w:r>
          <w:instrText xml:space="preserve"> PAGEREF _Toc6129 \h </w:instrText>
        </w:r>
        <w:r>
          <w:fldChar w:fldCharType="separate"/>
        </w:r>
        <w:r>
          <w:t>8</w:t>
        </w:r>
        <w:r>
          <w:fldChar w:fldCharType="end"/>
        </w:r>
      </w:hyperlink>
    </w:p>
    <w:p>
      <w:pPr>
        <w:pStyle w:val="TOC2"/>
        <w:tabs>
          <w:tab w:val="right" w:leader="dot" w:pos="8306"/>
        </w:tabs>
      </w:pPr>
      <w:hyperlink w:anchor="_Toc3454" w:history="1">
        <w:r>
          <w:rPr>
            <w:rFonts w:ascii="仿宋" w:eastAsia="仿宋" w:hAnsi="仿宋" w:cs="仿宋" w:hint="eastAsia"/>
            <w:lang w:eastAsia="zh-CN"/>
          </w:rPr>
          <w:t>(三)、设备选型方案</w:t>
        </w:r>
        <w:r>
          <w:tab/>
        </w:r>
        <w:r>
          <w:fldChar w:fldCharType="begin"/>
        </w:r>
        <w:r>
          <w:instrText xml:space="preserve"> PAGEREF _Toc3454 \h </w:instrText>
        </w:r>
        <w:r>
          <w:fldChar w:fldCharType="separate"/>
        </w:r>
        <w:r>
          <w:t>9</w:t>
        </w:r>
        <w:r>
          <w:fldChar w:fldCharType="end"/>
        </w:r>
      </w:hyperlink>
    </w:p>
    <w:p>
      <w:pPr>
        <w:pStyle w:val="TOC1"/>
        <w:tabs>
          <w:tab w:val="right" w:leader="dot" w:pos="8306"/>
        </w:tabs>
      </w:pPr>
      <w:hyperlink w:anchor="_Toc29262" w:history="1">
        <w:r>
          <w:rPr>
            <w:rFonts w:ascii="仿宋" w:eastAsia="仿宋" w:hAnsi="仿宋" w:cs="仿宋" w:hint="eastAsia"/>
            <w:lang w:eastAsia="zh-CN"/>
          </w:rPr>
          <w:t>四、光固化树脂项目绩效评估</w:t>
        </w:r>
        <w:r>
          <w:tab/>
        </w:r>
        <w:r>
          <w:fldChar w:fldCharType="begin"/>
        </w:r>
        <w:r>
          <w:instrText xml:space="preserve"> PAGEREF _Toc29262 \h </w:instrText>
        </w:r>
        <w:r>
          <w:fldChar w:fldCharType="separate"/>
        </w:r>
        <w:r>
          <w:t>11</w:t>
        </w:r>
        <w:r>
          <w:fldChar w:fldCharType="end"/>
        </w:r>
      </w:hyperlink>
    </w:p>
    <w:p>
      <w:pPr>
        <w:pStyle w:val="TOC2"/>
        <w:tabs>
          <w:tab w:val="right" w:leader="dot" w:pos="8306"/>
        </w:tabs>
      </w:pPr>
      <w:hyperlink w:anchor="_Toc12006" w:history="1">
        <w:r>
          <w:rPr>
            <w:rFonts w:ascii="仿宋" w:eastAsia="仿宋" w:hAnsi="仿宋" w:cs="仿宋" w:hint="eastAsia"/>
            <w:lang w:eastAsia="zh-CN"/>
          </w:rPr>
          <w:t>(一)、绩效评估指标</w:t>
        </w:r>
        <w:r>
          <w:tab/>
        </w:r>
        <w:r>
          <w:fldChar w:fldCharType="begin"/>
        </w:r>
        <w:r>
          <w:instrText xml:space="preserve"> PAGEREF _Toc12006 \h </w:instrText>
        </w:r>
        <w:r>
          <w:fldChar w:fldCharType="separate"/>
        </w:r>
        <w:r>
          <w:t>11</w:t>
        </w:r>
        <w:r>
          <w:fldChar w:fldCharType="end"/>
        </w:r>
      </w:hyperlink>
    </w:p>
    <w:p>
      <w:pPr>
        <w:pStyle w:val="TOC2"/>
        <w:tabs>
          <w:tab w:val="right" w:leader="dot" w:pos="8306"/>
        </w:tabs>
      </w:pPr>
      <w:hyperlink w:anchor="_Toc17847" w:history="1">
        <w:r>
          <w:rPr>
            <w:rFonts w:ascii="仿宋" w:eastAsia="仿宋" w:hAnsi="仿宋" w:cs="仿宋" w:hint="eastAsia"/>
            <w:lang w:eastAsia="zh-CN"/>
          </w:rPr>
          <w:t>(二)、绩效评估方法</w:t>
        </w:r>
        <w:r>
          <w:tab/>
        </w:r>
        <w:r>
          <w:fldChar w:fldCharType="begin"/>
        </w:r>
        <w:r>
          <w:instrText xml:space="preserve"> PAGEREF _Toc17847 \h </w:instrText>
        </w:r>
        <w:r>
          <w:fldChar w:fldCharType="separate"/>
        </w:r>
        <w:r>
          <w:t>12</w:t>
        </w:r>
        <w:r>
          <w:fldChar w:fldCharType="end"/>
        </w:r>
      </w:hyperlink>
    </w:p>
    <w:p>
      <w:pPr>
        <w:pStyle w:val="TOC2"/>
        <w:tabs>
          <w:tab w:val="right" w:leader="dot" w:pos="8306"/>
        </w:tabs>
      </w:pPr>
      <w:hyperlink w:anchor="_Toc12905" w:history="1">
        <w:r>
          <w:rPr>
            <w:rFonts w:ascii="仿宋" w:eastAsia="仿宋" w:hAnsi="仿宋" w:cs="仿宋" w:hint="eastAsia"/>
            <w:lang w:eastAsia="zh-CN"/>
          </w:rPr>
          <w:t>(三)、绩效评估周期</w:t>
        </w:r>
        <w:r>
          <w:tab/>
        </w:r>
        <w:r>
          <w:fldChar w:fldCharType="begin"/>
        </w:r>
        <w:r>
          <w:instrText xml:space="preserve"> PAGEREF _Toc12905 \h </w:instrText>
        </w:r>
        <w:r>
          <w:fldChar w:fldCharType="separate"/>
        </w:r>
        <w:r>
          <w:t>13</w:t>
        </w:r>
        <w:r>
          <w:fldChar w:fldCharType="end"/>
        </w:r>
      </w:hyperlink>
    </w:p>
    <w:p>
      <w:pPr>
        <w:pStyle w:val="TOC1"/>
        <w:tabs>
          <w:tab w:val="right" w:leader="dot" w:pos="8306"/>
        </w:tabs>
      </w:pPr>
      <w:hyperlink w:anchor="_Toc21524" w:history="1">
        <w:r>
          <w:rPr>
            <w:rFonts w:ascii="仿宋" w:eastAsia="仿宋" w:hAnsi="仿宋" w:cs="仿宋" w:hint="eastAsia"/>
            <w:lang w:eastAsia="zh-CN"/>
          </w:rPr>
          <w:t>五、光固化树脂项目概论</w:t>
        </w:r>
        <w:r>
          <w:tab/>
        </w:r>
        <w:r>
          <w:fldChar w:fldCharType="begin"/>
        </w:r>
        <w:r>
          <w:instrText xml:space="preserve"> PAGEREF _Toc21524 \h </w:instrText>
        </w:r>
        <w:r>
          <w:fldChar w:fldCharType="separate"/>
        </w:r>
        <w:r>
          <w:t>14</w:t>
        </w:r>
        <w:r>
          <w:fldChar w:fldCharType="end"/>
        </w:r>
      </w:hyperlink>
    </w:p>
    <w:p>
      <w:pPr>
        <w:pStyle w:val="TOC2"/>
        <w:tabs>
          <w:tab w:val="right" w:leader="dot" w:pos="8306"/>
        </w:tabs>
      </w:pPr>
      <w:hyperlink w:anchor="_Toc1600" w:history="1">
        <w:r>
          <w:rPr>
            <w:rFonts w:ascii="仿宋" w:eastAsia="仿宋" w:hAnsi="仿宋" w:cs="仿宋" w:hint="eastAsia"/>
            <w:lang w:eastAsia="zh-CN"/>
          </w:rPr>
          <w:t>(一)、光固化树脂项目概况</w:t>
        </w:r>
        <w:r>
          <w:tab/>
        </w:r>
        <w:r>
          <w:fldChar w:fldCharType="begin"/>
        </w:r>
        <w:r>
          <w:instrText xml:space="preserve"> PAGEREF _Toc1600 \h </w:instrText>
        </w:r>
        <w:r>
          <w:fldChar w:fldCharType="separate"/>
        </w:r>
        <w:r>
          <w:t>14</w:t>
        </w:r>
        <w:r>
          <w:fldChar w:fldCharType="end"/>
        </w:r>
      </w:hyperlink>
    </w:p>
    <w:p>
      <w:pPr>
        <w:pStyle w:val="TOC2"/>
        <w:tabs>
          <w:tab w:val="right" w:leader="dot" w:pos="8306"/>
        </w:tabs>
      </w:pPr>
      <w:hyperlink w:anchor="_Toc32484" w:history="1">
        <w:r>
          <w:rPr>
            <w:rFonts w:ascii="仿宋" w:eastAsia="仿宋" w:hAnsi="仿宋" w:cs="仿宋" w:hint="eastAsia"/>
            <w:lang w:eastAsia="zh-CN"/>
          </w:rPr>
          <w:t>(二)、光固化树脂项目目标</w:t>
        </w:r>
        <w:r>
          <w:tab/>
        </w:r>
        <w:r>
          <w:fldChar w:fldCharType="begin"/>
        </w:r>
        <w:r>
          <w:instrText xml:space="preserve"> PAGEREF _Toc32484 \h </w:instrText>
        </w:r>
        <w:r>
          <w:fldChar w:fldCharType="separate"/>
        </w:r>
        <w:r>
          <w:t>16</w:t>
        </w:r>
        <w:r>
          <w:fldChar w:fldCharType="end"/>
        </w:r>
      </w:hyperlink>
    </w:p>
    <w:p>
      <w:pPr>
        <w:pStyle w:val="TOC2"/>
        <w:tabs>
          <w:tab w:val="right" w:leader="dot" w:pos="8306"/>
        </w:tabs>
      </w:pPr>
      <w:hyperlink w:anchor="_Toc10608" w:history="1">
        <w:r>
          <w:rPr>
            <w:rFonts w:ascii="仿宋" w:eastAsia="仿宋" w:hAnsi="仿宋" w:cs="仿宋" w:hint="eastAsia"/>
            <w:lang w:eastAsia="zh-CN"/>
          </w:rPr>
          <w:t>(三)、光固化树脂项目提出的理由</w:t>
        </w:r>
        <w:r>
          <w:tab/>
        </w:r>
        <w:r>
          <w:fldChar w:fldCharType="begin"/>
        </w:r>
        <w:r>
          <w:instrText xml:space="preserve"> PAGEREF _Toc10608 \h </w:instrText>
        </w:r>
        <w:r>
          <w:fldChar w:fldCharType="separate"/>
        </w:r>
        <w:r>
          <w:t>17</w:t>
        </w:r>
        <w:r>
          <w:fldChar w:fldCharType="end"/>
        </w:r>
      </w:hyperlink>
    </w:p>
    <w:p>
      <w:pPr>
        <w:pStyle w:val="TOC2"/>
        <w:tabs>
          <w:tab w:val="right" w:leader="dot" w:pos="8306"/>
        </w:tabs>
      </w:pPr>
      <w:hyperlink w:anchor="_Toc26258" w:history="1">
        <w:r>
          <w:rPr>
            <w:rFonts w:ascii="仿宋" w:eastAsia="仿宋" w:hAnsi="仿宋" w:cs="仿宋" w:hint="eastAsia"/>
            <w:lang w:eastAsia="zh-CN"/>
          </w:rPr>
          <w:t>(四)、光固化树脂项目意义</w:t>
        </w:r>
        <w:r>
          <w:tab/>
        </w:r>
        <w:r>
          <w:fldChar w:fldCharType="begin"/>
        </w:r>
        <w:r>
          <w:instrText xml:space="preserve"> PAGEREF _Toc26258 \h </w:instrText>
        </w:r>
        <w:r>
          <w:fldChar w:fldCharType="separate"/>
        </w:r>
        <w:r>
          <w:t>19</w:t>
        </w:r>
        <w:r>
          <w:fldChar w:fldCharType="end"/>
        </w:r>
      </w:hyperlink>
    </w:p>
    <w:p>
      <w:pPr>
        <w:pStyle w:val="TOC2"/>
        <w:tabs>
          <w:tab w:val="right" w:leader="dot" w:pos="8306"/>
        </w:tabs>
      </w:pPr>
      <w:hyperlink w:anchor="_Toc19019" w:history="1">
        <w:r>
          <w:rPr>
            <w:rFonts w:ascii="仿宋" w:eastAsia="仿宋" w:hAnsi="仿宋" w:cs="仿宋" w:hint="eastAsia"/>
            <w:lang w:eastAsia="zh-CN"/>
          </w:rPr>
          <w:t>(五)、光固化树脂项目背景</w:t>
        </w:r>
        <w:r>
          <w:tab/>
        </w:r>
        <w:r>
          <w:fldChar w:fldCharType="begin"/>
        </w:r>
        <w:r>
          <w:instrText xml:space="preserve"> PAGEREF _Toc19019 \h </w:instrText>
        </w:r>
        <w:r>
          <w:fldChar w:fldCharType="separate"/>
        </w:r>
        <w:r>
          <w:t>19</w:t>
        </w:r>
        <w:r>
          <w:fldChar w:fldCharType="end"/>
        </w:r>
      </w:hyperlink>
    </w:p>
    <w:p>
      <w:pPr>
        <w:pStyle w:val="TOC1"/>
        <w:tabs>
          <w:tab w:val="right" w:leader="dot" w:pos="8306"/>
        </w:tabs>
      </w:pPr>
      <w:hyperlink w:anchor="_Toc6514" w:history="1">
        <w:r>
          <w:rPr>
            <w:rFonts w:ascii="仿宋" w:eastAsia="仿宋" w:hAnsi="仿宋" w:cs="仿宋" w:hint="eastAsia"/>
            <w:lang w:eastAsia="zh-CN"/>
          </w:rPr>
          <w:t>六、市场分析、调研</w:t>
        </w:r>
        <w:r>
          <w:tab/>
        </w:r>
        <w:r>
          <w:fldChar w:fldCharType="begin"/>
        </w:r>
        <w:r>
          <w:instrText xml:space="preserve"> PAGEREF _Toc6514 \h </w:instrText>
        </w:r>
        <w:r>
          <w:fldChar w:fldCharType="separate"/>
        </w:r>
        <w:r>
          <w:t>20</w:t>
        </w:r>
        <w:r>
          <w:fldChar w:fldCharType="end"/>
        </w:r>
      </w:hyperlink>
    </w:p>
    <w:p>
      <w:pPr>
        <w:pStyle w:val="TOC2"/>
        <w:tabs>
          <w:tab w:val="right" w:leader="dot" w:pos="8306"/>
        </w:tabs>
      </w:pPr>
      <w:hyperlink w:anchor="_Toc6645" w:history="1">
        <w:r>
          <w:rPr>
            <w:rFonts w:ascii="仿宋" w:eastAsia="仿宋" w:hAnsi="仿宋" w:cs="仿宋" w:hint="eastAsia"/>
            <w:lang w:eastAsia="zh-CN"/>
          </w:rPr>
          <w:t>(一)、光固化树脂行业分析</w:t>
        </w:r>
        <w:r>
          <w:tab/>
        </w:r>
        <w:r>
          <w:fldChar w:fldCharType="begin"/>
        </w:r>
        <w:r>
          <w:instrText xml:space="preserve"> PAGEREF _Toc6645 \h </w:instrText>
        </w:r>
        <w:r>
          <w:fldChar w:fldCharType="separate"/>
        </w:r>
        <w:r>
          <w:t>20</w:t>
        </w:r>
        <w:r>
          <w:fldChar w:fldCharType="end"/>
        </w:r>
      </w:hyperlink>
    </w:p>
    <w:p>
      <w:pPr>
        <w:pStyle w:val="TOC2"/>
        <w:tabs>
          <w:tab w:val="right" w:leader="dot" w:pos="8306"/>
        </w:tabs>
      </w:pPr>
      <w:hyperlink w:anchor="_Toc30643" w:history="1">
        <w:r>
          <w:rPr>
            <w:rFonts w:ascii="仿宋" w:eastAsia="仿宋" w:hAnsi="仿宋" w:cs="仿宋" w:hint="eastAsia"/>
            <w:lang w:eastAsia="zh-CN"/>
          </w:rPr>
          <w:t>(二)、光固化树脂市场分析预测</w:t>
        </w:r>
        <w:r>
          <w:tab/>
        </w:r>
        <w:r>
          <w:fldChar w:fldCharType="begin"/>
        </w:r>
        <w:r>
          <w:instrText xml:space="preserve"> PAGEREF _Toc30643 \h </w:instrText>
        </w:r>
        <w:r>
          <w:fldChar w:fldCharType="separate"/>
        </w:r>
        <w:r>
          <w:t>21</w:t>
        </w:r>
        <w:r>
          <w:fldChar w:fldCharType="end"/>
        </w:r>
      </w:hyperlink>
    </w:p>
    <w:p>
      <w:pPr>
        <w:pStyle w:val="TOC1"/>
        <w:tabs>
          <w:tab w:val="right" w:leader="dot" w:pos="8306"/>
        </w:tabs>
      </w:pPr>
      <w:hyperlink w:anchor="_Toc1304" w:history="1">
        <w:r>
          <w:rPr>
            <w:rFonts w:ascii="仿宋" w:eastAsia="仿宋" w:hAnsi="仿宋" w:cs="仿宋" w:hint="eastAsia"/>
            <w:lang w:eastAsia="zh-CN"/>
          </w:rPr>
          <w:t>七、光固化树脂项目经营效益</w:t>
        </w:r>
        <w:r>
          <w:tab/>
        </w:r>
        <w:r>
          <w:fldChar w:fldCharType="begin"/>
        </w:r>
        <w:r>
          <w:instrText xml:space="preserve"> PAGEREF _Toc1304 \h </w:instrText>
        </w:r>
        <w:r>
          <w:fldChar w:fldCharType="separate"/>
        </w:r>
        <w:r>
          <w:t>22</w:t>
        </w:r>
        <w:r>
          <w:fldChar w:fldCharType="end"/>
        </w:r>
      </w:hyperlink>
    </w:p>
    <w:p>
      <w:pPr>
        <w:pStyle w:val="TOC2"/>
        <w:tabs>
          <w:tab w:val="right" w:leader="dot" w:pos="8306"/>
        </w:tabs>
      </w:pPr>
      <w:hyperlink w:anchor="_Toc23490" w:history="1">
        <w:r>
          <w:rPr>
            <w:rFonts w:ascii="仿宋" w:eastAsia="仿宋" w:hAnsi="仿宋" w:cs="仿宋" w:hint="eastAsia"/>
            <w:lang w:eastAsia="zh-CN"/>
          </w:rPr>
          <w:t>(一)、经济评价财务测算</w:t>
        </w:r>
        <w:r>
          <w:tab/>
        </w:r>
        <w:r>
          <w:fldChar w:fldCharType="begin"/>
        </w:r>
        <w:r>
          <w:instrText xml:space="preserve"> PAGEREF _Toc23490 \h </w:instrText>
        </w:r>
        <w:r>
          <w:fldChar w:fldCharType="separate"/>
        </w:r>
        <w:r>
          <w:t>22</w:t>
        </w:r>
        <w:r>
          <w:fldChar w:fldCharType="end"/>
        </w:r>
      </w:hyperlink>
    </w:p>
    <w:p>
      <w:pPr>
        <w:pStyle w:val="TOC2"/>
        <w:tabs>
          <w:tab w:val="right" w:leader="dot" w:pos="8306"/>
        </w:tabs>
      </w:pPr>
      <w:hyperlink w:anchor="_Toc17192" w:history="1">
        <w:r>
          <w:rPr>
            <w:rFonts w:ascii="仿宋" w:eastAsia="仿宋" w:hAnsi="仿宋" w:cs="仿宋" w:hint="eastAsia"/>
            <w:lang w:eastAsia="zh-CN"/>
          </w:rPr>
          <w:t>(二)、光固化树脂项目盈利能力分析</w:t>
        </w:r>
        <w:r>
          <w:tab/>
        </w:r>
        <w:r>
          <w:fldChar w:fldCharType="begin"/>
        </w:r>
        <w:r>
          <w:instrText xml:space="preserve"> PAGEREF _Toc17192 \h </w:instrText>
        </w:r>
        <w:r>
          <w:fldChar w:fldCharType="separate"/>
        </w:r>
        <w:r>
          <w:t>23</w:t>
        </w:r>
        <w:r>
          <w:fldChar w:fldCharType="end"/>
        </w:r>
      </w:hyperlink>
    </w:p>
    <w:p>
      <w:pPr>
        <w:pStyle w:val="TOC1"/>
        <w:tabs>
          <w:tab w:val="right" w:leader="dot" w:pos="8306"/>
        </w:tabs>
      </w:pPr>
      <w:hyperlink w:anchor="_Toc21241" w:history="1">
        <w:r>
          <w:rPr>
            <w:rFonts w:ascii="仿宋" w:eastAsia="仿宋" w:hAnsi="仿宋" w:cs="仿宋" w:hint="eastAsia"/>
            <w:lang w:eastAsia="zh-CN"/>
          </w:rPr>
          <w:t>八、光固化树脂项目环境影响分析</w:t>
        </w:r>
        <w:r>
          <w:tab/>
        </w:r>
        <w:r>
          <w:fldChar w:fldCharType="begin"/>
        </w:r>
        <w:r>
          <w:instrText xml:space="preserve"> PAGEREF _Toc21241 \h </w:instrText>
        </w:r>
        <w:r>
          <w:fldChar w:fldCharType="separate"/>
        </w:r>
        <w:r>
          <w:t>24</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(一)、建设区域环境质量现状</w:t>
        </w:r>
        <w:r>
          <w:tab/>
        </w:r>
        <w:r>
          <w:fldChar w:fldCharType="begin"/>
        </w:r>
        <w:r>
          <w:instrText xml:space="preserve"> PAGEREF _Toc30957 \h </w:instrText>
        </w:r>
        <w:r>
          <w:fldChar w:fldCharType="separate"/>
        </w:r>
        <w:r>
          <w:t>24</w:t>
        </w:r>
        <w:r>
          <w:fldChar w:fldCharType="end"/>
        </w:r>
      </w:hyperlink>
    </w:p>
    <w:p>
      <w:pPr>
        <w:pStyle w:val="TOC2"/>
        <w:tabs>
          <w:tab w:val="right" w:leader="dot" w:pos="8306"/>
        </w:tabs>
      </w:pPr>
      <w:hyperlink w:anchor="_Toc20621" w:history="1">
        <w:r>
          <w:rPr>
            <w:rFonts w:ascii="仿宋" w:eastAsia="仿宋" w:hAnsi="仿宋" w:cs="仿宋" w:hint="eastAsia"/>
            <w:lang w:eastAsia="zh-CN"/>
          </w:rPr>
          <w:t>(二)、建设期环境保护</w:t>
        </w:r>
        <w:r>
          <w:tab/>
        </w:r>
        <w:r>
          <w:fldChar w:fldCharType="begin"/>
        </w:r>
        <w:r>
          <w:instrText xml:space="preserve"> PAGEREF _Toc20621 \h </w:instrText>
        </w:r>
        <w:r>
          <w:fldChar w:fldCharType="separate"/>
        </w:r>
        <w:r>
          <w:t>25</w:t>
        </w:r>
        <w:r>
          <w:fldChar w:fldCharType="end"/>
        </w:r>
      </w:hyperlink>
    </w:p>
    <w:p>
      <w:pPr>
        <w:pStyle w:val="TOC2"/>
        <w:tabs>
          <w:tab w:val="right" w:leader="dot" w:pos="8306"/>
        </w:tabs>
      </w:pPr>
      <w:hyperlink w:anchor="_Toc20520" w:history="1">
        <w:r>
          <w:rPr>
            <w:rFonts w:ascii="仿宋" w:eastAsia="仿宋" w:hAnsi="仿宋" w:cs="仿宋" w:hint="eastAsia"/>
            <w:lang w:eastAsia="zh-CN"/>
          </w:rPr>
          <w:t>(三)、运营期环境保护</w:t>
        </w:r>
        <w:r>
          <w:tab/>
        </w:r>
        <w:r>
          <w:fldChar w:fldCharType="begin"/>
        </w:r>
        <w:r>
          <w:instrText xml:space="preserve"> PAGEREF _Toc20520 \h </w:instrText>
        </w:r>
        <w:r>
          <w:fldChar w:fldCharType="separate"/>
        </w:r>
        <w:r>
          <w:t>27</w:t>
        </w:r>
        <w:r>
          <w:fldChar w:fldCharType="end"/>
        </w:r>
      </w:hyperlink>
    </w:p>
    <w:p>
      <w:pPr>
        <w:pStyle w:val="TOC2"/>
        <w:tabs>
          <w:tab w:val="right" w:leader="dot" w:pos="8306"/>
        </w:tabs>
      </w:pPr>
      <w:hyperlink w:anchor="_Toc21780" w:history="1">
        <w:r>
          <w:rPr>
            <w:rFonts w:ascii="仿宋" w:eastAsia="仿宋" w:hAnsi="仿宋" w:cs="仿宋" w:hint="eastAsia"/>
            <w:lang w:eastAsia="zh-CN"/>
          </w:rPr>
          <w:t>(四)、光固化树脂项目建设对区域经济的影响</w:t>
        </w:r>
        <w:r>
          <w:tab/>
        </w:r>
        <w:r>
          <w:fldChar w:fldCharType="begin"/>
        </w:r>
        <w:r>
          <w:instrText xml:space="preserve"> PAGEREF _Toc21780 \h </w:instrText>
        </w:r>
        <w:r>
          <w:fldChar w:fldCharType="separate"/>
        </w:r>
        <w:r>
          <w:t>28</w:t>
        </w:r>
        <w:r>
          <w:fldChar w:fldCharType="end"/>
        </w:r>
      </w:hyperlink>
    </w:p>
    <w:p>
      <w:pPr>
        <w:pStyle w:val="TOC2"/>
        <w:tabs>
          <w:tab w:val="right" w:leader="dot" w:pos="8306"/>
        </w:tabs>
      </w:pPr>
      <w:hyperlink w:anchor="_Toc13708" w:history="1">
        <w:r>
          <w:rPr>
            <w:rFonts w:ascii="仿宋" w:eastAsia="仿宋" w:hAnsi="仿宋" w:cs="仿宋" w:hint="eastAsia"/>
            <w:lang w:eastAsia="zh-CN"/>
          </w:rPr>
          <w:t>(五)、废弃物处理</w:t>
        </w:r>
        <w:r>
          <w:tab/>
        </w:r>
        <w:r>
          <w:fldChar w:fldCharType="begin"/>
        </w:r>
        <w:r>
          <w:instrText xml:space="preserve"> PAGEREF _Toc13708 \h </w:instrText>
        </w:r>
        <w:r>
          <w:fldChar w:fldCharType="separate"/>
        </w:r>
        <w:r>
          <w:t>30</w:t>
        </w:r>
        <w:r>
          <w:fldChar w:fldCharType="end"/>
        </w:r>
      </w:hyperlink>
    </w:p>
    <w:p>
      <w:pPr>
        <w:pStyle w:val="TOC2"/>
        <w:tabs>
          <w:tab w:val="right" w:leader="dot" w:pos="8306"/>
        </w:tabs>
      </w:pPr>
      <w:hyperlink w:anchor="_Toc5917" w:history="1">
        <w:r>
          <w:rPr>
            <w:rFonts w:ascii="仿宋" w:eastAsia="仿宋" w:hAnsi="仿宋" w:cs="仿宋" w:hint="eastAsia"/>
            <w:lang w:eastAsia="zh-CN"/>
          </w:rPr>
          <w:t>(六)、特殊环境影响分析</w:t>
        </w:r>
        <w:r>
          <w:tab/>
        </w:r>
        <w:r>
          <w:fldChar w:fldCharType="begin"/>
        </w:r>
        <w:r>
          <w:instrText xml:space="preserve"> PAGEREF _Toc5917 \h </w:instrText>
        </w:r>
        <w:r>
          <w:fldChar w:fldCharType="separate"/>
        </w:r>
        <w:r>
          <w:t>31</w:t>
        </w:r>
        <w:r>
          <w:fldChar w:fldCharType="end"/>
        </w:r>
      </w:hyperlink>
    </w:p>
    <w:p>
      <w:pPr>
        <w:pStyle w:val="TOC2"/>
        <w:tabs>
          <w:tab w:val="right" w:leader="dot" w:pos="8306"/>
        </w:tabs>
      </w:pPr>
      <w:hyperlink w:anchor="_Toc14187" w:history="1">
        <w:r>
          <w:rPr>
            <w:rFonts w:ascii="仿宋" w:eastAsia="仿宋" w:hAnsi="仿宋" w:cs="仿宋" w:hint="eastAsia"/>
            <w:lang w:eastAsia="zh-CN"/>
          </w:rPr>
          <w:t>(七)、清洁生产</w:t>
        </w:r>
        <w:r>
          <w:tab/>
        </w:r>
        <w:r>
          <w:fldChar w:fldCharType="begin"/>
        </w:r>
        <w:r>
          <w:instrText xml:space="preserve"> PAGEREF _Toc14187 \h </w:instrText>
        </w:r>
        <w:r>
          <w:fldChar w:fldCharType="separate"/>
        </w:r>
        <w:r>
          <w:t>32</w:t>
        </w:r>
        <w:r>
          <w:fldChar w:fldCharType="end"/>
        </w:r>
      </w:hyperlink>
    </w:p>
    <w:p>
      <w:pPr>
        <w:pStyle w:val="TOC2"/>
        <w:tabs>
          <w:tab w:val="right" w:leader="dot" w:pos="8306"/>
        </w:tabs>
      </w:pPr>
      <w:hyperlink w:anchor="_Toc23987" w:history="1">
        <w:r>
          <w:rPr>
            <w:rFonts w:ascii="仿宋" w:eastAsia="仿宋" w:hAnsi="仿宋" w:cs="仿宋" w:hint="eastAsia"/>
            <w:lang w:eastAsia="zh-CN"/>
          </w:rPr>
          <w:t>(八)、环境保护综合评价</w:t>
        </w:r>
        <w:r>
          <w:tab/>
        </w:r>
        <w:r>
          <w:fldChar w:fldCharType="begin"/>
        </w:r>
        <w:r>
          <w:instrText xml:space="preserve"> PAGEREF _Toc23987 \h </w:instrText>
        </w:r>
        <w:r>
          <w:fldChar w:fldCharType="separate"/>
        </w:r>
        <w:r>
          <w:t>33</w:t>
        </w:r>
        <w:r>
          <w:fldChar w:fldCharType="end"/>
        </w:r>
      </w:hyperlink>
    </w:p>
    <w:p>
      <w:pPr>
        <w:pStyle w:val="TOC1"/>
        <w:tabs>
          <w:tab w:val="right" w:leader="dot" w:pos="8306"/>
        </w:tabs>
      </w:pPr>
      <w:hyperlink w:anchor="_Toc4792" w:history="1">
        <w:r>
          <w:rPr>
            <w:rFonts w:ascii="仿宋" w:eastAsia="仿宋" w:hAnsi="仿宋" w:cs="仿宋" w:hint="eastAsia"/>
            <w:lang w:eastAsia="zh-CN"/>
          </w:rPr>
          <w:t>九、光固化树脂项目人力资源培养与发展</w:t>
        </w:r>
        <w:r>
          <w:tab/>
        </w:r>
        <w:r>
          <w:fldChar w:fldCharType="begin"/>
        </w:r>
        <w:r>
          <w:instrText xml:space="preserve"> PAGEREF _Toc4792 \h </w:instrText>
        </w:r>
        <w:r>
          <w:fldChar w:fldCharType="separate"/>
        </w:r>
        <w:r>
          <w:t>35</w:t>
        </w:r>
        <w:r>
          <w:fldChar w:fldCharType="end"/>
        </w:r>
      </w:hyperlink>
    </w:p>
    <w:p>
      <w:pPr>
        <w:pStyle w:val="TOC2"/>
        <w:tabs>
          <w:tab w:val="right" w:leader="dot" w:pos="8306"/>
        </w:tabs>
      </w:pPr>
      <w:hyperlink w:anchor="_Toc957" w:history="1">
        <w:r>
          <w:rPr>
            <w:rFonts w:ascii="仿宋" w:eastAsia="仿宋" w:hAnsi="仿宋" w:cs="仿宋" w:hint="eastAsia"/>
            <w:lang w:eastAsia="zh-CN"/>
          </w:rPr>
          <w:t>(一)、人才需求与规划</w:t>
        </w:r>
        <w:r>
          <w:tab/>
        </w:r>
        <w:r>
          <w:fldChar w:fldCharType="begin"/>
        </w:r>
        <w:r>
          <w:instrText xml:space="preserve"> PAGEREF _Toc957 \h </w:instrText>
        </w:r>
        <w:r>
          <w:fldChar w:fldCharType="separate"/>
        </w:r>
        <w:r>
          <w:t>35</w:t>
        </w:r>
        <w:r>
          <w:fldChar w:fldCharType="end"/>
        </w:r>
      </w:hyperlink>
    </w:p>
    <w:p>
      <w:pPr>
        <w:pStyle w:val="TOC2"/>
        <w:tabs>
          <w:tab w:val="right" w:leader="dot" w:pos="8306"/>
        </w:tabs>
      </w:pPr>
      <w:hyperlink w:anchor="_Toc10591" w:history="1">
        <w:r>
          <w:rPr>
            <w:rFonts w:ascii="仿宋" w:eastAsia="仿宋" w:hAnsi="仿宋" w:cs="仿宋" w:hint="eastAsia"/>
            <w:lang w:eastAsia="zh-CN"/>
          </w:rPr>
          <w:t>(二)、培训与发展计划</w:t>
        </w:r>
        <w:r>
          <w:tab/>
        </w:r>
        <w:r>
          <w:fldChar w:fldCharType="begin"/>
        </w:r>
        <w:r>
          <w:instrText xml:space="preserve"> PAGEREF _Toc10591 \h </w:instrText>
        </w:r>
        <w:r>
          <w:fldChar w:fldCharType="separate"/>
        </w:r>
        <w:r>
          <w:t>35</w:t>
        </w:r>
        <w:r>
          <w:fldChar w:fldCharType="end"/>
        </w:r>
      </w:hyperlink>
    </w:p>
    <w:p>
      <w:pPr>
        <w:pStyle w:val="TOC1"/>
        <w:tabs>
          <w:tab w:val="right" w:leader="dot" w:pos="8306"/>
        </w:tabs>
      </w:pPr>
      <w:hyperlink w:anchor="_Toc5018" w:history="1">
        <w:r>
          <w:rPr>
            <w:rFonts w:ascii="仿宋" w:eastAsia="仿宋" w:hAnsi="仿宋" w:cs="仿宋" w:hint="eastAsia"/>
            <w:lang w:eastAsia="zh-CN"/>
          </w:rPr>
          <w:t>十、光固化树脂项目创新与研发</w:t>
        </w:r>
        <w:r>
          <w:tab/>
        </w:r>
        <w:r>
          <w:fldChar w:fldCharType="begin"/>
        </w:r>
        <w:r>
          <w:instrText xml:space="preserve"> PAGEREF _Toc5018 \h </w:instrText>
        </w:r>
        <w:r>
          <w:fldChar w:fldCharType="separate"/>
        </w:r>
        <w:r>
          <w:t>36</w:t>
        </w:r>
        <w:r>
          <w:fldChar w:fldCharType="end"/>
        </w:r>
      </w:hyperlink>
    </w:p>
    <w:p>
      <w:pPr>
        <w:pStyle w:val="TOC2"/>
        <w:tabs>
          <w:tab w:val="right" w:leader="dot" w:pos="8306"/>
        </w:tabs>
      </w:pPr>
      <w:hyperlink w:anchor="_Toc13302" w:history="1">
        <w:r>
          <w:rPr>
            <w:rFonts w:ascii="仿宋" w:eastAsia="仿宋" w:hAnsi="仿宋" w:cs="仿宋" w:hint="eastAsia"/>
            <w:lang w:eastAsia="zh-CN"/>
          </w:rPr>
          <w:t>(一)、创新策略与方向</w:t>
        </w:r>
        <w:r>
          <w:tab/>
        </w:r>
        <w:r>
          <w:fldChar w:fldCharType="begin"/>
        </w:r>
        <w:r>
          <w:instrText xml:space="preserve"> PAGEREF _Toc13302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6" w:history="1">
        <w:r>
          <w:rPr>
            <w:rFonts w:ascii="仿宋" w:eastAsia="仿宋" w:hAnsi="仿宋" w:cs="仿宋" w:hint="eastAsia"/>
            <w:lang w:eastAsia="zh-CN"/>
          </w:rPr>
          <w:t>(二)、研发规划与投入</w:t>
        </w:r>
        <w:r>
          <w:tab/>
        </w:r>
        <w:r>
          <w:fldChar w:fldCharType="begin"/>
        </w:r>
        <w:r>
          <w:instrText xml:space="preserve"> PAGEREF _Toc9326 \h </w:instrText>
        </w:r>
        <w:r>
          <w:fldChar w:fldCharType="separate"/>
        </w:r>
        <w:r>
          <w:t>37</w:t>
        </w:r>
        <w:r>
          <w:fldChar w:fldCharType="end"/>
        </w:r>
      </w:hyperlink>
    </w:p>
    <w:p>
      <w:pPr>
        <w:pStyle w:val="TOC1"/>
        <w:tabs>
          <w:tab w:val="right" w:leader="dot" w:pos="8306"/>
        </w:tabs>
      </w:pPr>
      <w:hyperlink w:anchor="_Toc21073" w:history="1">
        <w:r>
          <w:rPr>
            <w:rFonts w:ascii="仿宋" w:eastAsia="仿宋" w:hAnsi="仿宋" w:cs="仿宋" w:hint="eastAsia"/>
            <w:lang w:eastAsia="zh-CN"/>
          </w:rPr>
          <w:t>十一、光固化树脂项目技术管理</w:t>
        </w:r>
        <w:r>
          <w:tab/>
        </w:r>
        <w:r>
          <w:fldChar w:fldCharType="begin"/>
        </w:r>
        <w:r>
          <w:instrText xml:space="preserve"> PAGEREF _Toc21073 \h </w:instrText>
        </w:r>
        <w:r>
          <w:fldChar w:fldCharType="separate"/>
        </w:r>
        <w:r>
          <w:t>39</w:t>
        </w:r>
        <w:r>
          <w:fldChar w:fldCharType="end"/>
        </w:r>
      </w:hyperlink>
    </w:p>
    <w:p>
      <w:pPr>
        <w:pStyle w:val="TOC2"/>
        <w:tabs>
          <w:tab w:val="right" w:leader="dot" w:pos="8306"/>
        </w:tabs>
      </w:pPr>
      <w:hyperlink w:anchor="_Toc12020" w:history="1">
        <w:r>
          <w:rPr>
            <w:rFonts w:ascii="仿宋" w:eastAsia="仿宋" w:hAnsi="仿宋" w:cs="仿宋" w:hint="eastAsia"/>
            <w:lang w:eastAsia="zh-CN"/>
          </w:rPr>
          <w:t>(一)、技术方案选用方向</w:t>
        </w:r>
        <w:r>
          <w:tab/>
        </w:r>
        <w:r>
          <w:fldChar w:fldCharType="begin"/>
        </w:r>
        <w:r>
          <w:instrText xml:space="preserve"> PAGEREF _Toc12020 \h </w:instrText>
        </w:r>
        <w:r>
          <w:fldChar w:fldCharType="separate"/>
        </w:r>
        <w:r>
          <w:t>39</w:t>
        </w:r>
        <w:r>
          <w:fldChar w:fldCharType="end"/>
        </w:r>
      </w:hyperlink>
    </w:p>
    <w:p>
      <w:pPr>
        <w:pStyle w:val="TOC2"/>
        <w:tabs>
          <w:tab w:val="right" w:leader="dot" w:pos="8306"/>
        </w:tabs>
      </w:pPr>
      <w:hyperlink w:anchor="_Toc31121" w:history="1">
        <w:r>
          <w:rPr>
            <w:rFonts w:ascii="仿宋" w:eastAsia="仿宋" w:hAnsi="仿宋" w:cs="仿宋" w:hint="eastAsia"/>
            <w:lang w:eastAsia="zh-CN"/>
          </w:rPr>
          <w:t>(二)、工艺技术方案选用原则</w:t>
        </w:r>
        <w:r>
          <w:tab/>
        </w:r>
        <w:r>
          <w:fldChar w:fldCharType="begin"/>
        </w:r>
        <w:r>
          <w:instrText xml:space="preserve"> PAGEREF _Toc31121 \h </w:instrText>
        </w:r>
        <w:r>
          <w:fldChar w:fldCharType="separate"/>
        </w:r>
        <w:r>
          <w:t>41</w:t>
        </w:r>
        <w:r>
          <w:fldChar w:fldCharType="end"/>
        </w:r>
      </w:hyperlink>
    </w:p>
    <w:p>
      <w:pPr>
        <w:pStyle w:val="TOC2"/>
        <w:tabs>
          <w:tab w:val="right" w:leader="dot" w:pos="8306"/>
        </w:tabs>
      </w:pPr>
      <w:hyperlink w:anchor="_Toc32219" w:history="1">
        <w:r>
          <w:rPr>
            <w:rFonts w:ascii="仿宋" w:eastAsia="仿宋" w:hAnsi="仿宋" w:cs="仿宋" w:hint="eastAsia"/>
            <w:lang w:eastAsia="zh-CN"/>
          </w:rPr>
          <w:t>(三)、工艺技术方案要求</w:t>
        </w:r>
        <w:r>
          <w:tab/>
        </w:r>
        <w:r>
          <w:fldChar w:fldCharType="begin"/>
        </w:r>
        <w:r>
          <w:instrText xml:space="preserve"> PAGEREF _Toc32219 \h </w:instrText>
        </w:r>
        <w:r>
          <w:fldChar w:fldCharType="separate"/>
        </w:r>
        <w:r>
          <w:t>43</w:t>
        </w:r>
        <w:r>
          <w:fldChar w:fldCharType="end"/>
        </w:r>
      </w:hyperlink>
    </w:p>
    <w:p>
      <w:pPr>
        <w:pStyle w:val="TOC1"/>
        <w:tabs>
          <w:tab w:val="right" w:leader="dot" w:pos="8306"/>
        </w:tabs>
      </w:pPr>
      <w:hyperlink w:anchor="_Toc29583" w:history="1">
        <w:r>
          <w:rPr>
            <w:rFonts w:ascii="仿宋" w:eastAsia="仿宋" w:hAnsi="仿宋" w:cs="仿宋" w:hint="eastAsia"/>
            <w:lang w:eastAsia="zh-CN"/>
          </w:rPr>
          <w:t>十二、光固化树脂项目财务管理</w:t>
        </w:r>
        <w:r>
          <w:tab/>
        </w:r>
        <w:r>
          <w:fldChar w:fldCharType="begin"/>
        </w:r>
        <w:r>
          <w:instrText xml:space="preserve"> PAGEREF _Toc29583 \h </w:instrText>
        </w:r>
        <w:r>
          <w:fldChar w:fldCharType="separate"/>
        </w:r>
        <w:r>
          <w:t>45</w:t>
        </w:r>
        <w:r>
          <w:fldChar w:fldCharType="end"/>
        </w:r>
      </w:hyperlink>
    </w:p>
    <w:p>
      <w:pPr>
        <w:pStyle w:val="TOC2"/>
        <w:tabs>
          <w:tab w:val="right" w:leader="dot" w:pos="8306"/>
        </w:tabs>
      </w:pPr>
      <w:hyperlink w:anchor="_Toc15851" w:history="1">
        <w:r>
          <w:rPr>
            <w:rFonts w:ascii="仿宋" w:eastAsia="仿宋" w:hAnsi="仿宋" w:cs="仿宋" w:hint="eastAsia"/>
            <w:lang w:eastAsia="zh-CN"/>
          </w:rPr>
          <w:t>(一)、资金需求大</w:t>
        </w:r>
        <w:r>
          <w:tab/>
        </w:r>
        <w:r>
          <w:fldChar w:fldCharType="begin"/>
        </w:r>
        <w:r>
          <w:instrText xml:space="preserve"> PAGEREF _Toc15851 \h </w:instrText>
        </w:r>
        <w:r>
          <w:fldChar w:fldCharType="separate"/>
        </w:r>
        <w:r>
          <w:t>45</w:t>
        </w:r>
        <w:r>
          <w:fldChar w:fldCharType="end"/>
        </w:r>
      </w:hyperlink>
    </w:p>
    <w:p>
      <w:pPr>
        <w:pStyle w:val="TOC2"/>
        <w:tabs>
          <w:tab w:val="right" w:leader="dot" w:pos="8306"/>
        </w:tabs>
      </w:pPr>
      <w:hyperlink w:anchor="_Toc736" w:history="1">
        <w:r>
          <w:rPr>
            <w:rFonts w:ascii="仿宋" w:eastAsia="仿宋" w:hAnsi="仿宋" w:cs="仿宋" w:hint="eastAsia"/>
            <w:lang w:eastAsia="zh-CN"/>
          </w:rPr>
          <w:t>(二)、研发周期长</w:t>
        </w:r>
        <w:r>
          <w:tab/>
        </w:r>
        <w:r>
          <w:fldChar w:fldCharType="begin"/>
        </w:r>
        <w:r>
          <w:instrText xml:space="preserve"> PAGEREF _Toc736 \h </w:instrText>
        </w:r>
        <w:r>
          <w:fldChar w:fldCharType="separate"/>
        </w:r>
        <w:r>
          <w:t>46</w:t>
        </w:r>
        <w:r>
          <w:fldChar w:fldCharType="end"/>
        </w:r>
      </w:hyperlink>
    </w:p>
    <w:p>
      <w:pPr>
        <w:pStyle w:val="TOC2"/>
        <w:tabs>
          <w:tab w:val="right" w:leader="dot" w:pos="8306"/>
        </w:tabs>
      </w:pPr>
      <w:hyperlink w:anchor="_Toc5263" w:history="1">
        <w:r>
          <w:rPr>
            <w:rFonts w:ascii="仿宋" w:eastAsia="仿宋" w:hAnsi="仿宋" w:cs="仿宋" w:hint="eastAsia"/>
            <w:lang w:eastAsia="zh-CN"/>
          </w:rPr>
          <w:t>(三)、市场风险大</w:t>
        </w:r>
        <w:r>
          <w:tab/>
        </w:r>
        <w:r>
          <w:fldChar w:fldCharType="begin"/>
        </w:r>
        <w:r>
          <w:instrText xml:space="preserve"> PAGEREF _Toc5263 \h </w:instrText>
        </w:r>
        <w:r>
          <w:fldChar w:fldCharType="separate"/>
        </w:r>
        <w:r>
          <w:t>47</w:t>
        </w:r>
        <w:r>
          <w:fldChar w:fldCharType="end"/>
        </w:r>
      </w:hyperlink>
    </w:p>
    <w:p>
      <w:pPr>
        <w:pStyle w:val="TOC2"/>
        <w:tabs>
          <w:tab w:val="right" w:leader="dot" w:pos="8306"/>
        </w:tabs>
      </w:pPr>
      <w:hyperlink w:anchor="_Toc6089" w:history="1">
        <w:r>
          <w:rPr>
            <w:rFonts w:ascii="仿宋" w:eastAsia="仿宋" w:hAnsi="仿宋" w:cs="仿宋" w:hint="eastAsia"/>
            <w:lang w:eastAsia="zh-CN"/>
          </w:rPr>
          <w:t>(四)、利润率高</w:t>
        </w:r>
        <w:r>
          <w:tab/>
        </w:r>
        <w:r>
          <w:fldChar w:fldCharType="begin"/>
        </w:r>
        <w:r>
          <w:instrText xml:space="preserve"> PAGEREF _Toc6089 \h </w:instrText>
        </w:r>
        <w:r>
          <w:fldChar w:fldCharType="separate"/>
        </w:r>
        <w:r>
          <w:t>50</w:t>
        </w:r>
        <w:r>
          <w:fldChar w:fldCharType="end"/>
        </w:r>
      </w:hyperlink>
    </w:p>
    <w:p>
      <w:pPr>
        <w:pStyle w:val="TOC1"/>
        <w:tabs>
          <w:tab w:val="right" w:leader="dot" w:pos="8306"/>
        </w:tabs>
      </w:pPr>
      <w:hyperlink w:anchor="_Toc6007" w:history="1">
        <w:r>
          <w:rPr>
            <w:rFonts w:ascii="仿宋" w:eastAsia="仿宋" w:hAnsi="仿宋" w:cs="仿宋" w:hint="eastAsia"/>
            <w:lang w:eastAsia="zh-CN"/>
          </w:rPr>
          <w:t>十三、光固化树脂项目治理与监督</w:t>
        </w:r>
        <w:r>
          <w:tab/>
        </w:r>
        <w:r>
          <w:fldChar w:fldCharType="begin"/>
        </w:r>
        <w:r>
          <w:instrText xml:space="preserve"> PAGEREF _Toc6007 \h </w:instrText>
        </w:r>
        <w:r>
          <w:fldChar w:fldCharType="separate"/>
        </w:r>
        <w:r>
          <w:t>52</w:t>
        </w:r>
        <w:r>
          <w:fldChar w:fldCharType="end"/>
        </w:r>
      </w:hyperlink>
    </w:p>
    <w:p>
      <w:pPr>
        <w:pStyle w:val="TOC2"/>
        <w:tabs>
          <w:tab w:val="right" w:leader="dot" w:pos="8306"/>
        </w:tabs>
      </w:pPr>
      <w:hyperlink w:anchor="_Toc9675" w:history="1">
        <w:r>
          <w:rPr>
            <w:rFonts w:ascii="仿宋" w:eastAsia="仿宋" w:hAnsi="仿宋" w:cs="仿宋" w:hint="eastAsia"/>
            <w:lang w:eastAsia="zh-CN"/>
          </w:rPr>
          <w:t>(一)、光固化树脂项目治理结构</w:t>
        </w:r>
        <w:r>
          <w:tab/>
        </w:r>
        <w:r>
          <w:fldChar w:fldCharType="begin"/>
        </w:r>
        <w:r>
          <w:instrText xml:space="preserve"> PAGEREF _Toc9675 \h </w:instrText>
        </w:r>
        <w:r>
          <w:fldChar w:fldCharType="separate"/>
        </w:r>
        <w:r>
          <w:t>52</w:t>
        </w:r>
        <w:r>
          <w:fldChar w:fldCharType="end"/>
        </w:r>
      </w:hyperlink>
    </w:p>
    <w:p>
      <w:pPr>
        <w:pStyle w:val="TOC2"/>
        <w:tabs>
          <w:tab w:val="right" w:leader="dot" w:pos="8306"/>
        </w:tabs>
      </w:pPr>
      <w:hyperlink w:anchor="_Toc5734" w:history="1">
        <w:r>
          <w:rPr>
            <w:rFonts w:ascii="仿宋" w:eastAsia="仿宋" w:hAnsi="仿宋" w:cs="仿宋" w:hint="eastAsia"/>
            <w:lang w:eastAsia="zh-CN"/>
          </w:rPr>
          <w:t>(二)、监督与审计</w:t>
        </w:r>
        <w:r>
          <w:tab/>
        </w:r>
        <w:r>
          <w:fldChar w:fldCharType="begin"/>
        </w:r>
        <w:r>
          <w:instrText xml:space="preserve"> PAGEREF _Toc5734 \h </w:instrText>
        </w:r>
        <w:r>
          <w:fldChar w:fldCharType="separate"/>
        </w:r>
        <w:r>
          <w:t>54</w:t>
        </w:r>
        <w:r>
          <w:fldChar w:fldCharType="end"/>
        </w:r>
      </w:hyperlink>
    </w:p>
    <w:p>
      <w:pPr>
        <w:pStyle w:val="TOC1"/>
        <w:tabs>
          <w:tab w:val="right" w:leader="dot" w:pos="8306"/>
        </w:tabs>
      </w:pPr>
      <w:hyperlink w:anchor="_Toc26301" w:history="1">
        <w:r>
          <w:rPr>
            <w:rFonts w:ascii="仿宋" w:eastAsia="仿宋" w:hAnsi="仿宋" w:cs="仿宋" w:hint="eastAsia"/>
            <w:lang w:eastAsia="zh-CN"/>
          </w:rPr>
          <w:t>十四、利益相关者分析与沟通计划</w:t>
        </w:r>
        <w:r>
          <w:tab/>
        </w:r>
        <w:r>
          <w:fldChar w:fldCharType="begin"/>
        </w:r>
        <w:r>
          <w:instrText xml:space="preserve"> PAGEREF _Toc26301 \h </w:instrText>
        </w:r>
        <w:r>
          <w:fldChar w:fldCharType="separate"/>
        </w:r>
        <w:r>
          <w:t>55</w:t>
        </w:r>
        <w:r>
          <w:fldChar w:fldCharType="end"/>
        </w:r>
      </w:hyperlink>
    </w:p>
    <w:p>
      <w:pPr>
        <w:pStyle w:val="TOC2"/>
        <w:tabs>
          <w:tab w:val="right" w:leader="dot" w:pos="8306"/>
        </w:tabs>
      </w:pPr>
      <w:hyperlink w:anchor="_Toc28787" w:history="1">
        <w:r>
          <w:rPr>
            <w:rFonts w:ascii="仿宋" w:eastAsia="仿宋" w:hAnsi="仿宋" w:cs="仿宋" w:hint="eastAsia"/>
            <w:lang w:eastAsia="zh-CN"/>
          </w:rPr>
          <w:t>(一)、利益相关者分析</w:t>
        </w:r>
        <w:r>
          <w:tab/>
        </w:r>
        <w:r>
          <w:fldChar w:fldCharType="begin"/>
        </w:r>
        <w:r>
          <w:instrText xml:space="preserve"> PAGEREF _Toc28787 \h </w:instrText>
        </w:r>
        <w:r>
          <w:fldChar w:fldCharType="separate"/>
        </w:r>
        <w:r>
          <w:t>55</w:t>
        </w:r>
        <w:r>
          <w:fldChar w:fldCharType="end"/>
        </w:r>
      </w:hyperlink>
    </w:p>
    <w:p>
      <w:pPr>
        <w:pStyle w:val="TOC2"/>
        <w:tabs>
          <w:tab w:val="right" w:leader="dot" w:pos="8306"/>
        </w:tabs>
      </w:pPr>
      <w:hyperlink w:anchor="_Toc32652" w:history="1">
        <w:r>
          <w:rPr>
            <w:rFonts w:ascii="仿宋" w:eastAsia="仿宋" w:hAnsi="仿宋" w:cs="仿宋" w:hint="eastAsia"/>
            <w:lang w:eastAsia="zh-CN"/>
          </w:rPr>
          <w:t>(二)、沟通计划</w:t>
        </w:r>
        <w:r>
          <w:tab/>
        </w:r>
        <w:r>
          <w:fldChar w:fldCharType="begin"/>
        </w:r>
        <w:r>
          <w:instrText xml:space="preserve"> PAGEREF _Toc32652 \h </w:instrText>
        </w:r>
        <w:r>
          <w:fldChar w:fldCharType="separate"/>
        </w:r>
        <w:r>
          <w:t>56</w:t>
        </w:r>
        <w:r>
          <w:fldChar w:fldCharType="end"/>
        </w:r>
      </w:hyperlink>
    </w:p>
    <w:p>
      <w:pPr>
        <w:pStyle w:val="TOC1"/>
        <w:tabs>
          <w:tab w:val="right" w:leader="dot" w:pos="8306"/>
        </w:tabs>
      </w:pPr>
      <w:hyperlink w:anchor="_Toc14401" w:history="1">
        <w:r>
          <w:rPr>
            <w:rFonts w:ascii="仿宋" w:eastAsia="仿宋" w:hAnsi="仿宋" w:cs="仿宋" w:hint="eastAsia"/>
            <w:lang w:eastAsia="zh-CN"/>
          </w:rPr>
          <w:t>十五、风险识别与分类</w:t>
        </w:r>
        <w:r>
          <w:tab/>
        </w:r>
        <w:r>
          <w:fldChar w:fldCharType="begin"/>
        </w:r>
        <w:r>
          <w:instrText xml:space="preserve"> PAGEREF _Toc14401 \h </w:instrText>
        </w:r>
        <w:r>
          <w:fldChar w:fldCharType="separate"/>
        </w:r>
        <w:r>
          <w:t>57</w:t>
        </w:r>
        <w:r>
          <w:fldChar w:fldCharType="end"/>
        </w:r>
      </w:hyperlink>
    </w:p>
    <w:p>
      <w:pPr>
        <w:pStyle w:val="TOC2"/>
        <w:tabs>
          <w:tab w:val="right" w:leader="dot" w:pos="8306"/>
        </w:tabs>
      </w:pPr>
      <w:hyperlink w:anchor="_Toc23572" w:history="1">
        <w:r>
          <w:rPr>
            <w:rFonts w:ascii="仿宋" w:eastAsia="仿宋" w:hAnsi="仿宋" w:cs="仿宋" w:hint="eastAsia"/>
            <w:lang w:eastAsia="zh-CN"/>
          </w:rPr>
          <w:t>(一)、风险识别</w:t>
        </w:r>
        <w:r>
          <w:tab/>
        </w:r>
        <w:r>
          <w:fldChar w:fldCharType="begin"/>
        </w:r>
        <w:r>
          <w:instrText xml:space="preserve"> PAGEREF _Toc23572 \h </w:instrText>
        </w:r>
        <w:r>
          <w:fldChar w:fldCharType="separate"/>
        </w:r>
        <w:r>
          <w:t>57</w:t>
        </w:r>
        <w:r>
          <w:fldChar w:fldCharType="end"/>
        </w:r>
      </w:hyperlink>
    </w:p>
    <w:p>
      <w:pPr>
        <w:pStyle w:val="TOC2"/>
        <w:tabs>
          <w:tab w:val="right" w:leader="dot" w:pos="8306"/>
        </w:tabs>
      </w:pPr>
      <w:hyperlink w:anchor="_Toc18166" w:history="1">
        <w:r>
          <w:rPr>
            <w:rFonts w:ascii="仿宋" w:eastAsia="仿宋" w:hAnsi="仿宋" w:cs="仿宋" w:hint="eastAsia"/>
            <w:lang w:eastAsia="zh-CN"/>
          </w:rPr>
          <w:t>(二)、风险分类</w:t>
        </w:r>
        <w:r>
          <w:tab/>
        </w:r>
        <w:r>
          <w:fldChar w:fldCharType="begin"/>
        </w:r>
        <w:r>
          <w:instrText xml:space="preserve"> PAGEREF _Toc18166 \h </w:instrText>
        </w:r>
        <w:r>
          <w:fldChar w:fldCharType="separate"/>
        </w:r>
        <w:r>
          <w:t>59</w:t>
        </w:r>
        <w:r>
          <w:fldChar w:fldCharType="end"/>
        </w:r>
      </w:hyperlink>
    </w:p>
    <w:p>
      <w:pPr>
        <w:pStyle w:val="TOC1"/>
        <w:tabs>
          <w:tab w:val="right" w:leader="dot" w:pos="8306"/>
        </w:tabs>
      </w:pPr>
      <w:hyperlink w:anchor="_Toc691" w:history="1">
        <w:r>
          <w:rPr>
            <w:rFonts w:ascii="仿宋" w:eastAsia="仿宋" w:hAnsi="仿宋" w:cs="仿宋" w:hint="eastAsia"/>
            <w:lang w:eastAsia="zh-CN"/>
          </w:rPr>
          <w:t>十六、质量管理体系</w:t>
        </w:r>
        <w:r>
          <w:tab/>
        </w:r>
        <w:r>
          <w:fldChar w:fldCharType="begin"/>
        </w:r>
        <w:r>
          <w:instrText xml:space="preserve"> PAGEREF _Toc691 \h </w:instrText>
        </w:r>
        <w:r>
          <w:fldChar w:fldCharType="separate"/>
        </w:r>
        <w:r>
          <w:t>60</w:t>
        </w:r>
        <w:r>
          <w:fldChar w:fldCharType="end"/>
        </w:r>
      </w:hyperlink>
    </w:p>
    <w:p>
      <w:pPr>
        <w:pStyle w:val="TOC2"/>
        <w:tabs>
          <w:tab w:val="right" w:leader="dot" w:pos="8306"/>
        </w:tabs>
      </w:pPr>
      <w:hyperlink w:anchor="_Toc7166" w:history="1">
        <w:r>
          <w:rPr>
            <w:rFonts w:ascii="仿宋" w:eastAsia="仿宋" w:hAnsi="仿宋" w:cs="仿宋" w:hint="eastAsia"/>
            <w:lang w:eastAsia="zh-CN"/>
          </w:rPr>
          <w:t>(一)、质量目标与方针</w:t>
        </w:r>
        <w:r>
          <w:tab/>
        </w:r>
        <w:r>
          <w:fldChar w:fldCharType="begin"/>
        </w:r>
        <w:r>
          <w:instrText xml:space="preserve"> PAGEREF _Toc7166 \h </w:instrText>
        </w:r>
        <w:r>
          <w:fldChar w:fldCharType="separate"/>
        </w:r>
        <w:r>
          <w:t>60</w:t>
        </w:r>
        <w:r>
          <w:fldChar w:fldCharType="end"/>
        </w:r>
      </w:hyperlink>
    </w:p>
    <w:p>
      <w:pPr>
        <w:pStyle w:val="TOC2"/>
        <w:tabs>
          <w:tab w:val="right" w:leader="dot" w:pos="8306"/>
        </w:tabs>
      </w:pPr>
      <w:hyperlink w:anchor="_Toc25990" w:history="1">
        <w:r>
          <w:rPr>
            <w:rFonts w:ascii="仿宋" w:eastAsia="仿宋" w:hAnsi="仿宋" w:cs="仿宋" w:hint="eastAsia"/>
            <w:lang w:eastAsia="zh-CN"/>
          </w:rPr>
          <w:t>(二)、质量管理责任</w:t>
        </w:r>
        <w:r>
          <w:tab/>
        </w:r>
        <w:r>
          <w:fldChar w:fldCharType="begin"/>
        </w:r>
        <w:r>
          <w:instrText xml:space="preserve"> PAGEREF _Toc25990 \h </w:instrText>
        </w:r>
        <w:r>
          <w:fldChar w:fldCharType="separate"/>
        </w:r>
        <w:r>
          <w:t>61</w:t>
        </w:r>
        <w:r>
          <w:fldChar w:fldCharType="end"/>
        </w:r>
      </w:hyperlink>
    </w:p>
    <w:p>
      <w:pPr>
        <w:pStyle w:val="TOC2"/>
        <w:tabs>
          <w:tab w:val="right" w:leader="dot" w:pos="8306"/>
        </w:tabs>
      </w:pPr>
      <w:hyperlink w:anchor="_Toc6112" w:history="1">
        <w:r>
          <w:rPr>
            <w:rFonts w:ascii="仿宋" w:eastAsia="仿宋" w:hAnsi="仿宋" w:cs="仿宋" w:hint="eastAsia"/>
            <w:lang w:eastAsia="zh-CN"/>
          </w:rPr>
          <w:t>(三)、质量管理体系文件</w:t>
        </w:r>
        <w:r>
          <w:tab/>
        </w:r>
        <w:r>
          <w:fldChar w:fldCharType="begin"/>
        </w:r>
        <w:r>
          <w:instrText xml:space="preserve"> PAGEREF _Toc6112 \h </w:instrText>
        </w:r>
        <w:r>
          <w:fldChar w:fldCharType="separate"/>
        </w:r>
        <w:r>
          <w:t>63</w:t>
        </w:r>
        <w:r>
          <w:fldChar w:fldCharType="end"/>
        </w:r>
      </w:hyperlink>
    </w:p>
    <w:p>
      <w:pPr>
        <w:pStyle w:val="TOC2"/>
        <w:tabs>
          <w:tab w:val="right" w:leader="dot" w:pos="8306"/>
        </w:tabs>
      </w:pPr>
      <w:hyperlink w:anchor="_Toc9837" w:history="1">
        <w:r>
          <w:rPr>
            <w:rFonts w:ascii="仿宋" w:eastAsia="仿宋" w:hAnsi="仿宋" w:cs="仿宋" w:hint="eastAsia"/>
            <w:lang w:eastAsia="zh-CN"/>
          </w:rPr>
          <w:t>(四)、质量培训与教育</w:t>
        </w:r>
        <w:r>
          <w:tab/>
        </w:r>
        <w:r>
          <w:fldChar w:fldCharType="begin"/>
        </w:r>
        <w:r>
          <w:instrText xml:space="preserve"> PAGEREF _Toc9837 \h </w:instrText>
        </w:r>
        <w:r>
          <w:fldChar w:fldCharType="separate"/>
        </w:r>
        <w:r>
          <w:t>65</w:t>
        </w:r>
        <w:r>
          <w:fldChar w:fldCharType="end"/>
        </w:r>
      </w:hyperlink>
    </w:p>
    <w:p>
      <w:pPr>
        <w:pStyle w:val="TOC2"/>
        <w:tabs>
          <w:tab w:val="right" w:leader="dot" w:pos="8306"/>
        </w:tabs>
      </w:pPr>
      <w:hyperlink w:anchor="_Toc21160" w:history="1">
        <w:r>
          <w:rPr>
            <w:rFonts w:ascii="仿宋" w:eastAsia="仿宋" w:hAnsi="仿宋" w:cs="仿宋" w:hint="eastAsia"/>
            <w:lang w:eastAsia="zh-CN"/>
          </w:rPr>
          <w:t>(五)、质量审核与评价</w:t>
        </w:r>
        <w:r>
          <w:tab/>
        </w:r>
        <w:r>
          <w:fldChar w:fldCharType="begin"/>
        </w:r>
        <w:r>
          <w:instrText xml:space="preserve"> PAGEREF _Toc21160 \h </w:instrText>
        </w:r>
        <w:r>
          <w:fldChar w:fldCharType="separate"/>
        </w:r>
        <w:r>
          <w:t>66</w:t>
        </w:r>
        <w:r>
          <w:fldChar w:fldCharType="end"/>
        </w:r>
      </w:hyperlink>
    </w:p>
    <w:p>
      <w:pPr>
        <w:pStyle w:val="TOC2"/>
        <w:tabs>
          <w:tab w:val="right" w:leader="dot" w:pos="8306"/>
        </w:tabs>
      </w:pPr>
      <w:hyperlink w:anchor="_Toc11333" w:history="1">
        <w:r>
          <w:rPr>
            <w:rFonts w:ascii="仿宋" w:eastAsia="仿宋" w:hAnsi="仿宋" w:cs="仿宋" w:hint="eastAsia"/>
            <w:lang w:eastAsia="zh-CN"/>
          </w:rPr>
          <w:t>(六)、不符合与纠正措施</w:t>
        </w:r>
        <w:r>
          <w:tab/>
        </w:r>
        <w:r>
          <w:fldChar w:fldCharType="begin"/>
        </w:r>
        <w:r>
          <w:instrText xml:space="preserve"> PAGEREF _Toc11333 \h </w:instrText>
        </w:r>
        <w:r>
          <w:fldChar w:fldCharType="separate"/>
        </w:r>
        <w:r>
          <w:t>67</w:t>
        </w:r>
        <w:r>
          <w:fldChar w:fldCharType="end"/>
        </w:r>
      </w:hyperlink>
    </w:p>
    <w:p>
      <w:pPr>
        <w:pStyle w:val="TOC1"/>
        <w:tabs>
          <w:tab w:val="right" w:leader="dot" w:pos="8306"/>
        </w:tabs>
      </w:pPr>
      <w:hyperlink w:anchor="_Toc4787" w:history="1">
        <w:r>
          <w:rPr>
            <w:rFonts w:ascii="仿宋" w:eastAsia="仿宋" w:hAnsi="仿宋" w:cs="仿宋" w:hint="eastAsia"/>
            <w:lang w:eastAsia="zh-CN"/>
          </w:rPr>
          <w:t>十七、光固化树脂项目实施保障措施</w:t>
        </w:r>
        <w:r>
          <w:tab/>
        </w:r>
        <w:r>
          <w:fldChar w:fldCharType="begin"/>
        </w:r>
        <w:r>
          <w:instrText xml:space="preserve"> PAGEREF _Toc4787 \h </w:instrText>
        </w:r>
        <w:r>
          <w:fldChar w:fldCharType="separate"/>
        </w:r>
        <w:r>
          <w:t>68</w:t>
        </w:r>
        <w:r>
          <w:fldChar w:fldCharType="end"/>
        </w:r>
      </w:hyperlink>
    </w:p>
    <w:p>
      <w:pPr>
        <w:pStyle w:val="TOC2"/>
        <w:tabs>
          <w:tab w:val="right" w:leader="dot" w:pos="8306"/>
        </w:tabs>
      </w:pPr>
      <w:hyperlink w:anchor="_Toc6917" w:history="1">
        <w:r>
          <w:rPr>
            <w:rFonts w:ascii="仿宋" w:eastAsia="仿宋" w:hAnsi="仿宋" w:cs="仿宋" w:hint="eastAsia"/>
            <w:lang w:eastAsia="zh-CN"/>
          </w:rPr>
          <w:t>(一)、光固化树脂项目实施保障机制</w:t>
        </w:r>
        <w:r>
          <w:tab/>
        </w:r>
        <w:r>
          <w:fldChar w:fldCharType="begin"/>
        </w:r>
        <w:r>
          <w:instrText xml:space="preserve"> PAGEREF _Toc6917 \h </w:instrText>
        </w:r>
        <w:r>
          <w:fldChar w:fldCharType="separate"/>
        </w:r>
        <w:r>
          <w:t>68</w:t>
        </w:r>
        <w:r>
          <w:fldChar w:fldCharType="end"/>
        </w:r>
      </w:hyperlink>
    </w:p>
    <w:p>
      <w:pPr>
        <w:pStyle w:val="TOC2"/>
        <w:tabs>
          <w:tab w:val="right" w:leader="dot" w:pos="8306"/>
        </w:tabs>
      </w:pPr>
      <w:hyperlink w:anchor="_Toc20202" w:history="1">
        <w:r>
          <w:rPr>
            <w:rFonts w:ascii="仿宋" w:eastAsia="仿宋" w:hAnsi="仿宋" w:cs="仿宋" w:hint="eastAsia"/>
            <w:lang w:eastAsia="zh-CN"/>
          </w:rPr>
          <w:t>(二)、光固化树脂项目法律合规要求</w:t>
        </w:r>
        <w:r>
          <w:tab/>
        </w:r>
        <w:r>
          <w:fldChar w:fldCharType="begin"/>
        </w:r>
        <w:r>
          <w:instrText xml:space="preserve"> PAGEREF _Toc20202 \h </w:instrText>
        </w:r>
        <w:r>
          <w:fldChar w:fldCharType="separate"/>
        </w:r>
        <w:r>
          <w:t>72</w:t>
        </w:r>
        <w:r>
          <w:fldChar w:fldCharType="end"/>
        </w:r>
      </w:hyperlink>
    </w:p>
    <w:p>
      <w:pPr>
        <w:pStyle w:val="TOC2"/>
        <w:tabs>
          <w:tab w:val="right" w:leader="dot" w:pos="8306"/>
        </w:tabs>
      </w:pPr>
      <w:hyperlink w:anchor="_Toc3481" w:history="1">
        <w:r>
          <w:rPr>
            <w:rFonts w:ascii="仿宋" w:eastAsia="仿宋" w:hAnsi="仿宋" w:cs="仿宋" w:hint="eastAsia"/>
            <w:lang w:eastAsia="zh-CN"/>
          </w:rPr>
          <w:t>(三)、光固化树脂项目合同管理与法律事务</w:t>
        </w:r>
        <w:r>
          <w:tab/>
        </w:r>
        <w:r>
          <w:fldChar w:fldCharType="begin"/>
        </w:r>
        <w:r>
          <w:instrText xml:space="preserve"> PAGEREF _Toc3481 \h </w:instrText>
        </w:r>
        <w:r>
          <w:fldChar w:fldCharType="separate"/>
        </w:r>
        <w:r>
          <w:t>76</w:t>
        </w:r>
        <w:r>
          <w:fldChar w:fldCharType="end"/>
        </w:r>
      </w:hyperlink>
    </w:p>
    <w:p>
      <w:pPr>
        <w:pStyle w:val="TOC2"/>
        <w:tabs>
          <w:tab w:val="right" w:leader="dot" w:pos="8306"/>
        </w:tabs>
      </w:pPr>
      <w:hyperlink w:anchor="_Toc16293" w:history="1">
        <w:r>
          <w:rPr>
            <w:rFonts w:ascii="仿宋" w:eastAsia="仿宋" w:hAnsi="仿宋" w:cs="仿宋" w:hint="eastAsia"/>
            <w:lang w:eastAsia="zh-CN"/>
          </w:rPr>
          <w:t>(四)、光固化树脂项目知识产权保护策略</w:t>
        </w:r>
        <w:r>
          <w:tab/>
        </w:r>
        <w:r>
          <w:fldChar w:fldCharType="begin"/>
        </w:r>
        <w:r>
          <w:instrText xml:space="preserve"> PAGEREF _Toc16293 \h </w:instrText>
        </w:r>
        <w:r>
          <w:fldChar w:fldCharType="separate"/>
        </w:r>
        <w:r>
          <w:t>82</w:t>
        </w:r>
        <w:r>
          <w:fldChar w:fldCharType="end"/>
        </w:r>
      </w:hyperlink>
    </w:p>
    <w:p>
      <w:pPr>
        <w:pStyle w:val="TOC1"/>
        <w:tabs>
          <w:tab w:val="right" w:leader="dot" w:pos="8306"/>
        </w:tabs>
      </w:pPr>
      <w:hyperlink w:anchor="_Toc10155" w:history="1">
        <w:r>
          <w:rPr>
            <w:rFonts w:ascii="仿宋" w:eastAsia="仿宋" w:hAnsi="仿宋" w:cs="仿宋" w:hint="eastAsia"/>
            <w:lang w:eastAsia="zh-CN"/>
          </w:rPr>
          <w:t>十八、光固化树脂项目实施时间节点</w:t>
        </w:r>
        <w:r>
          <w:tab/>
        </w:r>
        <w:r>
          <w:fldChar w:fldCharType="begin"/>
        </w:r>
        <w:r>
          <w:instrText xml:space="preserve"> PAGEREF _Toc10155 \h </w:instrText>
        </w:r>
        <w:r>
          <w:fldChar w:fldCharType="separate"/>
        </w:r>
        <w:r>
          <w:t>85</w:t>
        </w:r>
        <w:r>
          <w:fldChar w:fldCharType="end"/>
        </w:r>
      </w:hyperlink>
    </w:p>
    <w:p>
      <w:pPr>
        <w:pStyle w:val="TOC2"/>
        <w:tabs>
          <w:tab w:val="right" w:leader="dot" w:pos="8306"/>
        </w:tabs>
      </w:pPr>
      <w:hyperlink w:anchor="_Toc23498" w:history="1">
        <w:r>
          <w:rPr>
            <w:rFonts w:ascii="仿宋" w:eastAsia="仿宋" w:hAnsi="仿宋" w:cs="仿宋" w:hint="eastAsia"/>
            <w:lang w:eastAsia="zh-CN"/>
          </w:rPr>
          <w:t>(一)、光固化树脂项目启动阶段时间节点</w:t>
        </w:r>
        <w:r>
          <w:tab/>
        </w:r>
        <w:r>
          <w:fldChar w:fldCharType="begin"/>
        </w:r>
        <w:r>
          <w:instrText xml:space="preserve"> PAGEREF _Toc23498 \h </w:instrText>
        </w:r>
        <w:r>
          <w:fldChar w:fldCharType="separate"/>
        </w:r>
        <w:r>
          <w:t>85</w:t>
        </w:r>
        <w:r>
          <w:fldChar w:fldCharType="end"/>
        </w:r>
      </w:hyperlink>
    </w:p>
    <w:p>
      <w:pPr>
        <w:pStyle w:val="TOC2"/>
        <w:tabs>
          <w:tab w:val="right" w:leader="dot" w:pos="8306"/>
        </w:tabs>
      </w:pPr>
      <w:hyperlink w:anchor="_Toc1735" w:history="1">
        <w:r>
          <w:rPr>
            <w:rFonts w:ascii="仿宋" w:eastAsia="仿宋" w:hAnsi="仿宋" w:cs="仿宋" w:hint="eastAsia"/>
            <w:lang w:eastAsia="zh-CN"/>
          </w:rPr>
          <w:t>(二)、光固化树脂项目执行阶段时间节点</w:t>
        </w:r>
        <w:r>
          <w:tab/>
        </w:r>
        <w:r>
          <w:fldChar w:fldCharType="begin"/>
        </w:r>
        <w:r>
          <w:instrText xml:space="preserve"> PAGEREF _Toc1735 \h </w:instrText>
        </w:r>
        <w:r>
          <w:fldChar w:fldCharType="separate"/>
        </w:r>
        <w:r>
          <w:t>86</w:t>
        </w:r>
        <w:r>
          <w:fldChar w:fldCharType="end"/>
        </w:r>
      </w:hyperlink>
    </w:p>
    <w:p>
      <w:pPr>
        <w:pStyle w:val="TOC2"/>
        <w:tabs>
          <w:tab w:val="right" w:leader="dot" w:pos="8306"/>
        </w:tabs>
      </w:pPr>
      <w:hyperlink w:anchor="_Toc19443" w:history="1">
        <w:r>
          <w:rPr>
            <w:rFonts w:ascii="仿宋" w:eastAsia="仿宋" w:hAnsi="仿宋" w:cs="仿宋" w:hint="eastAsia"/>
            <w:lang w:eastAsia="zh-CN"/>
          </w:rPr>
          <w:t>(三)、光固化树脂项目完成阶段时间节点</w:t>
        </w:r>
        <w:r>
          <w:tab/>
        </w:r>
        <w:r>
          <w:fldChar w:fldCharType="begin"/>
        </w:r>
        <w:r>
          <w:instrText xml:space="preserve"> PAGEREF _Toc19443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03"/>
      <w:r>
        <w:rPr>
          <w:rFonts w:ascii="仿宋" w:eastAsia="仿宋" w:hAnsi="仿宋" w:cs="仿宋" w:hint="eastAsia"/>
          <w:sz w:val="28"/>
          <w:lang w:eastAsia="zh-CN"/>
        </w:rPr>
        <w:t>一、光固化树脂项目危机管理</w:t>
      </w:r>
      <w:bookmarkEnd w:id="2"/>
    </w:p>
    <w:p>
      <w:pPr>
        <w:pStyle w:val="Heading2"/>
        <w:rPr>
          <w:rFonts w:ascii="仿宋" w:eastAsia="仿宋" w:hAnsi="仿宋" w:cs="仿宋" w:hint="eastAsia"/>
          <w:lang w:eastAsia="zh-CN"/>
        </w:rPr>
      </w:pPr>
      <w:bookmarkStart w:id="3" w:name="_Toc24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固化树脂项目危机管理中，危机预警与识别是确保光固化树脂项目稳健运行的核心步骤。通过建立全面的监测机制，光固化树脂项目团队旨在及时发现和理解潜在的风险和危机因素，以便采取及时的预防和应对措施，确保光固化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首先，通过深入的风险评估，光固化树脂项目团队全面分析了整个光固化树脂项目和各个阶段可能存在的威胁。这包括准确评估每个潜在风险的发生概率和可能影响的程度，为后续危机预警提供了有力支持。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光固化树脂项目团队着重于明确定义光固化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固化树脂项目进展的持续监控，团队能够及时发现潜在问题并作出迅速反应。光固化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在这一阶段，团队的专业素养和反应速度将发挥至关重要的作用，以确保潜在危机能够在初期得到有效的处理，最大程度地减轻负面影响。通过危机预警与识别，光固化树脂项目得以更有序、可控地推进。</w:t>
      </w:r>
    </w:p>
    <w:p>
      <w:pPr>
        <w:pStyle w:val="Heading2"/>
        <w:ind w:firstLine="560" w:firstLineChars="200"/>
        <w:rPr>
          <w:rFonts w:ascii="仿宋" w:eastAsia="仿宋" w:hAnsi="仿宋" w:cs="仿宋" w:hint="eastAsia"/>
          <w:sz w:val="28"/>
          <w:lang w:eastAsia="zh-CN"/>
        </w:rPr>
      </w:pPr>
      <w:bookmarkStart w:id="4" w:name="_Toc152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在危机发生时，光固化树脂项目团队立即行动，成立了应急小组。该小组的任务是迅速制定并实施紧急应对措施，以最小化潜在损失。以下是采取的主要措施：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暂停光固化树脂项目进度：为遏制危机蔓延，光固化树脂项目暂时停止进行，以便全面评估当前状况。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资源重新分配：重新评估光固化树脂项目资源的分配，确保最大限度地减小损失。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实时沟通：与关键利益相关者建立实时沟通机制，向他们传递光固化树脂项目危机的实际状况，保障光固化树脂项目核心利益。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在紧急应对的同时，光固化树脂项目团队强调了团队协作和有效沟通的重要性。以下是团队协作的关键举措：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信息共享机制：建立了信息共享平台，确保团队成员能够及时获取光固化树脂项目危机的实时信息。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领导者沟通：光固化树脂项目领导者通过定期会议和即时沟通工具，指导团队应对危机，保持团队稳定运行。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随着危机得到初步控制，光固化树脂项目团队转向制定恢复计划，以确保光固化树脂项目能够从中迅速恢复。主要恢复计划包括：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修复受损的进度计划：重新评估光固化树脂项目进度，制定修复计划，确保光固化树脂项目尽快回归正常进程。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重新调整资源分配：优化资源分配，确保光固化树脂项目在有限资源下高效运转。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风险管理机制加强：对光固化树脂项目风险进行全面评估，制定更强化的风险管理策略，以预防未来可能的危机。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235"/>
      <w:r>
        <w:rPr>
          <w:rFonts w:ascii="仿宋" w:eastAsia="仿宋" w:hAnsi="仿宋" w:cs="仿宋" w:hint="eastAsia"/>
          <w:sz w:val="28"/>
          <w:lang w:eastAsia="zh-CN"/>
        </w:rPr>
        <w:t>二、光固化树脂项目建设单位说明</w:t>
      </w:r>
      <w:bookmarkEnd w:id="5"/>
    </w:p>
    <w:p>
      <w:pPr>
        <w:pStyle w:val="Heading2"/>
        <w:rPr>
          <w:rFonts w:ascii="仿宋" w:eastAsia="仿宋" w:hAnsi="仿宋" w:cs="仿宋" w:hint="eastAsia"/>
          <w:lang w:eastAsia="zh-CN"/>
        </w:rPr>
      </w:pPr>
      <w:bookmarkStart w:id="6" w:name="_Toc9289"/>
      <w:r>
        <w:rPr>
          <w:rFonts w:ascii="仿宋" w:eastAsia="仿宋" w:hAnsi="仿宋" w:cs="仿宋" w:hint="eastAsia"/>
          <w:lang w:eastAsia="zh-CN"/>
        </w:rPr>
        <w:t>(一)、光固化树脂项目承办单位基本情况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7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固化树脂项目承办单位的XXXX，我们着眼于实现可持续的经济效益。通过技术创新和解决方案的提供，公司预计在光固化树脂项目执行期间将获得可观的收入增长。这一收入来源主要包括光固化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同时，我们注重成本控制和效率提升，以确保光固化树脂项目的可持续盈利。透过精细的管理和资源优化，公司期望实现光固化树脂项目利润最大化。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固化树脂项目实施进行全面的投资评估，包括光固化树脂项目启动阶段的资金投入和后续运营成本。通过对光固化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固化树脂项目实施过程中具备足够的资金流动性，公司将进行详尽的现金流分析。这包括资金需求的合理预测、光固化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4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1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的技术管理特点体现在其创新导向。通过引入最先进的技术趋势和解决方案，光固化树脂项目致力于提升科技含量、提高质量和效率水平。这意味着我们将采用最新的工具和方法，确保光固化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固化树脂项目技术管理的显著特征。通过整合不同领域的技术资源，我们实现了跨学科的协同工作。这有助于优化技术架构，提高整体效能。此外，整合性策略还促进了不同技术团队之间的紧密沟通和高效合作，确保光固化树脂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固化树脂项目所采用的技术。通过不断优化技术方案，光固化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固化树脂项目团队将在光固化树脂项目初期识别可能的技术风险，并采取相应的预防和应对措施。通过建立健全的风险评估机制，光固化树脂项目能够在实施过程中及时发现并解决潜在的技术问题，保障光固化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固化树脂项目中，技术将成为光固化树脂项目成功的有力支持。这一深度剖析揭示了技术管理在光固化树脂项目实施中的关键作用，为光固化树脂项目的技术基础奠定了坚实的基础。</w:t>
      </w:r>
    </w:p>
    <w:p>
      <w:pPr>
        <w:pStyle w:val="Heading2"/>
        <w:ind w:firstLine="560" w:firstLineChars="200"/>
        <w:rPr>
          <w:rFonts w:ascii="仿宋" w:eastAsia="仿宋" w:hAnsi="仿宋" w:cs="仿宋" w:hint="eastAsia"/>
          <w:sz w:val="28"/>
          <w:lang w:eastAsia="zh-CN"/>
        </w:rPr>
      </w:pPr>
      <w:bookmarkStart w:id="10" w:name="_Toc6129"/>
      <w:r>
        <w:rPr>
          <w:rFonts w:ascii="仿宋" w:eastAsia="仿宋" w:hAnsi="仿宋" w:cs="仿宋" w:hint="eastAsia"/>
          <w:sz w:val="28"/>
          <w:lang w:eastAsia="zh-CN"/>
        </w:rPr>
        <w:t>(二)、光固化树脂项目工艺技术设计方案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固化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固化树脂项目将严格按照相关行业规范要求进行组织。通过有效控制产品质量，光固化树脂项目将致力于为顾客提供优质的光固化树脂项目产品和良好的服务。这体现了光固化树脂项目对于生产活动合规性和质量标准的高度重视，为光固化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固化树脂项目注重生态效益和清洁生产原则。光固化树脂项目建设将紧密结合地方特色经济发展，与社会经济发展规划和区域环境保护规划方案相协调一致。通过与当地区域自然生态系统的结合，光固化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固化树脂项目产品具有多样化的客户需求和个性化的特点。因此，光固化树脂项目产品规格品种多样，且单批生产数量较小。为满足这一特点，光固化树脂项目承办单位将建设先进的柔性制造生产线。通过广泛应用柔性制造技术，光固化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固化树脂项目采用的技术具有较高的技术含量和自动化水平，处于国内先进水平。这一技术选用不仅体现了对生产效率、质量和环境友好性的高标准要求，同时为光固化树脂项目的可持续发展奠定了坚实的基础。</w:t>
      </w:r>
    </w:p>
    <w:p>
      <w:pPr>
        <w:pStyle w:val="Heading2"/>
        <w:ind w:firstLine="560" w:firstLineChars="200"/>
        <w:rPr>
          <w:rFonts w:ascii="仿宋" w:eastAsia="仿宋" w:hAnsi="仿宋" w:cs="仿宋" w:hint="eastAsia"/>
          <w:sz w:val="28"/>
          <w:lang w:eastAsia="zh-CN"/>
        </w:rPr>
      </w:pPr>
      <w:bookmarkStart w:id="11" w:name="_Toc34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为确保光固化树脂项目的高效生产和技术实施，我们制定了一套精心设计的设备选型方案，以满足光固化树脂项目生产、质量和环保的要求。该方案的主要特点如下：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固化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针对光固化树脂项目产品的多样性和小批量生产的特点，我们将建设柔性制造生产线。通过在设备选型中考虑柔性制造技术，可以灵活应对不同产品规格和生产需求，实现生产线的高度灵活性和适应性。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262"/>
      <w:r>
        <w:rPr>
          <w:rFonts w:ascii="仿宋" w:eastAsia="仿宋" w:hAnsi="仿宋" w:cs="仿宋" w:hint="eastAsia"/>
          <w:sz w:val="28"/>
          <w:lang w:eastAsia="zh-CN"/>
        </w:rPr>
        <w:t>四、光固化树脂项目绩效评估</w:t>
      </w:r>
      <w:bookmarkEnd w:id="12"/>
    </w:p>
    <w:p>
      <w:pPr>
        <w:pStyle w:val="Heading2"/>
        <w:rPr>
          <w:rFonts w:ascii="仿宋" w:eastAsia="仿宋" w:hAnsi="仿宋" w:cs="仿宋" w:hint="eastAsia"/>
          <w:lang w:eastAsia="zh-CN"/>
        </w:rPr>
      </w:pPr>
      <w:bookmarkStart w:id="13" w:name="_Toc1200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固化树脂项目中，我们设计了一套全面的绩效评估指标，以确保光固化树脂项目的可控和成功交付。这些指标跨足光固化树脂项目目标、成本、进度和质量等多个维度，为我们提供了全面洞察光固化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目标达成率是我们关注的首要指标。我们设定了明确的目标，并通过定期监测和评估，迅速发现并应对潜在的目标偏差。这为光固化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成本绩效是另一个核心关注点。通过实际成本与预算成本的对比分析，我们深入了解成本差异的原因，及时调整资源分配，保持光固化树脂项目在经济效益方面的合理水平。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进度作为关键的绩效指标之一，得到了精心的关注。我们制定了详细的光固化树脂项目进度计划，并设立了进度符合度指标，确保实际进度与计划进度保持一致。这使我们能够快速发现和解决潜在的进度问题，保持光固化树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固化树脂项目绩效的不可或缺的一环。我们引入了一系列的质量标准和客户满意度指标，以确保光固化树脂项目交付的成果在质量上达到或超越预期水平。通过持续监测这些指标，我们努力提升光固化树脂项目整体质量水平，为光固化树脂项目的成功交付提供有力保障。通过这些科学且全面的绩效评估，我们能够更好地引导光固化树脂项目的持续改进，确保光固化树脂项目目标的顺利达成。</w:t>
      </w:r>
    </w:p>
    <w:p>
      <w:pPr>
        <w:pStyle w:val="Heading2"/>
        <w:ind w:firstLine="560" w:firstLineChars="200"/>
        <w:rPr>
          <w:rFonts w:ascii="仿宋" w:eastAsia="仿宋" w:hAnsi="仿宋" w:cs="仿宋" w:hint="eastAsia"/>
          <w:sz w:val="28"/>
          <w:lang w:eastAsia="zh-CN"/>
        </w:rPr>
      </w:pPr>
      <w:bookmarkStart w:id="14" w:name="_Toc1784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绩效评估是光固化树脂项目中的关键环节，为确保光固化树脂项目达到预期目标，我们采用了多层次、多维度的绩效评估方法。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固化树脂项目的战略目标对齐，确保每个决策和行动都与光固化树脂项目整体目标保持一致。团队会定期召开战略对齐会议，审视当前工作与光固化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固化树脂项目进度、质量、成本和风险等方面。这些指标通过数据收集和分析，为光固化树脂项目管理团队提供了客观的评估依据。例如，我们通过光固化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绩效评估不仅仅停留在光固化树脂项目内部，还考虑了光固化树脂项目对外部环境的影响。我们定期进行干系人满意度调查，以了解各利益相关方对光固化树脂项目的期望和满意度，并及时做出调整。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这种多层次、多角度的绩效评估方法，使得我们能够全面了解光固化树脂项目的运行状态，及时做出调整，确保光固化树脂项目在不断变化的环境中保持稳健前行。</w:t>
      </w:r>
    </w:p>
    <w:p>
      <w:pPr>
        <w:pStyle w:val="Heading2"/>
        <w:ind w:firstLine="560" w:firstLineChars="200"/>
        <w:rPr>
          <w:rFonts w:ascii="仿宋" w:eastAsia="仿宋" w:hAnsi="仿宋" w:cs="仿宋" w:hint="eastAsia"/>
          <w:sz w:val="28"/>
          <w:lang w:eastAsia="zh-CN"/>
        </w:rPr>
      </w:pPr>
      <w:bookmarkStart w:id="15" w:name="_Toc129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为了确保光固化树脂项目的有效管理和不断优化，我们采用了精心设计的绩效评估周期。这个周期旨在实现灵活、实时和全面的评估，以适应光固化树脂项目执行中的各种挑战。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固化树脂项目的不同需求，分为短期、中期和长期。短期评估关注每个迭代或工作周期，以及时发现和解决当前任务中的问题。中期评估涵盖几个迭代，深入了解整体光固化树脂项目的趋势和性能。长期评估则着眼于整个光固化树脂项目阶段，确保光固化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固化树脂项目管理工具和协作平台，团队成员能够随时更新和分享光固化树脂项目数据。这种实时性的反馈机制使我们能够及时察觉潜在问题，快速调整，保持光固化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固化树脂项目的决策制定密不可分。每个周期的光固化树脂项目回顾会议成为集体总结经验、识别问题深层次原因并找到创新解决方案的平台。这种定期的反思与调整机制使光固化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524"/>
      <w:r>
        <w:rPr>
          <w:rFonts w:ascii="仿宋" w:eastAsia="仿宋" w:hAnsi="仿宋" w:cs="仿宋" w:hint="eastAsia"/>
          <w:sz w:val="28"/>
          <w:lang w:eastAsia="zh-CN"/>
        </w:rPr>
        <w:t>五、光固化树脂项目概论</w:t>
      </w:r>
      <w:bookmarkEnd w:id="16"/>
    </w:p>
    <w:p>
      <w:pPr>
        <w:pStyle w:val="Heading2"/>
        <w:rPr>
          <w:rFonts w:ascii="仿宋" w:eastAsia="仿宋" w:hAnsi="仿宋" w:cs="仿宋" w:hint="eastAsia"/>
          <w:lang w:eastAsia="zh-CN"/>
        </w:rPr>
      </w:pPr>
      <w:bookmarkStart w:id="17" w:name="_Toc1600"/>
      <w:r>
        <w:rPr>
          <w:rFonts w:ascii="仿宋" w:eastAsia="仿宋" w:hAnsi="仿宋" w:cs="仿宋" w:hint="eastAsia"/>
          <w:lang w:eastAsia="zh-CN"/>
        </w:rPr>
        <w:t>(一)、光固化树脂项目概况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的起源追溯至对市场的深入洞察。市场的不断演变与变革为光固化树脂项目提供了难得的机遇。当前市场存在的需求缺口和变革的大环境共同构成了光固化树脂项目的背景。这个光固化树脂项目旨在充分利用市场机遇，填补行业中尚未满足的需求，为客户提供全新的解决方案。市场的变革和需求的增长使得这个光固化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光固化树脂项目名称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正式命名为光固化树脂。这个名称不仅仅是一个标识，更代表了光固化树脂项目的核心理念和愿景。它蕴含着光固化树脂项目所要解决问题的关键字，具有强烈的表达和辨识度，为光固化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光固化树脂项目目标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的核心目标是提供一种全新、高效的解决方案，满足客户日益增长的需求。光固化树脂项目追求的不仅仅是满足市场需求，更是在市场中获得卓越的竞争优势。通过不断提升产品或服务的质量和创新水平，光固化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光固化树脂项目范围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全面涵盖了产品研发、制造、市场推广和售后服务，确保从产品设计到最终用户体验的全方位关注。这一全面的光固化树脂项目范围是为了确保光固化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光固化树脂项目时间表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光固化树脂项目计划在未来18个月内完成，包括研发、测试、市场试点和正式推出等不同阶段。这个时间表的合理设计是为了确保光固化树脂项目各个阶段的顺利推进，以便按时交付高质量的成果。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光固化树脂项目预算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光固化树脂项目总预算估算为XX百万美元，主要分配在研发、市场推广、人员培训和运营等方面。这一充足的预算为光固化树脂项目提供了充足的资源，确保光固化树脂项目在各个方面都能取得优异的表现。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光固化树脂项目风险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可能面临的风险包括市场接受度低、技术难题、竞争激烈等。光固化树脂项目团队已经制定了相应的风险应对计划，通过前瞻性的风险管理，确保光固化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光固化树脂项目团队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光固化树脂项目汇聚了一支经验丰富、多领域专业素养的核心团队，确保光固化树脂项目在各个方面都能拥有高水平的执行力。团队的协同作战是光固化树脂项目成功的关键因素之一。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光固化树脂项目背景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光固化树脂项目的背景根植于市场对更高效、创新产品的渴望，同时也受到科技发展对行业格局的深刻改变的影响。这为光固化树脂项目提供了广阔的发展空间和市场需求。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光固化树脂项目现状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截至目前，光固化树脂项目已完成市场调研和技术验证，取得了初步的成功。这为光固化树脂项目在未来的发展奠定了坚实的基础，为更远大的目标打下了坚实的基石。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484"/>
      <w:r>
        <w:rPr>
          <w:rFonts w:ascii="仿宋" w:eastAsia="仿宋" w:hAnsi="仿宋" w:cs="仿宋" w:hint="eastAsia"/>
          <w:sz w:val="28"/>
          <w:lang w:eastAsia="zh-CN"/>
        </w:rPr>
        <w:t>(二)、光固化树脂项目目标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keyword》光固化树脂项目首要业务目标是在市场中占据有利地位，实现产品/服务的成功推广和销售。通过不断提升产品质量、创新性，光固化树脂项目追求成为行业中的领导者，赢得更多客户的青睐。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在科技迅速发展的时代，光固化树脂项目着眼于技术创新。通过持续的研发和技术升级，光固化树脂项目旨在推出更具创新性的产品或服务，以满足市场对新鲜、先进解决方案的需求。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为了建立可持续的客户关系，光固化树脂项目设定了客户满意度目标。通过提供卓越的产品质量和优质的客户服务，光固化树脂项目追求赢得客户的信任和忠诚度，确保他们的满意度达到行业领先水平。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https://d.book118.com/866121043010010103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B56C2"/>
    <w:rsid w:val="0B6B5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10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2024-03-06T06:37:00Z</dcterms:created>
  <dcterms:modified xsi:type="dcterms:W3CDTF">2024-03-06T06:38:05Z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377E891EF2144B96927A1DDABBA97AC2_11</vt:lpwstr>
  </property>
  <property fmtid="{D5CDD505-2E9C-101B-9397-08002B2CF9AE}" pid="3" name="KSOProductBuildVer">
    <vt:lpwstr>2052-12.1.0.16388</vt:lpwstr>
  </property>
</Properties>
</file>