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1" w:history="1">
        <w:r>
          <w:rPr>
            <w:rFonts w:ascii="仿宋" w:eastAsia="仿宋" w:hAnsi="仿宋" w:cs="仿宋" w:hint="eastAsia"/>
            <w:lang w:eastAsia="zh-CN"/>
          </w:rPr>
          <w:t>序言</w:t>
        </w:r>
        <w:r>
          <w:tab/>
        </w:r>
        <w:r>
          <w:fldChar w:fldCharType="begin"/>
        </w:r>
        <w:r>
          <w:instrText xml:space="preserve"> PAGEREF _Toc3531 \h </w:instrText>
        </w:r>
        <w:r>
          <w:fldChar w:fldCharType="separate"/>
        </w:r>
        <w:r>
          <w:t>3</w:t>
        </w:r>
        <w:r>
          <w:fldChar w:fldCharType="end"/>
        </w:r>
      </w:hyperlink>
    </w:p>
    <w:p>
      <w:pPr>
        <w:pStyle w:val="TOC1"/>
        <w:tabs>
          <w:tab w:val="right" w:leader="dot" w:pos="8306"/>
        </w:tabs>
      </w:pPr>
      <w:hyperlink w:anchor="_Toc17106" w:history="1">
        <w:r>
          <w:rPr>
            <w:rFonts w:ascii="仿宋" w:eastAsia="仿宋" w:hAnsi="仿宋" w:cs="仿宋" w:hint="eastAsia"/>
            <w:lang w:eastAsia="zh-CN"/>
          </w:rPr>
          <w:t>一、液体橡胶项目危机管理</w:t>
        </w:r>
        <w:r>
          <w:tab/>
        </w:r>
        <w:r>
          <w:fldChar w:fldCharType="begin"/>
        </w:r>
        <w:r>
          <w:instrText xml:space="preserve"> PAGEREF _Toc17106 \h </w:instrText>
        </w:r>
        <w:r>
          <w:fldChar w:fldCharType="separate"/>
        </w:r>
        <w:r>
          <w:t>3</w:t>
        </w:r>
        <w:r>
          <w:fldChar w:fldCharType="end"/>
        </w:r>
      </w:hyperlink>
    </w:p>
    <w:p>
      <w:pPr>
        <w:pStyle w:val="TOC2"/>
        <w:tabs>
          <w:tab w:val="right" w:leader="dot" w:pos="8306"/>
        </w:tabs>
      </w:pPr>
      <w:hyperlink w:anchor="_Toc22953" w:history="1">
        <w:r>
          <w:rPr>
            <w:rFonts w:ascii="仿宋" w:eastAsia="仿宋" w:hAnsi="仿宋" w:cs="仿宋" w:hint="eastAsia"/>
            <w:lang w:eastAsia="zh-CN"/>
          </w:rPr>
          <w:t>(一)、危机预警与识别</w:t>
        </w:r>
        <w:r>
          <w:tab/>
        </w:r>
        <w:r>
          <w:fldChar w:fldCharType="begin"/>
        </w:r>
        <w:r>
          <w:instrText xml:space="preserve"> PAGEREF _Toc22953 \h </w:instrText>
        </w:r>
        <w:r>
          <w:fldChar w:fldCharType="separate"/>
        </w:r>
        <w:r>
          <w:t>3</w:t>
        </w:r>
        <w:r>
          <w:fldChar w:fldCharType="end"/>
        </w:r>
      </w:hyperlink>
    </w:p>
    <w:p>
      <w:pPr>
        <w:pStyle w:val="TOC2"/>
        <w:tabs>
          <w:tab w:val="right" w:leader="dot" w:pos="8306"/>
        </w:tabs>
      </w:pPr>
      <w:hyperlink w:anchor="_Toc32463" w:history="1">
        <w:r>
          <w:rPr>
            <w:rFonts w:ascii="仿宋" w:eastAsia="仿宋" w:hAnsi="仿宋" w:cs="仿宋" w:hint="eastAsia"/>
            <w:lang w:eastAsia="zh-CN"/>
          </w:rPr>
          <w:t>(二)、危机应对与恢复</w:t>
        </w:r>
        <w:r>
          <w:tab/>
        </w:r>
        <w:r>
          <w:fldChar w:fldCharType="begin"/>
        </w:r>
        <w:r>
          <w:instrText xml:space="preserve"> PAGEREF _Toc32463 \h </w:instrText>
        </w:r>
        <w:r>
          <w:fldChar w:fldCharType="separate"/>
        </w:r>
        <w:r>
          <w:t>4</w:t>
        </w:r>
        <w:r>
          <w:fldChar w:fldCharType="end"/>
        </w:r>
      </w:hyperlink>
    </w:p>
    <w:p>
      <w:pPr>
        <w:pStyle w:val="TOC1"/>
        <w:tabs>
          <w:tab w:val="right" w:leader="dot" w:pos="8306"/>
        </w:tabs>
      </w:pPr>
      <w:hyperlink w:anchor="_Toc28682" w:history="1">
        <w:r>
          <w:rPr>
            <w:rFonts w:ascii="仿宋" w:eastAsia="仿宋" w:hAnsi="仿宋" w:cs="仿宋" w:hint="eastAsia"/>
            <w:lang w:eastAsia="zh-CN"/>
          </w:rPr>
          <w:t>二、产品规划分析</w:t>
        </w:r>
        <w:r>
          <w:tab/>
        </w:r>
        <w:r>
          <w:fldChar w:fldCharType="begin"/>
        </w:r>
        <w:r>
          <w:instrText xml:space="preserve"> PAGEREF _Toc28682 \h </w:instrText>
        </w:r>
        <w:r>
          <w:fldChar w:fldCharType="separate"/>
        </w:r>
        <w:r>
          <w:t>5</w:t>
        </w:r>
        <w:r>
          <w:fldChar w:fldCharType="end"/>
        </w:r>
      </w:hyperlink>
    </w:p>
    <w:p>
      <w:pPr>
        <w:pStyle w:val="TOC2"/>
        <w:tabs>
          <w:tab w:val="right" w:leader="dot" w:pos="8306"/>
        </w:tabs>
      </w:pPr>
      <w:hyperlink w:anchor="_Toc24898" w:history="1">
        <w:r>
          <w:rPr>
            <w:rFonts w:ascii="仿宋" w:eastAsia="仿宋" w:hAnsi="仿宋" w:cs="仿宋" w:hint="eastAsia"/>
            <w:lang w:eastAsia="zh-CN"/>
          </w:rPr>
          <w:t>(一)、产品规划</w:t>
        </w:r>
        <w:r>
          <w:tab/>
        </w:r>
        <w:r>
          <w:fldChar w:fldCharType="begin"/>
        </w:r>
        <w:r>
          <w:instrText xml:space="preserve"> PAGEREF _Toc24898 \h </w:instrText>
        </w:r>
        <w:r>
          <w:fldChar w:fldCharType="separate"/>
        </w:r>
        <w:r>
          <w:t>5</w:t>
        </w:r>
        <w:r>
          <w:fldChar w:fldCharType="end"/>
        </w:r>
      </w:hyperlink>
    </w:p>
    <w:p>
      <w:pPr>
        <w:pStyle w:val="TOC2"/>
        <w:tabs>
          <w:tab w:val="right" w:leader="dot" w:pos="8306"/>
        </w:tabs>
      </w:pPr>
      <w:hyperlink w:anchor="_Toc18960" w:history="1">
        <w:r>
          <w:rPr>
            <w:rFonts w:ascii="仿宋" w:eastAsia="仿宋" w:hAnsi="仿宋" w:cs="仿宋" w:hint="eastAsia"/>
            <w:lang w:eastAsia="zh-CN"/>
          </w:rPr>
          <w:t>(二)、建设规模</w:t>
        </w:r>
        <w:r>
          <w:tab/>
        </w:r>
        <w:r>
          <w:fldChar w:fldCharType="begin"/>
        </w:r>
        <w:r>
          <w:instrText xml:space="preserve"> PAGEREF _Toc18960 \h </w:instrText>
        </w:r>
        <w:r>
          <w:fldChar w:fldCharType="separate"/>
        </w:r>
        <w:r>
          <w:t>6</w:t>
        </w:r>
        <w:r>
          <w:fldChar w:fldCharType="end"/>
        </w:r>
      </w:hyperlink>
    </w:p>
    <w:p>
      <w:pPr>
        <w:pStyle w:val="TOC1"/>
        <w:tabs>
          <w:tab w:val="right" w:leader="dot" w:pos="8306"/>
        </w:tabs>
      </w:pPr>
      <w:hyperlink w:anchor="_Toc30902" w:history="1">
        <w:r>
          <w:rPr>
            <w:rFonts w:ascii="仿宋" w:eastAsia="仿宋" w:hAnsi="仿宋" w:cs="仿宋" w:hint="eastAsia"/>
            <w:lang w:eastAsia="zh-CN"/>
          </w:rPr>
          <w:t>三、液体橡胶项目选址可行性分析</w:t>
        </w:r>
        <w:r>
          <w:tab/>
        </w:r>
        <w:r>
          <w:fldChar w:fldCharType="begin"/>
        </w:r>
        <w:r>
          <w:instrText xml:space="preserve"> PAGEREF _Toc30902 \h </w:instrText>
        </w:r>
        <w:r>
          <w:fldChar w:fldCharType="separate"/>
        </w:r>
        <w:r>
          <w:t>7</w:t>
        </w:r>
        <w:r>
          <w:fldChar w:fldCharType="end"/>
        </w:r>
      </w:hyperlink>
    </w:p>
    <w:p>
      <w:pPr>
        <w:pStyle w:val="TOC2"/>
        <w:tabs>
          <w:tab w:val="right" w:leader="dot" w:pos="8306"/>
        </w:tabs>
      </w:pPr>
      <w:hyperlink w:anchor="_Toc5695" w:history="1">
        <w:r>
          <w:rPr>
            <w:rFonts w:ascii="仿宋" w:eastAsia="仿宋" w:hAnsi="仿宋" w:cs="仿宋" w:hint="eastAsia"/>
            <w:lang w:eastAsia="zh-CN"/>
          </w:rPr>
          <w:t>(一)、液体橡胶项目选址</w:t>
        </w:r>
        <w:r>
          <w:tab/>
        </w:r>
        <w:r>
          <w:fldChar w:fldCharType="begin"/>
        </w:r>
        <w:r>
          <w:instrText xml:space="preserve"> PAGEREF _Toc5695 \h </w:instrText>
        </w:r>
        <w:r>
          <w:fldChar w:fldCharType="separate"/>
        </w:r>
        <w:r>
          <w:t>7</w:t>
        </w:r>
        <w:r>
          <w:fldChar w:fldCharType="end"/>
        </w:r>
      </w:hyperlink>
    </w:p>
    <w:p>
      <w:pPr>
        <w:pStyle w:val="TOC2"/>
        <w:tabs>
          <w:tab w:val="right" w:leader="dot" w:pos="8306"/>
        </w:tabs>
      </w:pPr>
      <w:hyperlink w:anchor="_Toc21282" w:history="1">
        <w:r>
          <w:rPr>
            <w:rFonts w:ascii="仿宋" w:eastAsia="仿宋" w:hAnsi="仿宋" w:cs="仿宋" w:hint="eastAsia"/>
            <w:lang w:eastAsia="zh-CN"/>
          </w:rPr>
          <w:t>(二)、用地控制指标</w:t>
        </w:r>
        <w:r>
          <w:tab/>
        </w:r>
        <w:r>
          <w:fldChar w:fldCharType="begin"/>
        </w:r>
        <w:r>
          <w:instrText xml:space="preserve"> PAGEREF _Toc21282 \h </w:instrText>
        </w:r>
        <w:r>
          <w:fldChar w:fldCharType="separate"/>
        </w:r>
        <w:r>
          <w:t>7</w:t>
        </w:r>
        <w:r>
          <w:fldChar w:fldCharType="end"/>
        </w:r>
      </w:hyperlink>
    </w:p>
    <w:p>
      <w:pPr>
        <w:pStyle w:val="TOC2"/>
        <w:tabs>
          <w:tab w:val="right" w:leader="dot" w:pos="8306"/>
        </w:tabs>
      </w:pPr>
      <w:hyperlink w:anchor="_Toc26164" w:history="1">
        <w:r>
          <w:rPr>
            <w:rFonts w:ascii="仿宋" w:eastAsia="仿宋" w:hAnsi="仿宋" w:cs="仿宋" w:hint="eastAsia"/>
            <w:lang w:eastAsia="zh-CN"/>
          </w:rPr>
          <w:t>(三)、节约用地措施</w:t>
        </w:r>
        <w:r>
          <w:tab/>
        </w:r>
        <w:r>
          <w:fldChar w:fldCharType="begin"/>
        </w:r>
        <w:r>
          <w:instrText xml:space="preserve"> PAGEREF _Toc26164 \h </w:instrText>
        </w:r>
        <w:r>
          <w:fldChar w:fldCharType="separate"/>
        </w:r>
        <w:r>
          <w:t>9</w:t>
        </w:r>
        <w:r>
          <w:fldChar w:fldCharType="end"/>
        </w:r>
      </w:hyperlink>
    </w:p>
    <w:p>
      <w:pPr>
        <w:pStyle w:val="TOC2"/>
        <w:tabs>
          <w:tab w:val="right" w:leader="dot" w:pos="8306"/>
        </w:tabs>
      </w:pPr>
      <w:hyperlink w:anchor="_Toc28993" w:history="1">
        <w:r>
          <w:rPr>
            <w:rFonts w:ascii="仿宋" w:eastAsia="仿宋" w:hAnsi="仿宋" w:cs="仿宋" w:hint="eastAsia"/>
            <w:lang w:eastAsia="zh-CN"/>
          </w:rPr>
          <w:t>(四)、总图布置方案</w:t>
        </w:r>
        <w:r>
          <w:tab/>
        </w:r>
        <w:r>
          <w:fldChar w:fldCharType="begin"/>
        </w:r>
        <w:r>
          <w:instrText xml:space="preserve"> PAGEREF _Toc28993 \h </w:instrText>
        </w:r>
        <w:r>
          <w:fldChar w:fldCharType="separate"/>
        </w:r>
        <w:r>
          <w:t>10</w:t>
        </w:r>
        <w:r>
          <w:fldChar w:fldCharType="end"/>
        </w:r>
      </w:hyperlink>
    </w:p>
    <w:p>
      <w:pPr>
        <w:pStyle w:val="TOC2"/>
        <w:tabs>
          <w:tab w:val="right" w:leader="dot" w:pos="8306"/>
        </w:tabs>
      </w:pPr>
      <w:hyperlink w:anchor="_Toc24320" w:history="1">
        <w:r>
          <w:rPr>
            <w:rFonts w:ascii="仿宋" w:eastAsia="仿宋" w:hAnsi="仿宋" w:cs="仿宋" w:hint="eastAsia"/>
            <w:lang w:eastAsia="zh-CN"/>
          </w:rPr>
          <w:t>(五)、选址综合评价</w:t>
        </w:r>
        <w:r>
          <w:tab/>
        </w:r>
        <w:r>
          <w:fldChar w:fldCharType="begin"/>
        </w:r>
        <w:r>
          <w:instrText xml:space="preserve"> PAGEREF _Toc24320 \h </w:instrText>
        </w:r>
        <w:r>
          <w:fldChar w:fldCharType="separate"/>
        </w:r>
        <w:r>
          <w:t>11</w:t>
        </w:r>
        <w:r>
          <w:fldChar w:fldCharType="end"/>
        </w:r>
      </w:hyperlink>
    </w:p>
    <w:p>
      <w:pPr>
        <w:pStyle w:val="TOC1"/>
        <w:tabs>
          <w:tab w:val="right" w:leader="dot" w:pos="8306"/>
        </w:tabs>
      </w:pPr>
      <w:hyperlink w:anchor="_Toc5632" w:history="1">
        <w:r>
          <w:rPr>
            <w:rFonts w:ascii="仿宋" w:eastAsia="仿宋" w:hAnsi="仿宋" w:cs="仿宋" w:hint="eastAsia"/>
            <w:lang w:eastAsia="zh-CN"/>
          </w:rPr>
          <w:t>四、液体橡胶项目建设背景及必要性分析</w:t>
        </w:r>
        <w:r>
          <w:tab/>
        </w:r>
        <w:r>
          <w:fldChar w:fldCharType="begin"/>
        </w:r>
        <w:r>
          <w:instrText xml:space="preserve"> PAGEREF _Toc5632 \h </w:instrText>
        </w:r>
        <w:r>
          <w:fldChar w:fldCharType="separate"/>
        </w:r>
        <w:r>
          <w:t>12</w:t>
        </w:r>
        <w:r>
          <w:fldChar w:fldCharType="end"/>
        </w:r>
      </w:hyperlink>
    </w:p>
    <w:p>
      <w:pPr>
        <w:pStyle w:val="TOC2"/>
        <w:tabs>
          <w:tab w:val="right" w:leader="dot" w:pos="8306"/>
        </w:tabs>
      </w:pPr>
      <w:hyperlink w:anchor="_Toc10619" w:history="1">
        <w:r>
          <w:rPr>
            <w:rFonts w:ascii="仿宋" w:eastAsia="仿宋" w:hAnsi="仿宋" w:cs="仿宋" w:hint="eastAsia"/>
            <w:lang w:eastAsia="zh-CN"/>
          </w:rPr>
          <w:t>(一)、液体橡胶项目背景分析</w:t>
        </w:r>
        <w:r>
          <w:tab/>
        </w:r>
        <w:r>
          <w:fldChar w:fldCharType="begin"/>
        </w:r>
        <w:r>
          <w:instrText xml:space="preserve"> PAGEREF _Toc10619 \h </w:instrText>
        </w:r>
        <w:r>
          <w:fldChar w:fldCharType="separate"/>
        </w:r>
        <w:r>
          <w:t>12</w:t>
        </w:r>
        <w:r>
          <w:fldChar w:fldCharType="end"/>
        </w:r>
      </w:hyperlink>
    </w:p>
    <w:p>
      <w:pPr>
        <w:pStyle w:val="TOC2"/>
        <w:tabs>
          <w:tab w:val="right" w:leader="dot" w:pos="8306"/>
        </w:tabs>
      </w:pPr>
      <w:hyperlink w:anchor="_Toc23050" w:history="1">
        <w:r>
          <w:rPr>
            <w:rFonts w:ascii="仿宋" w:eastAsia="仿宋" w:hAnsi="仿宋" w:cs="仿宋" w:hint="eastAsia"/>
            <w:lang w:eastAsia="zh-CN"/>
          </w:rPr>
          <w:t>(二)、液体橡胶项目建设必要性分析</w:t>
        </w:r>
        <w:r>
          <w:tab/>
        </w:r>
        <w:r>
          <w:fldChar w:fldCharType="begin"/>
        </w:r>
        <w:r>
          <w:instrText xml:space="preserve"> PAGEREF _Toc23050 \h </w:instrText>
        </w:r>
        <w:r>
          <w:fldChar w:fldCharType="separate"/>
        </w:r>
        <w:r>
          <w:t>14</w:t>
        </w:r>
        <w:r>
          <w:fldChar w:fldCharType="end"/>
        </w:r>
      </w:hyperlink>
    </w:p>
    <w:p>
      <w:pPr>
        <w:pStyle w:val="TOC1"/>
        <w:tabs>
          <w:tab w:val="right" w:leader="dot" w:pos="8306"/>
        </w:tabs>
      </w:pPr>
      <w:hyperlink w:anchor="_Toc2569" w:history="1">
        <w:r>
          <w:rPr>
            <w:rFonts w:ascii="仿宋" w:eastAsia="仿宋" w:hAnsi="仿宋" w:cs="仿宋" w:hint="eastAsia"/>
            <w:lang w:eastAsia="zh-CN"/>
          </w:rPr>
          <w:t>五、液体橡胶项目可持续发展</w:t>
        </w:r>
        <w:r>
          <w:tab/>
        </w:r>
        <w:r>
          <w:fldChar w:fldCharType="begin"/>
        </w:r>
        <w:r>
          <w:instrText xml:space="preserve"> PAGEREF _Toc2569 \h </w:instrText>
        </w:r>
        <w:r>
          <w:fldChar w:fldCharType="separate"/>
        </w:r>
        <w:r>
          <w:t>15</w:t>
        </w:r>
        <w:r>
          <w:fldChar w:fldCharType="end"/>
        </w:r>
      </w:hyperlink>
    </w:p>
    <w:p>
      <w:pPr>
        <w:pStyle w:val="TOC2"/>
        <w:tabs>
          <w:tab w:val="right" w:leader="dot" w:pos="8306"/>
        </w:tabs>
      </w:pPr>
      <w:hyperlink w:anchor="_Toc27894" w:history="1">
        <w:r>
          <w:rPr>
            <w:rFonts w:ascii="仿宋" w:eastAsia="仿宋" w:hAnsi="仿宋" w:cs="仿宋" w:hint="eastAsia"/>
            <w:lang w:eastAsia="zh-CN"/>
          </w:rPr>
          <w:t>(一)、可持续战略与实践</w:t>
        </w:r>
        <w:r>
          <w:tab/>
        </w:r>
        <w:r>
          <w:fldChar w:fldCharType="begin"/>
        </w:r>
        <w:r>
          <w:instrText xml:space="preserve"> PAGEREF _Toc27894 \h </w:instrText>
        </w:r>
        <w:r>
          <w:fldChar w:fldCharType="separate"/>
        </w:r>
        <w:r>
          <w:t>15</w:t>
        </w:r>
        <w:r>
          <w:fldChar w:fldCharType="end"/>
        </w:r>
      </w:hyperlink>
    </w:p>
    <w:p>
      <w:pPr>
        <w:pStyle w:val="TOC2"/>
        <w:tabs>
          <w:tab w:val="right" w:leader="dot" w:pos="8306"/>
        </w:tabs>
      </w:pPr>
      <w:hyperlink w:anchor="_Toc932" w:history="1">
        <w:r>
          <w:rPr>
            <w:rFonts w:ascii="仿宋" w:eastAsia="仿宋" w:hAnsi="仿宋" w:cs="仿宋" w:hint="eastAsia"/>
            <w:lang w:eastAsia="zh-CN"/>
          </w:rPr>
          <w:t>(二)、环保与社会责任</w:t>
        </w:r>
        <w:r>
          <w:tab/>
        </w:r>
        <w:r>
          <w:fldChar w:fldCharType="begin"/>
        </w:r>
        <w:r>
          <w:instrText xml:space="preserve"> PAGEREF _Toc932 \h </w:instrText>
        </w:r>
        <w:r>
          <w:fldChar w:fldCharType="separate"/>
        </w:r>
        <w:r>
          <w:t>16</w:t>
        </w:r>
        <w:r>
          <w:fldChar w:fldCharType="end"/>
        </w:r>
      </w:hyperlink>
    </w:p>
    <w:p>
      <w:pPr>
        <w:pStyle w:val="TOC1"/>
        <w:tabs>
          <w:tab w:val="right" w:leader="dot" w:pos="8306"/>
        </w:tabs>
      </w:pPr>
      <w:hyperlink w:anchor="_Toc30886" w:history="1">
        <w:r>
          <w:rPr>
            <w:rFonts w:ascii="仿宋" w:eastAsia="仿宋" w:hAnsi="仿宋" w:cs="仿宋" w:hint="eastAsia"/>
            <w:lang w:eastAsia="zh-CN"/>
          </w:rPr>
          <w:t>六、液体橡胶项目建设单位说明</w:t>
        </w:r>
        <w:r>
          <w:tab/>
        </w:r>
        <w:r>
          <w:fldChar w:fldCharType="begin"/>
        </w:r>
        <w:r>
          <w:instrText xml:space="preserve"> PAGEREF _Toc30886 \h </w:instrText>
        </w:r>
        <w:r>
          <w:fldChar w:fldCharType="separate"/>
        </w:r>
        <w:r>
          <w:t>17</w:t>
        </w:r>
        <w:r>
          <w:fldChar w:fldCharType="end"/>
        </w:r>
      </w:hyperlink>
    </w:p>
    <w:p>
      <w:pPr>
        <w:pStyle w:val="TOC2"/>
        <w:tabs>
          <w:tab w:val="right" w:leader="dot" w:pos="8306"/>
        </w:tabs>
      </w:pPr>
      <w:hyperlink w:anchor="_Toc18480" w:history="1">
        <w:r>
          <w:rPr>
            <w:rFonts w:ascii="仿宋" w:eastAsia="仿宋" w:hAnsi="仿宋" w:cs="仿宋" w:hint="eastAsia"/>
            <w:lang w:eastAsia="zh-CN"/>
          </w:rPr>
          <w:t>(一)、液体橡胶项目承办单位基本情况</w:t>
        </w:r>
        <w:r>
          <w:tab/>
        </w:r>
        <w:r>
          <w:fldChar w:fldCharType="begin"/>
        </w:r>
        <w:r>
          <w:instrText xml:space="preserve"> PAGEREF _Toc18480 \h </w:instrText>
        </w:r>
        <w:r>
          <w:fldChar w:fldCharType="separate"/>
        </w:r>
        <w:r>
          <w:t>17</w:t>
        </w:r>
        <w:r>
          <w:fldChar w:fldCharType="end"/>
        </w:r>
      </w:hyperlink>
    </w:p>
    <w:p>
      <w:pPr>
        <w:pStyle w:val="TOC2"/>
        <w:tabs>
          <w:tab w:val="right" w:leader="dot" w:pos="8306"/>
        </w:tabs>
      </w:pPr>
      <w:hyperlink w:anchor="_Toc210" w:history="1">
        <w:r>
          <w:rPr>
            <w:rFonts w:ascii="仿宋" w:eastAsia="仿宋" w:hAnsi="仿宋" w:cs="仿宋" w:hint="eastAsia"/>
            <w:lang w:eastAsia="zh-CN"/>
          </w:rPr>
          <w:t>(二)、公司经济效益分析</w:t>
        </w:r>
        <w:r>
          <w:tab/>
        </w:r>
        <w:r>
          <w:fldChar w:fldCharType="begin"/>
        </w:r>
        <w:r>
          <w:instrText xml:space="preserve"> PAGEREF _Toc210 \h </w:instrText>
        </w:r>
        <w:r>
          <w:fldChar w:fldCharType="separate"/>
        </w:r>
        <w:r>
          <w:t>18</w:t>
        </w:r>
        <w:r>
          <w:fldChar w:fldCharType="end"/>
        </w:r>
      </w:hyperlink>
    </w:p>
    <w:p>
      <w:pPr>
        <w:pStyle w:val="TOC1"/>
        <w:tabs>
          <w:tab w:val="right" w:leader="dot" w:pos="8306"/>
        </w:tabs>
      </w:pPr>
      <w:hyperlink w:anchor="_Toc2139" w:history="1">
        <w:r>
          <w:rPr>
            <w:rFonts w:ascii="仿宋" w:eastAsia="仿宋" w:hAnsi="仿宋" w:cs="仿宋" w:hint="eastAsia"/>
            <w:lang w:eastAsia="zh-CN"/>
          </w:rPr>
          <w:t>七、液体橡胶项目技术管理</w:t>
        </w:r>
        <w:r>
          <w:tab/>
        </w:r>
        <w:r>
          <w:fldChar w:fldCharType="begin"/>
        </w:r>
        <w:r>
          <w:instrText xml:space="preserve"> PAGEREF _Toc2139 \h </w:instrText>
        </w:r>
        <w:r>
          <w:fldChar w:fldCharType="separate"/>
        </w:r>
        <w:r>
          <w:t>19</w:t>
        </w:r>
        <w:r>
          <w:fldChar w:fldCharType="end"/>
        </w:r>
      </w:hyperlink>
    </w:p>
    <w:p>
      <w:pPr>
        <w:pStyle w:val="TOC2"/>
        <w:tabs>
          <w:tab w:val="right" w:leader="dot" w:pos="8306"/>
        </w:tabs>
      </w:pPr>
      <w:hyperlink w:anchor="_Toc10210" w:history="1">
        <w:r>
          <w:rPr>
            <w:rFonts w:ascii="仿宋" w:eastAsia="仿宋" w:hAnsi="仿宋" w:cs="仿宋" w:hint="eastAsia"/>
            <w:lang w:eastAsia="zh-CN"/>
          </w:rPr>
          <w:t>(一)、技术方案选用方向</w:t>
        </w:r>
        <w:r>
          <w:tab/>
        </w:r>
        <w:r>
          <w:fldChar w:fldCharType="begin"/>
        </w:r>
        <w:r>
          <w:instrText xml:space="preserve"> PAGEREF _Toc10210 \h </w:instrText>
        </w:r>
        <w:r>
          <w:fldChar w:fldCharType="separate"/>
        </w:r>
        <w:r>
          <w:t>19</w:t>
        </w:r>
        <w:r>
          <w:fldChar w:fldCharType="end"/>
        </w:r>
      </w:hyperlink>
    </w:p>
    <w:p>
      <w:pPr>
        <w:pStyle w:val="TOC2"/>
        <w:tabs>
          <w:tab w:val="right" w:leader="dot" w:pos="8306"/>
        </w:tabs>
      </w:pPr>
      <w:hyperlink w:anchor="_Toc1947" w:history="1">
        <w:r>
          <w:rPr>
            <w:rFonts w:ascii="仿宋" w:eastAsia="仿宋" w:hAnsi="仿宋" w:cs="仿宋" w:hint="eastAsia"/>
            <w:lang w:eastAsia="zh-CN"/>
          </w:rPr>
          <w:t>(二)、工艺技术方案选用原则</w:t>
        </w:r>
        <w:r>
          <w:tab/>
        </w:r>
        <w:r>
          <w:fldChar w:fldCharType="begin"/>
        </w:r>
        <w:r>
          <w:instrText xml:space="preserve"> PAGEREF _Toc1947 \h </w:instrText>
        </w:r>
        <w:r>
          <w:fldChar w:fldCharType="separate"/>
        </w:r>
        <w:r>
          <w:t>20</w:t>
        </w:r>
        <w:r>
          <w:fldChar w:fldCharType="end"/>
        </w:r>
      </w:hyperlink>
    </w:p>
    <w:p>
      <w:pPr>
        <w:pStyle w:val="TOC2"/>
        <w:tabs>
          <w:tab w:val="right" w:leader="dot" w:pos="8306"/>
        </w:tabs>
      </w:pPr>
      <w:hyperlink w:anchor="_Toc19317" w:history="1">
        <w:r>
          <w:rPr>
            <w:rFonts w:ascii="仿宋" w:eastAsia="仿宋" w:hAnsi="仿宋" w:cs="仿宋" w:hint="eastAsia"/>
            <w:lang w:eastAsia="zh-CN"/>
          </w:rPr>
          <w:t>(三)、工艺技术方案要求</w:t>
        </w:r>
        <w:r>
          <w:tab/>
        </w:r>
        <w:r>
          <w:fldChar w:fldCharType="begin"/>
        </w:r>
        <w:r>
          <w:instrText xml:space="preserve"> PAGEREF _Toc19317 \h </w:instrText>
        </w:r>
        <w:r>
          <w:fldChar w:fldCharType="separate"/>
        </w:r>
        <w:r>
          <w:t>22</w:t>
        </w:r>
        <w:r>
          <w:fldChar w:fldCharType="end"/>
        </w:r>
      </w:hyperlink>
    </w:p>
    <w:p>
      <w:pPr>
        <w:pStyle w:val="TOC1"/>
        <w:tabs>
          <w:tab w:val="right" w:leader="dot" w:pos="8306"/>
        </w:tabs>
      </w:pPr>
      <w:hyperlink w:anchor="_Toc15626" w:history="1">
        <w:r>
          <w:rPr>
            <w:rFonts w:ascii="仿宋" w:eastAsia="仿宋" w:hAnsi="仿宋" w:cs="仿宋" w:hint="eastAsia"/>
            <w:lang w:eastAsia="zh-CN"/>
          </w:rPr>
          <w:t>八、液体橡胶项目创新与研发</w:t>
        </w:r>
        <w:r>
          <w:tab/>
        </w:r>
        <w:r>
          <w:fldChar w:fldCharType="begin"/>
        </w:r>
        <w:r>
          <w:instrText xml:space="preserve"> PAGEREF _Toc15626 \h </w:instrText>
        </w:r>
        <w:r>
          <w:fldChar w:fldCharType="separate"/>
        </w:r>
        <w:r>
          <w:t>25</w:t>
        </w:r>
        <w:r>
          <w:fldChar w:fldCharType="end"/>
        </w:r>
      </w:hyperlink>
    </w:p>
    <w:p>
      <w:pPr>
        <w:pStyle w:val="TOC2"/>
        <w:tabs>
          <w:tab w:val="right" w:leader="dot" w:pos="8306"/>
        </w:tabs>
      </w:pPr>
      <w:hyperlink w:anchor="_Toc15948" w:history="1">
        <w:r>
          <w:rPr>
            <w:rFonts w:ascii="仿宋" w:eastAsia="仿宋" w:hAnsi="仿宋" w:cs="仿宋" w:hint="eastAsia"/>
            <w:lang w:eastAsia="zh-CN"/>
          </w:rPr>
          <w:t>(一)、创新策略与方向</w:t>
        </w:r>
        <w:r>
          <w:tab/>
        </w:r>
        <w:r>
          <w:fldChar w:fldCharType="begin"/>
        </w:r>
        <w:r>
          <w:instrText xml:space="preserve"> PAGEREF _Toc15948 \h </w:instrText>
        </w:r>
        <w:r>
          <w:fldChar w:fldCharType="separate"/>
        </w:r>
        <w:r>
          <w:t>25</w:t>
        </w:r>
        <w:r>
          <w:fldChar w:fldCharType="end"/>
        </w:r>
      </w:hyperlink>
    </w:p>
    <w:p>
      <w:pPr>
        <w:pStyle w:val="TOC2"/>
        <w:tabs>
          <w:tab w:val="right" w:leader="dot" w:pos="8306"/>
        </w:tabs>
      </w:pPr>
      <w:hyperlink w:anchor="_Toc20528" w:history="1">
        <w:r>
          <w:rPr>
            <w:rFonts w:ascii="仿宋" w:eastAsia="仿宋" w:hAnsi="仿宋" w:cs="仿宋" w:hint="eastAsia"/>
            <w:lang w:eastAsia="zh-CN"/>
          </w:rPr>
          <w:t>(二)、研发规划与投入</w:t>
        </w:r>
        <w:r>
          <w:tab/>
        </w:r>
        <w:r>
          <w:fldChar w:fldCharType="begin"/>
        </w:r>
        <w:r>
          <w:instrText xml:space="preserve"> PAGEREF _Toc20528 \h </w:instrText>
        </w:r>
        <w:r>
          <w:fldChar w:fldCharType="separate"/>
        </w:r>
        <w:r>
          <w:t>26</w:t>
        </w:r>
        <w:r>
          <w:fldChar w:fldCharType="end"/>
        </w:r>
      </w:hyperlink>
    </w:p>
    <w:p>
      <w:pPr>
        <w:pStyle w:val="TOC1"/>
        <w:tabs>
          <w:tab w:val="right" w:leader="dot" w:pos="8306"/>
        </w:tabs>
      </w:pPr>
      <w:hyperlink w:anchor="_Toc21113" w:history="1">
        <w:r>
          <w:rPr>
            <w:rFonts w:ascii="仿宋" w:eastAsia="仿宋" w:hAnsi="仿宋" w:cs="仿宋" w:hint="eastAsia"/>
            <w:lang w:eastAsia="zh-CN"/>
          </w:rPr>
          <w:t>九、液体橡胶项目投资规划</w:t>
        </w:r>
        <w:r>
          <w:tab/>
        </w:r>
        <w:r>
          <w:fldChar w:fldCharType="begin"/>
        </w:r>
        <w:r>
          <w:instrText xml:space="preserve"> PAGEREF _Toc21113 \h </w:instrText>
        </w:r>
        <w:r>
          <w:fldChar w:fldCharType="separate"/>
        </w:r>
        <w:r>
          <w:t>28</w:t>
        </w:r>
        <w:r>
          <w:fldChar w:fldCharType="end"/>
        </w:r>
      </w:hyperlink>
    </w:p>
    <w:p>
      <w:pPr>
        <w:pStyle w:val="TOC2"/>
        <w:tabs>
          <w:tab w:val="right" w:leader="dot" w:pos="8306"/>
        </w:tabs>
      </w:pPr>
      <w:hyperlink w:anchor="_Toc30963" w:history="1">
        <w:r>
          <w:rPr>
            <w:rFonts w:ascii="仿宋" w:eastAsia="仿宋" w:hAnsi="仿宋" w:cs="仿宋" w:hint="eastAsia"/>
            <w:lang w:eastAsia="zh-CN"/>
          </w:rPr>
          <w:t>(一)、液体橡胶项目总投资估算</w:t>
        </w:r>
        <w:r>
          <w:tab/>
        </w:r>
        <w:r>
          <w:fldChar w:fldCharType="begin"/>
        </w:r>
        <w:r>
          <w:instrText xml:space="preserve"> PAGEREF _Toc30963 \h </w:instrText>
        </w:r>
        <w:r>
          <w:fldChar w:fldCharType="separate"/>
        </w:r>
        <w:r>
          <w:t>28</w:t>
        </w:r>
        <w:r>
          <w:fldChar w:fldCharType="end"/>
        </w:r>
      </w:hyperlink>
    </w:p>
    <w:p>
      <w:pPr>
        <w:pStyle w:val="TOC2"/>
        <w:tabs>
          <w:tab w:val="right" w:leader="dot" w:pos="8306"/>
        </w:tabs>
      </w:pPr>
      <w:hyperlink w:anchor="_Toc15862" w:history="1">
        <w:r>
          <w:rPr>
            <w:rFonts w:ascii="仿宋" w:eastAsia="仿宋" w:hAnsi="仿宋" w:cs="仿宋" w:hint="eastAsia"/>
            <w:lang w:eastAsia="zh-CN"/>
          </w:rPr>
          <w:t>(二)、资金筹措</w:t>
        </w:r>
        <w:r>
          <w:tab/>
        </w:r>
        <w:r>
          <w:fldChar w:fldCharType="begin"/>
        </w:r>
        <w:r>
          <w:instrText xml:space="preserve"> PAGEREF _Toc15862 \h </w:instrText>
        </w:r>
        <w:r>
          <w:fldChar w:fldCharType="separate"/>
        </w:r>
        <w:r>
          <w:t>29</w:t>
        </w:r>
        <w:r>
          <w:fldChar w:fldCharType="end"/>
        </w:r>
      </w:hyperlink>
    </w:p>
    <w:p>
      <w:pPr>
        <w:pStyle w:val="TOC1"/>
        <w:tabs>
          <w:tab w:val="right" w:leader="dot" w:pos="8306"/>
        </w:tabs>
      </w:pPr>
      <w:hyperlink w:anchor="_Toc17485" w:history="1">
        <w:r>
          <w:rPr>
            <w:rFonts w:ascii="仿宋" w:eastAsia="仿宋" w:hAnsi="仿宋" w:cs="仿宋" w:hint="eastAsia"/>
            <w:lang w:eastAsia="zh-CN"/>
          </w:rPr>
          <w:t>十、液体橡胶项目财务管理</w:t>
        </w:r>
        <w:r>
          <w:tab/>
        </w:r>
        <w:r>
          <w:fldChar w:fldCharType="begin"/>
        </w:r>
        <w:r>
          <w:instrText xml:space="preserve"> PAGEREF _Toc17485 \h </w:instrText>
        </w:r>
        <w:r>
          <w:fldChar w:fldCharType="separate"/>
        </w:r>
        <w:r>
          <w:t>30</w:t>
        </w:r>
        <w:r>
          <w:fldChar w:fldCharType="end"/>
        </w:r>
      </w:hyperlink>
    </w:p>
    <w:p>
      <w:pPr>
        <w:pStyle w:val="TOC2"/>
        <w:tabs>
          <w:tab w:val="right" w:leader="dot" w:pos="8306"/>
        </w:tabs>
      </w:pPr>
      <w:hyperlink w:anchor="_Toc29975" w:history="1">
        <w:r>
          <w:rPr>
            <w:rFonts w:ascii="仿宋" w:eastAsia="仿宋" w:hAnsi="仿宋" w:cs="仿宋" w:hint="eastAsia"/>
            <w:lang w:eastAsia="zh-CN"/>
          </w:rPr>
          <w:t>(一)、资金需求大</w:t>
        </w:r>
        <w:r>
          <w:tab/>
        </w:r>
        <w:r>
          <w:fldChar w:fldCharType="begin"/>
        </w:r>
        <w:r>
          <w:instrText xml:space="preserve"> PAGEREF _Toc29975 \h </w:instrText>
        </w:r>
        <w:r>
          <w:fldChar w:fldCharType="separate"/>
        </w:r>
        <w:r>
          <w:t>30</w:t>
        </w:r>
        <w:r>
          <w:fldChar w:fldCharType="end"/>
        </w:r>
      </w:hyperlink>
    </w:p>
    <w:p>
      <w:pPr>
        <w:pStyle w:val="TOC2"/>
        <w:tabs>
          <w:tab w:val="right" w:leader="dot" w:pos="8306"/>
        </w:tabs>
      </w:pPr>
      <w:hyperlink w:anchor="_Toc2940" w:history="1">
        <w:r>
          <w:rPr>
            <w:rFonts w:ascii="仿宋" w:eastAsia="仿宋" w:hAnsi="仿宋" w:cs="仿宋" w:hint="eastAsia"/>
            <w:lang w:eastAsia="zh-CN"/>
          </w:rPr>
          <w:t>(二)、研发周期长</w:t>
        </w:r>
        <w:r>
          <w:tab/>
        </w:r>
        <w:r>
          <w:fldChar w:fldCharType="begin"/>
        </w:r>
        <w:r>
          <w:instrText xml:space="preserve"> PAGEREF _Toc2940 \h </w:instrText>
        </w:r>
        <w:r>
          <w:fldChar w:fldCharType="separate"/>
        </w:r>
        <w:r>
          <w:t>31</w:t>
        </w:r>
        <w:r>
          <w:fldChar w:fldCharType="end"/>
        </w:r>
      </w:hyperlink>
    </w:p>
    <w:p>
      <w:pPr>
        <w:pStyle w:val="TOC2"/>
        <w:tabs>
          <w:tab w:val="right" w:leader="dot" w:pos="8306"/>
        </w:tabs>
      </w:pPr>
      <w:hyperlink w:anchor="_Toc12662" w:history="1">
        <w:r>
          <w:rPr>
            <w:rFonts w:ascii="仿宋" w:eastAsia="仿宋" w:hAnsi="仿宋" w:cs="仿宋" w:hint="eastAsia"/>
            <w:lang w:eastAsia="zh-CN"/>
          </w:rPr>
          <w:t>(三)、市场风险大</w:t>
        </w:r>
        <w:r>
          <w:tab/>
        </w:r>
        <w:r>
          <w:fldChar w:fldCharType="begin"/>
        </w:r>
        <w:r>
          <w:instrText xml:space="preserve"> PAGEREF _Toc12662 \h </w:instrText>
        </w:r>
        <w:r>
          <w:fldChar w:fldCharType="separate"/>
        </w:r>
        <w:r>
          <w:t>32</w:t>
        </w:r>
        <w:r>
          <w:fldChar w:fldCharType="end"/>
        </w:r>
      </w:hyperlink>
    </w:p>
    <w:p>
      <w:pPr>
        <w:pStyle w:val="TOC2"/>
        <w:tabs>
          <w:tab w:val="right" w:leader="dot" w:pos="8306"/>
        </w:tabs>
      </w:pPr>
      <w:hyperlink w:anchor="_Toc6585" w:history="1">
        <w:r>
          <w:rPr>
            <w:rFonts w:ascii="仿宋" w:eastAsia="仿宋" w:hAnsi="仿宋" w:cs="仿宋" w:hint="eastAsia"/>
            <w:lang w:eastAsia="zh-CN"/>
          </w:rPr>
          <w:t>(四)、利润率高</w:t>
        </w:r>
        <w:r>
          <w:tab/>
        </w:r>
        <w:r>
          <w:fldChar w:fldCharType="begin"/>
        </w:r>
        <w:r>
          <w:instrText xml:space="preserve"> PAGEREF _Toc6585 \h </w:instrText>
        </w:r>
        <w:r>
          <w:fldChar w:fldCharType="separate"/>
        </w:r>
        <w:r>
          <w:t>35</w:t>
        </w:r>
        <w:r>
          <w:fldChar w:fldCharType="end"/>
        </w:r>
      </w:hyperlink>
    </w:p>
    <w:p>
      <w:pPr>
        <w:pStyle w:val="TOC1"/>
        <w:tabs>
          <w:tab w:val="right" w:leader="dot" w:pos="8306"/>
        </w:tabs>
      </w:pPr>
      <w:hyperlink w:anchor="_Toc20807" w:history="1">
        <w:r>
          <w:rPr>
            <w:rFonts w:ascii="仿宋" w:eastAsia="仿宋" w:hAnsi="仿宋" w:cs="仿宋" w:hint="eastAsia"/>
            <w:lang w:eastAsia="zh-CN"/>
          </w:rPr>
          <w:t>十一、液体橡胶项目环境影响分析</w:t>
        </w:r>
        <w:r>
          <w:tab/>
        </w:r>
        <w:r>
          <w:fldChar w:fldCharType="begin"/>
        </w:r>
        <w:r>
          <w:instrText xml:space="preserve"> PAGEREF _Toc20807 \h </w:instrText>
        </w:r>
        <w:r>
          <w:fldChar w:fldCharType="separate"/>
        </w:r>
        <w:r>
          <w:t>37</w:t>
        </w:r>
        <w:r>
          <w:fldChar w:fldCharType="end"/>
        </w:r>
      </w:hyperlink>
    </w:p>
    <w:p>
      <w:pPr>
        <w:pStyle w:val="TOC2"/>
        <w:tabs>
          <w:tab w:val="right" w:leader="dot" w:pos="8306"/>
        </w:tabs>
      </w:pPr>
      <w:hyperlink w:anchor="_Toc7369" w:history="1">
        <w:r>
          <w:rPr>
            <w:rFonts w:ascii="仿宋" w:eastAsia="仿宋" w:hAnsi="仿宋" w:cs="仿宋" w:hint="eastAsia"/>
            <w:lang w:eastAsia="zh-CN"/>
          </w:rPr>
          <w:t>(一)、建设区域环境质量现状</w:t>
        </w:r>
        <w:r>
          <w:tab/>
        </w:r>
        <w:r>
          <w:fldChar w:fldCharType="begin"/>
        </w:r>
        <w:r>
          <w:instrText xml:space="preserve"> PAGEREF _Toc7369 \h </w:instrText>
        </w:r>
        <w:r>
          <w:fldChar w:fldCharType="separate"/>
        </w:r>
        <w:r>
          <w:t>37</w:t>
        </w:r>
        <w:r>
          <w:fldChar w:fldCharType="end"/>
        </w:r>
      </w:hyperlink>
    </w:p>
    <w:p>
      <w:pPr>
        <w:pStyle w:val="TOC2"/>
        <w:tabs>
          <w:tab w:val="right" w:leader="dot" w:pos="8306"/>
        </w:tabs>
      </w:pPr>
      <w:hyperlink w:anchor="_Toc23089" w:history="1">
        <w:r>
          <w:rPr>
            <w:rFonts w:ascii="仿宋" w:eastAsia="仿宋" w:hAnsi="仿宋" w:cs="仿宋" w:hint="eastAsia"/>
            <w:lang w:eastAsia="zh-CN"/>
          </w:rPr>
          <w:t>(二)、建设期环境保护</w:t>
        </w:r>
        <w:r>
          <w:tab/>
        </w:r>
        <w:r>
          <w:fldChar w:fldCharType="begin"/>
        </w:r>
        <w:r>
          <w:instrText xml:space="preserve"> PAGEREF _Toc23089 \h </w:instrText>
        </w:r>
        <w:r>
          <w:fldChar w:fldCharType="separate"/>
        </w:r>
        <w:r>
          <w:t>38</w:t>
        </w:r>
        <w:r>
          <w:fldChar w:fldCharType="end"/>
        </w:r>
      </w:hyperlink>
    </w:p>
    <w:p>
      <w:pPr>
        <w:pStyle w:val="TOC2"/>
        <w:tabs>
          <w:tab w:val="right" w:leader="dot" w:pos="8306"/>
        </w:tabs>
      </w:pPr>
      <w:hyperlink w:anchor="_Toc7899" w:history="1">
        <w:r>
          <w:rPr>
            <w:rFonts w:ascii="仿宋" w:eastAsia="仿宋" w:hAnsi="仿宋" w:cs="仿宋" w:hint="eastAsia"/>
            <w:lang w:eastAsia="zh-CN"/>
          </w:rPr>
          <w:t>(三)、运营期环境保护</w:t>
        </w:r>
        <w:r>
          <w:tab/>
        </w:r>
        <w:r>
          <w:fldChar w:fldCharType="begin"/>
        </w:r>
        <w:r>
          <w:instrText xml:space="preserve"> PAGEREF _Toc7899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 w:history="1">
        <w:r>
          <w:rPr>
            <w:rFonts w:ascii="仿宋" w:eastAsia="仿宋" w:hAnsi="仿宋" w:cs="仿宋" w:hint="eastAsia"/>
            <w:lang w:eastAsia="zh-CN"/>
          </w:rPr>
          <w:t>(四)、液体橡胶项目建设对区域经济的影响</w:t>
        </w:r>
        <w:r>
          <w:tab/>
        </w:r>
        <w:r>
          <w:fldChar w:fldCharType="begin"/>
        </w:r>
        <w:r>
          <w:instrText xml:space="preserve"> PAGEREF _Toc1064 \h </w:instrText>
        </w:r>
        <w:r>
          <w:fldChar w:fldCharType="separate"/>
        </w:r>
        <w:r>
          <w:t>41</w:t>
        </w:r>
        <w:r>
          <w:fldChar w:fldCharType="end"/>
        </w:r>
      </w:hyperlink>
    </w:p>
    <w:p>
      <w:pPr>
        <w:pStyle w:val="TOC2"/>
        <w:tabs>
          <w:tab w:val="right" w:leader="dot" w:pos="8306"/>
        </w:tabs>
      </w:pPr>
      <w:hyperlink w:anchor="_Toc31888" w:history="1">
        <w:r>
          <w:rPr>
            <w:rFonts w:ascii="仿宋" w:eastAsia="仿宋" w:hAnsi="仿宋" w:cs="仿宋" w:hint="eastAsia"/>
            <w:lang w:eastAsia="zh-CN"/>
          </w:rPr>
          <w:t>(五)、废弃物处理</w:t>
        </w:r>
        <w:r>
          <w:tab/>
        </w:r>
        <w:r>
          <w:fldChar w:fldCharType="begin"/>
        </w:r>
        <w:r>
          <w:instrText xml:space="preserve"> PAGEREF _Toc31888 \h </w:instrText>
        </w:r>
        <w:r>
          <w:fldChar w:fldCharType="separate"/>
        </w:r>
        <w:r>
          <w:t>43</w:t>
        </w:r>
        <w:r>
          <w:fldChar w:fldCharType="end"/>
        </w:r>
      </w:hyperlink>
    </w:p>
    <w:p>
      <w:pPr>
        <w:pStyle w:val="TOC2"/>
        <w:tabs>
          <w:tab w:val="right" w:leader="dot" w:pos="8306"/>
        </w:tabs>
      </w:pPr>
      <w:hyperlink w:anchor="_Toc5082" w:history="1">
        <w:r>
          <w:rPr>
            <w:rFonts w:ascii="仿宋" w:eastAsia="仿宋" w:hAnsi="仿宋" w:cs="仿宋" w:hint="eastAsia"/>
            <w:lang w:eastAsia="zh-CN"/>
          </w:rPr>
          <w:t>(六)、特殊环境影响分析</w:t>
        </w:r>
        <w:r>
          <w:tab/>
        </w:r>
        <w:r>
          <w:fldChar w:fldCharType="begin"/>
        </w:r>
        <w:r>
          <w:instrText xml:space="preserve"> PAGEREF _Toc5082 \h </w:instrText>
        </w:r>
        <w:r>
          <w:fldChar w:fldCharType="separate"/>
        </w:r>
        <w:r>
          <w:t>44</w:t>
        </w:r>
        <w:r>
          <w:fldChar w:fldCharType="end"/>
        </w:r>
      </w:hyperlink>
    </w:p>
    <w:p>
      <w:pPr>
        <w:pStyle w:val="TOC2"/>
        <w:tabs>
          <w:tab w:val="right" w:leader="dot" w:pos="8306"/>
        </w:tabs>
      </w:pPr>
      <w:hyperlink w:anchor="_Toc8234" w:history="1">
        <w:r>
          <w:rPr>
            <w:rFonts w:ascii="仿宋" w:eastAsia="仿宋" w:hAnsi="仿宋" w:cs="仿宋" w:hint="eastAsia"/>
            <w:lang w:eastAsia="zh-CN"/>
          </w:rPr>
          <w:t>(七)、清洁生产</w:t>
        </w:r>
        <w:r>
          <w:tab/>
        </w:r>
        <w:r>
          <w:fldChar w:fldCharType="begin"/>
        </w:r>
        <w:r>
          <w:instrText xml:space="preserve"> PAGEREF _Toc8234 \h </w:instrText>
        </w:r>
        <w:r>
          <w:fldChar w:fldCharType="separate"/>
        </w:r>
        <w:r>
          <w:t>45</w:t>
        </w:r>
        <w:r>
          <w:fldChar w:fldCharType="end"/>
        </w:r>
      </w:hyperlink>
    </w:p>
    <w:p>
      <w:pPr>
        <w:pStyle w:val="TOC2"/>
        <w:tabs>
          <w:tab w:val="right" w:leader="dot" w:pos="8306"/>
        </w:tabs>
      </w:pPr>
      <w:hyperlink w:anchor="_Toc18851" w:history="1">
        <w:r>
          <w:rPr>
            <w:rFonts w:ascii="仿宋" w:eastAsia="仿宋" w:hAnsi="仿宋" w:cs="仿宋" w:hint="eastAsia"/>
            <w:lang w:eastAsia="zh-CN"/>
          </w:rPr>
          <w:t>(八)、环境保护综合评价</w:t>
        </w:r>
        <w:r>
          <w:tab/>
        </w:r>
        <w:r>
          <w:fldChar w:fldCharType="begin"/>
        </w:r>
        <w:r>
          <w:instrText xml:space="preserve"> PAGEREF _Toc18851 \h </w:instrText>
        </w:r>
        <w:r>
          <w:fldChar w:fldCharType="separate"/>
        </w:r>
        <w:r>
          <w:t>46</w:t>
        </w:r>
        <w:r>
          <w:fldChar w:fldCharType="end"/>
        </w:r>
      </w:hyperlink>
    </w:p>
    <w:p>
      <w:pPr>
        <w:pStyle w:val="TOC1"/>
        <w:tabs>
          <w:tab w:val="right" w:leader="dot" w:pos="8306"/>
        </w:tabs>
      </w:pPr>
      <w:hyperlink w:anchor="_Toc21289" w:history="1">
        <w:r>
          <w:rPr>
            <w:rFonts w:ascii="仿宋" w:eastAsia="仿宋" w:hAnsi="仿宋" w:cs="仿宋" w:hint="eastAsia"/>
            <w:lang w:eastAsia="zh-CN"/>
          </w:rPr>
          <w:t>十二、液体橡胶项目人力资源管理</w:t>
        </w:r>
        <w:r>
          <w:tab/>
        </w:r>
        <w:r>
          <w:fldChar w:fldCharType="begin"/>
        </w:r>
        <w:r>
          <w:instrText xml:space="preserve"> PAGEREF _Toc21289 \h </w:instrText>
        </w:r>
        <w:r>
          <w:fldChar w:fldCharType="separate"/>
        </w:r>
        <w:r>
          <w:t>47</w:t>
        </w:r>
        <w:r>
          <w:fldChar w:fldCharType="end"/>
        </w:r>
      </w:hyperlink>
    </w:p>
    <w:p>
      <w:pPr>
        <w:pStyle w:val="TOC2"/>
        <w:tabs>
          <w:tab w:val="right" w:leader="dot" w:pos="8306"/>
        </w:tabs>
      </w:pPr>
      <w:hyperlink w:anchor="_Toc4405" w:history="1">
        <w:r>
          <w:rPr>
            <w:rFonts w:ascii="仿宋" w:eastAsia="仿宋" w:hAnsi="仿宋" w:cs="仿宋" w:hint="eastAsia"/>
            <w:lang w:eastAsia="zh-CN"/>
          </w:rPr>
          <w:t>(一)、建立健全的预算管理制度</w:t>
        </w:r>
        <w:r>
          <w:tab/>
        </w:r>
        <w:r>
          <w:fldChar w:fldCharType="begin"/>
        </w:r>
        <w:r>
          <w:instrText xml:space="preserve"> PAGEREF _Toc4405 \h </w:instrText>
        </w:r>
        <w:r>
          <w:fldChar w:fldCharType="separate"/>
        </w:r>
        <w:r>
          <w:t>47</w:t>
        </w:r>
        <w:r>
          <w:fldChar w:fldCharType="end"/>
        </w:r>
      </w:hyperlink>
    </w:p>
    <w:p>
      <w:pPr>
        <w:pStyle w:val="TOC2"/>
        <w:tabs>
          <w:tab w:val="right" w:leader="dot" w:pos="8306"/>
        </w:tabs>
      </w:pPr>
      <w:hyperlink w:anchor="_Toc16869" w:history="1">
        <w:r>
          <w:rPr>
            <w:rFonts w:ascii="仿宋" w:eastAsia="仿宋" w:hAnsi="仿宋" w:cs="仿宋" w:hint="eastAsia"/>
            <w:lang w:eastAsia="zh-CN"/>
          </w:rPr>
          <w:t>(二)、加强资金流动监控</w:t>
        </w:r>
        <w:r>
          <w:tab/>
        </w:r>
        <w:r>
          <w:fldChar w:fldCharType="begin"/>
        </w:r>
        <w:r>
          <w:instrText xml:space="preserve"> PAGEREF _Toc16869 \h </w:instrText>
        </w:r>
        <w:r>
          <w:fldChar w:fldCharType="separate"/>
        </w:r>
        <w:r>
          <w:t>49</w:t>
        </w:r>
        <w:r>
          <w:fldChar w:fldCharType="end"/>
        </w:r>
      </w:hyperlink>
    </w:p>
    <w:p>
      <w:pPr>
        <w:pStyle w:val="TOC2"/>
        <w:tabs>
          <w:tab w:val="right" w:leader="dot" w:pos="8306"/>
        </w:tabs>
      </w:pPr>
      <w:hyperlink w:anchor="_Toc16203" w:history="1">
        <w:r>
          <w:rPr>
            <w:rFonts w:ascii="仿宋" w:eastAsia="仿宋" w:hAnsi="仿宋" w:cs="仿宋" w:hint="eastAsia"/>
            <w:lang w:eastAsia="zh-CN"/>
          </w:rPr>
          <w:t>(三)、制定完善的风险控制机制</w:t>
        </w:r>
        <w:r>
          <w:tab/>
        </w:r>
        <w:r>
          <w:fldChar w:fldCharType="begin"/>
        </w:r>
        <w:r>
          <w:instrText xml:space="preserve"> PAGEREF _Toc16203 \h </w:instrText>
        </w:r>
        <w:r>
          <w:fldChar w:fldCharType="separate"/>
        </w:r>
        <w:r>
          <w:t>50</w:t>
        </w:r>
        <w:r>
          <w:fldChar w:fldCharType="end"/>
        </w:r>
      </w:hyperlink>
    </w:p>
    <w:p>
      <w:pPr>
        <w:pStyle w:val="TOC2"/>
        <w:tabs>
          <w:tab w:val="right" w:leader="dot" w:pos="8306"/>
        </w:tabs>
      </w:pPr>
      <w:hyperlink w:anchor="_Toc26853" w:history="1">
        <w:r>
          <w:rPr>
            <w:rFonts w:ascii="仿宋" w:eastAsia="仿宋" w:hAnsi="仿宋" w:cs="仿宋" w:hint="eastAsia"/>
            <w:lang w:eastAsia="zh-CN"/>
          </w:rPr>
          <w:t>(四)、优化成本管理</w:t>
        </w:r>
        <w:r>
          <w:tab/>
        </w:r>
        <w:r>
          <w:fldChar w:fldCharType="begin"/>
        </w:r>
        <w:r>
          <w:instrText xml:space="preserve"> PAGEREF _Toc26853 \h </w:instrText>
        </w:r>
        <w:r>
          <w:fldChar w:fldCharType="separate"/>
        </w:r>
        <w:r>
          <w:t>51</w:t>
        </w:r>
        <w:r>
          <w:fldChar w:fldCharType="end"/>
        </w:r>
      </w:hyperlink>
    </w:p>
    <w:p>
      <w:pPr>
        <w:pStyle w:val="TOC1"/>
        <w:tabs>
          <w:tab w:val="right" w:leader="dot" w:pos="8306"/>
        </w:tabs>
      </w:pPr>
      <w:hyperlink w:anchor="_Toc22049" w:history="1">
        <w:r>
          <w:rPr>
            <w:rFonts w:ascii="仿宋" w:eastAsia="仿宋" w:hAnsi="仿宋" w:cs="仿宋" w:hint="eastAsia"/>
            <w:lang w:eastAsia="zh-CN"/>
          </w:rPr>
          <w:t>十三、液体橡胶项目变更管理</w:t>
        </w:r>
        <w:r>
          <w:tab/>
        </w:r>
        <w:r>
          <w:fldChar w:fldCharType="begin"/>
        </w:r>
        <w:r>
          <w:instrText xml:space="preserve"> PAGEREF _Toc22049 \h </w:instrText>
        </w:r>
        <w:r>
          <w:fldChar w:fldCharType="separate"/>
        </w:r>
        <w:r>
          <w:t>53</w:t>
        </w:r>
        <w:r>
          <w:fldChar w:fldCharType="end"/>
        </w:r>
      </w:hyperlink>
    </w:p>
    <w:p>
      <w:pPr>
        <w:pStyle w:val="TOC2"/>
        <w:tabs>
          <w:tab w:val="right" w:leader="dot" w:pos="8306"/>
        </w:tabs>
      </w:pPr>
      <w:hyperlink w:anchor="_Toc8708" w:history="1">
        <w:r>
          <w:rPr>
            <w:rFonts w:ascii="仿宋" w:eastAsia="仿宋" w:hAnsi="仿宋" w:cs="仿宋" w:hint="eastAsia"/>
            <w:lang w:eastAsia="zh-CN"/>
          </w:rPr>
          <w:t>(一)、变更申请与评估</w:t>
        </w:r>
        <w:r>
          <w:tab/>
        </w:r>
        <w:r>
          <w:fldChar w:fldCharType="begin"/>
        </w:r>
        <w:r>
          <w:instrText xml:space="preserve"> PAGEREF _Toc8708 \h </w:instrText>
        </w:r>
        <w:r>
          <w:fldChar w:fldCharType="separate"/>
        </w:r>
        <w:r>
          <w:t>53</w:t>
        </w:r>
        <w:r>
          <w:fldChar w:fldCharType="end"/>
        </w:r>
      </w:hyperlink>
    </w:p>
    <w:p>
      <w:pPr>
        <w:pStyle w:val="TOC2"/>
        <w:tabs>
          <w:tab w:val="right" w:leader="dot" w:pos="8306"/>
        </w:tabs>
      </w:pPr>
      <w:hyperlink w:anchor="_Toc20104" w:history="1">
        <w:r>
          <w:rPr>
            <w:rFonts w:ascii="仿宋" w:eastAsia="仿宋" w:hAnsi="仿宋" w:cs="仿宋" w:hint="eastAsia"/>
            <w:lang w:eastAsia="zh-CN"/>
          </w:rPr>
          <w:t>(二)、变更实施与控制</w:t>
        </w:r>
        <w:r>
          <w:tab/>
        </w:r>
        <w:r>
          <w:fldChar w:fldCharType="begin"/>
        </w:r>
        <w:r>
          <w:instrText xml:space="preserve"> PAGEREF _Toc20104 \h </w:instrText>
        </w:r>
        <w:r>
          <w:fldChar w:fldCharType="separate"/>
        </w:r>
        <w:r>
          <w:t>53</w:t>
        </w:r>
        <w:r>
          <w:fldChar w:fldCharType="end"/>
        </w:r>
      </w:hyperlink>
    </w:p>
    <w:p>
      <w:pPr>
        <w:pStyle w:val="TOC1"/>
        <w:tabs>
          <w:tab w:val="right" w:leader="dot" w:pos="8306"/>
        </w:tabs>
      </w:pPr>
      <w:hyperlink w:anchor="_Toc30625" w:history="1">
        <w:r>
          <w:rPr>
            <w:rFonts w:ascii="仿宋" w:eastAsia="仿宋" w:hAnsi="仿宋" w:cs="仿宋" w:hint="eastAsia"/>
            <w:lang w:eastAsia="zh-CN"/>
          </w:rPr>
          <w:t>十四、利益相关者分析与沟通计划</w:t>
        </w:r>
        <w:r>
          <w:tab/>
        </w:r>
        <w:r>
          <w:fldChar w:fldCharType="begin"/>
        </w:r>
        <w:r>
          <w:instrText xml:space="preserve"> PAGEREF _Toc30625 \h </w:instrText>
        </w:r>
        <w:r>
          <w:fldChar w:fldCharType="separate"/>
        </w:r>
        <w:r>
          <w:t>54</w:t>
        </w:r>
        <w:r>
          <w:fldChar w:fldCharType="end"/>
        </w:r>
      </w:hyperlink>
    </w:p>
    <w:p>
      <w:pPr>
        <w:pStyle w:val="TOC2"/>
        <w:tabs>
          <w:tab w:val="right" w:leader="dot" w:pos="8306"/>
        </w:tabs>
      </w:pPr>
      <w:hyperlink w:anchor="_Toc4821" w:history="1">
        <w:r>
          <w:rPr>
            <w:rFonts w:ascii="仿宋" w:eastAsia="仿宋" w:hAnsi="仿宋" w:cs="仿宋" w:hint="eastAsia"/>
            <w:lang w:eastAsia="zh-CN"/>
          </w:rPr>
          <w:t>(一)、利益相关者分析</w:t>
        </w:r>
        <w:r>
          <w:tab/>
        </w:r>
        <w:r>
          <w:fldChar w:fldCharType="begin"/>
        </w:r>
        <w:r>
          <w:instrText xml:space="preserve"> PAGEREF _Toc4821 \h </w:instrText>
        </w:r>
        <w:r>
          <w:fldChar w:fldCharType="separate"/>
        </w:r>
        <w:r>
          <w:t>54</w:t>
        </w:r>
        <w:r>
          <w:fldChar w:fldCharType="end"/>
        </w:r>
      </w:hyperlink>
    </w:p>
    <w:p>
      <w:pPr>
        <w:pStyle w:val="TOC2"/>
        <w:tabs>
          <w:tab w:val="right" w:leader="dot" w:pos="8306"/>
        </w:tabs>
      </w:pPr>
      <w:hyperlink w:anchor="_Toc22126" w:history="1">
        <w:r>
          <w:rPr>
            <w:rFonts w:ascii="仿宋" w:eastAsia="仿宋" w:hAnsi="仿宋" w:cs="仿宋" w:hint="eastAsia"/>
            <w:lang w:eastAsia="zh-CN"/>
          </w:rPr>
          <w:t>(二)、沟通计划</w:t>
        </w:r>
        <w:r>
          <w:tab/>
        </w:r>
        <w:r>
          <w:fldChar w:fldCharType="begin"/>
        </w:r>
        <w:r>
          <w:instrText xml:space="preserve"> PAGEREF _Toc22126 \h </w:instrText>
        </w:r>
        <w:r>
          <w:fldChar w:fldCharType="separate"/>
        </w:r>
        <w:r>
          <w:t>55</w:t>
        </w:r>
        <w:r>
          <w:fldChar w:fldCharType="end"/>
        </w:r>
      </w:hyperlink>
    </w:p>
    <w:p>
      <w:pPr>
        <w:pStyle w:val="TOC1"/>
        <w:tabs>
          <w:tab w:val="right" w:leader="dot" w:pos="8306"/>
        </w:tabs>
      </w:pPr>
      <w:hyperlink w:anchor="_Toc501" w:history="1">
        <w:r>
          <w:rPr>
            <w:rFonts w:ascii="仿宋" w:eastAsia="仿宋" w:hAnsi="仿宋" w:cs="仿宋" w:hint="eastAsia"/>
            <w:lang w:eastAsia="zh-CN"/>
          </w:rPr>
          <w:t>十五、液体橡胶项目工程方案分析</w:t>
        </w:r>
        <w:r>
          <w:tab/>
        </w:r>
        <w:r>
          <w:fldChar w:fldCharType="begin"/>
        </w:r>
        <w:r>
          <w:instrText xml:space="preserve"> PAGEREF _Toc501 \h </w:instrText>
        </w:r>
        <w:r>
          <w:fldChar w:fldCharType="separate"/>
        </w:r>
        <w:r>
          <w:t>56</w:t>
        </w:r>
        <w:r>
          <w:fldChar w:fldCharType="end"/>
        </w:r>
      </w:hyperlink>
    </w:p>
    <w:p>
      <w:pPr>
        <w:pStyle w:val="TOC2"/>
        <w:tabs>
          <w:tab w:val="right" w:leader="dot" w:pos="8306"/>
        </w:tabs>
      </w:pPr>
      <w:hyperlink w:anchor="_Toc15003" w:history="1">
        <w:r>
          <w:rPr>
            <w:rFonts w:ascii="仿宋" w:eastAsia="仿宋" w:hAnsi="仿宋" w:cs="仿宋" w:hint="eastAsia"/>
            <w:lang w:eastAsia="zh-CN"/>
          </w:rPr>
          <w:t>(一)、建筑工程设计原则</w:t>
        </w:r>
        <w:r>
          <w:tab/>
        </w:r>
        <w:r>
          <w:fldChar w:fldCharType="begin"/>
        </w:r>
        <w:r>
          <w:instrText xml:space="preserve"> PAGEREF _Toc15003 \h </w:instrText>
        </w:r>
        <w:r>
          <w:fldChar w:fldCharType="separate"/>
        </w:r>
        <w:r>
          <w:t>56</w:t>
        </w:r>
        <w:r>
          <w:fldChar w:fldCharType="end"/>
        </w:r>
      </w:hyperlink>
    </w:p>
    <w:p>
      <w:pPr>
        <w:pStyle w:val="TOC2"/>
        <w:tabs>
          <w:tab w:val="right" w:leader="dot" w:pos="8306"/>
        </w:tabs>
      </w:pPr>
      <w:hyperlink w:anchor="_Toc17514" w:history="1">
        <w:r>
          <w:rPr>
            <w:rFonts w:ascii="仿宋" w:eastAsia="仿宋" w:hAnsi="仿宋" w:cs="仿宋" w:hint="eastAsia"/>
            <w:lang w:eastAsia="zh-CN"/>
          </w:rPr>
          <w:t>(二)、土建工程建设指标</w:t>
        </w:r>
        <w:r>
          <w:tab/>
        </w:r>
        <w:r>
          <w:fldChar w:fldCharType="begin"/>
        </w:r>
        <w:r>
          <w:instrText xml:space="preserve"> PAGEREF _Toc17514 \h </w:instrText>
        </w:r>
        <w:r>
          <w:fldChar w:fldCharType="separate"/>
        </w:r>
        <w:r>
          <w:t>59</w:t>
        </w:r>
        <w:r>
          <w:fldChar w:fldCharType="end"/>
        </w:r>
      </w:hyperlink>
    </w:p>
    <w:p>
      <w:pPr>
        <w:pStyle w:val="TOC1"/>
        <w:tabs>
          <w:tab w:val="right" w:leader="dot" w:pos="8306"/>
        </w:tabs>
      </w:pPr>
      <w:hyperlink w:anchor="_Toc7020" w:history="1">
        <w:r>
          <w:rPr>
            <w:rFonts w:ascii="仿宋" w:eastAsia="仿宋" w:hAnsi="仿宋" w:cs="仿宋" w:hint="eastAsia"/>
            <w:lang w:eastAsia="zh-CN"/>
          </w:rPr>
          <w:t>十六、营销与推广策略</w:t>
        </w:r>
        <w:r>
          <w:tab/>
        </w:r>
        <w:r>
          <w:fldChar w:fldCharType="begin"/>
        </w:r>
        <w:r>
          <w:instrText xml:space="preserve"> PAGEREF _Toc7020 \h </w:instrText>
        </w:r>
        <w:r>
          <w:fldChar w:fldCharType="separate"/>
        </w:r>
        <w:r>
          <w:t>61</w:t>
        </w:r>
        <w:r>
          <w:fldChar w:fldCharType="end"/>
        </w:r>
      </w:hyperlink>
    </w:p>
    <w:p>
      <w:pPr>
        <w:pStyle w:val="TOC2"/>
        <w:tabs>
          <w:tab w:val="right" w:leader="dot" w:pos="8306"/>
        </w:tabs>
      </w:pPr>
      <w:hyperlink w:anchor="_Toc18950" w:history="1">
        <w:r>
          <w:rPr>
            <w:rFonts w:ascii="仿宋" w:eastAsia="仿宋" w:hAnsi="仿宋" w:cs="仿宋" w:hint="eastAsia"/>
            <w:lang w:eastAsia="zh-CN"/>
          </w:rPr>
          <w:t>(一)、产品/服务定位与特点</w:t>
        </w:r>
        <w:r>
          <w:tab/>
        </w:r>
        <w:r>
          <w:fldChar w:fldCharType="begin"/>
        </w:r>
        <w:r>
          <w:instrText xml:space="preserve"> PAGEREF _Toc18950 \h </w:instrText>
        </w:r>
        <w:r>
          <w:fldChar w:fldCharType="separate"/>
        </w:r>
        <w:r>
          <w:t>61</w:t>
        </w:r>
        <w:r>
          <w:fldChar w:fldCharType="end"/>
        </w:r>
      </w:hyperlink>
    </w:p>
    <w:p>
      <w:pPr>
        <w:pStyle w:val="TOC2"/>
        <w:tabs>
          <w:tab w:val="right" w:leader="dot" w:pos="8306"/>
        </w:tabs>
      </w:pPr>
      <w:hyperlink w:anchor="_Toc12420" w:history="1">
        <w:r>
          <w:rPr>
            <w:rFonts w:ascii="仿宋" w:eastAsia="仿宋" w:hAnsi="仿宋" w:cs="仿宋" w:hint="eastAsia"/>
            <w:lang w:eastAsia="zh-CN"/>
          </w:rPr>
          <w:t>(二)、市场定位与竞争分析</w:t>
        </w:r>
        <w:r>
          <w:tab/>
        </w:r>
        <w:r>
          <w:fldChar w:fldCharType="begin"/>
        </w:r>
        <w:r>
          <w:instrText xml:space="preserve"> PAGEREF _Toc12420 \h </w:instrText>
        </w:r>
        <w:r>
          <w:fldChar w:fldCharType="separate"/>
        </w:r>
        <w:r>
          <w:t>62</w:t>
        </w:r>
        <w:r>
          <w:fldChar w:fldCharType="end"/>
        </w:r>
      </w:hyperlink>
    </w:p>
    <w:p>
      <w:pPr>
        <w:pStyle w:val="TOC2"/>
        <w:tabs>
          <w:tab w:val="right" w:leader="dot" w:pos="8306"/>
        </w:tabs>
      </w:pPr>
      <w:hyperlink w:anchor="_Toc16026" w:history="1">
        <w:r>
          <w:rPr>
            <w:rFonts w:ascii="仿宋" w:eastAsia="仿宋" w:hAnsi="仿宋" w:cs="仿宋" w:hint="eastAsia"/>
            <w:lang w:eastAsia="zh-CN"/>
          </w:rPr>
          <w:t>(三)、营销渠道与策略</w:t>
        </w:r>
        <w:r>
          <w:tab/>
        </w:r>
        <w:r>
          <w:fldChar w:fldCharType="begin"/>
        </w:r>
        <w:r>
          <w:instrText xml:space="preserve"> PAGEREF _Toc16026 \h </w:instrText>
        </w:r>
        <w:r>
          <w:fldChar w:fldCharType="separate"/>
        </w:r>
        <w:r>
          <w:t>64</w:t>
        </w:r>
        <w:r>
          <w:fldChar w:fldCharType="end"/>
        </w:r>
      </w:hyperlink>
    </w:p>
    <w:p>
      <w:pPr>
        <w:pStyle w:val="TOC2"/>
        <w:tabs>
          <w:tab w:val="right" w:leader="dot" w:pos="8306"/>
        </w:tabs>
      </w:pPr>
      <w:hyperlink w:anchor="_Toc18014" w:history="1">
        <w:r>
          <w:rPr>
            <w:rFonts w:ascii="仿宋" w:eastAsia="仿宋" w:hAnsi="仿宋" w:cs="仿宋" w:hint="eastAsia"/>
            <w:lang w:eastAsia="zh-CN"/>
          </w:rPr>
          <w:t>(四)、推广与宣传活动</w:t>
        </w:r>
        <w:r>
          <w:tab/>
        </w:r>
        <w:r>
          <w:fldChar w:fldCharType="begin"/>
        </w:r>
        <w:r>
          <w:instrText xml:space="preserve"> PAGEREF _Toc18014 \h </w:instrText>
        </w:r>
        <w:r>
          <w:fldChar w:fldCharType="separate"/>
        </w:r>
        <w:r>
          <w:t>65</w:t>
        </w:r>
        <w:r>
          <w:fldChar w:fldCharType="end"/>
        </w:r>
      </w:hyperlink>
    </w:p>
    <w:p>
      <w:pPr>
        <w:pStyle w:val="TOC1"/>
        <w:tabs>
          <w:tab w:val="right" w:leader="dot" w:pos="8306"/>
        </w:tabs>
      </w:pPr>
      <w:hyperlink w:anchor="_Toc29934" w:history="1">
        <w:r>
          <w:rPr>
            <w:rFonts w:ascii="仿宋" w:eastAsia="仿宋" w:hAnsi="仿宋" w:cs="仿宋" w:hint="eastAsia"/>
            <w:lang w:eastAsia="zh-CN"/>
          </w:rPr>
          <w:t>十七、质量管理体系</w:t>
        </w:r>
        <w:r>
          <w:tab/>
        </w:r>
        <w:r>
          <w:fldChar w:fldCharType="begin"/>
        </w:r>
        <w:r>
          <w:instrText xml:space="preserve"> PAGEREF _Toc29934 \h </w:instrText>
        </w:r>
        <w:r>
          <w:fldChar w:fldCharType="separate"/>
        </w:r>
        <w:r>
          <w:t>70</w:t>
        </w:r>
        <w:r>
          <w:fldChar w:fldCharType="end"/>
        </w:r>
      </w:hyperlink>
    </w:p>
    <w:p>
      <w:pPr>
        <w:pStyle w:val="TOC2"/>
        <w:tabs>
          <w:tab w:val="right" w:leader="dot" w:pos="8306"/>
        </w:tabs>
      </w:pPr>
      <w:hyperlink w:anchor="_Toc17366" w:history="1">
        <w:r>
          <w:rPr>
            <w:rFonts w:ascii="仿宋" w:eastAsia="仿宋" w:hAnsi="仿宋" w:cs="仿宋" w:hint="eastAsia"/>
            <w:lang w:eastAsia="zh-CN"/>
          </w:rPr>
          <w:t>(一)、质量目标与方针</w:t>
        </w:r>
        <w:r>
          <w:tab/>
        </w:r>
        <w:r>
          <w:fldChar w:fldCharType="begin"/>
        </w:r>
        <w:r>
          <w:instrText xml:space="preserve"> PAGEREF _Toc17366 \h </w:instrText>
        </w:r>
        <w:r>
          <w:fldChar w:fldCharType="separate"/>
        </w:r>
        <w:r>
          <w:t>70</w:t>
        </w:r>
        <w:r>
          <w:fldChar w:fldCharType="end"/>
        </w:r>
      </w:hyperlink>
    </w:p>
    <w:p>
      <w:pPr>
        <w:pStyle w:val="TOC2"/>
        <w:tabs>
          <w:tab w:val="right" w:leader="dot" w:pos="8306"/>
        </w:tabs>
      </w:pPr>
      <w:hyperlink w:anchor="_Toc711" w:history="1">
        <w:r>
          <w:rPr>
            <w:rFonts w:ascii="仿宋" w:eastAsia="仿宋" w:hAnsi="仿宋" w:cs="仿宋" w:hint="eastAsia"/>
            <w:lang w:eastAsia="zh-CN"/>
          </w:rPr>
          <w:t>(二)、质量管理责任</w:t>
        </w:r>
        <w:r>
          <w:tab/>
        </w:r>
        <w:r>
          <w:fldChar w:fldCharType="begin"/>
        </w:r>
        <w:r>
          <w:instrText xml:space="preserve"> PAGEREF _Toc711 \h </w:instrText>
        </w:r>
        <w:r>
          <w:fldChar w:fldCharType="separate"/>
        </w:r>
        <w:r>
          <w:t>71</w:t>
        </w:r>
        <w:r>
          <w:fldChar w:fldCharType="end"/>
        </w:r>
      </w:hyperlink>
    </w:p>
    <w:p>
      <w:pPr>
        <w:pStyle w:val="TOC2"/>
        <w:tabs>
          <w:tab w:val="right" w:leader="dot" w:pos="8306"/>
        </w:tabs>
      </w:pPr>
      <w:hyperlink w:anchor="_Toc20653" w:history="1">
        <w:r>
          <w:rPr>
            <w:rFonts w:ascii="仿宋" w:eastAsia="仿宋" w:hAnsi="仿宋" w:cs="仿宋" w:hint="eastAsia"/>
            <w:lang w:eastAsia="zh-CN"/>
          </w:rPr>
          <w:t>(三)、质量管理体系文件</w:t>
        </w:r>
        <w:r>
          <w:tab/>
        </w:r>
        <w:r>
          <w:fldChar w:fldCharType="begin"/>
        </w:r>
        <w:r>
          <w:instrText xml:space="preserve"> PAGEREF _Toc20653 \h </w:instrText>
        </w:r>
        <w:r>
          <w:fldChar w:fldCharType="separate"/>
        </w:r>
        <w:r>
          <w:t>72</w:t>
        </w:r>
        <w:r>
          <w:fldChar w:fldCharType="end"/>
        </w:r>
      </w:hyperlink>
    </w:p>
    <w:p>
      <w:pPr>
        <w:pStyle w:val="TOC2"/>
        <w:tabs>
          <w:tab w:val="right" w:leader="dot" w:pos="8306"/>
        </w:tabs>
      </w:pPr>
      <w:hyperlink w:anchor="_Toc24000" w:history="1">
        <w:r>
          <w:rPr>
            <w:rFonts w:ascii="仿宋" w:eastAsia="仿宋" w:hAnsi="仿宋" w:cs="仿宋" w:hint="eastAsia"/>
            <w:lang w:eastAsia="zh-CN"/>
          </w:rPr>
          <w:t>(四)、质量培训与教育</w:t>
        </w:r>
        <w:r>
          <w:tab/>
        </w:r>
        <w:r>
          <w:fldChar w:fldCharType="begin"/>
        </w:r>
        <w:r>
          <w:instrText xml:space="preserve"> PAGEREF _Toc24000 \h </w:instrText>
        </w:r>
        <w:r>
          <w:fldChar w:fldCharType="separate"/>
        </w:r>
        <w:r>
          <w:t>75</w:t>
        </w:r>
        <w:r>
          <w:fldChar w:fldCharType="end"/>
        </w:r>
      </w:hyperlink>
    </w:p>
    <w:p>
      <w:pPr>
        <w:pStyle w:val="TOC2"/>
        <w:tabs>
          <w:tab w:val="right" w:leader="dot" w:pos="8306"/>
        </w:tabs>
      </w:pPr>
      <w:hyperlink w:anchor="_Toc19815" w:history="1">
        <w:r>
          <w:rPr>
            <w:rFonts w:ascii="仿宋" w:eastAsia="仿宋" w:hAnsi="仿宋" w:cs="仿宋" w:hint="eastAsia"/>
            <w:lang w:eastAsia="zh-CN"/>
          </w:rPr>
          <w:t>(五)、质量审核与评价</w:t>
        </w:r>
        <w:r>
          <w:tab/>
        </w:r>
        <w:r>
          <w:fldChar w:fldCharType="begin"/>
        </w:r>
        <w:r>
          <w:instrText xml:space="preserve"> PAGEREF _Toc19815 \h </w:instrText>
        </w:r>
        <w:r>
          <w:fldChar w:fldCharType="separate"/>
        </w:r>
        <w:r>
          <w:t>76</w:t>
        </w:r>
        <w:r>
          <w:fldChar w:fldCharType="end"/>
        </w:r>
      </w:hyperlink>
    </w:p>
    <w:p>
      <w:pPr>
        <w:pStyle w:val="TOC2"/>
        <w:tabs>
          <w:tab w:val="right" w:leader="dot" w:pos="8306"/>
        </w:tabs>
      </w:pPr>
      <w:hyperlink w:anchor="_Toc2110" w:history="1">
        <w:r>
          <w:rPr>
            <w:rFonts w:ascii="仿宋" w:eastAsia="仿宋" w:hAnsi="仿宋" w:cs="仿宋" w:hint="eastAsia"/>
            <w:lang w:eastAsia="zh-CN"/>
          </w:rPr>
          <w:t>(六)、不符合与纠正措施</w:t>
        </w:r>
        <w:r>
          <w:tab/>
        </w:r>
        <w:r>
          <w:fldChar w:fldCharType="begin"/>
        </w:r>
        <w:r>
          <w:instrText xml:space="preserve"> PAGEREF _Toc2110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06"/>
      <w:r>
        <w:rPr>
          <w:rFonts w:ascii="仿宋" w:eastAsia="仿宋" w:hAnsi="仿宋" w:cs="仿宋" w:hint="eastAsia"/>
          <w:sz w:val="28"/>
          <w:lang w:eastAsia="zh-CN"/>
        </w:rPr>
        <w:t>一、液体橡胶项目危机管理</w:t>
      </w:r>
      <w:bookmarkEnd w:id="2"/>
    </w:p>
    <w:p>
      <w:pPr>
        <w:pStyle w:val="Heading2"/>
        <w:rPr>
          <w:rFonts w:ascii="仿宋" w:eastAsia="仿宋" w:hAnsi="仿宋" w:cs="仿宋" w:hint="eastAsia"/>
          <w:lang w:eastAsia="zh-CN"/>
        </w:rPr>
      </w:pPr>
      <w:bookmarkStart w:id="3" w:name="_Toc229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危机管理中，危机预警与识别是确保液体橡胶项目稳健运行的核心步骤。通过建立全面的监测机制，液体橡胶项目团队旨在及时发现和理解潜在的风险和危机因素，以便采取及时的预防和应对措施，确保液体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首先，通过深入的风险评估，液体橡胶项目团队全面分析了整个液体橡胶项目和各个阶段可能存在的威胁。这包括准确评估每个潜在风险的发生概率和可能影响的程度，为后续危机预警提供了有力支持。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体橡胶项目团队着重于明确定义液体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体橡胶项目进展的持续监控，团队能够及时发现潜在问题并作出迅速反应。液体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在这一阶段，团队的专业素养和反应速度将发挥至关重要的作用，以确保潜在危机能够在初期得到有效的处理，最大程度地减轻负面影响。通过危机预警与识别，液体橡胶项目得以更有序、可控地推进。</w:t>
      </w:r>
    </w:p>
    <w:p>
      <w:pPr>
        <w:pStyle w:val="Heading2"/>
        <w:ind w:firstLine="560" w:firstLineChars="200"/>
        <w:rPr>
          <w:rFonts w:ascii="仿宋" w:eastAsia="仿宋" w:hAnsi="仿宋" w:cs="仿宋" w:hint="eastAsia"/>
          <w:sz w:val="28"/>
          <w:lang w:eastAsia="zh-CN"/>
        </w:rPr>
      </w:pPr>
      <w:bookmarkStart w:id="4" w:name="_Toc324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在危机发生时，液体橡胶项目团队立即行动，成立了应急小组。该小组的任务是迅速制定并实施紧急应对措施，以最小化潜在损失。以下是采取的主要措施：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暂停液体橡胶项目进度：为遏制危机蔓延，液体橡胶项目暂时停止进行，以便全面评估当前状况。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资源重新分配：重新评估液体橡胶项目资源的分配，确保最大限度地减小损失。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实时沟通：与关键利益相关者建立实时沟通机制，向他们传递液体橡胶项目危机的实际状况，保障液体橡胶项目核心利益。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在紧急应对的同时，液体橡胶项目团队强调了团队协作和有效沟通的重要性。以下是团队协作的关键举措：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信息共享机制：建立了信息共享平台，确保团队成员能够及时获取液体橡胶项目危机的实时信息。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领导者沟通：液体橡胶项目领导者通过定期会议和即时沟通工具，指导团队应对危机，保持团队稳定运行。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随着危机得到初步控制，液体橡胶项目团队转向制定恢复计划，以确保液体橡胶项目能够从中迅速恢复。主要恢复计划包括：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修复受损的进度计划：重新评估液体橡胶项目进度，制定修复计划，确保液体橡胶项目尽快回归正常进程。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重新调整资源分配：优化资源分配，确保液体橡胶项目在有限资源下高效运转。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风险管理机制加强：对液体橡胶项目风险进行全面评估，制定更强化的风险管理策略，以预防未来可能的危机。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68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8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液体橡胶项目的主要产品是XXXX，预计年产值为XXX万元。这一产品在市场中占据着重要的地位，其广泛的应用范围使得该液体橡胶项目的市场前景非常广阔。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体橡胶项目的xxx产品作为重要的原材料之一，将在多个领域发挥关键作用。其在建筑、交通、能源等方面的广泛应用将为整个产业链提供强大的支持，形成产业协同效应。液体橡胶项目的年产值XXX万XXX万XXX万万元不仅反映了其在市场上的巨大潜力，更预示着它对国民经济的积极贡献。这种关联度高、涉及面广的产业关系，使得该液体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9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总征地面积为XXXX平方米，相当于约XX.XX亩，其中净用地面积为XXXX平方米，红线范围内相当于约XX.XX亩。这一用地规模充分考虑了液体橡胶项目的建设需求，保障了液体橡胶项目在合适的空间内得以充分发展。液体橡胶项目规划的总建筑面积为XXXX平方米，其中主体工程建设占XXXX平方米，计容建筑面积达XXXX平方米。预计建筑工程的投资将达到XXXX万元，为液体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计划购置的设备共计XXXX台（套），设备购置费用为XXXX万元。这一设备购置计划充分考虑到液体橡胶项目的生产需求和技术要求，确保了液体橡胶项目在生产运营中具备先进的技术装备和高效的生产能力。设备的合理配置将为液体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计划总投资为XXXX万元，预计年实现营业收入为XXXX万元。这一产能规模的设定旨在确保液体橡胶项目能够在投资与回报之间取得平衡，实现长期可持续的发展。液体橡胶项目的总投资充分考虑到各个方面的需求，包括用地建设、设备购置等多个环节，以确保液体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902"/>
      <w:r>
        <w:rPr>
          <w:rFonts w:ascii="仿宋" w:eastAsia="仿宋" w:hAnsi="仿宋" w:cs="仿宋" w:hint="eastAsia"/>
          <w:sz w:val="28"/>
          <w:lang w:eastAsia="zh-CN"/>
        </w:rPr>
        <w:t>三、液体橡胶项目选址可行性分析</w:t>
      </w:r>
      <w:bookmarkEnd w:id="8"/>
    </w:p>
    <w:p>
      <w:pPr>
        <w:pStyle w:val="Heading2"/>
        <w:rPr>
          <w:rFonts w:ascii="仿宋" w:eastAsia="仿宋" w:hAnsi="仿宋" w:cs="仿宋" w:hint="eastAsia"/>
          <w:lang w:eastAsia="zh-CN"/>
        </w:rPr>
      </w:pPr>
      <w:bookmarkStart w:id="9" w:name="_Toc5695"/>
      <w:r>
        <w:rPr>
          <w:rFonts w:ascii="仿宋" w:eastAsia="仿宋" w:hAnsi="仿宋" w:cs="仿宋" w:hint="eastAsia"/>
          <w:lang w:eastAsia="zh-CN"/>
        </w:rPr>
        <w:t>(一)、液体橡胶项目选址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该液体橡胶项目选址位于XX省XX市XX区XXX街道</w:t>
      </w:r>
    </w:p>
    <w:p>
      <w:pPr>
        <w:pStyle w:val="Heading2"/>
        <w:ind w:firstLine="560" w:firstLineChars="200"/>
        <w:rPr>
          <w:rFonts w:ascii="仿宋" w:eastAsia="仿宋" w:hAnsi="仿宋" w:cs="仿宋" w:hint="eastAsia"/>
          <w:sz w:val="28"/>
          <w:lang w:eastAsia="zh-CN"/>
        </w:rPr>
      </w:pPr>
      <w:bookmarkStart w:id="10" w:name="_Toc2128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液体橡胶项目的征地面积将根据液体橡胶项目的实际规模和需求进行精确规划。具体面积XXX平方米，旨在确保液体橡胶项目不仅能够满足当前的发展需求，还能够预留空间以适应未来的扩展。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净用地面积是在征地面积基础上去除不可利用面积后的实际可开发用地。具体面积XXX平方米，考虑到环保、交通、安全等多方面因素，以确保液体橡胶项目在整体利用效率上达到最优。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液体橡胶项目计划建设的建筑总规模具体面积XXX平方米。这一规模的确定综合考虑了液体橡胶项目的性质、规模，以及城市规划的相关要求，确保建筑布局与周边环境协调一致。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绿地率是液体橡胶项目用地中被规划为绿地的比例。具体面积XXX平方米，旨在通过合理规划绿地，改善液体橡胶项目周边环境，提升居民生活质量，并符合城市整体绿化规划。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容积率是用地上可以建设的建筑总体积与用地面积之比。具体面积XXX，通过合理的容积率规划，确保液体橡胶项目建筑规模与周边环境和谐共生。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确保液体橡胶项目选址与当地城市规划相一致，具体面积XXX平方米。通过与城市规划部门深入沟通，确保液体橡胶项目不仅符合城市的整体发展方向，还能够融入城市的发展布局，为城市的长远发展贡献力量。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体橡胶项目选址符合当地产业政策，具体面积XXX平方米。这包括液体橡胶项目对当地经济的促进作用，以及对相关产业的带动效应，确保液体橡胶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用地总体要求必须符合环保和可持续发展的原则，具体面积XXX平方米。通过采用绿色建筑设计、节能减排等措施，确保液体橡胶项目在建设和运营过程中对环境的影响最小化，达到可持续发展的要求。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确保液体橡胶项目选址具备必要的公共设施配套，具体面积XXX平方米。这包括交通便利性、教育、医疗等基础设施，以提高居民生活品质，使得液体橡胶项目选址更具吸引力。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考虑用地总体要求对当地社会稳定性的影响，具体面积XXX平方米。通过深入了解当地社区反馈，确保液体橡胶项目的选址和建设过程对当地社会和谐稳定产生积极作用。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体橡胶项目选址不仅符合法规和规划，还在实际操作中具有可行性。这一全面规划将为液体橡胶项目的成功实施提供坚实的基础，确保液体橡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1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体橡胶项目的设备规划和空间设计中，我们将采取灵活设备布局的措施。设备布局将根据实际需求进行灵活设计，避免不必要的浪费。通过合理规划设备摆放位置，我们将提高设备的利用率，减少设备间距，以确保液体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体橡胶项目内部引入共享设施的概念，例如共享会议室、办公区等。通过这种方式，我们可以减少对资源的重复建设，提高资源共享效率，从而减小液体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9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体橡胶项目的总图布置中，我们将不同功能区域进行明确的规划，以最大程度满足液体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32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体橡胶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液体橡胶项目对环境的影响是综合评价的重要因素之一。我们将详细考虑选址周边的自然环境、生态保护区、水源地等情况，确保液体橡胶项目的建设和运营对环境影响最小化，并符合当地的环保法规标准。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对选址的评价还需充分考虑当地政府的产业政策和法规。我们将详细了解液体橡胶项目所在地的相关政策，确保液体橡胶项目的规划和运营与当地法规相符，降低不必要的法律风险。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考虑到社会稳定性对企业运营的重要性，我们将评估选址地区的社会安全情况、劳工关系、社区反馈等方面，以确保液体橡胶项目的建设和运营不会受到社会稳定性的负面影响。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最后，我们将综合考虑用地成本，包括土地购置费用、土地开发成本等。通过对用地成本的详细评估，我们能够做出更为精确的经济效益分析，为液体橡胶项目的投资决策提供有力支持。</w:t>
      </w:r>
    </w:p>
    <w:p>
      <w:pPr>
        <w:pStyle w:val="Heading1"/>
        <w:ind w:firstLine="560" w:firstLineChars="200"/>
        <w:rPr>
          <w:rFonts w:ascii="仿宋" w:eastAsia="仿宋" w:hAnsi="仿宋" w:cs="仿宋" w:hint="eastAsia"/>
          <w:sz w:val="28"/>
          <w:lang w:eastAsia="zh-CN"/>
        </w:rPr>
      </w:pPr>
      <w:bookmarkStart w:id="14" w:name="_Toc5632"/>
      <w:r>
        <w:rPr>
          <w:rFonts w:ascii="仿宋" w:eastAsia="仿宋" w:hAnsi="仿宋" w:cs="仿宋" w:hint="eastAsia"/>
          <w:sz w:val="28"/>
          <w:lang w:eastAsia="zh-CN"/>
        </w:rPr>
        <w:t>四、液体橡胶项目建设背景及必要性分析</w:t>
      </w:r>
      <w:bookmarkEnd w:id="14"/>
    </w:p>
    <w:p>
      <w:pPr>
        <w:pStyle w:val="Heading2"/>
        <w:rPr>
          <w:rFonts w:ascii="仿宋" w:eastAsia="仿宋" w:hAnsi="仿宋" w:cs="仿宋" w:hint="eastAsia"/>
          <w:lang w:eastAsia="zh-CN"/>
        </w:rPr>
      </w:pPr>
      <w:bookmarkStart w:id="15" w:name="_Toc10619"/>
      <w:r>
        <w:rPr>
          <w:rFonts w:ascii="仿宋" w:eastAsia="仿宋" w:hAnsi="仿宋" w:cs="仿宋" w:hint="eastAsia"/>
          <w:lang w:eastAsia="zh-CN"/>
        </w:rPr>
        <w:t>(一)、液体橡胶项目背景分析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体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体橡胶项目在这个潮流中的定位。同时，我们将关注行业内涌现的新兴机遇，以便液体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体橡胶项目提供了强大的发展动力。我们将聚焦于行业内最新的技术发展趋势，包括但不限于人工智能、大数据分析、物联网等领域。通过深度的技术研究，我们将确保液体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体橡胶项目发展的源泉。我们将投入更多的精力对市场需求进行深入剖析，超越表面的需求，深入挖掘潜在的市场痛点和机遇。通过对市场需求的细致了解，液体橡胶项目将更有针对性地设计解决方案，满足市场的多样化需求，从而更好地促进液体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体橡胶项目战略至关重要。我们将对竞争态势进行更为深入的分析，包括但不限于市场份额、产品特点、客户满意度等多个维度。通过深度的竞争分析，液体橡胶项目将能够更准确地把握市场脉搏，制定具有竞争力的液体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体橡胶项目的发展具有直接的影响。我们将进行更为全面的法规和政策分析，了解行业发展中的潜在法律风险和合规挑战。通过充分了解和遵守相关法规，液体橡胶项目将确保在法律框架内合法合规运营，为液体橡胶项目的稳健发展提供有力支持。</w:t>
      </w:r>
    </w:p>
    <w:p>
      <w:pPr>
        <w:pStyle w:val="Heading2"/>
        <w:ind w:firstLine="560" w:firstLineChars="200"/>
        <w:rPr>
          <w:rFonts w:ascii="仿宋" w:eastAsia="仿宋" w:hAnsi="仿宋" w:cs="仿宋" w:hint="eastAsia"/>
          <w:sz w:val="28"/>
          <w:lang w:eastAsia="zh-CN"/>
        </w:rPr>
      </w:pPr>
      <w:bookmarkStart w:id="16" w:name="_Toc23050"/>
      <w:r>
        <w:rPr>
          <w:rFonts w:ascii="仿宋" w:eastAsia="仿宋" w:hAnsi="仿宋" w:cs="仿宋" w:hint="eastAsia"/>
          <w:sz w:val="28"/>
          <w:lang w:eastAsia="zh-CN"/>
        </w:rPr>
        <w:t>(二)、液体橡胶项目建设必要性分析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建设的迫切性源于对行业发展趋势的深刻洞察。我们正处于一个行业变革的时代，科技创新、数字化转型成为企业发展的关键动力。液体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液体橡胶项目建设不仅仅是为了跟上潮流，更是为了通过技术创新推动企业的持续发展。通过引入先进的技术和解决方案，液体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体橡胶项目的建设成为必然选择，通过提高产品质量、拓展服务领域，从而在竞争中获得更多的机会。液体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体橡胶项目建设的必要性体现在对客户需求更精准的满足。通过液体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建设的背后是对企业持续创新的追求。只有通过不断创新，企业才能在竞争中立于不败之地。液体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69"/>
      <w:r>
        <w:rPr>
          <w:rFonts w:ascii="仿宋" w:eastAsia="仿宋" w:hAnsi="仿宋" w:cs="仿宋" w:hint="eastAsia"/>
          <w:sz w:val="28"/>
          <w:lang w:eastAsia="zh-CN"/>
        </w:rPr>
        <w:t>五、液体橡胶项目可持续发展</w:t>
      </w:r>
      <w:bookmarkEnd w:id="17"/>
    </w:p>
    <w:p>
      <w:pPr>
        <w:pStyle w:val="Heading2"/>
        <w:rPr>
          <w:rFonts w:ascii="仿宋" w:eastAsia="仿宋" w:hAnsi="仿宋" w:cs="仿宋" w:hint="eastAsia"/>
          <w:lang w:eastAsia="zh-CN"/>
        </w:rPr>
      </w:pPr>
      <w:bookmarkStart w:id="18" w:name="_Toc2789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中，液体橡胶项目团队着眼于未来，明确了可持续发展的战略方向。制定的具体可持续发展目标包括降低资源使用、采用环保技术、最大化社会效益等。这一步骤不仅有助于液体橡胶项目在环保和社会责任方面达到最高标准，也为未来提供了明确的指引，确保液体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可持续实践的融入液体橡胶项目管理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体橡胶项目管理周期。从液体橡胶项目规划开始，液体橡胶项目团队就考虑了环境和社会的因素。在执行阶段，液体橡胶项目团队积极推动绿色技术的应用，优化资源利用。此外，关注员工的社会责任，通过培训和沟通活动提高员工对可持续发展的认知，使他们能够在日常工作中践行可持续实践。这些举措不仅为液体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3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扎根于液体橡胶项目的可持续发展理念，我们深信环保与社会责任是液体橡胶项目成功的关键支柱。在液体橡胶项目的每一步，我们都致力于通过创新和实践，履行对环境和社会的坚定责任。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团队通过引入先进的环保技术、建立高效的废物处理系统以及推动能源节约措施，积极履行环保责任。定期的环保监测和评估确保液体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https://d.book118.com/866132224203010101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76809"/>
    <w:rsid w:val="31E76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322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2024-03-02T04:40:00Z</dcterms:created>
  <dcterms:modified xsi:type="dcterms:W3CDTF">2024-03-02T04:40:43Z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E3DB037AE06B486CB7EB1C938BEA3D74_11</vt:lpwstr>
  </property>
  <property fmtid="{D5CDD505-2E9C-101B-9397-08002B2CF9AE}" pid="3" name="KSOProductBuildVer">
    <vt:lpwstr>2052-12.1.0.16388</vt:lpwstr>
  </property>
</Properties>
</file>