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防雷产品项目规划设计蓝图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77" w:history="1">
        <w:r>
          <w:rPr>
            <w:rFonts w:ascii="仿宋" w:eastAsia="仿宋" w:hAnsi="仿宋" w:cs="仿宋" w:hint="eastAsia"/>
            <w:lang w:eastAsia="zh-CN"/>
          </w:rPr>
          <w:t>概论</w:t>
        </w:r>
        <w:r>
          <w:tab/>
        </w:r>
        <w:r>
          <w:fldChar w:fldCharType="begin"/>
        </w:r>
        <w:r>
          <w:instrText xml:space="preserve"> PAGEREF _Toc16777 \h </w:instrText>
        </w:r>
        <w:r>
          <w:fldChar w:fldCharType="separate"/>
        </w:r>
        <w:r>
          <w:t>3</w:t>
        </w:r>
        <w:r>
          <w:fldChar w:fldCharType="end"/>
        </w:r>
      </w:hyperlink>
    </w:p>
    <w:p>
      <w:pPr>
        <w:pStyle w:val="TOC1"/>
        <w:tabs>
          <w:tab w:val="right" w:leader="dot" w:pos="8306"/>
        </w:tabs>
      </w:pPr>
      <w:hyperlink w:anchor="_Toc12549" w:history="1">
        <w:r>
          <w:rPr>
            <w:rFonts w:ascii="仿宋" w:eastAsia="仿宋" w:hAnsi="仿宋" w:cs="仿宋" w:hint="eastAsia"/>
            <w:lang w:eastAsia="zh-CN"/>
          </w:rPr>
          <w:t>一、防雷产品项目建设单位说明</w:t>
        </w:r>
        <w:r>
          <w:tab/>
        </w:r>
        <w:r>
          <w:fldChar w:fldCharType="begin"/>
        </w:r>
        <w:r>
          <w:instrText xml:space="preserve"> PAGEREF _Toc12549 \h </w:instrText>
        </w:r>
        <w:r>
          <w:fldChar w:fldCharType="separate"/>
        </w:r>
        <w:r>
          <w:t>3</w:t>
        </w:r>
        <w:r>
          <w:fldChar w:fldCharType="end"/>
        </w:r>
      </w:hyperlink>
    </w:p>
    <w:p>
      <w:pPr>
        <w:pStyle w:val="TOC2"/>
        <w:tabs>
          <w:tab w:val="right" w:leader="dot" w:pos="8306"/>
        </w:tabs>
      </w:pPr>
      <w:hyperlink w:anchor="_Toc17597" w:history="1">
        <w:r>
          <w:rPr>
            <w:rFonts w:ascii="仿宋" w:eastAsia="仿宋" w:hAnsi="仿宋" w:cs="仿宋" w:hint="eastAsia"/>
            <w:lang w:eastAsia="zh-CN"/>
          </w:rPr>
          <w:t>(一)、防雷产品项目承办单位基本情况</w:t>
        </w:r>
        <w:r>
          <w:tab/>
        </w:r>
        <w:r>
          <w:fldChar w:fldCharType="begin"/>
        </w:r>
        <w:r>
          <w:instrText xml:space="preserve"> PAGEREF _Toc17597 \h </w:instrText>
        </w:r>
        <w:r>
          <w:fldChar w:fldCharType="separate"/>
        </w:r>
        <w:r>
          <w:t>3</w:t>
        </w:r>
        <w:r>
          <w:fldChar w:fldCharType="end"/>
        </w:r>
      </w:hyperlink>
    </w:p>
    <w:p>
      <w:pPr>
        <w:pStyle w:val="TOC2"/>
        <w:tabs>
          <w:tab w:val="right" w:leader="dot" w:pos="8306"/>
        </w:tabs>
      </w:pPr>
      <w:hyperlink w:anchor="_Toc26302" w:history="1">
        <w:r>
          <w:rPr>
            <w:rFonts w:ascii="仿宋" w:eastAsia="仿宋" w:hAnsi="仿宋" w:cs="仿宋" w:hint="eastAsia"/>
            <w:lang w:eastAsia="zh-CN"/>
          </w:rPr>
          <w:t>(二)、公司经济效益分析</w:t>
        </w:r>
        <w:r>
          <w:tab/>
        </w:r>
        <w:r>
          <w:fldChar w:fldCharType="begin"/>
        </w:r>
        <w:r>
          <w:instrText xml:space="preserve"> PAGEREF _Toc26302 \h </w:instrText>
        </w:r>
        <w:r>
          <w:fldChar w:fldCharType="separate"/>
        </w:r>
        <w:r>
          <w:t>4</w:t>
        </w:r>
        <w:r>
          <w:fldChar w:fldCharType="end"/>
        </w:r>
      </w:hyperlink>
    </w:p>
    <w:p>
      <w:pPr>
        <w:pStyle w:val="TOC1"/>
        <w:tabs>
          <w:tab w:val="right" w:leader="dot" w:pos="8306"/>
        </w:tabs>
      </w:pPr>
      <w:hyperlink w:anchor="_Toc7729" w:history="1">
        <w:r>
          <w:rPr>
            <w:rFonts w:ascii="仿宋" w:eastAsia="仿宋" w:hAnsi="仿宋" w:cs="仿宋" w:hint="eastAsia"/>
            <w:lang w:eastAsia="zh-CN"/>
          </w:rPr>
          <w:t>二、防雷产品项目概论</w:t>
        </w:r>
        <w:r>
          <w:tab/>
        </w:r>
        <w:r>
          <w:fldChar w:fldCharType="begin"/>
        </w:r>
        <w:r>
          <w:instrText xml:space="preserve"> PAGEREF _Toc7729 \h </w:instrText>
        </w:r>
        <w:r>
          <w:fldChar w:fldCharType="separate"/>
        </w:r>
        <w:r>
          <w:t>5</w:t>
        </w:r>
        <w:r>
          <w:fldChar w:fldCharType="end"/>
        </w:r>
      </w:hyperlink>
    </w:p>
    <w:p>
      <w:pPr>
        <w:pStyle w:val="TOC2"/>
        <w:tabs>
          <w:tab w:val="right" w:leader="dot" w:pos="8306"/>
        </w:tabs>
      </w:pPr>
      <w:hyperlink w:anchor="_Toc16547" w:history="1">
        <w:r>
          <w:rPr>
            <w:rFonts w:ascii="仿宋" w:eastAsia="仿宋" w:hAnsi="仿宋" w:cs="仿宋" w:hint="eastAsia"/>
            <w:lang w:eastAsia="zh-CN"/>
          </w:rPr>
          <w:t>(一)、防雷产品项目概况</w:t>
        </w:r>
        <w:r>
          <w:tab/>
        </w:r>
        <w:r>
          <w:fldChar w:fldCharType="begin"/>
        </w:r>
        <w:r>
          <w:instrText xml:space="preserve"> PAGEREF _Toc16547 \h </w:instrText>
        </w:r>
        <w:r>
          <w:fldChar w:fldCharType="separate"/>
        </w:r>
        <w:r>
          <w:t>5</w:t>
        </w:r>
        <w:r>
          <w:fldChar w:fldCharType="end"/>
        </w:r>
      </w:hyperlink>
    </w:p>
    <w:p>
      <w:pPr>
        <w:pStyle w:val="TOC2"/>
        <w:tabs>
          <w:tab w:val="right" w:leader="dot" w:pos="8306"/>
        </w:tabs>
      </w:pPr>
      <w:hyperlink w:anchor="_Toc23386" w:history="1">
        <w:r>
          <w:rPr>
            <w:rFonts w:ascii="仿宋" w:eastAsia="仿宋" w:hAnsi="仿宋" w:cs="仿宋" w:hint="eastAsia"/>
            <w:lang w:eastAsia="zh-CN"/>
          </w:rPr>
          <w:t>(二)、防雷产品项目目标</w:t>
        </w:r>
        <w:r>
          <w:tab/>
        </w:r>
        <w:r>
          <w:fldChar w:fldCharType="begin"/>
        </w:r>
        <w:r>
          <w:instrText xml:space="preserve"> PAGEREF _Toc23386 \h </w:instrText>
        </w:r>
        <w:r>
          <w:fldChar w:fldCharType="separate"/>
        </w:r>
        <w:r>
          <w:t>7</w:t>
        </w:r>
        <w:r>
          <w:fldChar w:fldCharType="end"/>
        </w:r>
      </w:hyperlink>
    </w:p>
    <w:p>
      <w:pPr>
        <w:pStyle w:val="TOC2"/>
        <w:tabs>
          <w:tab w:val="right" w:leader="dot" w:pos="8306"/>
        </w:tabs>
      </w:pPr>
      <w:hyperlink w:anchor="_Toc12228" w:history="1">
        <w:r>
          <w:rPr>
            <w:rFonts w:ascii="仿宋" w:eastAsia="仿宋" w:hAnsi="仿宋" w:cs="仿宋" w:hint="eastAsia"/>
            <w:lang w:eastAsia="zh-CN"/>
          </w:rPr>
          <w:t>(三)、防雷产品项目提出的理由</w:t>
        </w:r>
        <w:r>
          <w:tab/>
        </w:r>
        <w:r>
          <w:fldChar w:fldCharType="begin"/>
        </w:r>
        <w:r>
          <w:instrText xml:space="preserve"> PAGEREF _Toc12228 \h </w:instrText>
        </w:r>
        <w:r>
          <w:fldChar w:fldCharType="separate"/>
        </w:r>
        <w:r>
          <w:t>8</w:t>
        </w:r>
        <w:r>
          <w:fldChar w:fldCharType="end"/>
        </w:r>
      </w:hyperlink>
    </w:p>
    <w:p>
      <w:pPr>
        <w:pStyle w:val="TOC2"/>
        <w:tabs>
          <w:tab w:val="right" w:leader="dot" w:pos="8306"/>
        </w:tabs>
      </w:pPr>
      <w:hyperlink w:anchor="_Toc1224" w:history="1">
        <w:r>
          <w:rPr>
            <w:rFonts w:ascii="仿宋" w:eastAsia="仿宋" w:hAnsi="仿宋" w:cs="仿宋" w:hint="eastAsia"/>
            <w:lang w:eastAsia="zh-CN"/>
          </w:rPr>
          <w:t>(四)、防雷产品项目意义</w:t>
        </w:r>
        <w:r>
          <w:tab/>
        </w:r>
        <w:r>
          <w:fldChar w:fldCharType="begin"/>
        </w:r>
        <w:r>
          <w:instrText xml:space="preserve"> PAGEREF _Toc1224 \h </w:instrText>
        </w:r>
        <w:r>
          <w:fldChar w:fldCharType="separate"/>
        </w:r>
        <w:r>
          <w:t>9</w:t>
        </w:r>
        <w:r>
          <w:fldChar w:fldCharType="end"/>
        </w:r>
      </w:hyperlink>
    </w:p>
    <w:p>
      <w:pPr>
        <w:pStyle w:val="TOC2"/>
        <w:tabs>
          <w:tab w:val="right" w:leader="dot" w:pos="8306"/>
        </w:tabs>
      </w:pPr>
      <w:hyperlink w:anchor="_Toc3878" w:history="1">
        <w:r>
          <w:rPr>
            <w:rFonts w:ascii="仿宋" w:eastAsia="仿宋" w:hAnsi="仿宋" w:cs="仿宋" w:hint="eastAsia"/>
            <w:lang w:eastAsia="zh-CN"/>
          </w:rPr>
          <w:t>(五)、防雷产品项目背景</w:t>
        </w:r>
        <w:r>
          <w:tab/>
        </w:r>
        <w:r>
          <w:fldChar w:fldCharType="begin"/>
        </w:r>
        <w:r>
          <w:instrText xml:space="preserve"> PAGEREF _Toc3878 \h </w:instrText>
        </w:r>
        <w:r>
          <w:fldChar w:fldCharType="separate"/>
        </w:r>
        <w:r>
          <w:t>10</w:t>
        </w:r>
        <w:r>
          <w:fldChar w:fldCharType="end"/>
        </w:r>
      </w:hyperlink>
    </w:p>
    <w:p>
      <w:pPr>
        <w:pStyle w:val="TOC1"/>
        <w:tabs>
          <w:tab w:val="right" w:leader="dot" w:pos="8306"/>
        </w:tabs>
      </w:pPr>
      <w:hyperlink w:anchor="_Toc4928" w:history="1">
        <w:r>
          <w:rPr>
            <w:rFonts w:ascii="仿宋" w:eastAsia="仿宋" w:hAnsi="仿宋" w:cs="仿宋" w:hint="eastAsia"/>
            <w:lang w:eastAsia="zh-CN"/>
          </w:rPr>
          <w:t>三、市场分析、调研</w:t>
        </w:r>
        <w:r>
          <w:tab/>
        </w:r>
        <w:r>
          <w:fldChar w:fldCharType="begin"/>
        </w:r>
        <w:r>
          <w:instrText xml:space="preserve"> PAGEREF _Toc4928 \h </w:instrText>
        </w:r>
        <w:r>
          <w:fldChar w:fldCharType="separate"/>
        </w:r>
        <w:r>
          <w:t>11</w:t>
        </w:r>
        <w:r>
          <w:fldChar w:fldCharType="end"/>
        </w:r>
      </w:hyperlink>
    </w:p>
    <w:p>
      <w:pPr>
        <w:pStyle w:val="TOC2"/>
        <w:tabs>
          <w:tab w:val="right" w:leader="dot" w:pos="8306"/>
        </w:tabs>
      </w:pPr>
      <w:hyperlink w:anchor="_Toc7939" w:history="1">
        <w:r>
          <w:rPr>
            <w:rFonts w:ascii="仿宋" w:eastAsia="仿宋" w:hAnsi="仿宋" w:cs="仿宋" w:hint="eastAsia"/>
            <w:lang w:eastAsia="zh-CN"/>
          </w:rPr>
          <w:t>(一)、防雷产品行业分析</w:t>
        </w:r>
        <w:r>
          <w:tab/>
        </w:r>
        <w:r>
          <w:fldChar w:fldCharType="begin"/>
        </w:r>
        <w:r>
          <w:instrText xml:space="preserve"> PAGEREF _Toc7939 \h </w:instrText>
        </w:r>
        <w:r>
          <w:fldChar w:fldCharType="separate"/>
        </w:r>
        <w:r>
          <w:t>11</w:t>
        </w:r>
        <w:r>
          <w:fldChar w:fldCharType="end"/>
        </w:r>
      </w:hyperlink>
    </w:p>
    <w:p>
      <w:pPr>
        <w:pStyle w:val="TOC2"/>
        <w:tabs>
          <w:tab w:val="right" w:leader="dot" w:pos="8306"/>
        </w:tabs>
      </w:pPr>
      <w:hyperlink w:anchor="_Toc28277" w:history="1">
        <w:r>
          <w:rPr>
            <w:rFonts w:ascii="仿宋" w:eastAsia="仿宋" w:hAnsi="仿宋" w:cs="仿宋" w:hint="eastAsia"/>
            <w:lang w:eastAsia="zh-CN"/>
          </w:rPr>
          <w:t>(二)、防雷产品市场分析预测</w:t>
        </w:r>
        <w:r>
          <w:tab/>
        </w:r>
        <w:r>
          <w:fldChar w:fldCharType="begin"/>
        </w:r>
        <w:r>
          <w:instrText xml:space="preserve"> PAGEREF _Toc28277 \h </w:instrText>
        </w:r>
        <w:r>
          <w:fldChar w:fldCharType="separate"/>
        </w:r>
        <w:r>
          <w:t>12</w:t>
        </w:r>
        <w:r>
          <w:fldChar w:fldCharType="end"/>
        </w:r>
      </w:hyperlink>
    </w:p>
    <w:p>
      <w:pPr>
        <w:pStyle w:val="TOC1"/>
        <w:tabs>
          <w:tab w:val="right" w:leader="dot" w:pos="8306"/>
        </w:tabs>
      </w:pPr>
      <w:hyperlink w:anchor="_Toc14111" w:history="1">
        <w:r>
          <w:rPr>
            <w:rFonts w:ascii="仿宋" w:eastAsia="仿宋" w:hAnsi="仿宋" w:cs="仿宋" w:hint="eastAsia"/>
            <w:lang w:eastAsia="zh-CN"/>
          </w:rPr>
          <w:t>四、防雷产品项目土建工程</w:t>
        </w:r>
        <w:r>
          <w:tab/>
        </w:r>
        <w:r>
          <w:fldChar w:fldCharType="begin"/>
        </w:r>
        <w:r>
          <w:instrText xml:space="preserve"> PAGEREF _Toc14111 \h </w:instrText>
        </w:r>
        <w:r>
          <w:fldChar w:fldCharType="separate"/>
        </w:r>
        <w:r>
          <w:t>13</w:t>
        </w:r>
        <w:r>
          <w:fldChar w:fldCharType="end"/>
        </w:r>
      </w:hyperlink>
    </w:p>
    <w:p>
      <w:pPr>
        <w:pStyle w:val="TOC2"/>
        <w:tabs>
          <w:tab w:val="right" w:leader="dot" w:pos="8306"/>
        </w:tabs>
      </w:pPr>
      <w:hyperlink w:anchor="_Toc19085" w:history="1">
        <w:r>
          <w:rPr>
            <w:rFonts w:ascii="仿宋" w:eastAsia="仿宋" w:hAnsi="仿宋" w:cs="仿宋" w:hint="eastAsia"/>
            <w:lang w:eastAsia="zh-CN"/>
          </w:rPr>
          <w:t>(一)、建筑工程设计原则</w:t>
        </w:r>
        <w:r>
          <w:tab/>
        </w:r>
        <w:r>
          <w:fldChar w:fldCharType="begin"/>
        </w:r>
        <w:r>
          <w:instrText xml:space="preserve"> PAGEREF _Toc19085 \h </w:instrText>
        </w:r>
        <w:r>
          <w:fldChar w:fldCharType="separate"/>
        </w:r>
        <w:r>
          <w:t>13</w:t>
        </w:r>
        <w:r>
          <w:fldChar w:fldCharType="end"/>
        </w:r>
      </w:hyperlink>
    </w:p>
    <w:p>
      <w:pPr>
        <w:pStyle w:val="TOC2"/>
        <w:tabs>
          <w:tab w:val="right" w:leader="dot" w:pos="8306"/>
        </w:tabs>
      </w:pPr>
      <w:hyperlink w:anchor="_Toc20661" w:history="1">
        <w:r>
          <w:rPr>
            <w:rFonts w:ascii="仿宋" w:eastAsia="仿宋" w:hAnsi="仿宋" w:cs="仿宋" w:hint="eastAsia"/>
            <w:lang w:eastAsia="zh-CN"/>
          </w:rPr>
          <w:t>(二)、土建工程设计年限及安全等级</w:t>
        </w:r>
        <w:r>
          <w:tab/>
        </w:r>
        <w:r>
          <w:fldChar w:fldCharType="begin"/>
        </w:r>
        <w:r>
          <w:instrText xml:space="preserve"> PAGEREF _Toc20661 \h </w:instrText>
        </w:r>
        <w:r>
          <w:fldChar w:fldCharType="separate"/>
        </w:r>
        <w:r>
          <w:t>14</w:t>
        </w:r>
        <w:r>
          <w:fldChar w:fldCharType="end"/>
        </w:r>
      </w:hyperlink>
    </w:p>
    <w:p>
      <w:pPr>
        <w:pStyle w:val="TOC2"/>
        <w:tabs>
          <w:tab w:val="right" w:leader="dot" w:pos="8306"/>
        </w:tabs>
      </w:pPr>
      <w:hyperlink w:anchor="_Toc8922" w:history="1">
        <w:r>
          <w:rPr>
            <w:rFonts w:ascii="仿宋" w:eastAsia="仿宋" w:hAnsi="仿宋" w:cs="仿宋" w:hint="eastAsia"/>
            <w:lang w:eastAsia="zh-CN"/>
          </w:rPr>
          <w:t>(三)、建筑工程设计总体要求</w:t>
        </w:r>
        <w:r>
          <w:tab/>
        </w:r>
        <w:r>
          <w:fldChar w:fldCharType="begin"/>
        </w:r>
        <w:r>
          <w:instrText xml:space="preserve"> PAGEREF _Toc8922 \h </w:instrText>
        </w:r>
        <w:r>
          <w:fldChar w:fldCharType="separate"/>
        </w:r>
        <w:r>
          <w:t>15</w:t>
        </w:r>
        <w:r>
          <w:fldChar w:fldCharType="end"/>
        </w:r>
      </w:hyperlink>
    </w:p>
    <w:p>
      <w:pPr>
        <w:pStyle w:val="TOC2"/>
        <w:tabs>
          <w:tab w:val="right" w:leader="dot" w:pos="8306"/>
        </w:tabs>
      </w:pPr>
      <w:hyperlink w:anchor="_Toc19648" w:history="1">
        <w:r>
          <w:rPr>
            <w:rFonts w:ascii="仿宋" w:eastAsia="仿宋" w:hAnsi="仿宋" w:cs="仿宋" w:hint="eastAsia"/>
            <w:lang w:eastAsia="zh-CN"/>
          </w:rPr>
          <w:t>(四)、土建工程建设指标</w:t>
        </w:r>
        <w:r>
          <w:tab/>
        </w:r>
        <w:r>
          <w:fldChar w:fldCharType="begin"/>
        </w:r>
        <w:r>
          <w:instrText xml:space="preserve"> PAGEREF _Toc19648 \h </w:instrText>
        </w:r>
        <w:r>
          <w:fldChar w:fldCharType="separate"/>
        </w:r>
        <w:r>
          <w:t>16</w:t>
        </w:r>
        <w:r>
          <w:fldChar w:fldCharType="end"/>
        </w:r>
      </w:hyperlink>
    </w:p>
    <w:p>
      <w:pPr>
        <w:pStyle w:val="TOC1"/>
        <w:tabs>
          <w:tab w:val="right" w:leader="dot" w:pos="8306"/>
        </w:tabs>
      </w:pPr>
      <w:hyperlink w:anchor="_Toc17274" w:history="1">
        <w:r>
          <w:rPr>
            <w:rFonts w:ascii="仿宋" w:eastAsia="仿宋" w:hAnsi="仿宋" w:cs="仿宋" w:hint="eastAsia"/>
            <w:lang w:eastAsia="zh-CN"/>
          </w:rPr>
          <w:t>五、防雷产品项目建设背景及必要性分析</w:t>
        </w:r>
        <w:r>
          <w:tab/>
        </w:r>
        <w:r>
          <w:fldChar w:fldCharType="begin"/>
        </w:r>
        <w:r>
          <w:instrText xml:space="preserve"> PAGEREF _Toc17274 \h </w:instrText>
        </w:r>
        <w:r>
          <w:fldChar w:fldCharType="separate"/>
        </w:r>
        <w:r>
          <w:t>16</w:t>
        </w:r>
        <w:r>
          <w:fldChar w:fldCharType="end"/>
        </w:r>
      </w:hyperlink>
    </w:p>
    <w:p>
      <w:pPr>
        <w:pStyle w:val="TOC2"/>
        <w:tabs>
          <w:tab w:val="right" w:leader="dot" w:pos="8306"/>
        </w:tabs>
      </w:pPr>
      <w:hyperlink w:anchor="_Toc16823" w:history="1">
        <w:r>
          <w:rPr>
            <w:rFonts w:ascii="仿宋" w:eastAsia="仿宋" w:hAnsi="仿宋" w:cs="仿宋" w:hint="eastAsia"/>
            <w:lang w:eastAsia="zh-CN"/>
          </w:rPr>
          <w:t>(一)、防雷产品项目背景分析</w:t>
        </w:r>
        <w:r>
          <w:tab/>
        </w:r>
        <w:r>
          <w:fldChar w:fldCharType="begin"/>
        </w:r>
        <w:r>
          <w:instrText xml:space="preserve"> PAGEREF _Toc16823 \h </w:instrText>
        </w:r>
        <w:r>
          <w:fldChar w:fldCharType="separate"/>
        </w:r>
        <w:r>
          <w:t>16</w:t>
        </w:r>
        <w:r>
          <w:fldChar w:fldCharType="end"/>
        </w:r>
      </w:hyperlink>
    </w:p>
    <w:p>
      <w:pPr>
        <w:pStyle w:val="TOC2"/>
        <w:tabs>
          <w:tab w:val="right" w:leader="dot" w:pos="8306"/>
        </w:tabs>
      </w:pPr>
      <w:hyperlink w:anchor="_Toc8367" w:history="1">
        <w:r>
          <w:rPr>
            <w:rFonts w:ascii="仿宋" w:eastAsia="仿宋" w:hAnsi="仿宋" w:cs="仿宋" w:hint="eastAsia"/>
            <w:lang w:eastAsia="zh-CN"/>
          </w:rPr>
          <w:t>(二)、防雷产品项目建设必要性分析</w:t>
        </w:r>
        <w:r>
          <w:tab/>
        </w:r>
        <w:r>
          <w:fldChar w:fldCharType="begin"/>
        </w:r>
        <w:r>
          <w:instrText xml:space="preserve"> PAGEREF _Toc8367 \h </w:instrText>
        </w:r>
        <w:r>
          <w:fldChar w:fldCharType="separate"/>
        </w:r>
        <w:r>
          <w:t>18</w:t>
        </w:r>
        <w:r>
          <w:fldChar w:fldCharType="end"/>
        </w:r>
      </w:hyperlink>
    </w:p>
    <w:p>
      <w:pPr>
        <w:pStyle w:val="TOC1"/>
        <w:tabs>
          <w:tab w:val="right" w:leader="dot" w:pos="8306"/>
        </w:tabs>
      </w:pPr>
      <w:hyperlink w:anchor="_Toc13295" w:history="1">
        <w:r>
          <w:rPr>
            <w:rFonts w:ascii="仿宋" w:eastAsia="仿宋" w:hAnsi="仿宋" w:cs="仿宋" w:hint="eastAsia"/>
            <w:lang w:eastAsia="zh-CN"/>
          </w:rPr>
          <w:t>六、防雷产品项目选址可行性分析</w:t>
        </w:r>
        <w:r>
          <w:tab/>
        </w:r>
        <w:r>
          <w:fldChar w:fldCharType="begin"/>
        </w:r>
        <w:r>
          <w:instrText xml:space="preserve"> PAGEREF _Toc13295 \h </w:instrText>
        </w:r>
        <w:r>
          <w:fldChar w:fldCharType="separate"/>
        </w:r>
        <w:r>
          <w:t>19</w:t>
        </w:r>
        <w:r>
          <w:fldChar w:fldCharType="end"/>
        </w:r>
      </w:hyperlink>
    </w:p>
    <w:p>
      <w:pPr>
        <w:pStyle w:val="TOC2"/>
        <w:tabs>
          <w:tab w:val="right" w:leader="dot" w:pos="8306"/>
        </w:tabs>
      </w:pPr>
      <w:hyperlink w:anchor="_Toc29225" w:history="1">
        <w:r>
          <w:rPr>
            <w:rFonts w:ascii="仿宋" w:eastAsia="仿宋" w:hAnsi="仿宋" w:cs="仿宋" w:hint="eastAsia"/>
            <w:lang w:eastAsia="zh-CN"/>
          </w:rPr>
          <w:t>(一)、防雷产品项目选址</w:t>
        </w:r>
        <w:r>
          <w:tab/>
        </w:r>
        <w:r>
          <w:fldChar w:fldCharType="begin"/>
        </w:r>
        <w:r>
          <w:instrText xml:space="preserve"> PAGEREF _Toc29225 \h </w:instrText>
        </w:r>
        <w:r>
          <w:fldChar w:fldCharType="separate"/>
        </w:r>
        <w:r>
          <w:t>19</w:t>
        </w:r>
        <w:r>
          <w:fldChar w:fldCharType="end"/>
        </w:r>
      </w:hyperlink>
    </w:p>
    <w:p>
      <w:pPr>
        <w:pStyle w:val="TOC2"/>
        <w:tabs>
          <w:tab w:val="right" w:leader="dot" w:pos="8306"/>
        </w:tabs>
      </w:pPr>
      <w:hyperlink w:anchor="_Toc30269" w:history="1">
        <w:r>
          <w:rPr>
            <w:rFonts w:ascii="仿宋" w:eastAsia="仿宋" w:hAnsi="仿宋" w:cs="仿宋" w:hint="eastAsia"/>
            <w:lang w:eastAsia="zh-CN"/>
          </w:rPr>
          <w:t>(二)、用地控制指标</w:t>
        </w:r>
        <w:r>
          <w:tab/>
        </w:r>
        <w:r>
          <w:fldChar w:fldCharType="begin"/>
        </w:r>
        <w:r>
          <w:instrText xml:space="preserve"> PAGEREF _Toc30269 \h </w:instrText>
        </w:r>
        <w:r>
          <w:fldChar w:fldCharType="separate"/>
        </w:r>
        <w:r>
          <w:t>19</w:t>
        </w:r>
        <w:r>
          <w:fldChar w:fldCharType="end"/>
        </w:r>
      </w:hyperlink>
    </w:p>
    <w:p>
      <w:pPr>
        <w:pStyle w:val="TOC2"/>
        <w:tabs>
          <w:tab w:val="right" w:leader="dot" w:pos="8306"/>
        </w:tabs>
      </w:pPr>
      <w:hyperlink w:anchor="_Toc31145" w:history="1">
        <w:r>
          <w:rPr>
            <w:rFonts w:ascii="仿宋" w:eastAsia="仿宋" w:hAnsi="仿宋" w:cs="仿宋" w:hint="eastAsia"/>
            <w:lang w:eastAsia="zh-CN"/>
          </w:rPr>
          <w:t>(三)、节约用地措施</w:t>
        </w:r>
        <w:r>
          <w:tab/>
        </w:r>
        <w:r>
          <w:fldChar w:fldCharType="begin"/>
        </w:r>
        <w:r>
          <w:instrText xml:space="preserve"> PAGEREF _Toc31145 \h </w:instrText>
        </w:r>
        <w:r>
          <w:fldChar w:fldCharType="separate"/>
        </w:r>
        <w:r>
          <w:t>21</w:t>
        </w:r>
        <w:r>
          <w:fldChar w:fldCharType="end"/>
        </w:r>
      </w:hyperlink>
    </w:p>
    <w:p>
      <w:pPr>
        <w:pStyle w:val="TOC2"/>
        <w:tabs>
          <w:tab w:val="right" w:leader="dot" w:pos="8306"/>
        </w:tabs>
      </w:pPr>
      <w:hyperlink w:anchor="_Toc7321" w:history="1">
        <w:r>
          <w:rPr>
            <w:rFonts w:ascii="仿宋" w:eastAsia="仿宋" w:hAnsi="仿宋" w:cs="仿宋" w:hint="eastAsia"/>
            <w:lang w:eastAsia="zh-CN"/>
          </w:rPr>
          <w:t>(四)、总图布置方案</w:t>
        </w:r>
        <w:r>
          <w:tab/>
        </w:r>
        <w:r>
          <w:fldChar w:fldCharType="begin"/>
        </w:r>
        <w:r>
          <w:instrText xml:space="preserve"> PAGEREF _Toc7321 \h </w:instrText>
        </w:r>
        <w:r>
          <w:fldChar w:fldCharType="separate"/>
        </w:r>
        <w:r>
          <w:t>22</w:t>
        </w:r>
        <w:r>
          <w:fldChar w:fldCharType="end"/>
        </w:r>
      </w:hyperlink>
    </w:p>
    <w:p>
      <w:pPr>
        <w:pStyle w:val="TOC2"/>
        <w:tabs>
          <w:tab w:val="right" w:leader="dot" w:pos="8306"/>
        </w:tabs>
      </w:pPr>
      <w:hyperlink w:anchor="_Toc22430" w:history="1">
        <w:r>
          <w:rPr>
            <w:rFonts w:ascii="仿宋" w:eastAsia="仿宋" w:hAnsi="仿宋" w:cs="仿宋" w:hint="eastAsia"/>
            <w:lang w:eastAsia="zh-CN"/>
          </w:rPr>
          <w:t>(五)、选址综合评价</w:t>
        </w:r>
        <w:r>
          <w:tab/>
        </w:r>
        <w:r>
          <w:fldChar w:fldCharType="begin"/>
        </w:r>
        <w:r>
          <w:instrText xml:space="preserve"> PAGEREF _Toc22430 \h </w:instrText>
        </w:r>
        <w:r>
          <w:fldChar w:fldCharType="separate"/>
        </w:r>
        <w:r>
          <w:t>23</w:t>
        </w:r>
        <w:r>
          <w:fldChar w:fldCharType="end"/>
        </w:r>
      </w:hyperlink>
    </w:p>
    <w:p>
      <w:pPr>
        <w:pStyle w:val="TOC1"/>
        <w:tabs>
          <w:tab w:val="right" w:leader="dot" w:pos="8306"/>
        </w:tabs>
      </w:pPr>
      <w:hyperlink w:anchor="_Toc30917" w:history="1">
        <w:r>
          <w:rPr>
            <w:rFonts w:ascii="仿宋" w:eastAsia="仿宋" w:hAnsi="仿宋" w:cs="仿宋" w:hint="eastAsia"/>
            <w:lang w:eastAsia="zh-CN"/>
          </w:rPr>
          <w:t>七、防雷产品项目社会影响</w:t>
        </w:r>
        <w:r>
          <w:tab/>
        </w:r>
        <w:r>
          <w:fldChar w:fldCharType="begin"/>
        </w:r>
        <w:r>
          <w:instrText xml:space="preserve"> PAGEREF _Toc30917 \h </w:instrText>
        </w:r>
        <w:r>
          <w:fldChar w:fldCharType="separate"/>
        </w:r>
        <w:r>
          <w:t>24</w:t>
        </w:r>
        <w:r>
          <w:fldChar w:fldCharType="end"/>
        </w:r>
      </w:hyperlink>
    </w:p>
    <w:p>
      <w:pPr>
        <w:pStyle w:val="TOC2"/>
        <w:tabs>
          <w:tab w:val="right" w:leader="dot" w:pos="8306"/>
        </w:tabs>
      </w:pPr>
      <w:hyperlink w:anchor="_Toc9633" w:history="1">
        <w:r>
          <w:rPr>
            <w:rFonts w:ascii="仿宋" w:eastAsia="仿宋" w:hAnsi="仿宋" w:cs="仿宋" w:hint="eastAsia"/>
            <w:lang w:eastAsia="zh-CN"/>
          </w:rPr>
          <w:t>(一)、社会责任与义务</w:t>
        </w:r>
        <w:r>
          <w:tab/>
        </w:r>
        <w:r>
          <w:fldChar w:fldCharType="begin"/>
        </w:r>
        <w:r>
          <w:instrText xml:space="preserve"> PAGEREF _Toc9633 \h </w:instrText>
        </w:r>
        <w:r>
          <w:fldChar w:fldCharType="separate"/>
        </w:r>
        <w:r>
          <w:t>24</w:t>
        </w:r>
        <w:r>
          <w:fldChar w:fldCharType="end"/>
        </w:r>
      </w:hyperlink>
    </w:p>
    <w:p>
      <w:pPr>
        <w:pStyle w:val="TOC2"/>
        <w:tabs>
          <w:tab w:val="right" w:leader="dot" w:pos="8306"/>
        </w:tabs>
      </w:pPr>
      <w:hyperlink w:anchor="_Toc6473" w:history="1">
        <w:r>
          <w:rPr>
            <w:rFonts w:ascii="仿宋" w:eastAsia="仿宋" w:hAnsi="仿宋" w:cs="仿宋" w:hint="eastAsia"/>
            <w:lang w:eastAsia="zh-CN"/>
          </w:rPr>
          <w:t>(二)、社会参与与沟通</w:t>
        </w:r>
        <w:r>
          <w:tab/>
        </w:r>
        <w:r>
          <w:fldChar w:fldCharType="begin"/>
        </w:r>
        <w:r>
          <w:instrText xml:space="preserve"> PAGEREF _Toc6473 \h </w:instrText>
        </w:r>
        <w:r>
          <w:fldChar w:fldCharType="separate"/>
        </w:r>
        <w:r>
          <w:t>25</w:t>
        </w:r>
        <w:r>
          <w:fldChar w:fldCharType="end"/>
        </w:r>
      </w:hyperlink>
    </w:p>
    <w:p>
      <w:pPr>
        <w:pStyle w:val="TOC1"/>
        <w:tabs>
          <w:tab w:val="right" w:leader="dot" w:pos="8306"/>
        </w:tabs>
      </w:pPr>
      <w:hyperlink w:anchor="_Toc3595" w:history="1">
        <w:r>
          <w:rPr>
            <w:rFonts w:ascii="仿宋" w:eastAsia="仿宋" w:hAnsi="仿宋" w:cs="仿宋" w:hint="eastAsia"/>
            <w:lang w:eastAsia="zh-CN"/>
          </w:rPr>
          <w:t>八、防雷产品项目环境影响分析</w:t>
        </w:r>
        <w:r>
          <w:tab/>
        </w:r>
        <w:r>
          <w:fldChar w:fldCharType="begin"/>
        </w:r>
        <w:r>
          <w:instrText xml:space="preserve"> PAGEREF _Toc3595 \h </w:instrText>
        </w:r>
        <w:r>
          <w:fldChar w:fldCharType="separate"/>
        </w:r>
        <w:r>
          <w:t>26</w:t>
        </w:r>
        <w:r>
          <w:fldChar w:fldCharType="end"/>
        </w:r>
      </w:hyperlink>
    </w:p>
    <w:p>
      <w:pPr>
        <w:pStyle w:val="TOC2"/>
        <w:tabs>
          <w:tab w:val="right" w:leader="dot" w:pos="8306"/>
        </w:tabs>
      </w:pPr>
      <w:hyperlink w:anchor="_Toc17737" w:history="1">
        <w:r>
          <w:rPr>
            <w:rFonts w:ascii="仿宋" w:eastAsia="仿宋" w:hAnsi="仿宋" w:cs="仿宋" w:hint="eastAsia"/>
            <w:lang w:eastAsia="zh-CN"/>
          </w:rPr>
          <w:t>(一)、建设区域环境质量现状</w:t>
        </w:r>
        <w:r>
          <w:tab/>
        </w:r>
        <w:r>
          <w:fldChar w:fldCharType="begin"/>
        </w:r>
        <w:r>
          <w:instrText xml:space="preserve"> PAGEREF _Toc17737 \h </w:instrText>
        </w:r>
        <w:r>
          <w:fldChar w:fldCharType="separate"/>
        </w:r>
        <w:r>
          <w:t>26</w:t>
        </w:r>
        <w:r>
          <w:fldChar w:fldCharType="end"/>
        </w:r>
      </w:hyperlink>
    </w:p>
    <w:p>
      <w:pPr>
        <w:pStyle w:val="TOC2"/>
        <w:tabs>
          <w:tab w:val="right" w:leader="dot" w:pos="8306"/>
        </w:tabs>
      </w:pPr>
      <w:hyperlink w:anchor="_Toc4338" w:history="1">
        <w:r>
          <w:rPr>
            <w:rFonts w:ascii="仿宋" w:eastAsia="仿宋" w:hAnsi="仿宋" w:cs="仿宋" w:hint="eastAsia"/>
            <w:lang w:eastAsia="zh-CN"/>
          </w:rPr>
          <w:t>(二)、建设期环境保护</w:t>
        </w:r>
        <w:r>
          <w:tab/>
        </w:r>
        <w:r>
          <w:fldChar w:fldCharType="begin"/>
        </w:r>
        <w:r>
          <w:instrText xml:space="preserve"> PAGEREF _Toc4338 \h </w:instrText>
        </w:r>
        <w:r>
          <w:fldChar w:fldCharType="separate"/>
        </w:r>
        <w:r>
          <w:t>27</w:t>
        </w:r>
        <w:r>
          <w:fldChar w:fldCharType="end"/>
        </w:r>
      </w:hyperlink>
    </w:p>
    <w:p>
      <w:pPr>
        <w:pStyle w:val="TOC2"/>
        <w:tabs>
          <w:tab w:val="right" w:leader="dot" w:pos="8306"/>
        </w:tabs>
      </w:pPr>
      <w:hyperlink w:anchor="_Toc1017" w:history="1">
        <w:r>
          <w:rPr>
            <w:rFonts w:ascii="仿宋" w:eastAsia="仿宋" w:hAnsi="仿宋" w:cs="仿宋" w:hint="eastAsia"/>
            <w:lang w:eastAsia="zh-CN"/>
          </w:rPr>
          <w:t>(三)、运营期环境保护</w:t>
        </w:r>
        <w:r>
          <w:tab/>
        </w:r>
        <w:r>
          <w:fldChar w:fldCharType="begin"/>
        </w:r>
        <w:r>
          <w:instrText xml:space="preserve"> PAGEREF _Toc1017 \h </w:instrText>
        </w:r>
        <w:r>
          <w:fldChar w:fldCharType="separate"/>
        </w:r>
        <w:r>
          <w:t>29</w:t>
        </w:r>
        <w:r>
          <w:fldChar w:fldCharType="end"/>
        </w:r>
      </w:hyperlink>
    </w:p>
    <w:p>
      <w:pPr>
        <w:pStyle w:val="TOC2"/>
        <w:tabs>
          <w:tab w:val="right" w:leader="dot" w:pos="8306"/>
        </w:tabs>
      </w:pPr>
      <w:hyperlink w:anchor="_Toc27216" w:history="1">
        <w:r>
          <w:rPr>
            <w:rFonts w:ascii="仿宋" w:eastAsia="仿宋" w:hAnsi="仿宋" w:cs="仿宋" w:hint="eastAsia"/>
            <w:lang w:eastAsia="zh-CN"/>
          </w:rPr>
          <w:t>(四)、防雷产品项目建设对区域经济的影响</w:t>
        </w:r>
        <w:r>
          <w:tab/>
        </w:r>
        <w:r>
          <w:fldChar w:fldCharType="begin"/>
        </w:r>
        <w:r>
          <w:instrText xml:space="preserve"> PAGEREF _Toc27216 \h </w:instrText>
        </w:r>
        <w:r>
          <w:fldChar w:fldCharType="separate"/>
        </w:r>
        <w:r>
          <w:t>30</w:t>
        </w:r>
        <w:r>
          <w:fldChar w:fldCharType="end"/>
        </w:r>
      </w:hyperlink>
    </w:p>
    <w:p>
      <w:pPr>
        <w:pStyle w:val="TOC2"/>
        <w:tabs>
          <w:tab w:val="right" w:leader="dot" w:pos="8306"/>
        </w:tabs>
      </w:pPr>
      <w:hyperlink w:anchor="_Toc29881" w:history="1">
        <w:r>
          <w:rPr>
            <w:rFonts w:ascii="仿宋" w:eastAsia="仿宋" w:hAnsi="仿宋" w:cs="仿宋" w:hint="eastAsia"/>
            <w:lang w:eastAsia="zh-CN"/>
          </w:rPr>
          <w:t>(五)、废弃物处理</w:t>
        </w:r>
        <w:r>
          <w:tab/>
        </w:r>
        <w:r>
          <w:fldChar w:fldCharType="begin"/>
        </w:r>
        <w:r>
          <w:instrText xml:space="preserve"> PAGEREF _Toc29881 \h </w:instrText>
        </w:r>
        <w:r>
          <w:fldChar w:fldCharType="separate"/>
        </w:r>
        <w:r>
          <w:t>32</w:t>
        </w:r>
        <w:r>
          <w:fldChar w:fldCharType="end"/>
        </w:r>
      </w:hyperlink>
    </w:p>
    <w:p>
      <w:pPr>
        <w:pStyle w:val="TOC2"/>
        <w:tabs>
          <w:tab w:val="right" w:leader="dot" w:pos="8306"/>
        </w:tabs>
      </w:pPr>
      <w:hyperlink w:anchor="_Toc27171" w:history="1">
        <w:r>
          <w:rPr>
            <w:rFonts w:ascii="仿宋" w:eastAsia="仿宋" w:hAnsi="仿宋" w:cs="仿宋" w:hint="eastAsia"/>
            <w:lang w:eastAsia="zh-CN"/>
          </w:rPr>
          <w:t>(六)、特殊环境影响分析</w:t>
        </w:r>
        <w:r>
          <w:tab/>
        </w:r>
        <w:r>
          <w:fldChar w:fldCharType="begin"/>
        </w:r>
        <w:r>
          <w:instrText xml:space="preserve"> PAGEREF _Toc27171 \h </w:instrText>
        </w:r>
        <w:r>
          <w:fldChar w:fldCharType="separate"/>
        </w:r>
        <w:r>
          <w:t>33</w:t>
        </w:r>
        <w:r>
          <w:fldChar w:fldCharType="end"/>
        </w:r>
      </w:hyperlink>
    </w:p>
    <w:p>
      <w:pPr>
        <w:pStyle w:val="TOC2"/>
        <w:tabs>
          <w:tab w:val="right" w:leader="dot" w:pos="8306"/>
        </w:tabs>
      </w:pPr>
      <w:hyperlink w:anchor="_Toc9512" w:history="1">
        <w:r>
          <w:rPr>
            <w:rFonts w:ascii="仿宋" w:eastAsia="仿宋" w:hAnsi="仿宋" w:cs="仿宋" w:hint="eastAsia"/>
            <w:lang w:eastAsia="zh-CN"/>
          </w:rPr>
          <w:t>(七)、清洁生产</w:t>
        </w:r>
        <w:r>
          <w:tab/>
        </w:r>
        <w:r>
          <w:fldChar w:fldCharType="begin"/>
        </w:r>
        <w:r>
          <w:instrText xml:space="preserve"> PAGEREF _Toc9512 \h </w:instrText>
        </w:r>
        <w:r>
          <w:fldChar w:fldCharType="separate"/>
        </w:r>
        <w:r>
          <w:t>34</w:t>
        </w:r>
        <w:r>
          <w:fldChar w:fldCharType="end"/>
        </w:r>
      </w:hyperlink>
    </w:p>
    <w:p>
      <w:pPr>
        <w:pStyle w:val="TOC2"/>
        <w:tabs>
          <w:tab w:val="right" w:leader="dot" w:pos="8306"/>
        </w:tabs>
      </w:pPr>
      <w:hyperlink w:anchor="_Toc22210" w:history="1">
        <w:r>
          <w:rPr>
            <w:rFonts w:ascii="仿宋" w:eastAsia="仿宋" w:hAnsi="仿宋" w:cs="仿宋" w:hint="eastAsia"/>
            <w:lang w:eastAsia="zh-CN"/>
          </w:rPr>
          <w:t>(八)、环境保护综合评价</w:t>
        </w:r>
        <w:r>
          <w:tab/>
        </w:r>
        <w:r>
          <w:fldChar w:fldCharType="begin"/>
        </w:r>
        <w:r>
          <w:instrText xml:space="preserve"> PAGEREF _Toc22210 \h </w:instrText>
        </w:r>
        <w:r>
          <w:fldChar w:fldCharType="separate"/>
        </w:r>
        <w:r>
          <w:t>35</w:t>
        </w:r>
        <w:r>
          <w:fldChar w:fldCharType="end"/>
        </w:r>
      </w:hyperlink>
    </w:p>
    <w:p>
      <w:pPr>
        <w:pStyle w:val="TOC1"/>
        <w:tabs>
          <w:tab w:val="right" w:leader="dot" w:pos="8306"/>
        </w:tabs>
      </w:pPr>
      <w:hyperlink w:anchor="_Toc15528" w:history="1">
        <w:r>
          <w:rPr>
            <w:rFonts w:ascii="仿宋" w:eastAsia="仿宋" w:hAnsi="仿宋" w:cs="仿宋" w:hint="eastAsia"/>
            <w:lang w:eastAsia="zh-CN"/>
          </w:rPr>
          <w:t>九、防雷产品项目人力资源培养与发展</w:t>
        </w:r>
        <w:r>
          <w:tab/>
        </w:r>
        <w:r>
          <w:fldChar w:fldCharType="begin"/>
        </w:r>
        <w:r>
          <w:instrText xml:space="preserve"> PAGEREF _Toc15528 \h </w:instrText>
        </w:r>
        <w:r>
          <w:fldChar w:fldCharType="separate"/>
        </w:r>
        <w:r>
          <w:t>36</w:t>
        </w:r>
        <w:r>
          <w:fldChar w:fldCharType="end"/>
        </w:r>
      </w:hyperlink>
    </w:p>
    <w:p>
      <w:pPr>
        <w:pStyle w:val="TOC2"/>
        <w:tabs>
          <w:tab w:val="right" w:leader="dot" w:pos="8306"/>
        </w:tabs>
      </w:pPr>
      <w:hyperlink w:anchor="_Toc29382" w:history="1">
        <w:r>
          <w:rPr>
            <w:rFonts w:ascii="仿宋" w:eastAsia="仿宋" w:hAnsi="仿宋" w:cs="仿宋" w:hint="eastAsia"/>
            <w:lang w:eastAsia="zh-CN"/>
          </w:rPr>
          <w:t>(一)、人才需求与规划</w:t>
        </w:r>
        <w:r>
          <w:tab/>
        </w:r>
        <w:r>
          <w:fldChar w:fldCharType="begin"/>
        </w:r>
        <w:r>
          <w:instrText xml:space="preserve"> PAGEREF _Toc29382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80" w:history="1">
        <w:r>
          <w:rPr>
            <w:rFonts w:ascii="仿宋" w:eastAsia="仿宋" w:hAnsi="仿宋" w:cs="仿宋" w:hint="eastAsia"/>
            <w:lang w:eastAsia="zh-CN"/>
          </w:rPr>
          <w:t>(二)、培训与发展计划</w:t>
        </w:r>
        <w:r>
          <w:tab/>
        </w:r>
        <w:r>
          <w:fldChar w:fldCharType="begin"/>
        </w:r>
        <w:r>
          <w:instrText xml:space="preserve"> PAGEREF _Toc20780 \h </w:instrText>
        </w:r>
        <w:r>
          <w:fldChar w:fldCharType="separate"/>
        </w:r>
        <w:r>
          <w:t>37</w:t>
        </w:r>
        <w:r>
          <w:fldChar w:fldCharType="end"/>
        </w:r>
      </w:hyperlink>
    </w:p>
    <w:p>
      <w:pPr>
        <w:pStyle w:val="TOC1"/>
        <w:tabs>
          <w:tab w:val="right" w:leader="dot" w:pos="8306"/>
        </w:tabs>
      </w:pPr>
      <w:hyperlink w:anchor="_Toc19243" w:history="1">
        <w:r>
          <w:rPr>
            <w:rFonts w:ascii="仿宋" w:eastAsia="仿宋" w:hAnsi="仿宋" w:cs="仿宋" w:hint="eastAsia"/>
            <w:lang w:eastAsia="zh-CN"/>
          </w:rPr>
          <w:t>十、防雷产品项目计划安排</w:t>
        </w:r>
        <w:r>
          <w:tab/>
        </w:r>
        <w:r>
          <w:fldChar w:fldCharType="begin"/>
        </w:r>
        <w:r>
          <w:instrText xml:space="preserve"> PAGEREF _Toc19243 \h </w:instrText>
        </w:r>
        <w:r>
          <w:fldChar w:fldCharType="separate"/>
        </w:r>
        <w:r>
          <w:t>37</w:t>
        </w:r>
        <w:r>
          <w:fldChar w:fldCharType="end"/>
        </w:r>
      </w:hyperlink>
    </w:p>
    <w:p>
      <w:pPr>
        <w:pStyle w:val="TOC2"/>
        <w:tabs>
          <w:tab w:val="right" w:leader="dot" w:pos="8306"/>
        </w:tabs>
      </w:pPr>
      <w:hyperlink w:anchor="_Toc5958" w:history="1">
        <w:r>
          <w:rPr>
            <w:rFonts w:ascii="仿宋" w:eastAsia="仿宋" w:hAnsi="仿宋" w:cs="仿宋" w:hint="eastAsia"/>
            <w:lang w:eastAsia="zh-CN"/>
          </w:rPr>
          <w:t>(一)、建设周期</w:t>
        </w:r>
        <w:r>
          <w:tab/>
        </w:r>
        <w:r>
          <w:fldChar w:fldCharType="begin"/>
        </w:r>
        <w:r>
          <w:instrText xml:space="preserve"> PAGEREF _Toc5958 \h </w:instrText>
        </w:r>
        <w:r>
          <w:fldChar w:fldCharType="separate"/>
        </w:r>
        <w:r>
          <w:t>37</w:t>
        </w:r>
        <w:r>
          <w:fldChar w:fldCharType="end"/>
        </w:r>
      </w:hyperlink>
    </w:p>
    <w:p>
      <w:pPr>
        <w:pStyle w:val="TOC2"/>
        <w:tabs>
          <w:tab w:val="right" w:leader="dot" w:pos="8306"/>
        </w:tabs>
      </w:pPr>
      <w:hyperlink w:anchor="_Toc22431" w:history="1">
        <w:r>
          <w:rPr>
            <w:rFonts w:ascii="仿宋" w:eastAsia="仿宋" w:hAnsi="仿宋" w:cs="仿宋" w:hint="eastAsia"/>
            <w:lang w:eastAsia="zh-CN"/>
          </w:rPr>
          <w:t>(二)、建设进度</w:t>
        </w:r>
        <w:r>
          <w:tab/>
        </w:r>
        <w:r>
          <w:fldChar w:fldCharType="begin"/>
        </w:r>
        <w:r>
          <w:instrText xml:space="preserve"> PAGEREF _Toc22431 \h </w:instrText>
        </w:r>
        <w:r>
          <w:fldChar w:fldCharType="separate"/>
        </w:r>
        <w:r>
          <w:t>38</w:t>
        </w:r>
        <w:r>
          <w:fldChar w:fldCharType="end"/>
        </w:r>
      </w:hyperlink>
    </w:p>
    <w:p>
      <w:pPr>
        <w:pStyle w:val="TOC2"/>
        <w:tabs>
          <w:tab w:val="right" w:leader="dot" w:pos="8306"/>
        </w:tabs>
      </w:pPr>
      <w:hyperlink w:anchor="_Toc28618" w:history="1">
        <w:r>
          <w:rPr>
            <w:rFonts w:ascii="仿宋" w:eastAsia="仿宋" w:hAnsi="仿宋" w:cs="仿宋" w:hint="eastAsia"/>
            <w:lang w:eastAsia="zh-CN"/>
          </w:rPr>
          <w:t>(三)、进度安排注意事项</w:t>
        </w:r>
        <w:r>
          <w:tab/>
        </w:r>
        <w:r>
          <w:fldChar w:fldCharType="begin"/>
        </w:r>
        <w:r>
          <w:instrText xml:space="preserve"> PAGEREF _Toc28618 \h </w:instrText>
        </w:r>
        <w:r>
          <w:fldChar w:fldCharType="separate"/>
        </w:r>
        <w:r>
          <w:t>39</w:t>
        </w:r>
        <w:r>
          <w:fldChar w:fldCharType="end"/>
        </w:r>
      </w:hyperlink>
    </w:p>
    <w:p>
      <w:pPr>
        <w:pStyle w:val="TOC2"/>
        <w:tabs>
          <w:tab w:val="right" w:leader="dot" w:pos="8306"/>
        </w:tabs>
      </w:pPr>
      <w:hyperlink w:anchor="_Toc1555" w:history="1">
        <w:r>
          <w:rPr>
            <w:rFonts w:ascii="仿宋" w:eastAsia="仿宋" w:hAnsi="仿宋" w:cs="仿宋" w:hint="eastAsia"/>
            <w:lang w:eastAsia="zh-CN"/>
          </w:rPr>
          <w:t>(四)、人力资源配置</w:t>
        </w:r>
        <w:r>
          <w:tab/>
        </w:r>
        <w:r>
          <w:fldChar w:fldCharType="begin"/>
        </w:r>
        <w:r>
          <w:instrText xml:space="preserve"> PAGEREF _Toc1555 \h </w:instrText>
        </w:r>
        <w:r>
          <w:fldChar w:fldCharType="separate"/>
        </w:r>
        <w:r>
          <w:t>41</w:t>
        </w:r>
        <w:r>
          <w:fldChar w:fldCharType="end"/>
        </w:r>
      </w:hyperlink>
    </w:p>
    <w:p>
      <w:pPr>
        <w:pStyle w:val="TOC1"/>
        <w:tabs>
          <w:tab w:val="right" w:leader="dot" w:pos="8306"/>
        </w:tabs>
      </w:pPr>
      <w:hyperlink w:anchor="_Toc10126" w:history="1">
        <w:r>
          <w:rPr>
            <w:rFonts w:ascii="仿宋" w:eastAsia="仿宋" w:hAnsi="仿宋" w:cs="仿宋" w:hint="eastAsia"/>
            <w:lang w:eastAsia="zh-CN"/>
          </w:rPr>
          <w:t>十一、生产安全保护</w:t>
        </w:r>
        <w:r>
          <w:tab/>
        </w:r>
        <w:r>
          <w:fldChar w:fldCharType="begin"/>
        </w:r>
        <w:r>
          <w:instrText xml:space="preserve"> PAGEREF _Toc10126 \h </w:instrText>
        </w:r>
        <w:r>
          <w:fldChar w:fldCharType="separate"/>
        </w:r>
        <w:r>
          <w:t>42</w:t>
        </w:r>
        <w:r>
          <w:fldChar w:fldCharType="end"/>
        </w:r>
      </w:hyperlink>
    </w:p>
    <w:p>
      <w:pPr>
        <w:pStyle w:val="TOC2"/>
        <w:tabs>
          <w:tab w:val="right" w:leader="dot" w:pos="8306"/>
        </w:tabs>
      </w:pPr>
      <w:hyperlink w:anchor="_Toc21513" w:history="1">
        <w:r>
          <w:rPr>
            <w:rFonts w:ascii="仿宋" w:eastAsia="仿宋" w:hAnsi="仿宋" w:cs="仿宋" w:hint="eastAsia"/>
            <w:lang w:eastAsia="zh-CN"/>
          </w:rPr>
          <w:t>(一)、消防安全</w:t>
        </w:r>
        <w:r>
          <w:tab/>
        </w:r>
        <w:r>
          <w:fldChar w:fldCharType="begin"/>
        </w:r>
        <w:r>
          <w:instrText xml:space="preserve"> PAGEREF _Toc21513 \h </w:instrText>
        </w:r>
        <w:r>
          <w:fldChar w:fldCharType="separate"/>
        </w:r>
        <w:r>
          <w:t>42</w:t>
        </w:r>
        <w:r>
          <w:fldChar w:fldCharType="end"/>
        </w:r>
      </w:hyperlink>
    </w:p>
    <w:p>
      <w:pPr>
        <w:pStyle w:val="TOC2"/>
        <w:tabs>
          <w:tab w:val="right" w:leader="dot" w:pos="8306"/>
        </w:tabs>
      </w:pPr>
      <w:hyperlink w:anchor="_Toc8708" w:history="1">
        <w:r>
          <w:rPr>
            <w:rFonts w:ascii="仿宋" w:eastAsia="仿宋" w:hAnsi="仿宋" w:cs="仿宋" w:hint="eastAsia"/>
            <w:lang w:eastAsia="zh-CN"/>
          </w:rPr>
          <w:t>(二)、防火防爆总图布置措施</w:t>
        </w:r>
        <w:r>
          <w:tab/>
        </w:r>
        <w:r>
          <w:fldChar w:fldCharType="begin"/>
        </w:r>
        <w:r>
          <w:instrText xml:space="preserve"> PAGEREF _Toc8708 \h </w:instrText>
        </w:r>
        <w:r>
          <w:fldChar w:fldCharType="separate"/>
        </w:r>
        <w:r>
          <w:t>43</w:t>
        </w:r>
        <w:r>
          <w:fldChar w:fldCharType="end"/>
        </w:r>
      </w:hyperlink>
    </w:p>
    <w:p>
      <w:pPr>
        <w:pStyle w:val="TOC2"/>
        <w:tabs>
          <w:tab w:val="right" w:leader="dot" w:pos="8306"/>
        </w:tabs>
      </w:pPr>
      <w:hyperlink w:anchor="_Toc27454" w:history="1">
        <w:r>
          <w:rPr>
            <w:rFonts w:ascii="仿宋" w:eastAsia="仿宋" w:hAnsi="仿宋" w:cs="仿宋" w:hint="eastAsia"/>
            <w:lang w:eastAsia="zh-CN"/>
          </w:rPr>
          <w:t>(三)、自然灾害防范措施</w:t>
        </w:r>
        <w:r>
          <w:tab/>
        </w:r>
        <w:r>
          <w:fldChar w:fldCharType="begin"/>
        </w:r>
        <w:r>
          <w:instrText xml:space="preserve"> PAGEREF _Toc27454 \h </w:instrText>
        </w:r>
        <w:r>
          <w:fldChar w:fldCharType="separate"/>
        </w:r>
        <w:r>
          <w:t>44</w:t>
        </w:r>
        <w:r>
          <w:fldChar w:fldCharType="end"/>
        </w:r>
      </w:hyperlink>
    </w:p>
    <w:p>
      <w:pPr>
        <w:pStyle w:val="TOC2"/>
        <w:tabs>
          <w:tab w:val="right" w:leader="dot" w:pos="8306"/>
        </w:tabs>
      </w:pPr>
      <w:hyperlink w:anchor="_Toc11712" w:history="1">
        <w:r>
          <w:rPr>
            <w:rFonts w:ascii="仿宋" w:eastAsia="仿宋" w:hAnsi="仿宋" w:cs="仿宋" w:hint="eastAsia"/>
            <w:lang w:eastAsia="zh-CN"/>
          </w:rPr>
          <w:t>(四)、安全色及安全标志使用要求</w:t>
        </w:r>
        <w:r>
          <w:tab/>
        </w:r>
        <w:r>
          <w:fldChar w:fldCharType="begin"/>
        </w:r>
        <w:r>
          <w:instrText xml:space="preserve"> PAGEREF _Toc11712 \h </w:instrText>
        </w:r>
        <w:r>
          <w:fldChar w:fldCharType="separate"/>
        </w:r>
        <w:r>
          <w:t>45</w:t>
        </w:r>
        <w:r>
          <w:fldChar w:fldCharType="end"/>
        </w:r>
      </w:hyperlink>
    </w:p>
    <w:p>
      <w:pPr>
        <w:pStyle w:val="TOC2"/>
        <w:tabs>
          <w:tab w:val="right" w:leader="dot" w:pos="8306"/>
        </w:tabs>
      </w:pPr>
      <w:hyperlink w:anchor="_Toc9366" w:history="1">
        <w:r>
          <w:rPr>
            <w:rFonts w:ascii="仿宋" w:eastAsia="仿宋" w:hAnsi="仿宋" w:cs="仿宋" w:hint="eastAsia"/>
            <w:lang w:eastAsia="zh-CN"/>
          </w:rPr>
          <w:t>(五)、防尘防毒措施</w:t>
        </w:r>
        <w:r>
          <w:tab/>
        </w:r>
        <w:r>
          <w:fldChar w:fldCharType="begin"/>
        </w:r>
        <w:r>
          <w:instrText xml:space="preserve"> PAGEREF _Toc9366 \h </w:instrText>
        </w:r>
        <w:r>
          <w:fldChar w:fldCharType="separate"/>
        </w:r>
        <w:r>
          <w:t>46</w:t>
        </w:r>
        <w:r>
          <w:fldChar w:fldCharType="end"/>
        </w:r>
      </w:hyperlink>
    </w:p>
    <w:p>
      <w:pPr>
        <w:pStyle w:val="TOC2"/>
        <w:tabs>
          <w:tab w:val="right" w:leader="dot" w:pos="8306"/>
        </w:tabs>
      </w:pPr>
      <w:hyperlink w:anchor="_Toc31282" w:history="1">
        <w:r>
          <w:rPr>
            <w:rFonts w:ascii="仿宋" w:eastAsia="仿宋" w:hAnsi="仿宋" w:cs="仿宋" w:hint="eastAsia"/>
            <w:lang w:eastAsia="zh-CN"/>
          </w:rPr>
          <w:t>(六)、防静电、触电防护及防雷措施</w:t>
        </w:r>
        <w:r>
          <w:tab/>
        </w:r>
        <w:r>
          <w:fldChar w:fldCharType="begin"/>
        </w:r>
        <w:r>
          <w:instrText xml:space="preserve"> PAGEREF _Toc31282 \h </w:instrText>
        </w:r>
        <w:r>
          <w:fldChar w:fldCharType="separate"/>
        </w:r>
        <w:r>
          <w:t>47</w:t>
        </w:r>
        <w:r>
          <w:fldChar w:fldCharType="end"/>
        </w:r>
      </w:hyperlink>
    </w:p>
    <w:p>
      <w:pPr>
        <w:pStyle w:val="TOC2"/>
        <w:tabs>
          <w:tab w:val="right" w:leader="dot" w:pos="8306"/>
        </w:tabs>
      </w:pPr>
      <w:hyperlink w:anchor="_Toc11126" w:history="1">
        <w:r>
          <w:rPr>
            <w:rFonts w:ascii="仿宋" w:eastAsia="仿宋" w:hAnsi="仿宋" w:cs="仿宋" w:hint="eastAsia"/>
            <w:lang w:eastAsia="zh-CN"/>
          </w:rPr>
          <w:t>(七)、机械设备安全保障措施</w:t>
        </w:r>
        <w:r>
          <w:tab/>
        </w:r>
        <w:r>
          <w:fldChar w:fldCharType="begin"/>
        </w:r>
        <w:r>
          <w:instrText xml:space="preserve"> PAGEREF _Toc11126 \h </w:instrText>
        </w:r>
        <w:r>
          <w:fldChar w:fldCharType="separate"/>
        </w:r>
        <w:r>
          <w:t>48</w:t>
        </w:r>
        <w:r>
          <w:fldChar w:fldCharType="end"/>
        </w:r>
      </w:hyperlink>
    </w:p>
    <w:p>
      <w:pPr>
        <w:pStyle w:val="TOC1"/>
        <w:tabs>
          <w:tab w:val="right" w:leader="dot" w:pos="8306"/>
        </w:tabs>
      </w:pPr>
      <w:hyperlink w:anchor="_Toc8210" w:history="1">
        <w:r>
          <w:rPr>
            <w:rFonts w:ascii="仿宋" w:eastAsia="仿宋" w:hAnsi="仿宋" w:cs="仿宋" w:hint="eastAsia"/>
            <w:lang w:eastAsia="zh-CN"/>
          </w:rPr>
          <w:t>十二、防雷产品项目经营效益</w:t>
        </w:r>
        <w:r>
          <w:tab/>
        </w:r>
        <w:r>
          <w:fldChar w:fldCharType="begin"/>
        </w:r>
        <w:r>
          <w:instrText xml:space="preserve"> PAGEREF _Toc8210 \h </w:instrText>
        </w:r>
        <w:r>
          <w:fldChar w:fldCharType="separate"/>
        </w:r>
        <w:r>
          <w:t>49</w:t>
        </w:r>
        <w:r>
          <w:fldChar w:fldCharType="end"/>
        </w:r>
      </w:hyperlink>
    </w:p>
    <w:p>
      <w:pPr>
        <w:pStyle w:val="TOC2"/>
        <w:tabs>
          <w:tab w:val="right" w:leader="dot" w:pos="8306"/>
        </w:tabs>
      </w:pPr>
      <w:hyperlink w:anchor="_Toc3318" w:history="1">
        <w:r>
          <w:rPr>
            <w:rFonts w:ascii="仿宋" w:eastAsia="仿宋" w:hAnsi="仿宋" w:cs="仿宋" w:hint="eastAsia"/>
            <w:lang w:eastAsia="zh-CN"/>
          </w:rPr>
          <w:t>(一)、经济评价财务测算</w:t>
        </w:r>
        <w:r>
          <w:tab/>
        </w:r>
        <w:r>
          <w:fldChar w:fldCharType="begin"/>
        </w:r>
        <w:r>
          <w:instrText xml:space="preserve"> PAGEREF _Toc3318 \h </w:instrText>
        </w:r>
        <w:r>
          <w:fldChar w:fldCharType="separate"/>
        </w:r>
        <w:r>
          <w:t>49</w:t>
        </w:r>
        <w:r>
          <w:fldChar w:fldCharType="end"/>
        </w:r>
      </w:hyperlink>
    </w:p>
    <w:p>
      <w:pPr>
        <w:pStyle w:val="TOC2"/>
        <w:tabs>
          <w:tab w:val="right" w:leader="dot" w:pos="8306"/>
        </w:tabs>
      </w:pPr>
      <w:hyperlink w:anchor="_Toc31316" w:history="1">
        <w:r>
          <w:rPr>
            <w:rFonts w:ascii="仿宋" w:eastAsia="仿宋" w:hAnsi="仿宋" w:cs="仿宋" w:hint="eastAsia"/>
            <w:lang w:eastAsia="zh-CN"/>
          </w:rPr>
          <w:t>(二)、防雷产品项目盈利能力分析</w:t>
        </w:r>
        <w:r>
          <w:tab/>
        </w:r>
        <w:r>
          <w:fldChar w:fldCharType="begin"/>
        </w:r>
        <w:r>
          <w:instrText xml:space="preserve"> PAGEREF _Toc31316 \h </w:instrText>
        </w:r>
        <w:r>
          <w:fldChar w:fldCharType="separate"/>
        </w:r>
        <w:r>
          <w:t>51</w:t>
        </w:r>
        <w:r>
          <w:fldChar w:fldCharType="end"/>
        </w:r>
      </w:hyperlink>
    </w:p>
    <w:p>
      <w:pPr>
        <w:pStyle w:val="TOC1"/>
        <w:tabs>
          <w:tab w:val="right" w:leader="dot" w:pos="8306"/>
        </w:tabs>
      </w:pPr>
      <w:hyperlink w:anchor="_Toc6539" w:history="1">
        <w:r>
          <w:rPr>
            <w:rFonts w:ascii="仿宋" w:eastAsia="仿宋" w:hAnsi="仿宋" w:cs="仿宋" w:hint="eastAsia"/>
            <w:lang w:eastAsia="zh-CN"/>
          </w:rPr>
          <w:t>十三、供应链管理</w:t>
        </w:r>
        <w:r>
          <w:tab/>
        </w:r>
        <w:r>
          <w:fldChar w:fldCharType="begin"/>
        </w:r>
        <w:r>
          <w:instrText xml:space="preserve"> PAGEREF _Toc6539 \h </w:instrText>
        </w:r>
        <w:r>
          <w:fldChar w:fldCharType="separate"/>
        </w:r>
        <w:r>
          <w:t>51</w:t>
        </w:r>
        <w:r>
          <w:fldChar w:fldCharType="end"/>
        </w:r>
      </w:hyperlink>
    </w:p>
    <w:p>
      <w:pPr>
        <w:pStyle w:val="TOC2"/>
        <w:tabs>
          <w:tab w:val="right" w:leader="dot" w:pos="8306"/>
        </w:tabs>
      </w:pPr>
      <w:hyperlink w:anchor="_Toc15266" w:history="1">
        <w:r>
          <w:rPr>
            <w:rFonts w:ascii="仿宋" w:eastAsia="仿宋" w:hAnsi="仿宋" w:cs="仿宋" w:hint="eastAsia"/>
            <w:lang w:eastAsia="zh-CN"/>
          </w:rPr>
          <w:t>(一)、供应链战略规划</w:t>
        </w:r>
        <w:r>
          <w:tab/>
        </w:r>
        <w:r>
          <w:fldChar w:fldCharType="begin"/>
        </w:r>
        <w:r>
          <w:instrText xml:space="preserve"> PAGEREF _Toc15266 \h </w:instrText>
        </w:r>
        <w:r>
          <w:fldChar w:fldCharType="separate"/>
        </w:r>
        <w:r>
          <w:t>51</w:t>
        </w:r>
        <w:r>
          <w:fldChar w:fldCharType="end"/>
        </w:r>
      </w:hyperlink>
    </w:p>
    <w:p>
      <w:pPr>
        <w:pStyle w:val="TOC2"/>
        <w:tabs>
          <w:tab w:val="right" w:leader="dot" w:pos="8306"/>
        </w:tabs>
      </w:pPr>
      <w:hyperlink w:anchor="_Toc29978" w:history="1">
        <w:r>
          <w:rPr>
            <w:rFonts w:ascii="仿宋" w:eastAsia="仿宋" w:hAnsi="仿宋" w:cs="仿宋" w:hint="eastAsia"/>
            <w:lang w:eastAsia="zh-CN"/>
          </w:rPr>
          <w:t>(二)、供应商选择与合作</w:t>
        </w:r>
        <w:r>
          <w:tab/>
        </w:r>
        <w:r>
          <w:fldChar w:fldCharType="begin"/>
        </w:r>
        <w:r>
          <w:instrText xml:space="preserve"> PAGEREF _Toc29978 \h </w:instrText>
        </w:r>
        <w:r>
          <w:fldChar w:fldCharType="separate"/>
        </w:r>
        <w:r>
          <w:t>53</w:t>
        </w:r>
        <w:r>
          <w:fldChar w:fldCharType="end"/>
        </w:r>
      </w:hyperlink>
    </w:p>
    <w:p>
      <w:pPr>
        <w:pStyle w:val="TOC2"/>
        <w:tabs>
          <w:tab w:val="right" w:leader="dot" w:pos="8306"/>
        </w:tabs>
      </w:pPr>
      <w:hyperlink w:anchor="_Toc19623" w:history="1">
        <w:r>
          <w:rPr>
            <w:rFonts w:ascii="仿宋" w:eastAsia="仿宋" w:hAnsi="仿宋" w:cs="仿宋" w:hint="eastAsia"/>
            <w:lang w:eastAsia="zh-CN"/>
          </w:rPr>
          <w:t>(三)、物流与库存管理</w:t>
        </w:r>
        <w:r>
          <w:tab/>
        </w:r>
        <w:r>
          <w:fldChar w:fldCharType="begin"/>
        </w:r>
        <w:r>
          <w:instrText xml:space="preserve"> PAGEREF _Toc19623 \h </w:instrText>
        </w:r>
        <w:r>
          <w:fldChar w:fldCharType="separate"/>
        </w:r>
        <w:r>
          <w:t>54</w:t>
        </w:r>
        <w:r>
          <w:fldChar w:fldCharType="end"/>
        </w:r>
      </w:hyperlink>
    </w:p>
    <w:p>
      <w:pPr>
        <w:pStyle w:val="TOC1"/>
        <w:tabs>
          <w:tab w:val="right" w:leader="dot" w:pos="8306"/>
        </w:tabs>
      </w:pPr>
      <w:hyperlink w:anchor="_Toc20631" w:history="1">
        <w:r>
          <w:rPr>
            <w:rFonts w:ascii="仿宋" w:eastAsia="仿宋" w:hAnsi="仿宋" w:cs="仿宋" w:hint="eastAsia"/>
            <w:lang w:eastAsia="zh-CN"/>
          </w:rPr>
          <w:t>十四、防雷产品项目实施时间节点</w:t>
        </w:r>
        <w:r>
          <w:tab/>
        </w:r>
        <w:r>
          <w:fldChar w:fldCharType="begin"/>
        </w:r>
        <w:r>
          <w:instrText xml:space="preserve"> PAGEREF _Toc20631 \h </w:instrText>
        </w:r>
        <w:r>
          <w:fldChar w:fldCharType="separate"/>
        </w:r>
        <w:r>
          <w:t>56</w:t>
        </w:r>
        <w:r>
          <w:fldChar w:fldCharType="end"/>
        </w:r>
      </w:hyperlink>
    </w:p>
    <w:p>
      <w:pPr>
        <w:pStyle w:val="TOC2"/>
        <w:tabs>
          <w:tab w:val="right" w:leader="dot" w:pos="8306"/>
        </w:tabs>
      </w:pPr>
      <w:hyperlink w:anchor="_Toc8624" w:history="1">
        <w:r>
          <w:rPr>
            <w:rFonts w:ascii="仿宋" w:eastAsia="仿宋" w:hAnsi="仿宋" w:cs="仿宋" w:hint="eastAsia"/>
            <w:lang w:eastAsia="zh-CN"/>
          </w:rPr>
          <w:t>(一)、防雷产品项目启动阶段时间节点</w:t>
        </w:r>
        <w:r>
          <w:tab/>
        </w:r>
        <w:r>
          <w:fldChar w:fldCharType="begin"/>
        </w:r>
        <w:r>
          <w:instrText xml:space="preserve"> PAGEREF _Toc8624 \h </w:instrText>
        </w:r>
        <w:r>
          <w:fldChar w:fldCharType="separate"/>
        </w:r>
        <w:r>
          <w:t>56</w:t>
        </w:r>
        <w:r>
          <w:fldChar w:fldCharType="end"/>
        </w:r>
      </w:hyperlink>
    </w:p>
    <w:p>
      <w:pPr>
        <w:pStyle w:val="TOC2"/>
        <w:tabs>
          <w:tab w:val="right" w:leader="dot" w:pos="8306"/>
        </w:tabs>
      </w:pPr>
      <w:hyperlink w:anchor="_Toc24984" w:history="1">
        <w:r>
          <w:rPr>
            <w:rFonts w:ascii="仿宋" w:eastAsia="仿宋" w:hAnsi="仿宋" w:cs="仿宋" w:hint="eastAsia"/>
            <w:lang w:eastAsia="zh-CN"/>
          </w:rPr>
          <w:t>(二)、防雷产品项目执行阶段时间节点</w:t>
        </w:r>
        <w:r>
          <w:tab/>
        </w:r>
        <w:r>
          <w:fldChar w:fldCharType="begin"/>
        </w:r>
        <w:r>
          <w:instrText xml:space="preserve"> PAGEREF _Toc24984 \h </w:instrText>
        </w:r>
        <w:r>
          <w:fldChar w:fldCharType="separate"/>
        </w:r>
        <w:r>
          <w:t>57</w:t>
        </w:r>
        <w:r>
          <w:fldChar w:fldCharType="end"/>
        </w:r>
      </w:hyperlink>
    </w:p>
    <w:p>
      <w:pPr>
        <w:pStyle w:val="TOC2"/>
        <w:tabs>
          <w:tab w:val="right" w:leader="dot" w:pos="8306"/>
        </w:tabs>
      </w:pPr>
      <w:hyperlink w:anchor="_Toc27254" w:history="1">
        <w:r>
          <w:rPr>
            <w:rFonts w:ascii="仿宋" w:eastAsia="仿宋" w:hAnsi="仿宋" w:cs="仿宋" w:hint="eastAsia"/>
            <w:lang w:eastAsia="zh-CN"/>
          </w:rPr>
          <w:t>(三)、防雷产品项目完成阶段时间节点</w:t>
        </w:r>
        <w:r>
          <w:tab/>
        </w:r>
        <w:r>
          <w:fldChar w:fldCharType="begin"/>
        </w:r>
        <w:r>
          <w:instrText xml:space="preserve"> PAGEREF _Toc27254 \h </w:instrText>
        </w:r>
        <w:r>
          <w:fldChar w:fldCharType="separate"/>
        </w:r>
        <w:r>
          <w:t>58</w:t>
        </w:r>
        <w:r>
          <w:fldChar w:fldCharType="end"/>
        </w:r>
      </w:hyperlink>
    </w:p>
    <w:p>
      <w:pPr>
        <w:pStyle w:val="TOC1"/>
        <w:tabs>
          <w:tab w:val="right" w:leader="dot" w:pos="8306"/>
        </w:tabs>
      </w:pPr>
      <w:hyperlink w:anchor="_Toc3974" w:history="1">
        <w:r>
          <w:rPr>
            <w:rFonts w:ascii="仿宋" w:eastAsia="仿宋" w:hAnsi="仿宋" w:cs="仿宋" w:hint="eastAsia"/>
            <w:lang w:eastAsia="zh-CN"/>
          </w:rPr>
          <w:t>十五、防雷产品项目实施保障措施</w:t>
        </w:r>
        <w:r>
          <w:tab/>
        </w:r>
        <w:r>
          <w:fldChar w:fldCharType="begin"/>
        </w:r>
        <w:r>
          <w:instrText xml:space="preserve"> PAGEREF _Toc3974 \h </w:instrText>
        </w:r>
        <w:r>
          <w:fldChar w:fldCharType="separate"/>
        </w:r>
        <w:r>
          <w:t>59</w:t>
        </w:r>
        <w:r>
          <w:fldChar w:fldCharType="end"/>
        </w:r>
      </w:hyperlink>
    </w:p>
    <w:p>
      <w:pPr>
        <w:pStyle w:val="TOC2"/>
        <w:tabs>
          <w:tab w:val="right" w:leader="dot" w:pos="8306"/>
        </w:tabs>
      </w:pPr>
      <w:hyperlink w:anchor="_Toc21770" w:history="1">
        <w:r>
          <w:rPr>
            <w:rFonts w:ascii="仿宋" w:eastAsia="仿宋" w:hAnsi="仿宋" w:cs="仿宋" w:hint="eastAsia"/>
            <w:lang w:eastAsia="zh-CN"/>
          </w:rPr>
          <w:t>(一)、防雷产品项目实施保障机制</w:t>
        </w:r>
        <w:r>
          <w:tab/>
        </w:r>
        <w:r>
          <w:fldChar w:fldCharType="begin"/>
        </w:r>
        <w:r>
          <w:instrText xml:space="preserve"> PAGEREF _Toc21770 \h </w:instrText>
        </w:r>
        <w:r>
          <w:fldChar w:fldCharType="separate"/>
        </w:r>
        <w:r>
          <w:t>59</w:t>
        </w:r>
        <w:r>
          <w:fldChar w:fldCharType="end"/>
        </w:r>
      </w:hyperlink>
    </w:p>
    <w:p>
      <w:pPr>
        <w:pStyle w:val="TOC2"/>
        <w:tabs>
          <w:tab w:val="right" w:leader="dot" w:pos="8306"/>
        </w:tabs>
      </w:pPr>
      <w:hyperlink w:anchor="_Toc19282" w:history="1">
        <w:r>
          <w:rPr>
            <w:rFonts w:ascii="仿宋" w:eastAsia="仿宋" w:hAnsi="仿宋" w:cs="仿宋" w:hint="eastAsia"/>
            <w:lang w:eastAsia="zh-CN"/>
          </w:rPr>
          <w:t>(二)、防雷产品项目法律合规要求</w:t>
        </w:r>
        <w:r>
          <w:tab/>
        </w:r>
        <w:r>
          <w:fldChar w:fldCharType="begin"/>
        </w:r>
        <w:r>
          <w:instrText xml:space="preserve"> PAGEREF _Toc19282 \h </w:instrText>
        </w:r>
        <w:r>
          <w:fldChar w:fldCharType="separate"/>
        </w:r>
        <w:r>
          <w:t>62</w:t>
        </w:r>
        <w:r>
          <w:fldChar w:fldCharType="end"/>
        </w:r>
      </w:hyperlink>
    </w:p>
    <w:p>
      <w:pPr>
        <w:pStyle w:val="TOC2"/>
        <w:tabs>
          <w:tab w:val="right" w:leader="dot" w:pos="8306"/>
        </w:tabs>
      </w:pPr>
      <w:hyperlink w:anchor="_Toc9523" w:history="1">
        <w:r>
          <w:rPr>
            <w:rFonts w:ascii="仿宋" w:eastAsia="仿宋" w:hAnsi="仿宋" w:cs="仿宋" w:hint="eastAsia"/>
            <w:lang w:eastAsia="zh-CN"/>
          </w:rPr>
          <w:t>(三)、防雷产品项目合同管理与法律事务</w:t>
        </w:r>
        <w:r>
          <w:tab/>
        </w:r>
        <w:r>
          <w:fldChar w:fldCharType="begin"/>
        </w:r>
        <w:r>
          <w:instrText xml:space="preserve"> PAGEREF _Toc9523 \h </w:instrText>
        </w:r>
        <w:r>
          <w:fldChar w:fldCharType="separate"/>
        </w:r>
        <w:r>
          <w:t>66</w:t>
        </w:r>
        <w:r>
          <w:fldChar w:fldCharType="end"/>
        </w:r>
      </w:hyperlink>
    </w:p>
    <w:p>
      <w:pPr>
        <w:pStyle w:val="TOC2"/>
        <w:tabs>
          <w:tab w:val="right" w:leader="dot" w:pos="8306"/>
        </w:tabs>
      </w:pPr>
      <w:hyperlink w:anchor="_Toc28118" w:history="1">
        <w:r>
          <w:rPr>
            <w:rFonts w:ascii="仿宋" w:eastAsia="仿宋" w:hAnsi="仿宋" w:cs="仿宋" w:hint="eastAsia"/>
            <w:lang w:eastAsia="zh-CN"/>
          </w:rPr>
          <w:t>(四)、防雷产品项目知识产权保护策略</w:t>
        </w:r>
        <w:r>
          <w:tab/>
        </w:r>
        <w:r>
          <w:fldChar w:fldCharType="begin"/>
        </w:r>
        <w:r>
          <w:instrText xml:space="preserve"> PAGEREF _Toc28118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549"/>
      <w:r>
        <w:rPr>
          <w:rFonts w:ascii="仿宋" w:eastAsia="仿宋" w:hAnsi="仿宋" w:cs="仿宋" w:hint="eastAsia"/>
          <w:sz w:val="28"/>
          <w:lang w:eastAsia="zh-CN"/>
        </w:rPr>
        <w:t>一、防雷产品项目建设单位说明</w:t>
      </w:r>
      <w:bookmarkEnd w:id="2"/>
    </w:p>
    <w:p>
      <w:pPr>
        <w:pStyle w:val="Heading2"/>
        <w:rPr>
          <w:rFonts w:ascii="仿宋" w:eastAsia="仿宋" w:hAnsi="仿宋" w:cs="仿宋" w:hint="eastAsia"/>
          <w:lang w:eastAsia="zh-CN"/>
        </w:rPr>
      </w:pPr>
      <w:bookmarkStart w:id="3" w:name="_Toc17597"/>
      <w:r>
        <w:rPr>
          <w:rFonts w:ascii="仿宋" w:eastAsia="仿宋" w:hAnsi="仿宋" w:cs="仿宋" w:hint="eastAsia"/>
          <w:lang w:eastAsia="zh-CN"/>
        </w:rPr>
        <w:t>(一)、防雷产品项目承办单位基本情况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30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雷产品项目承办单位的XXXX，我们着眼于实现可持续的经济效益。通过技术创新和解决方案的提供，公司预计在防雷产品项目执行期间将获得可观的收入增长。这一收入来源主要包括防雷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同时，我们注重成本控制和效率提升，以确保防雷产品项目的可持续盈利。透过精细的管理和资源优化，公司期望实现防雷产品项目利润最大化。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雷产品项目实施进行全面的投资评估，包括防雷产品项目启动阶段的资金投入和后续运营成本。通过对防雷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防雷产品项目实施过程中具备足够的资金流动性，公司将进行详尽的现金流分析。这包括资金需求的合理预测、防雷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729"/>
      <w:r>
        <w:rPr>
          <w:rFonts w:ascii="仿宋" w:eastAsia="仿宋" w:hAnsi="仿宋" w:cs="仿宋" w:hint="eastAsia"/>
          <w:sz w:val="28"/>
          <w:lang w:eastAsia="zh-CN"/>
        </w:rPr>
        <w:t>二、防雷产品项目概论</w:t>
      </w:r>
      <w:bookmarkEnd w:id="5"/>
    </w:p>
    <w:p>
      <w:pPr>
        <w:pStyle w:val="Heading2"/>
        <w:rPr>
          <w:rFonts w:ascii="仿宋" w:eastAsia="仿宋" w:hAnsi="仿宋" w:cs="仿宋" w:hint="eastAsia"/>
          <w:lang w:eastAsia="zh-CN"/>
        </w:rPr>
      </w:pPr>
      <w:bookmarkStart w:id="6" w:name="_Toc16547"/>
      <w:r>
        <w:rPr>
          <w:rFonts w:ascii="仿宋" w:eastAsia="仿宋" w:hAnsi="仿宋" w:cs="仿宋" w:hint="eastAsia"/>
          <w:lang w:eastAsia="zh-CN"/>
        </w:rPr>
        <w:t>(一)、防雷产品项目概况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的起源追溯至对市场的深入洞察。市场的不断演变与变革为防雷产品项目提供了难得的机遇。当前市场存在的需求缺口和变革的大环境共同构成了防雷产品项目的背景。这个防雷产品项目旨在充分利用市场机遇，填补行业中尚未满足的需求，为客户提供全新的解决方案。市场的变革和需求的增长使得这个防雷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防雷产品项目名称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正式命名为防雷产品。这个名称不仅仅是一个标识，更代表了防雷产品项目的核心理念和愿景。它蕴含着防雷产品项目所要解决问题的关键字，具有强烈的表达和辨识度，为防雷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防雷产品项目目标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的核心目标是提供一种全新、高效的解决方案，满足客户日益增长的需求。防雷产品项目追求的不仅仅是满足市场需求，更是在市场中获得卓越的竞争优势。通过不断提升产品或服务的质量和创新水平，防雷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防雷产品项目范围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全面涵盖了产品研发、制造、市场推广和售后服务，确保从产品设计到最终用户体验的全方位关注。这一全面的防雷产品项目范围是为了确保防雷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防雷产品项目时间表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防雷产品项目计划在未来18个月内完成，包括研发、测试、市场试点和正式推出等不同阶段。这个时间表的合理设计是为了确保防雷产品项目各个阶段的顺利推进，以便按时交付高质量的成果。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防雷产品项目预算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防雷产品项目总预算估算为XX百万美元，主要分配在研发、市场推广、人员培训和运营等方面。这一充足的预算为防雷产品项目提供了充足的资源，确保防雷产品项目在各个方面都能取得优异的表现。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防雷产品项目风险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防雷产品项目可能面临的风险包括市场接受度低、技术难题、竞争激烈等。防雷产品项目团队已经制定了相应的风险应对计划，通过前瞻性的风险管理，确保防雷产品项目在面对不确定性时能够迅速做出应对。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防雷产品项目团队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防雷产品项目汇聚了一支经验丰富、多领域专业素养的核心团队，确保防雷产品项目在各个方面都能拥有高水平的执行力。团队的协同作战是防雷产品项目成功的关键因素之一。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防雷产品项目背景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防雷产品项目的背景根植于市场对更高效、创新产品的渴望，同时也受到科技发展对行业格局的深刻改变的影响。这为防雷产品项目提供了广阔的发展空间和市场需求。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防雷产品项目现状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截至目前，防雷产品项目已完成市场调研和技术验证，取得了初步的成功。这为防雷产品项目在未来的发展奠定了坚实的基础，为更远大的目标打下了坚实的基石。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3386"/>
      <w:r>
        <w:rPr>
          <w:rFonts w:ascii="仿宋" w:eastAsia="仿宋" w:hAnsi="仿宋" w:cs="仿宋" w:hint="eastAsia"/>
          <w:sz w:val="28"/>
          <w:lang w:eastAsia="zh-CN"/>
        </w:rPr>
        <w:t>(二)、防雷产品项目目标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keyword》防雷产品项目首要业务目标是在市场中占据有利地位，实现产品/服务的成功推广和销售。通过不断提升产品质量、创新性，防雷产品项目追求成为行业中的领导者，赢得更多客户的青睐。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在科技迅速发展的时代，防雷产品项目着眼于技术创新。通过持续的研发和技术升级，防雷产品项目旨在推出更具创新性的产品或服务，以满足市场对新鲜、先进解决方案的需求。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为了建立可持续的客户关系，防雷产品项目设定了客户满意度目标。通过提供卓越的产品质量和优质的客户服务，防雷产品项目追求赢得客户的信任和忠诚度，确保他们的满意度达到行业领先水平。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防雷产品项目注重社会责任和可持续发展。通过实施环保、社会责任防雷产品项目，防雷产品项目致力于在经济发展的同时保护环境，促进社会公平，实现可持续经营。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防雷产品项目的团队是实现目标的核心驱动力。因此，防雷产品项目设定了团队发展目标，包括提升团队成员的专业技能、培养领导力，以及搭建协同高效的团队工作氛围。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2228"/>
      <w:r>
        <w:rPr>
          <w:rFonts w:ascii="仿宋" w:eastAsia="仿宋" w:hAnsi="仿宋" w:cs="仿宋" w:hint="eastAsia"/>
          <w:sz w:val="28"/>
          <w:lang w:eastAsia="zh-CN"/>
        </w:rPr>
        <w:t>(三)、防雷产品项目提出的理由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防雷产品项目提出的理由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的提出源于对市场机遇的深刻洞察。当前市场中存在的需求缺口和行业发展趋势表明，有巨大的商业机会等待被开发。通过准确捕捉市场机遇，防雷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的理念基于对技术创新的信仰。通过持续的研发和技术投入，防雷产品项目有望推出更具创新性的产品或服务。在科技飞速发展的当下，防雷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的提出是为了增强企业的行业竞争力。通过提升产品或服务的质量和独特性，防雷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响应了消费者需求的变化。随着社会和科技的不断发展，消费者对产品和服务的需求也在发生变化。通过深入了解并及时回应消费者的新需求，防雷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防雷产品项目的提出是企业战略发展规划的一部分。在面对日益激烈的市场竞争和不断变化的商业环境中，防雷产品项目作为企业战略的一环，旨在为企业开辟新的增长领域，巩固企业在行业中的地位。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的提出不仅仅是基于商业考量，还注重社会责任。通过推出环保、社会责任等方面的防雷产品项目，防雷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防雷产品项目的提出反映了对利益相关者期望的关注。包括客户、员工、投资者等利益相关者在企业发展中都有着各自的期望，防雷产品项目力求在满足这些期望的同时，取得更大的共赢。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224"/>
      <w:r>
        <w:rPr>
          <w:rFonts w:ascii="仿宋" w:eastAsia="仿宋" w:hAnsi="仿宋" w:cs="仿宋" w:hint="eastAsia"/>
          <w:sz w:val="28"/>
          <w:lang w:eastAsia="zh-CN"/>
        </w:rPr>
        <w:t>(四)、防雷产品项目意义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在实施防雷产品项目的过程中，我们不仅仅是在追逐商业成功，更是为企业和社会的多个层面创造了深远的意义。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的首要意义在于提升企业的市场竞争力。通过持续的创新和对产品质量的高标准要求，防雷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雷产品项目的推进将促使行业技术水平的提升。通过引入先进技术和创新性解决方案，防雷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防雷产品项目不仅创造了大量就业机会，提高了就业水平，还注重社会责任和环保。通过参与社会公益事业和推动环保防雷产品项目，防雷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综合而言，防雷产品项目意义重大，不仅推动了企业的发展，也为行业和社会的进步贡献了积极力量。这是一个全面而深刻的影响，将在未来产生可持续的正面效应。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878"/>
      <w:r>
        <w:rPr>
          <w:rFonts w:ascii="仿宋" w:eastAsia="仿宋" w:hAnsi="仿宋" w:cs="仿宋" w:hint="eastAsia"/>
          <w:sz w:val="28"/>
          <w:lang w:eastAsia="zh-CN"/>
        </w:rPr>
        <w:t>(五)、防雷产品项目背景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在当今迅猛发展的商业环境中，防雷产品项目的动因根植于对多方面因素的审慎考量。这个防雷产品项目的提出并非孤立的决策，而是对企业所处背景深入思考的产物。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市场的不断演变是防雷产品项目背后的首要原因。科技的迅速发展和全球市场的快速变化使得企业必须灵活应对。防雷产品项目应运而生，旨在通过创新性的解决方案迎合市场的多变需求，赢得竞争中的先机。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竞争的激烈程度也是防雷产品项目背景中不可忽视的一环。企业需要在激烈竞争中脱颖而出，为此，防雷产品项目致力于打破常规，提供独特的价值主张，以吸引客户并确保市场份额的增长。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技术的迅速发展为企业带来了机遇与挑战。作为防雷产品项目启动的背景之一，对新兴技术的应用将有助于提升企业的技术水平，使其在不断演进的商业环境中保持竞争优势。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此外，社会对企业责任的期望也在逐渐升高。防雷产品项目充分融入了社会责任的理念，通过可持续经营和社会公益防雷产品项目，企图为社会贡献一份力量，在商业成功的同时关注社会价值。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492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7939"/>
      <w:r>
        <w:rPr>
          <w:rFonts w:ascii="仿宋" w:eastAsia="仿宋" w:hAnsi="仿宋" w:cs="仿宋" w:hint="eastAsia"/>
          <w:lang w:eastAsia="zh-CN"/>
        </w:rPr>
        <w:t>(一)、防雷产品行业分析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行业一直以来都是市场的关注焦点。行业内的发展趋势、竞争态势以及潜在机会都对防雷产品项目的推进产生深远的影响。通过深入研究行业的整体概貌，我们将更好地理解行业的核心特征，为防雷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防雷产品行业，技术一直是推动创新和发展的关键因素。我们将对当前技术趋势进行详尽分析，包括但不限于人工智能、大数据应用、先进制造技术等。这有助于防雷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雷产品项目成功的基础。我们将对主要竞争对手进行深入研究，包括其市场份额、产品特点、市场定位等。通过全面了解竞争对手的优势和劣势，防雷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8277"/>
      <w:r>
        <w:rPr>
          <w:rFonts w:ascii="仿宋" w:eastAsia="仿宋" w:hAnsi="仿宋" w:cs="仿宋" w:hint="eastAsia"/>
          <w:sz w:val="28"/>
          <w:lang w:eastAsia="zh-CN"/>
        </w:rPr>
        <w:t>(二)、防雷产品市场分析预测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通过对市场规模的深入调研，我们将预测防雷产品市场未来的增长趋势。这包括市场的整体规模、各细分领域的发展趋势等。防雷产品项目可以根据市场的扩张速度和潜在机会，制定更符合市场需求的发展策略。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雷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防雷产品项目实施过程中需要充分考虑的因素。我们将对市场风险进行全面评估，包括但不限于政策法规风险、市场竞争风险、技术变革风险等。通过对潜在风险的深入分析，防雷产品项目可以制定相应的风险缓解策略，降低不确定性对防雷产品项目的影响。</w:t>
      </w:r>
    </w:p>
    <w:p>
      <w:pPr>
        <w:pStyle w:val="Heading1"/>
        <w:ind w:firstLine="560" w:firstLineChars="200"/>
        <w:rPr>
          <w:rFonts w:ascii="仿宋" w:eastAsia="仿宋" w:hAnsi="仿宋" w:cs="仿宋" w:hint="eastAsia"/>
          <w:sz w:val="28"/>
          <w:lang w:eastAsia="zh-CN"/>
        </w:rPr>
      </w:pPr>
      <w:bookmarkStart w:id="14" w:name="_Toc14111"/>
      <w:r>
        <w:rPr>
          <w:rFonts w:ascii="仿宋" w:eastAsia="仿宋" w:hAnsi="仿宋" w:cs="仿宋" w:hint="eastAsia"/>
          <w:sz w:val="28"/>
          <w:lang w:eastAsia="zh-CN"/>
        </w:rPr>
        <w:t>四、防雷产品项目土建工程</w:t>
      </w:r>
      <w:bookmarkEnd w:id="14"/>
    </w:p>
    <w:p>
      <w:pPr>
        <w:pStyle w:val="Heading2"/>
        <w:rPr>
          <w:rFonts w:ascii="仿宋" w:eastAsia="仿宋" w:hAnsi="仿宋" w:cs="仿宋" w:hint="eastAsia"/>
          <w:lang w:eastAsia="zh-CN"/>
        </w:rPr>
      </w:pPr>
      <w:bookmarkStart w:id="15" w:name="_Toc1908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在防雷产品项目的建筑工程设计中，我们将秉承一系列重要的设计原则，以确保防雷产品项目建筑在功能、美观、可持续性等方面达到最佳效果。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首要原则是确保建筑的功能性得到最大化的发挥。我们将充分理解防雷产品项目的实际需求，合理布局各个功能区域，保证建筑在满足业务需求的同时，提供高效的工作环境。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在建筑设计中，我们将综合考虑建设和运营成本。通过精细的经济效益分析，确保设计方案在高效利用资源的同时，对防雷产品项目的长期盈利能力有积极的贡献。</w:t>
      </w:r>
    </w:p>
    <w:p>
      <w:pPr>
        <w:pStyle w:val="Heading2"/>
        <w:ind w:firstLine="560" w:firstLineChars="200"/>
        <w:rPr>
          <w:rFonts w:ascii="仿宋" w:eastAsia="仿宋" w:hAnsi="仿宋" w:cs="仿宋" w:hint="eastAsia"/>
          <w:sz w:val="28"/>
          <w:lang w:eastAsia="zh-CN"/>
        </w:rPr>
      </w:pPr>
      <w:bookmarkStart w:id="16" w:name="_Toc2066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雷产品项目的土建工程设计中，我们将精准设定设计年限，结合防雷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防雷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8922"/>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防雷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防雷产品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防雷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9648"/>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本期工程防雷产品项目预计总建筑面积XXX平方米，其中：计容建筑面积XXX平方米，计划建筑工程投资XX万元，占防雷产品项目总投资的XX%。</w:t>
      </w:r>
    </w:p>
    <w:p>
      <w:pPr>
        <w:pStyle w:val="Heading1"/>
        <w:ind w:firstLine="560" w:firstLineChars="200"/>
        <w:rPr>
          <w:rFonts w:ascii="仿宋" w:eastAsia="仿宋" w:hAnsi="仿宋" w:cs="仿宋" w:hint="eastAsia"/>
          <w:sz w:val="28"/>
          <w:lang w:eastAsia="zh-CN"/>
        </w:rPr>
      </w:pPr>
      <w:bookmarkStart w:id="19" w:name="_Toc17274"/>
      <w:r>
        <w:rPr>
          <w:rFonts w:ascii="仿宋" w:eastAsia="仿宋" w:hAnsi="仿宋" w:cs="仿宋" w:hint="eastAsia"/>
          <w:sz w:val="28"/>
          <w:lang w:eastAsia="zh-CN"/>
        </w:rPr>
        <w:t>五、防雷产品项目建设背景及必要性分析</w:t>
      </w:r>
      <w:bookmarkEnd w:id="19"/>
    </w:p>
    <w:p>
      <w:pPr>
        <w:pStyle w:val="Heading2"/>
        <w:rPr>
          <w:rFonts w:ascii="仿宋" w:eastAsia="仿宋" w:hAnsi="仿宋" w:cs="仿宋" w:hint="eastAsia"/>
          <w:lang w:eastAsia="zh-CN"/>
        </w:rPr>
      </w:pPr>
      <w:bookmarkStart w:id="20" w:name="_Toc16823"/>
      <w:r>
        <w:rPr>
          <w:rFonts w:ascii="仿宋" w:eastAsia="仿宋" w:hAnsi="仿宋" w:cs="仿宋" w:hint="eastAsia"/>
          <w:lang w:eastAsia="zh-CN"/>
        </w:rPr>
        <w:t>(一)、防雷产品项目背景分析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雷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雷产品项目在这个潮流中的定位。同时，我们将关注行业内涌现的新兴机遇，以便防雷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https://d.book118.com/866143032200010100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750921"/>
    <w:rsid w:val="4D7509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614303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2024-03-03T04:05:00Z</dcterms:created>
  <dcterms:modified xsi:type="dcterms:W3CDTF">2024-03-03T04:06:19Z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95669BF55437476DA41F12A5635C92C6_11</vt:lpwstr>
  </property>
  <property fmtid="{D5CDD505-2E9C-101B-9397-08002B2CF9AE}" pid="3" name="KSOProductBuildVer">
    <vt:lpwstr>2052-12.1.0.16388</vt:lpwstr>
  </property>
</Properties>
</file>