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家具制造机械项目规划设计方案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33" w:history="1">
        <w:r>
          <w:rPr>
            <w:rFonts w:ascii="仿宋" w:eastAsia="仿宋" w:hAnsi="仿宋" w:cs="仿宋" w:hint="eastAsia"/>
            <w:lang w:eastAsia="zh-CN"/>
          </w:rPr>
          <w:t>前言</w:t>
        </w:r>
        <w:r>
          <w:tab/>
        </w:r>
        <w:r>
          <w:fldChar w:fldCharType="begin"/>
        </w:r>
        <w:r>
          <w:instrText xml:space="preserve"> PAGEREF _Toc7833 \h </w:instrText>
        </w:r>
        <w:r>
          <w:fldChar w:fldCharType="separate"/>
        </w:r>
        <w:r>
          <w:t>3</w:t>
        </w:r>
        <w:r>
          <w:fldChar w:fldCharType="end"/>
        </w:r>
      </w:hyperlink>
    </w:p>
    <w:p>
      <w:pPr>
        <w:pStyle w:val="TOC1"/>
        <w:tabs>
          <w:tab w:val="right" w:leader="dot" w:pos="8306"/>
        </w:tabs>
      </w:pPr>
      <w:hyperlink w:anchor="_Toc10466" w:history="1">
        <w:r>
          <w:rPr>
            <w:rFonts w:ascii="仿宋" w:eastAsia="仿宋" w:hAnsi="仿宋" w:cs="仿宋" w:hint="eastAsia"/>
            <w:lang w:eastAsia="zh-CN"/>
          </w:rPr>
          <w:t>一、家具制造机械项目文档管理</w:t>
        </w:r>
        <w:r>
          <w:tab/>
        </w:r>
        <w:r>
          <w:fldChar w:fldCharType="begin"/>
        </w:r>
        <w:r>
          <w:instrText xml:space="preserve"> PAGEREF _Toc10466 \h </w:instrText>
        </w:r>
        <w:r>
          <w:fldChar w:fldCharType="separate"/>
        </w:r>
        <w:r>
          <w:t>3</w:t>
        </w:r>
        <w:r>
          <w:fldChar w:fldCharType="end"/>
        </w:r>
      </w:hyperlink>
    </w:p>
    <w:p>
      <w:pPr>
        <w:pStyle w:val="TOC2"/>
        <w:tabs>
          <w:tab w:val="right" w:leader="dot" w:pos="8306"/>
        </w:tabs>
      </w:pPr>
      <w:hyperlink w:anchor="_Toc32004" w:history="1">
        <w:r>
          <w:rPr>
            <w:rFonts w:ascii="仿宋" w:eastAsia="仿宋" w:hAnsi="仿宋" w:cs="仿宋" w:hint="eastAsia"/>
            <w:lang w:eastAsia="zh-CN"/>
          </w:rPr>
          <w:t>(一)、文档编制与审查</w:t>
        </w:r>
        <w:r>
          <w:tab/>
        </w:r>
        <w:r>
          <w:fldChar w:fldCharType="begin"/>
        </w:r>
        <w:r>
          <w:instrText xml:space="preserve"> PAGEREF _Toc32004 \h </w:instrText>
        </w:r>
        <w:r>
          <w:fldChar w:fldCharType="separate"/>
        </w:r>
        <w:r>
          <w:t>3</w:t>
        </w:r>
        <w:r>
          <w:fldChar w:fldCharType="end"/>
        </w:r>
      </w:hyperlink>
    </w:p>
    <w:p>
      <w:pPr>
        <w:pStyle w:val="TOC2"/>
        <w:tabs>
          <w:tab w:val="right" w:leader="dot" w:pos="8306"/>
        </w:tabs>
      </w:pPr>
      <w:hyperlink w:anchor="_Toc14103" w:history="1">
        <w:r>
          <w:rPr>
            <w:rFonts w:ascii="仿宋" w:eastAsia="仿宋" w:hAnsi="仿宋" w:cs="仿宋" w:hint="eastAsia"/>
            <w:lang w:eastAsia="zh-CN"/>
          </w:rPr>
          <w:t>(二)、文档发布与分发</w:t>
        </w:r>
        <w:r>
          <w:tab/>
        </w:r>
        <w:r>
          <w:fldChar w:fldCharType="begin"/>
        </w:r>
        <w:r>
          <w:instrText xml:space="preserve"> PAGEREF _Toc14103 \h </w:instrText>
        </w:r>
        <w:r>
          <w:fldChar w:fldCharType="separate"/>
        </w:r>
        <w:r>
          <w:t>4</w:t>
        </w:r>
        <w:r>
          <w:fldChar w:fldCharType="end"/>
        </w:r>
      </w:hyperlink>
    </w:p>
    <w:p>
      <w:pPr>
        <w:pStyle w:val="TOC2"/>
        <w:tabs>
          <w:tab w:val="right" w:leader="dot" w:pos="8306"/>
        </w:tabs>
      </w:pPr>
      <w:hyperlink w:anchor="_Toc30501" w:history="1">
        <w:r>
          <w:rPr>
            <w:rFonts w:ascii="仿宋" w:eastAsia="仿宋" w:hAnsi="仿宋" w:cs="仿宋" w:hint="eastAsia"/>
            <w:lang w:eastAsia="zh-CN"/>
          </w:rPr>
          <w:t>(三)、文档存档与归档</w:t>
        </w:r>
        <w:r>
          <w:tab/>
        </w:r>
        <w:r>
          <w:fldChar w:fldCharType="begin"/>
        </w:r>
        <w:r>
          <w:instrText xml:space="preserve"> PAGEREF _Toc30501 \h </w:instrText>
        </w:r>
        <w:r>
          <w:fldChar w:fldCharType="separate"/>
        </w:r>
        <w:r>
          <w:t>5</w:t>
        </w:r>
        <w:r>
          <w:fldChar w:fldCharType="end"/>
        </w:r>
      </w:hyperlink>
    </w:p>
    <w:p>
      <w:pPr>
        <w:pStyle w:val="TOC1"/>
        <w:tabs>
          <w:tab w:val="right" w:leader="dot" w:pos="8306"/>
        </w:tabs>
      </w:pPr>
      <w:hyperlink w:anchor="_Toc30488" w:history="1">
        <w:r>
          <w:rPr>
            <w:rFonts w:ascii="仿宋" w:eastAsia="仿宋" w:hAnsi="仿宋" w:cs="仿宋" w:hint="eastAsia"/>
            <w:lang w:eastAsia="zh-CN"/>
          </w:rPr>
          <w:t>二、家具制造机械项目可持续发展</w:t>
        </w:r>
        <w:r>
          <w:tab/>
        </w:r>
        <w:r>
          <w:fldChar w:fldCharType="begin"/>
        </w:r>
        <w:r>
          <w:instrText xml:space="preserve"> PAGEREF _Toc30488 \h </w:instrText>
        </w:r>
        <w:r>
          <w:fldChar w:fldCharType="separate"/>
        </w:r>
        <w:r>
          <w:t>6</w:t>
        </w:r>
        <w:r>
          <w:fldChar w:fldCharType="end"/>
        </w:r>
      </w:hyperlink>
    </w:p>
    <w:p>
      <w:pPr>
        <w:pStyle w:val="TOC2"/>
        <w:tabs>
          <w:tab w:val="right" w:leader="dot" w:pos="8306"/>
        </w:tabs>
      </w:pPr>
      <w:hyperlink w:anchor="_Toc22038" w:history="1">
        <w:r>
          <w:rPr>
            <w:rFonts w:ascii="仿宋" w:eastAsia="仿宋" w:hAnsi="仿宋" w:cs="仿宋" w:hint="eastAsia"/>
            <w:lang w:eastAsia="zh-CN"/>
          </w:rPr>
          <w:t>(一)、可持续战略与实践</w:t>
        </w:r>
        <w:r>
          <w:tab/>
        </w:r>
        <w:r>
          <w:fldChar w:fldCharType="begin"/>
        </w:r>
        <w:r>
          <w:instrText xml:space="preserve"> PAGEREF _Toc22038 \h </w:instrText>
        </w:r>
        <w:r>
          <w:fldChar w:fldCharType="separate"/>
        </w:r>
        <w:r>
          <w:t>6</w:t>
        </w:r>
        <w:r>
          <w:fldChar w:fldCharType="end"/>
        </w:r>
      </w:hyperlink>
    </w:p>
    <w:p>
      <w:pPr>
        <w:pStyle w:val="TOC2"/>
        <w:tabs>
          <w:tab w:val="right" w:leader="dot" w:pos="8306"/>
        </w:tabs>
      </w:pPr>
      <w:hyperlink w:anchor="_Toc32523" w:history="1">
        <w:r>
          <w:rPr>
            <w:rFonts w:ascii="仿宋" w:eastAsia="仿宋" w:hAnsi="仿宋" w:cs="仿宋" w:hint="eastAsia"/>
            <w:lang w:eastAsia="zh-CN"/>
          </w:rPr>
          <w:t>(二)、环保与社会责任</w:t>
        </w:r>
        <w:r>
          <w:tab/>
        </w:r>
        <w:r>
          <w:fldChar w:fldCharType="begin"/>
        </w:r>
        <w:r>
          <w:instrText xml:space="preserve"> PAGEREF _Toc32523 \h </w:instrText>
        </w:r>
        <w:r>
          <w:fldChar w:fldCharType="separate"/>
        </w:r>
        <w:r>
          <w:t>7</w:t>
        </w:r>
        <w:r>
          <w:fldChar w:fldCharType="end"/>
        </w:r>
      </w:hyperlink>
    </w:p>
    <w:p>
      <w:pPr>
        <w:pStyle w:val="TOC1"/>
        <w:tabs>
          <w:tab w:val="right" w:leader="dot" w:pos="8306"/>
        </w:tabs>
      </w:pPr>
      <w:hyperlink w:anchor="_Toc19218" w:history="1">
        <w:r>
          <w:rPr>
            <w:rFonts w:ascii="仿宋" w:eastAsia="仿宋" w:hAnsi="仿宋" w:cs="仿宋" w:hint="eastAsia"/>
            <w:lang w:eastAsia="zh-CN"/>
          </w:rPr>
          <w:t>三、市场分析、调研</w:t>
        </w:r>
        <w:r>
          <w:tab/>
        </w:r>
        <w:r>
          <w:fldChar w:fldCharType="begin"/>
        </w:r>
        <w:r>
          <w:instrText xml:space="preserve"> PAGEREF _Toc19218 \h </w:instrText>
        </w:r>
        <w:r>
          <w:fldChar w:fldCharType="separate"/>
        </w:r>
        <w:r>
          <w:t>8</w:t>
        </w:r>
        <w:r>
          <w:fldChar w:fldCharType="end"/>
        </w:r>
      </w:hyperlink>
    </w:p>
    <w:p>
      <w:pPr>
        <w:pStyle w:val="TOC2"/>
        <w:tabs>
          <w:tab w:val="right" w:leader="dot" w:pos="8306"/>
        </w:tabs>
      </w:pPr>
      <w:hyperlink w:anchor="_Toc2111" w:history="1">
        <w:r>
          <w:rPr>
            <w:rFonts w:ascii="仿宋" w:eastAsia="仿宋" w:hAnsi="仿宋" w:cs="仿宋" w:hint="eastAsia"/>
            <w:lang w:eastAsia="zh-CN"/>
          </w:rPr>
          <w:t>(一)、家具制造机械行业分析</w:t>
        </w:r>
        <w:r>
          <w:tab/>
        </w:r>
        <w:r>
          <w:fldChar w:fldCharType="begin"/>
        </w:r>
        <w:r>
          <w:instrText xml:space="preserve"> PAGEREF _Toc2111 \h </w:instrText>
        </w:r>
        <w:r>
          <w:fldChar w:fldCharType="separate"/>
        </w:r>
        <w:r>
          <w:t>8</w:t>
        </w:r>
        <w:r>
          <w:fldChar w:fldCharType="end"/>
        </w:r>
      </w:hyperlink>
    </w:p>
    <w:p>
      <w:pPr>
        <w:pStyle w:val="TOC2"/>
        <w:tabs>
          <w:tab w:val="right" w:leader="dot" w:pos="8306"/>
        </w:tabs>
      </w:pPr>
      <w:hyperlink w:anchor="_Toc19234" w:history="1">
        <w:r>
          <w:rPr>
            <w:rFonts w:ascii="仿宋" w:eastAsia="仿宋" w:hAnsi="仿宋" w:cs="仿宋" w:hint="eastAsia"/>
            <w:lang w:eastAsia="zh-CN"/>
          </w:rPr>
          <w:t>(二)、家具制造机械市场分析预测</w:t>
        </w:r>
        <w:r>
          <w:tab/>
        </w:r>
        <w:r>
          <w:fldChar w:fldCharType="begin"/>
        </w:r>
        <w:r>
          <w:instrText xml:space="preserve"> PAGEREF _Toc19234 \h </w:instrText>
        </w:r>
        <w:r>
          <w:fldChar w:fldCharType="separate"/>
        </w:r>
        <w:r>
          <w:t>9</w:t>
        </w:r>
        <w:r>
          <w:fldChar w:fldCharType="end"/>
        </w:r>
      </w:hyperlink>
    </w:p>
    <w:p>
      <w:pPr>
        <w:pStyle w:val="TOC1"/>
        <w:tabs>
          <w:tab w:val="right" w:leader="dot" w:pos="8306"/>
        </w:tabs>
      </w:pPr>
      <w:hyperlink w:anchor="_Toc14504" w:history="1">
        <w:r>
          <w:rPr>
            <w:rFonts w:ascii="仿宋" w:eastAsia="仿宋" w:hAnsi="仿宋" w:cs="仿宋" w:hint="eastAsia"/>
            <w:lang w:eastAsia="zh-CN"/>
          </w:rPr>
          <w:t>四、产品规划分析</w:t>
        </w:r>
        <w:r>
          <w:tab/>
        </w:r>
        <w:r>
          <w:fldChar w:fldCharType="begin"/>
        </w:r>
        <w:r>
          <w:instrText xml:space="preserve"> PAGEREF _Toc14504 \h </w:instrText>
        </w:r>
        <w:r>
          <w:fldChar w:fldCharType="separate"/>
        </w:r>
        <w:r>
          <w:t>10</w:t>
        </w:r>
        <w:r>
          <w:fldChar w:fldCharType="end"/>
        </w:r>
      </w:hyperlink>
    </w:p>
    <w:p>
      <w:pPr>
        <w:pStyle w:val="TOC2"/>
        <w:tabs>
          <w:tab w:val="right" w:leader="dot" w:pos="8306"/>
        </w:tabs>
      </w:pPr>
      <w:hyperlink w:anchor="_Toc7479" w:history="1">
        <w:r>
          <w:rPr>
            <w:rFonts w:ascii="仿宋" w:eastAsia="仿宋" w:hAnsi="仿宋" w:cs="仿宋" w:hint="eastAsia"/>
            <w:lang w:eastAsia="zh-CN"/>
          </w:rPr>
          <w:t>(一)、产品规划</w:t>
        </w:r>
        <w:r>
          <w:tab/>
        </w:r>
        <w:r>
          <w:fldChar w:fldCharType="begin"/>
        </w:r>
        <w:r>
          <w:instrText xml:space="preserve"> PAGEREF _Toc7479 \h </w:instrText>
        </w:r>
        <w:r>
          <w:fldChar w:fldCharType="separate"/>
        </w:r>
        <w:r>
          <w:t>10</w:t>
        </w:r>
        <w:r>
          <w:fldChar w:fldCharType="end"/>
        </w:r>
      </w:hyperlink>
    </w:p>
    <w:p>
      <w:pPr>
        <w:pStyle w:val="TOC2"/>
        <w:tabs>
          <w:tab w:val="right" w:leader="dot" w:pos="8306"/>
        </w:tabs>
      </w:pPr>
      <w:hyperlink w:anchor="_Toc14619" w:history="1">
        <w:r>
          <w:rPr>
            <w:rFonts w:ascii="仿宋" w:eastAsia="仿宋" w:hAnsi="仿宋" w:cs="仿宋" w:hint="eastAsia"/>
            <w:lang w:eastAsia="zh-CN"/>
          </w:rPr>
          <w:t>(二)、建设规模</w:t>
        </w:r>
        <w:r>
          <w:tab/>
        </w:r>
        <w:r>
          <w:fldChar w:fldCharType="begin"/>
        </w:r>
        <w:r>
          <w:instrText xml:space="preserve"> PAGEREF _Toc14619 \h </w:instrText>
        </w:r>
        <w:r>
          <w:fldChar w:fldCharType="separate"/>
        </w:r>
        <w:r>
          <w:t>10</w:t>
        </w:r>
        <w:r>
          <w:fldChar w:fldCharType="end"/>
        </w:r>
      </w:hyperlink>
    </w:p>
    <w:p>
      <w:pPr>
        <w:pStyle w:val="TOC1"/>
        <w:tabs>
          <w:tab w:val="right" w:leader="dot" w:pos="8306"/>
        </w:tabs>
      </w:pPr>
      <w:hyperlink w:anchor="_Toc21995" w:history="1">
        <w:r>
          <w:rPr>
            <w:rFonts w:ascii="仿宋" w:eastAsia="仿宋" w:hAnsi="仿宋" w:cs="仿宋" w:hint="eastAsia"/>
            <w:lang w:eastAsia="zh-CN"/>
          </w:rPr>
          <w:t>五、家具制造机械项目危机管理</w:t>
        </w:r>
        <w:r>
          <w:tab/>
        </w:r>
        <w:r>
          <w:fldChar w:fldCharType="begin"/>
        </w:r>
        <w:r>
          <w:instrText xml:space="preserve"> PAGEREF _Toc21995 \h </w:instrText>
        </w:r>
        <w:r>
          <w:fldChar w:fldCharType="separate"/>
        </w:r>
        <w:r>
          <w:t>12</w:t>
        </w:r>
        <w:r>
          <w:fldChar w:fldCharType="end"/>
        </w:r>
      </w:hyperlink>
    </w:p>
    <w:p>
      <w:pPr>
        <w:pStyle w:val="TOC2"/>
        <w:tabs>
          <w:tab w:val="right" w:leader="dot" w:pos="8306"/>
        </w:tabs>
      </w:pPr>
      <w:hyperlink w:anchor="_Toc1657" w:history="1">
        <w:r>
          <w:rPr>
            <w:rFonts w:ascii="仿宋" w:eastAsia="仿宋" w:hAnsi="仿宋" w:cs="仿宋" w:hint="eastAsia"/>
            <w:lang w:eastAsia="zh-CN"/>
          </w:rPr>
          <w:t>(一)、危机预警与识别</w:t>
        </w:r>
        <w:r>
          <w:tab/>
        </w:r>
        <w:r>
          <w:fldChar w:fldCharType="begin"/>
        </w:r>
        <w:r>
          <w:instrText xml:space="preserve"> PAGEREF _Toc1657 \h </w:instrText>
        </w:r>
        <w:r>
          <w:fldChar w:fldCharType="separate"/>
        </w:r>
        <w:r>
          <w:t>12</w:t>
        </w:r>
        <w:r>
          <w:fldChar w:fldCharType="end"/>
        </w:r>
      </w:hyperlink>
    </w:p>
    <w:p>
      <w:pPr>
        <w:pStyle w:val="TOC2"/>
        <w:tabs>
          <w:tab w:val="right" w:leader="dot" w:pos="8306"/>
        </w:tabs>
      </w:pPr>
      <w:hyperlink w:anchor="_Toc5765" w:history="1">
        <w:r>
          <w:rPr>
            <w:rFonts w:ascii="仿宋" w:eastAsia="仿宋" w:hAnsi="仿宋" w:cs="仿宋" w:hint="eastAsia"/>
            <w:lang w:eastAsia="zh-CN"/>
          </w:rPr>
          <w:t>(二)、危机应对与恢复</w:t>
        </w:r>
        <w:r>
          <w:tab/>
        </w:r>
        <w:r>
          <w:fldChar w:fldCharType="begin"/>
        </w:r>
        <w:r>
          <w:instrText xml:space="preserve"> PAGEREF _Toc5765 \h </w:instrText>
        </w:r>
        <w:r>
          <w:fldChar w:fldCharType="separate"/>
        </w:r>
        <w:r>
          <w:t>13</w:t>
        </w:r>
        <w:r>
          <w:fldChar w:fldCharType="end"/>
        </w:r>
      </w:hyperlink>
    </w:p>
    <w:p>
      <w:pPr>
        <w:pStyle w:val="TOC1"/>
        <w:tabs>
          <w:tab w:val="right" w:leader="dot" w:pos="8306"/>
        </w:tabs>
      </w:pPr>
      <w:hyperlink w:anchor="_Toc7470" w:history="1">
        <w:r>
          <w:rPr>
            <w:rFonts w:ascii="仿宋" w:eastAsia="仿宋" w:hAnsi="仿宋" w:cs="仿宋" w:hint="eastAsia"/>
            <w:lang w:eastAsia="zh-CN"/>
          </w:rPr>
          <w:t>六、家具制造机械项目选址可行性分析</w:t>
        </w:r>
        <w:r>
          <w:tab/>
        </w:r>
        <w:r>
          <w:fldChar w:fldCharType="begin"/>
        </w:r>
        <w:r>
          <w:instrText xml:space="preserve"> PAGEREF _Toc7470 \h </w:instrText>
        </w:r>
        <w:r>
          <w:fldChar w:fldCharType="separate"/>
        </w:r>
        <w:r>
          <w:t>14</w:t>
        </w:r>
        <w:r>
          <w:fldChar w:fldCharType="end"/>
        </w:r>
      </w:hyperlink>
    </w:p>
    <w:p>
      <w:pPr>
        <w:pStyle w:val="TOC2"/>
        <w:tabs>
          <w:tab w:val="right" w:leader="dot" w:pos="8306"/>
        </w:tabs>
      </w:pPr>
      <w:hyperlink w:anchor="_Toc20729" w:history="1">
        <w:r>
          <w:rPr>
            <w:rFonts w:ascii="仿宋" w:eastAsia="仿宋" w:hAnsi="仿宋" w:cs="仿宋" w:hint="eastAsia"/>
            <w:lang w:eastAsia="zh-CN"/>
          </w:rPr>
          <w:t>(一)、家具制造机械项目选址</w:t>
        </w:r>
        <w:r>
          <w:tab/>
        </w:r>
        <w:r>
          <w:fldChar w:fldCharType="begin"/>
        </w:r>
        <w:r>
          <w:instrText xml:space="preserve"> PAGEREF _Toc20729 \h </w:instrText>
        </w:r>
        <w:r>
          <w:fldChar w:fldCharType="separate"/>
        </w:r>
        <w:r>
          <w:t>14</w:t>
        </w:r>
        <w:r>
          <w:fldChar w:fldCharType="end"/>
        </w:r>
      </w:hyperlink>
    </w:p>
    <w:p>
      <w:pPr>
        <w:pStyle w:val="TOC2"/>
        <w:tabs>
          <w:tab w:val="right" w:leader="dot" w:pos="8306"/>
        </w:tabs>
      </w:pPr>
      <w:hyperlink w:anchor="_Toc22960" w:history="1">
        <w:r>
          <w:rPr>
            <w:rFonts w:ascii="仿宋" w:eastAsia="仿宋" w:hAnsi="仿宋" w:cs="仿宋" w:hint="eastAsia"/>
            <w:lang w:eastAsia="zh-CN"/>
          </w:rPr>
          <w:t>(二)、用地控制指标</w:t>
        </w:r>
        <w:r>
          <w:tab/>
        </w:r>
        <w:r>
          <w:fldChar w:fldCharType="begin"/>
        </w:r>
        <w:r>
          <w:instrText xml:space="preserve"> PAGEREF _Toc22960 \h </w:instrText>
        </w:r>
        <w:r>
          <w:fldChar w:fldCharType="separate"/>
        </w:r>
        <w:r>
          <w:t>14</w:t>
        </w:r>
        <w:r>
          <w:fldChar w:fldCharType="end"/>
        </w:r>
      </w:hyperlink>
    </w:p>
    <w:p>
      <w:pPr>
        <w:pStyle w:val="TOC2"/>
        <w:tabs>
          <w:tab w:val="right" w:leader="dot" w:pos="8306"/>
        </w:tabs>
      </w:pPr>
      <w:hyperlink w:anchor="_Toc8436" w:history="1">
        <w:r>
          <w:rPr>
            <w:rFonts w:ascii="仿宋" w:eastAsia="仿宋" w:hAnsi="仿宋" w:cs="仿宋" w:hint="eastAsia"/>
            <w:lang w:eastAsia="zh-CN"/>
          </w:rPr>
          <w:t>(三)、节约用地措施</w:t>
        </w:r>
        <w:r>
          <w:tab/>
        </w:r>
        <w:r>
          <w:fldChar w:fldCharType="begin"/>
        </w:r>
        <w:r>
          <w:instrText xml:space="preserve"> PAGEREF _Toc8436 \h </w:instrText>
        </w:r>
        <w:r>
          <w:fldChar w:fldCharType="separate"/>
        </w:r>
        <w:r>
          <w:t>16</w:t>
        </w:r>
        <w:r>
          <w:fldChar w:fldCharType="end"/>
        </w:r>
      </w:hyperlink>
    </w:p>
    <w:p>
      <w:pPr>
        <w:pStyle w:val="TOC2"/>
        <w:tabs>
          <w:tab w:val="right" w:leader="dot" w:pos="8306"/>
        </w:tabs>
      </w:pPr>
      <w:hyperlink w:anchor="_Toc32221" w:history="1">
        <w:r>
          <w:rPr>
            <w:rFonts w:ascii="仿宋" w:eastAsia="仿宋" w:hAnsi="仿宋" w:cs="仿宋" w:hint="eastAsia"/>
            <w:lang w:eastAsia="zh-CN"/>
          </w:rPr>
          <w:t>(四)、总图布置方案</w:t>
        </w:r>
        <w:r>
          <w:tab/>
        </w:r>
        <w:r>
          <w:fldChar w:fldCharType="begin"/>
        </w:r>
        <w:r>
          <w:instrText xml:space="preserve"> PAGEREF _Toc32221 \h </w:instrText>
        </w:r>
        <w:r>
          <w:fldChar w:fldCharType="separate"/>
        </w:r>
        <w:r>
          <w:t>17</w:t>
        </w:r>
        <w:r>
          <w:fldChar w:fldCharType="end"/>
        </w:r>
      </w:hyperlink>
    </w:p>
    <w:p>
      <w:pPr>
        <w:pStyle w:val="TOC2"/>
        <w:tabs>
          <w:tab w:val="right" w:leader="dot" w:pos="8306"/>
        </w:tabs>
      </w:pPr>
      <w:hyperlink w:anchor="_Toc2612" w:history="1">
        <w:r>
          <w:rPr>
            <w:rFonts w:ascii="仿宋" w:eastAsia="仿宋" w:hAnsi="仿宋" w:cs="仿宋" w:hint="eastAsia"/>
            <w:lang w:eastAsia="zh-CN"/>
          </w:rPr>
          <w:t>(五)、选址综合评价</w:t>
        </w:r>
        <w:r>
          <w:tab/>
        </w:r>
        <w:r>
          <w:fldChar w:fldCharType="begin"/>
        </w:r>
        <w:r>
          <w:instrText xml:space="preserve"> PAGEREF _Toc2612 \h </w:instrText>
        </w:r>
        <w:r>
          <w:fldChar w:fldCharType="separate"/>
        </w:r>
        <w:r>
          <w:t>18</w:t>
        </w:r>
        <w:r>
          <w:fldChar w:fldCharType="end"/>
        </w:r>
      </w:hyperlink>
    </w:p>
    <w:p>
      <w:pPr>
        <w:pStyle w:val="TOC1"/>
        <w:tabs>
          <w:tab w:val="right" w:leader="dot" w:pos="8306"/>
        </w:tabs>
      </w:pPr>
      <w:hyperlink w:anchor="_Toc2667" w:history="1">
        <w:r>
          <w:rPr>
            <w:rFonts w:ascii="仿宋" w:eastAsia="仿宋" w:hAnsi="仿宋" w:cs="仿宋" w:hint="eastAsia"/>
            <w:lang w:eastAsia="zh-CN"/>
          </w:rPr>
          <w:t>七、家具制造机械项目人力资源管理</w:t>
        </w:r>
        <w:r>
          <w:tab/>
        </w:r>
        <w:r>
          <w:fldChar w:fldCharType="begin"/>
        </w:r>
        <w:r>
          <w:instrText xml:space="preserve"> PAGEREF _Toc2667 \h </w:instrText>
        </w:r>
        <w:r>
          <w:fldChar w:fldCharType="separate"/>
        </w:r>
        <w:r>
          <w:t>19</w:t>
        </w:r>
        <w:r>
          <w:fldChar w:fldCharType="end"/>
        </w:r>
      </w:hyperlink>
    </w:p>
    <w:p>
      <w:pPr>
        <w:pStyle w:val="TOC2"/>
        <w:tabs>
          <w:tab w:val="right" w:leader="dot" w:pos="8306"/>
        </w:tabs>
      </w:pPr>
      <w:hyperlink w:anchor="_Toc11966" w:history="1">
        <w:r>
          <w:rPr>
            <w:rFonts w:ascii="仿宋" w:eastAsia="仿宋" w:hAnsi="仿宋" w:cs="仿宋" w:hint="eastAsia"/>
            <w:lang w:eastAsia="zh-CN"/>
          </w:rPr>
          <w:t>(一)、建立健全的预算管理制度</w:t>
        </w:r>
        <w:r>
          <w:tab/>
        </w:r>
        <w:r>
          <w:fldChar w:fldCharType="begin"/>
        </w:r>
        <w:r>
          <w:instrText xml:space="preserve"> PAGEREF _Toc11966 \h </w:instrText>
        </w:r>
        <w:r>
          <w:fldChar w:fldCharType="separate"/>
        </w:r>
        <w:r>
          <w:t>19</w:t>
        </w:r>
        <w:r>
          <w:fldChar w:fldCharType="end"/>
        </w:r>
      </w:hyperlink>
    </w:p>
    <w:p>
      <w:pPr>
        <w:pStyle w:val="TOC2"/>
        <w:tabs>
          <w:tab w:val="right" w:leader="dot" w:pos="8306"/>
        </w:tabs>
      </w:pPr>
      <w:hyperlink w:anchor="_Toc21711" w:history="1">
        <w:r>
          <w:rPr>
            <w:rFonts w:ascii="仿宋" w:eastAsia="仿宋" w:hAnsi="仿宋" w:cs="仿宋" w:hint="eastAsia"/>
            <w:lang w:eastAsia="zh-CN"/>
          </w:rPr>
          <w:t>(二)、加强资金流动监控</w:t>
        </w:r>
        <w:r>
          <w:tab/>
        </w:r>
        <w:r>
          <w:fldChar w:fldCharType="begin"/>
        </w:r>
        <w:r>
          <w:instrText xml:space="preserve"> PAGEREF _Toc21711 \h </w:instrText>
        </w:r>
        <w:r>
          <w:fldChar w:fldCharType="separate"/>
        </w:r>
        <w:r>
          <w:t>21</w:t>
        </w:r>
        <w:r>
          <w:fldChar w:fldCharType="end"/>
        </w:r>
      </w:hyperlink>
    </w:p>
    <w:p>
      <w:pPr>
        <w:pStyle w:val="TOC2"/>
        <w:tabs>
          <w:tab w:val="right" w:leader="dot" w:pos="8306"/>
        </w:tabs>
      </w:pPr>
      <w:hyperlink w:anchor="_Toc25522" w:history="1">
        <w:r>
          <w:rPr>
            <w:rFonts w:ascii="仿宋" w:eastAsia="仿宋" w:hAnsi="仿宋" w:cs="仿宋" w:hint="eastAsia"/>
            <w:lang w:eastAsia="zh-CN"/>
          </w:rPr>
          <w:t>(三)、制定完善的风险控制机制</w:t>
        </w:r>
        <w:r>
          <w:tab/>
        </w:r>
        <w:r>
          <w:fldChar w:fldCharType="begin"/>
        </w:r>
        <w:r>
          <w:instrText xml:space="preserve"> PAGEREF _Toc25522 \h </w:instrText>
        </w:r>
        <w:r>
          <w:fldChar w:fldCharType="separate"/>
        </w:r>
        <w:r>
          <w:t>22</w:t>
        </w:r>
        <w:r>
          <w:fldChar w:fldCharType="end"/>
        </w:r>
      </w:hyperlink>
    </w:p>
    <w:p>
      <w:pPr>
        <w:pStyle w:val="TOC2"/>
        <w:tabs>
          <w:tab w:val="right" w:leader="dot" w:pos="8306"/>
        </w:tabs>
      </w:pPr>
      <w:hyperlink w:anchor="_Toc17719" w:history="1">
        <w:r>
          <w:rPr>
            <w:rFonts w:ascii="仿宋" w:eastAsia="仿宋" w:hAnsi="仿宋" w:cs="仿宋" w:hint="eastAsia"/>
            <w:lang w:eastAsia="zh-CN"/>
          </w:rPr>
          <w:t>(四)、优化成本管理</w:t>
        </w:r>
        <w:r>
          <w:tab/>
        </w:r>
        <w:r>
          <w:fldChar w:fldCharType="begin"/>
        </w:r>
        <w:r>
          <w:instrText xml:space="preserve"> PAGEREF _Toc17719 \h </w:instrText>
        </w:r>
        <w:r>
          <w:fldChar w:fldCharType="separate"/>
        </w:r>
        <w:r>
          <w:t>24</w:t>
        </w:r>
        <w:r>
          <w:fldChar w:fldCharType="end"/>
        </w:r>
      </w:hyperlink>
    </w:p>
    <w:p>
      <w:pPr>
        <w:pStyle w:val="TOC1"/>
        <w:tabs>
          <w:tab w:val="right" w:leader="dot" w:pos="8306"/>
        </w:tabs>
      </w:pPr>
      <w:hyperlink w:anchor="_Toc460" w:history="1">
        <w:r>
          <w:rPr>
            <w:rFonts w:ascii="仿宋" w:eastAsia="仿宋" w:hAnsi="仿宋" w:cs="仿宋" w:hint="eastAsia"/>
            <w:lang w:eastAsia="zh-CN"/>
          </w:rPr>
          <w:t>八、家具制造机械项目计划安排</w:t>
        </w:r>
        <w:r>
          <w:tab/>
        </w:r>
        <w:r>
          <w:fldChar w:fldCharType="begin"/>
        </w:r>
        <w:r>
          <w:instrText xml:space="preserve"> PAGEREF _Toc460 \h </w:instrText>
        </w:r>
        <w:r>
          <w:fldChar w:fldCharType="separate"/>
        </w:r>
        <w:r>
          <w:t>25</w:t>
        </w:r>
        <w:r>
          <w:fldChar w:fldCharType="end"/>
        </w:r>
      </w:hyperlink>
    </w:p>
    <w:p>
      <w:pPr>
        <w:pStyle w:val="TOC2"/>
        <w:tabs>
          <w:tab w:val="right" w:leader="dot" w:pos="8306"/>
        </w:tabs>
      </w:pPr>
      <w:hyperlink w:anchor="_Toc17814" w:history="1">
        <w:r>
          <w:rPr>
            <w:rFonts w:ascii="仿宋" w:eastAsia="仿宋" w:hAnsi="仿宋" w:cs="仿宋" w:hint="eastAsia"/>
            <w:lang w:eastAsia="zh-CN"/>
          </w:rPr>
          <w:t>(一)、建设周期</w:t>
        </w:r>
        <w:r>
          <w:tab/>
        </w:r>
        <w:r>
          <w:fldChar w:fldCharType="begin"/>
        </w:r>
        <w:r>
          <w:instrText xml:space="preserve"> PAGEREF _Toc17814 \h </w:instrText>
        </w:r>
        <w:r>
          <w:fldChar w:fldCharType="separate"/>
        </w:r>
        <w:r>
          <w:t>25</w:t>
        </w:r>
        <w:r>
          <w:fldChar w:fldCharType="end"/>
        </w:r>
      </w:hyperlink>
    </w:p>
    <w:p>
      <w:pPr>
        <w:pStyle w:val="TOC2"/>
        <w:tabs>
          <w:tab w:val="right" w:leader="dot" w:pos="8306"/>
        </w:tabs>
      </w:pPr>
      <w:hyperlink w:anchor="_Toc30414" w:history="1">
        <w:r>
          <w:rPr>
            <w:rFonts w:ascii="仿宋" w:eastAsia="仿宋" w:hAnsi="仿宋" w:cs="仿宋" w:hint="eastAsia"/>
            <w:lang w:eastAsia="zh-CN"/>
          </w:rPr>
          <w:t>(二)、建设进度</w:t>
        </w:r>
        <w:r>
          <w:tab/>
        </w:r>
        <w:r>
          <w:fldChar w:fldCharType="begin"/>
        </w:r>
        <w:r>
          <w:instrText xml:space="preserve"> PAGEREF _Toc30414 \h </w:instrText>
        </w:r>
        <w:r>
          <w:fldChar w:fldCharType="separate"/>
        </w:r>
        <w:r>
          <w:t>26</w:t>
        </w:r>
        <w:r>
          <w:fldChar w:fldCharType="end"/>
        </w:r>
      </w:hyperlink>
    </w:p>
    <w:p>
      <w:pPr>
        <w:pStyle w:val="TOC2"/>
        <w:tabs>
          <w:tab w:val="right" w:leader="dot" w:pos="8306"/>
        </w:tabs>
      </w:pPr>
      <w:hyperlink w:anchor="_Toc29138" w:history="1">
        <w:r>
          <w:rPr>
            <w:rFonts w:ascii="仿宋" w:eastAsia="仿宋" w:hAnsi="仿宋" w:cs="仿宋" w:hint="eastAsia"/>
            <w:lang w:eastAsia="zh-CN"/>
          </w:rPr>
          <w:t>(三)、进度安排注意事项</w:t>
        </w:r>
        <w:r>
          <w:tab/>
        </w:r>
        <w:r>
          <w:fldChar w:fldCharType="begin"/>
        </w:r>
        <w:r>
          <w:instrText xml:space="preserve"> PAGEREF _Toc29138 \h </w:instrText>
        </w:r>
        <w:r>
          <w:fldChar w:fldCharType="separate"/>
        </w:r>
        <w:r>
          <w:t>27</w:t>
        </w:r>
        <w:r>
          <w:fldChar w:fldCharType="end"/>
        </w:r>
      </w:hyperlink>
    </w:p>
    <w:p>
      <w:pPr>
        <w:pStyle w:val="TOC2"/>
        <w:tabs>
          <w:tab w:val="right" w:leader="dot" w:pos="8306"/>
        </w:tabs>
      </w:pPr>
      <w:hyperlink w:anchor="_Toc1901" w:history="1">
        <w:r>
          <w:rPr>
            <w:rFonts w:ascii="仿宋" w:eastAsia="仿宋" w:hAnsi="仿宋" w:cs="仿宋" w:hint="eastAsia"/>
            <w:lang w:eastAsia="zh-CN"/>
          </w:rPr>
          <w:t>(四)、人力资源配置</w:t>
        </w:r>
        <w:r>
          <w:tab/>
        </w:r>
        <w:r>
          <w:fldChar w:fldCharType="begin"/>
        </w:r>
        <w:r>
          <w:instrText xml:space="preserve"> PAGEREF _Toc1901 \h </w:instrText>
        </w:r>
        <w:r>
          <w:fldChar w:fldCharType="separate"/>
        </w:r>
        <w:r>
          <w:t>28</w:t>
        </w:r>
        <w:r>
          <w:fldChar w:fldCharType="end"/>
        </w:r>
      </w:hyperlink>
    </w:p>
    <w:p>
      <w:pPr>
        <w:pStyle w:val="TOC1"/>
        <w:tabs>
          <w:tab w:val="right" w:leader="dot" w:pos="8306"/>
        </w:tabs>
      </w:pPr>
      <w:hyperlink w:anchor="_Toc23185" w:history="1">
        <w:r>
          <w:rPr>
            <w:rFonts w:ascii="仿宋" w:eastAsia="仿宋" w:hAnsi="仿宋" w:cs="仿宋" w:hint="eastAsia"/>
            <w:lang w:eastAsia="zh-CN"/>
          </w:rPr>
          <w:t>九、家具制造机械项目人力资源培养与发展</w:t>
        </w:r>
        <w:r>
          <w:tab/>
        </w:r>
        <w:r>
          <w:fldChar w:fldCharType="begin"/>
        </w:r>
        <w:r>
          <w:instrText xml:space="preserve"> PAGEREF _Toc23185 \h </w:instrText>
        </w:r>
        <w:r>
          <w:fldChar w:fldCharType="separate"/>
        </w:r>
        <w:r>
          <w:t>29</w:t>
        </w:r>
        <w:r>
          <w:fldChar w:fldCharType="end"/>
        </w:r>
      </w:hyperlink>
    </w:p>
    <w:p>
      <w:pPr>
        <w:pStyle w:val="TOC2"/>
        <w:tabs>
          <w:tab w:val="right" w:leader="dot" w:pos="8306"/>
        </w:tabs>
      </w:pPr>
      <w:hyperlink w:anchor="_Toc28026" w:history="1">
        <w:r>
          <w:rPr>
            <w:rFonts w:ascii="仿宋" w:eastAsia="仿宋" w:hAnsi="仿宋" w:cs="仿宋" w:hint="eastAsia"/>
            <w:lang w:eastAsia="zh-CN"/>
          </w:rPr>
          <w:t>(一)、人才需求与规划</w:t>
        </w:r>
        <w:r>
          <w:tab/>
        </w:r>
        <w:r>
          <w:fldChar w:fldCharType="begin"/>
        </w:r>
        <w:r>
          <w:instrText xml:space="preserve"> PAGEREF _Toc28026 \h </w:instrText>
        </w:r>
        <w:r>
          <w:fldChar w:fldCharType="separate"/>
        </w:r>
        <w:r>
          <w:t>29</w:t>
        </w:r>
        <w:r>
          <w:fldChar w:fldCharType="end"/>
        </w:r>
      </w:hyperlink>
    </w:p>
    <w:p>
      <w:pPr>
        <w:pStyle w:val="TOC2"/>
        <w:tabs>
          <w:tab w:val="right" w:leader="dot" w:pos="8306"/>
        </w:tabs>
      </w:pPr>
      <w:hyperlink w:anchor="_Toc30518" w:history="1">
        <w:r>
          <w:rPr>
            <w:rFonts w:ascii="仿宋" w:eastAsia="仿宋" w:hAnsi="仿宋" w:cs="仿宋" w:hint="eastAsia"/>
            <w:lang w:eastAsia="zh-CN"/>
          </w:rPr>
          <w:t>(二)、培训与发展计划</w:t>
        </w:r>
        <w:r>
          <w:tab/>
        </w:r>
        <w:r>
          <w:fldChar w:fldCharType="begin"/>
        </w:r>
        <w:r>
          <w:instrText xml:space="preserve"> PAGEREF _Toc30518 \h </w:instrText>
        </w:r>
        <w:r>
          <w:fldChar w:fldCharType="separate"/>
        </w:r>
        <w:r>
          <w:t>30</w:t>
        </w:r>
        <w:r>
          <w:fldChar w:fldCharType="end"/>
        </w:r>
      </w:hyperlink>
    </w:p>
    <w:p>
      <w:pPr>
        <w:pStyle w:val="TOC1"/>
        <w:tabs>
          <w:tab w:val="right" w:leader="dot" w:pos="8306"/>
        </w:tabs>
      </w:pPr>
      <w:hyperlink w:anchor="_Toc7246" w:history="1">
        <w:r>
          <w:rPr>
            <w:rFonts w:ascii="仿宋" w:eastAsia="仿宋" w:hAnsi="仿宋" w:cs="仿宋" w:hint="eastAsia"/>
            <w:lang w:eastAsia="zh-CN"/>
          </w:rPr>
          <w:t>十、家具制造机械项目投资规划</w:t>
        </w:r>
        <w:r>
          <w:tab/>
        </w:r>
        <w:r>
          <w:fldChar w:fldCharType="begin"/>
        </w:r>
        <w:r>
          <w:instrText xml:space="preserve"> PAGEREF _Toc7246 \h </w:instrText>
        </w:r>
        <w:r>
          <w:fldChar w:fldCharType="separate"/>
        </w:r>
        <w:r>
          <w:t>30</w:t>
        </w:r>
        <w:r>
          <w:fldChar w:fldCharType="end"/>
        </w:r>
      </w:hyperlink>
    </w:p>
    <w:p>
      <w:pPr>
        <w:pStyle w:val="TOC2"/>
        <w:tabs>
          <w:tab w:val="right" w:leader="dot" w:pos="8306"/>
        </w:tabs>
      </w:pPr>
      <w:hyperlink w:anchor="_Toc2320" w:history="1">
        <w:r>
          <w:rPr>
            <w:rFonts w:ascii="仿宋" w:eastAsia="仿宋" w:hAnsi="仿宋" w:cs="仿宋" w:hint="eastAsia"/>
            <w:lang w:eastAsia="zh-CN"/>
          </w:rPr>
          <w:t>(一)、家具制造机械项目总投资估算</w:t>
        </w:r>
        <w:r>
          <w:tab/>
        </w:r>
        <w:r>
          <w:fldChar w:fldCharType="begin"/>
        </w:r>
        <w:r>
          <w:instrText xml:space="preserve"> PAGEREF _Toc2320 \h </w:instrText>
        </w:r>
        <w:r>
          <w:fldChar w:fldCharType="separate"/>
        </w:r>
        <w:r>
          <w:t>30</w:t>
        </w:r>
        <w:r>
          <w:fldChar w:fldCharType="end"/>
        </w:r>
      </w:hyperlink>
    </w:p>
    <w:p>
      <w:pPr>
        <w:pStyle w:val="TOC2"/>
        <w:tabs>
          <w:tab w:val="right" w:leader="dot" w:pos="8306"/>
        </w:tabs>
      </w:pPr>
      <w:hyperlink w:anchor="_Toc1494" w:history="1">
        <w:r>
          <w:rPr>
            <w:rFonts w:ascii="仿宋" w:eastAsia="仿宋" w:hAnsi="仿宋" w:cs="仿宋" w:hint="eastAsia"/>
            <w:lang w:eastAsia="zh-CN"/>
          </w:rPr>
          <w:t>(二)、资金筹措</w:t>
        </w:r>
        <w:r>
          <w:tab/>
        </w:r>
        <w:r>
          <w:fldChar w:fldCharType="begin"/>
        </w:r>
        <w:r>
          <w:instrText xml:space="preserve"> PAGEREF _Toc1494 \h </w:instrText>
        </w:r>
        <w:r>
          <w:fldChar w:fldCharType="separate"/>
        </w:r>
        <w:r>
          <w:t>32</w:t>
        </w:r>
        <w:r>
          <w:fldChar w:fldCharType="end"/>
        </w:r>
      </w:hyperlink>
    </w:p>
    <w:p>
      <w:pPr>
        <w:pStyle w:val="TOC1"/>
        <w:tabs>
          <w:tab w:val="right" w:leader="dot" w:pos="8306"/>
        </w:tabs>
      </w:pPr>
      <w:hyperlink w:anchor="_Toc210" w:history="1">
        <w:r>
          <w:rPr>
            <w:rFonts w:ascii="仿宋" w:eastAsia="仿宋" w:hAnsi="仿宋" w:cs="仿宋" w:hint="eastAsia"/>
            <w:lang w:eastAsia="zh-CN"/>
          </w:rPr>
          <w:t>十一、生产安全保护</w:t>
        </w:r>
        <w:r>
          <w:tab/>
        </w:r>
        <w:r>
          <w:fldChar w:fldCharType="begin"/>
        </w:r>
        <w:r>
          <w:instrText xml:space="preserve"> PAGEREF _Toc210 \h </w:instrText>
        </w:r>
        <w:r>
          <w:fldChar w:fldCharType="separate"/>
        </w:r>
        <w:r>
          <w:t>32</w:t>
        </w:r>
        <w:r>
          <w:fldChar w:fldCharType="end"/>
        </w:r>
      </w:hyperlink>
    </w:p>
    <w:p>
      <w:pPr>
        <w:pStyle w:val="TOC2"/>
        <w:tabs>
          <w:tab w:val="right" w:leader="dot" w:pos="8306"/>
        </w:tabs>
      </w:pPr>
      <w:hyperlink w:anchor="_Toc19623" w:history="1">
        <w:r>
          <w:rPr>
            <w:rFonts w:ascii="仿宋" w:eastAsia="仿宋" w:hAnsi="仿宋" w:cs="仿宋" w:hint="eastAsia"/>
            <w:lang w:eastAsia="zh-CN"/>
          </w:rPr>
          <w:t>(一)、消防安全</w:t>
        </w:r>
        <w:r>
          <w:tab/>
        </w:r>
        <w:r>
          <w:fldChar w:fldCharType="begin"/>
        </w:r>
        <w:r>
          <w:instrText xml:space="preserve"> PAGEREF _Toc19623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70" w:history="1">
        <w:r>
          <w:rPr>
            <w:rFonts w:ascii="仿宋" w:eastAsia="仿宋" w:hAnsi="仿宋" w:cs="仿宋" w:hint="eastAsia"/>
            <w:lang w:eastAsia="zh-CN"/>
          </w:rPr>
          <w:t>(二)、防火防爆总图布置措施</w:t>
        </w:r>
        <w:r>
          <w:tab/>
        </w:r>
        <w:r>
          <w:fldChar w:fldCharType="begin"/>
        </w:r>
        <w:r>
          <w:instrText xml:space="preserve"> PAGEREF _Toc16570 \h </w:instrText>
        </w:r>
        <w:r>
          <w:fldChar w:fldCharType="separate"/>
        </w:r>
        <w:r>
          <w:t>34</w:t>
        </w:r>
        <w:r>
          <w:fldChar w:fldCharType="end"/>
        </w:r>
      </w:hyperlink>
    </w:p>
    <w:p>
      <w:pPr>
        <w:pStyle w:val="TOC2"/>
        <w:tabs>
          <w:tab w:val="right" w:leader="dot" w:pos="8306"/>
        </w:tabs>
      </w:pPr>
      <w:hyperlink w:anchor="_Toc29697" w:history="1">
        <w:r>
          <w:rPr>
            <w:rFonts w:ascii="仿宋" w:eastAsia="仿宋" w:hAnsi="仿宋" w:cs="仿宋" w:hint="eastAsia"/>
            <w:lang w:eastAsia="zh-CN"/>
          </w:rPr>
          <w:t>(三)、自然灾害防范措施</w:t>
        </w:r>
        <w:r>
          <w:tab/>
        </w:r>
        <w:r>
          <w:fldChar w:fldCharType="begin"/>
        </w:r>
        <w:r>
          <w:instrText xml:space="preserve"> PAGEREF _Toc29697 \h </w:instrText>
        </w:r>
        <w:r>
          <w:fldChar w:fldCharType="separate"/>
        </w:r>
        <w:r>
          <w:t>35</w:t>
        </w:r>
        <w:r>
          <w:fldChar w:fldCharType="end"/>
        </w:r>
      </w:hyperlink>
    </w:p>
    <w:p>
      <w:pPr>
        <w:pStyle w:val="TOC2"/>
        <w:tabs>
          <w:tab w:val="right" w:leader="dot" w:pos="8306"/>
        </w:tabs>
      </w:pPr>
      <w:hyperlink w:anchor="_Toc10523" w:history="1">
        <w:r>
          <w:rPr>
            <w:rFonts w:ascii="仿宋" w:eastAsia="仿宋" w:hAnsi="仿宋" w:cs="仿宋" w:hint="eastAsia"/>
            <w:lang w:eastAsia="zh-CN"/>
          </w:rPr>
          <w:t>(四)、安全色及安全标志使用要求</w:t>
        </w:r>
        <w:r>
          <w:tab/>
        </w:r>
        <w:r>
          <w:fldChar w:fldCharType="begin"/>
        </w:r>
        <w:r>
          <w:instrText xml:space="preserve"> PAGEREF _Toc10523 \h </w:instrText>
        </w:r>
        <w:r>
          <w:fldChar w:fldCharType="separate"/>
        </w:r>
        <w:r>
          <w:t>36</w:t>
        </w:r>
        <w:r>
          <w:fldChar w:fldCharType="end"/>
        </w:r>
      </w:hyperlink>
    </w:p>
    <w:p>
      <w:pPr>
        <w:pStyle w:val="TOC2"/>
        <w:tabs>
          <w:tab w:val="right" w:leader="dot" w:pos="8306"/>
        </w:tabs>
      </w:pPr>
      <w:hyperlink w:anchor="_Toc25778" w:history="1">
        <w:r>
          <w:rPr>
            <w:rFonts w:ascii="仿宋" w:eastAsia="仿宋" w:hAnsi="仿宋" w:cs="仿宋" w:hint="eastAsia"/>
            <w:lang w:eastAsia="zh-CN"/>
          </w:rPr>
          <w:t>(五)、防尘防毒措施</w:t>
        </w:r>
        <w:r>
          <w:tab/>
        </w:r>
        <w:r>
          <w:fldChar w:fldCharType="begin"/>
        </w:r>
        <w:r>
          <w:instrText xml:space="preserve"> PAGEREF _Toc25778 \h </w:instrText>
        </w:r>
        <w:r>
          <w:fldChar w:fldCharType="separate"/>
        </w:r>
        <w:r>
          <w:t>37</w:t>
        </w:r>
        <w:r>
          <w:fldChar w:fldCharType="end"/>
        </w:r>
      </w:hyperlink>
    </w:p>
    <w:p>
      <w:pPr>
        <w:pStyle w:val="TOC2"/>
        <w:tabs>
          <w:tab w:val="right" w:leader="dot" w:pos="8306"/>
        </w:tabs>
      </w:pPr>
      <w:hyperlink w:anchor="_Toc2604" w:history="1">
        <w:r>
          <w:rPr>
            <w:rFonts w:ascii="仿宋" w:eastAsia="仿宋" w:hAnsi="仿宋" w:cs="仿宋" w:hint="eastAsia"/>
            <w:lang w:eastAsia="zh-CN"/>
          </w:rPr>
          <w:t>(六)、防静电、触电防护及防雷措施</w:t>
        </w:r>
        <w:r>
          <w:tab/>
        </w:r>
        <w:r>
          <w:fldChar w:fldCharType="begin"/>
        </w:r>
        <w:r>
          <w:instrText xml:space="preserve"> PAGEREF _Toc2604 \h </w:instrText>
        </w:r>
        <w:r>
          <w:fldChar w:fldCharType="separate"/>
        </w:r>
        <w:r>
          <w:t>38</w:t>
        </w:r>
        <w:r>
          <w:fldChar w:fldCharType="end"/>
        </w:r>
      </w:hyperlink>
    </w:p>
    <w:p>
      <w:pPr>
        <w:pStyle w:val="TOC2"/>
        <w:tabs>
          <w:tab w:val="right" w:leader="dot" w:pos="8306"/>
        </w:tabs>
      </w:pPr>
      <w:hyperlink w:anchor="_Toc5678" w:history="1">
        <w:r>
          <w:rPr>
            <w:rFonts w:ascii="仿宋" w:eastAsia="仿宋" w:hAnsi="仿宋" w:cs="仿宋" w:hint="eastAsia"/>
            <w:lang w:eastAsia="zh-CN"/>
          </w:rPr>
          <w:t>(七)、机械设备安全保障措施</w:t>
        </w:r>
        <w:r>
          <w:tab/>
        </w:r>
        <w:r>
          <w:fldChar w:fldCharType="begin"/>
        </w:r>
        <w:r>
          <w:instrText xml:space="preserve"> PAGEREF _Toc5678 \h </w:instrText>
        </w:r>
        <w:r>
          <w:fldChar w:fldCharType="separate"/>
        </w:r>
        <w:r>
          <w:t>39</w:t>
        </w:r>
        <w:r>
          <w:fldChar w:fldCharType="end"/>
        </w:r>
      </w:hyperlink>
    </w:p>
    <w:p>
      <w:pPr>
        <w:pStyle w:val="TOC1"/>
        <w:tabs>
          <w:tab w:val="right" w:leader="dot" w:pos="8306"/>
        </w:tabs>
      </w:pPr>
      <w:hyperlink w:anchor="_Toc11587" w:history="1">
        <w:r>
          <w:rPr>
            <w:rFonts w:ascii="仿宋" w:eastAsia="仿宋" w:hAnsi="仿宋" w:cs="仿宋" w:hint="eastAsia"/>
            <w:lang w:eastAsia="zh-CN"/>
          </w:rPr>
          <w:t>十二、家具制造机械项目财务管理</w:t>
        </w:r>
        <w:r>
          <w:tab/>
        </w:r>
        <w:r>
          <w:fldChar w:fldCharType="begin"/>
        </w:r>
        <w:r>
          <w:instrText xml:space="preserve"> PAGEREF _Toc11587 \h </w:instrText>
        </w:r>
        <w:r>
          <w:fldChar w:fldCharType="separate"/>
        </w:r>
        <w:r>
          <w:t>40</w:t>
        </w:r>
        <w:r>
          <w:fldChar w:fldCharType="end"/>
        </w:r>
      </w:hyperlink>
    </w:p>
    <w:p>
      <w:pPr>
        <w:pStyle w:val="TOC2"/>
        <w:tabs>
          <w:tab w:val="right" w:leader="dot" w:pos="8306"/>
        </w:tabs>
      </w:pPr>
      <w:hyperlink w:anchor="_Toc25953" w:history="1">
        <w:r>
          <w:rPr>
            <w:rFonts w:ascii="仿宋" w:eastAsia="仿宋" w:hAnsi="仿宋" w:cs="仿宋" w:hint="eastAsia"/>
            <w:lang w:eastAsia="zh-CN"/>
          </w:rPr>
          <w:t>(一)、资金需求大</w:t>
        </w:r>
        <w:r>
          <w:tab/>
        </w:r>
        <w:r>
          <w:fldChar w:fldCharType="begin"/>
        </w:r>
        <w:r>
          <w:instrText xml:space="preserve"> PAGEREF _Toc25953 \h </w:instrText>
        </w:r>
        <w:r>
          <w:fldChar w:fldCharType="separate"/>
        </w:r>
        <w:r>
          <w:t>40</w:t>
        </w:r>
        <w:r>
          <w:fldChar w:fldCharType="end"/>
        </w:r>
      </w:hyperlink>
    </w:p>
    <w:p>
      <w:pPr>
        <w:pStyle w:val="TOC2"/>
        <w:tabs>
          <w:tab w:val="right" w:leader="dot" w:pos="8306"/>
        </w:tabs>
      </w:pPr>
      <w:hyperlink w:anchor="_Toc30947" w:history="1">
        <w:r>
          <w:rPr>
            <w:rFonts w:ascii="仿宋" w:eastAsia="仿宋" w:hAnsi="仿宋" w:cs="仿宋" w:hint="eastAsia"/>
            <w:lang w:eastAsia="zh-CN"/>
          </w:rPr>
          <w:t>(二)、研发周期长</w:t>
        </w:r>
        <w:r>
          <w:tab/>
        </w:r>
        <w:r>
          <w:fldChar w:fldCharType="begin"/>
        </w:r>
        <w:r>
          <w:instrText xml:space="preserve"> PAGEREF _Toc30947 \h </w:instrText>
        </w:r>
        <w:r>
          <w:fldChar w:fldCharType="separate"/>
        </w:r>
        <w:r>
          <w:t>41</w:t>
        </w:r>
        <w:r>
          <w:fldChar w:fldCharType="end"/>
        </w:r>
      </w:hyperlink>
    </w:p>
    <w:p>
      <w:pPr>
        <w:pStyle w:val="TOC2"/>
        <w:tabs>
          <w:tab w:val="right" w:leader="dot" w:pos="8306"/>
        </w:tabs>
      </w:pPr>
      <w:hyperlink w:anchor="_Toc12027" w:history="1">
        <w:r>
          <w:rPr>
            <w:rFonts w:ascii="仿宋" w:eastAsia="仿宋" w:hAnsi="仿宋" w:cs="仿宋" w:hint="eastAsia"/>
            <w:lang w:eastAsia="zh-CN"/>
          </w:rPr>
          <w:t>(三)、市场风险大</w:t>
        </w:r>
        <w:r>
          <w:tab/>
        </w:r>
        <w:r>
          <w:fldChar w:fldCharType="begin"/>
        </w:r>
        <w:r>
          <w:instrText xml:space="preserve"> PAGEREF _Toc12027 \h </w:instrText>
        </w:r>
        <w:r>
          <w:fldChar w:fldCharType="separate"/>
        </w:r>
        <w:r>
          <w:t>43</w:t>
        </w:r>
        <w:r>
          <w:fldChar w:fldCharType="end"/>
        </w:r>
      </w:hyperlink>
    </w:p>
    <w:p>
      <w:pPr>
        <w:pStyle w:val="TOC2"/>
        <w:tabs>
          <w:tab w:val="right" w:leader="dot" w:pos="8306"/>
        </w:tabs>
      </w:pPr>
      <w:hyperlink w:anchor="_Toc3656" w:history="1">
        <w:r>
          <w:rPr>
            <w:rFonts w:ascii="仿宋" w:eastAsia="仿宋" w:hAnsi="仿宋" w:cs="仿宋" w:hint="eastAsia"/>
            <w:lang w:eastAsia="zh-CN"/>
          </w:rPr>
          <w:t>(四)、利润率高</w:t>
        </w:r>
        <w:r>
          <w:tab/>
        </w:r>
        <w:r>
          <w:fldChar w:fldCharType="begin"/>
        </w:r>
        <w:r>
          <w:instrText xml:space="preserve"> PAGEREF _Toc3656 \h </w:instrText>
        </w:r>
        <w:r>
          <w:fldChar w:fldCharType="separate"/>
        </w:r>
        <w:r>
          <w:t>45</w:t>
        </w:r>
        <w:r>
          <w:fldChar w:fldCharType="end"/>
        </w:r>
      </w:hyperlink>
    </w:p>
    <w:p>
      <w:pPr>
        <w:pStyle w:val="TOC1"/>
        <w:tabs>
          <w:tab w:val="right" w:leader="dot" w:pos="8306"/>
        </w:tabs>
      </w:pPr>
      <w:hyperlink w:anchor="_Toc12624" w:history="1">
        <w:r>
          <w:rPr>
            <w:rFonts w:ascii="仿宋" w:eastAsia="仿宋" w:hAnsi="仿宋" w:cs="仿宋" w:hint="eastAsia"/>
            <w:lang w:eastAsia="zh-CN"/>
          </w:rPr>
          <w:t>十三、供应链管理</w:t>
        </w:r>
        <w:r>
          <w:tab/>
        </w:r>
        <w:r>
          <w:fldChar w:fldCharType="begin"/>
        </w:r>
        <w:r>
          <w:instrText xml:space="preserve"> PAGEREF _Toc12624 \h </w:instrText>
        </w:r>
        <w:r>
          <w:fldChar w:fldCharType="separate"/>
        </w:r>
        <w:r>
          <w:t>48</w:t>
        </w:r>
        <w:r>
          <w:fldChar w:fldCharType="end"/>
        </w:r>
      </w:hyperlink>
    </w:p>
    <w:p>
      <w:pPr>
        <w:pStyle w:val="TOC2"/>
        <w:tabs>
          <w:tab w:val="right" w:leader="dot" w:pos="8306"/>
        </w:tabs>
      </w:pPr>
      <w:hyperlink w:anchor="_Toc29788" w:history="1">
        <w:r>
          <w:rPr>
            <w:rFonts w:ascii="仿宋" w:eastAsia="仿宋" w:hAnsi="仿宋" w:cs="仿宋" w:hint="eastAsia"/>
            <w:lang w:eastAsia="zh-CN"/>
          </w:rPr>
          <w:t>(一)、供应链战略规划</w:t>
        </w:r>
        <w:r>
          <w:tab/>
        </w:r>
        <w:r>
          <w:fldChar w:fldCharType="begin"/>
        </w:r>
        <w:r>
          <w:instrText xml:space="preserve"> PAGEREF _Toc29788 \h </w:instrText>
        </w:r>
        <w:r>
          <w:fldChar w:fldCharType="separate"/>
        </w:r>
        <w:r>
          <w:t>48</w:t>
        </w:r>
        <w:r>
          <w:fldChar w:fldCharType="end"/>
        </w:r>
      </w:hyperlink>
    </w:p>
    <w:p>
      <w:pPr>
        <w:pStyle w:val="TOC2"/>
        <w:tabs>
          <w:tab w:val="right" w:leader="dot" w:pos="8306"/>
        </w:tabs>
      </w:pPr>
      <w:hyperlink w:anchor="_Toc6655" w:history="1">
        <w:r>
          <w:rPr>
            <w:rFonts w:ascii="仿宋" w:eastAsia="仿宋" w:hAnsi="仿宋" w:cs="仿宋" w:hint="eastAsia"/>
            <w:lang w:eastAsia="zh-CN"/>
          </w:rPr>
          <w:t>(二)、供应商选择与合作</w:t>
        </w:r>
        <w:r>
          <w:tab/>
        </w:r>
        <w:r>
          <w:fldChar w:fldCharType="begin"/>
        </w:r>
        <w:r>
          <w:instrText xml:space="preserve"> PAGEREF _Toc6655 \h </w:instrText>
        </w:r>
        <w:r>
          <w:fldChar w:fldCharType="separate"/>
        </w:r>
        <w:r>
          <w:t>49</w:t>
        </w:r>
        <w:r>
          <w:fldChar w:fldCharType="end"/>
        </w:r>
      </w:hyperlink>
    </w:p>
    <w:p>
      <w:pPr>
        <w:pStyle w:val="TOC2"/>
        <w:tabs>
          <w:tab w:val="right" w:leader="dot" w:pos="8306"/>
        </w:tabs>
      </w:pPr>
      <w:hyperlink w:anchor="_Toc17201" w:history="1">
        <w:r>
          <w:rPr>
            <w:rFonts w:ascii="仿宋" w:eastAsia="仿宋" w:hAnsi="仿宋" w:cs="仿宋" w:hint="eastAsia"/>
            <w:lang w:eastAsia="zh-CN"/>
          </w:rPr>
          <w:t>(三)、物流与库存管理</w:t>
        </w:r>
        <w:r>
          <w:tab/>
        </w:r>
        <w:r>
          <w:fldChar w:fldCharType="begin"/>
        </w:r>
        <w:r>
          <w:instrText xml:space="preserve"> PAGEREF _Toc17201 \h </w:instrText>
        </w:r>
        <w:r>
          <w:fldChar w:fldCharType="separate"/>
        </w:r>
        <w:r>
          <w:t>50</w:t>
        </w:r>
        <w:r>
          <w:fldChar w:fldCharType="end"/>
        </w:r>
      </w:hyperlink>
    </w:p>
    <w:p>
      <w:pPr>
        <w:pStyle w:val="TOC1"/>
        <w:tabs>
          <w:tab w:val="right" w:leader="dot" w:pos="8306"/>
        </w:tabs>
      </w:pPr>
      <w:hyperlink w:anchor="_Toc1529" w:history="1">
        <w:r>
          <w:rPr>
            <w:rFonts w:ascii="仿宋" w:eastAsia="仿宋" w:hAnsi="仿宋" w:cs="仿宋" w:hint="eastAsia"/>
            <w:lang w:eastAsia="zh-CN"/>
          </w:rPr>
          <w:t>十四、利益相关者分析与沟通计划</w:t>
        </w:r>
        <w:r>
          <w:tab/>
        </w:r>
        <w:r>
          <w:fldChar w:fldCharType="begin"/>
        </w:r>
        <w:r>
          <w:instrText xml:space="preserve"> PAGEREF _Toc1529 \h </w:instrText>
        </w:r>
        <w:r>
          <w:fldChar w:fldCharType="separate"/>
        </w:r>
        <w:r>
          <w:t>52</w:t>
        </w:r>
        <w:r>
          <w:fldChar w:fldCharType="end"/>
        </w:r>
      </w:hyperlink>
    </w:p>
    <w:p>
      <w:pPr>
        <w:pStyle w:val="TOC2"/>
        <w:tabs>
          <w:tab w:val="right" w:leader="dot" w:pos="8306"/>
        </w:tabs>
      </w:pPr>
      <w:hyperlink w:anchor="_Toc7289" w:history="1">
        <w:r>
          <w:rPr>
            <w:rFonts w:ascii="仿宋" w:eastAsia="仿宋" w:hAnsi="仿宋" w:cs="仿宋" w:hint="eastAsia"/>
            <w:lang w:eastAsia="zh-CN"/>
          </w:rPr>
          <w:t>(一)、利益相关者分析</w:t>
        </w:r>
        <w:r>
          <w:tab/>
        </w:r>
        <w:r>
          <w:fldChar w:fldCharType="begin"/>
        </w:r>
        <w:r>
          <w:instrText xml:space="preserve"> PAGEREF _Toc7289 \h </w:instrText>
        </w:r>
        <w:r>
          <w:fldChar w:fldCharType="separate"/>
        </w:r>
        <w:r>
          <w:t>52</w:t>
        </w:r>
        <w:r>
          <w:fldChar w:fldCharType="end"/>
        </w:r>
      </w:hyperlink>
    </w:p>
    <w:p>
      <w:pPr>
        <w:pStyle w:val="TOC2"/>
        <w:tabs>
          <w:tab w:val="right" w:leader="dot" w:pos="8306"/>
        </w:tabs>
      </w:pPr>
      <w:hyperlink w:anchor="_Toc11938" w:history="1">
        <w:r>
          <w:rPr>
            <w:rFonts w:ascii="仿宋" w:eastAsia="仿宋" w:hAnsi="仿宋" w:cs="仿宋" w:hint="eastAsia"/>
            <w:lang w:eastAsia="zh-CN"/>
          </w:rPr>
          <w:t>(二)、沟通计划</w:t>
        </w:r>
        <w:r>
          <w:tab/>
        </w:r>
        <w:r>
          <w:fldChar w:fldCharType="begin"/>
        </w:r>
        <w:r>
          <w:instrText xml:space="preserve"> PAGEREF _Toc11938 \h </w:instrText>
        </w:r>
        <w:r>
          <w:fldChar w:fldCharType="separate"/>
        </w:r>
        <w:r>
          <w:t>53</w:t>
        </w:r>
        <w:r>
          <w:fldChar w:fldCharType="end"/>
        </w:r>
      </w:hyperlink>
    </w:p>
    <w:p>
      <w:pPr>
        <w:pStyle w:val="TOC1"/>
        <w:tabs>
          <w:tab w:val="right" w:leader="dot" w:pos="8306"/>
        </w:tabs>
      </w:pPr>
      <w:hyperlink w:anchor="_Toc24725" w:history="1">
        <w:r>
          <w:rPr>
            <w:rFonts w:ascii="仿宋" w:eastAsia="仿宋" w:hAnsi="仿宋" w:cs="仿宋" w:hint="eastAsia"/>
            <w:lang w:eastAsia="zh-CN"/>
          </w:rPr>
          <w:t>十五、家具制造机械项目实施保障措施</w:t>
        </w:r>
        <w:r>
          <w:tab/>
        </w:r>
        <w:r>
          <w:fldChar w:fldCharType="begin"/>
        </w:r>
        <w:r>
          <w:instrText xml:space="preserve"> PAGEREF _Toc24725 \h </w:instrText>
        </w:r>
        <w:r>
          <w:fldChar w:fldCharType="separate"/>
        </w:r>
        <w:r>
          <w:t>54</w:t>
        </w:r>
        <w:r>
          <w:fldChar w:fldCharType="end"/>
        </w:r>
      </w:hyperlink>
    </w:p>
    <w:p>
      <w:pPr>
        <w:pStyle w:val="TOC2"/>
        <w:tabs>
          <w:tab w:val="right" w:leader="dot" w:pos="8306"/>
        </w:tabs>
      </w:pPr>
      <w:hyperlink w:anchor="_Toc5415" w:history="1">
        <w:r>
          <w:rPr>
            <w:rFonts w:ascii="仿宋" w:eastAsia="仿宋" w:hAnsi="仿宋" w:cs="仿宋" w:hint="eastAsia"/>
            <w:lang w:eastAsia="zh-CN"/>
          </w:rPr>
          <w:t>(一)、家具制造机械项目实施保障机制</w:t>
        </w:r>
        <w:r>
          <w:tab/>
        </w:r>
        <w:r>
          <w:fldChar w:fldCharType="begin"/>
        </w:r>
        <w:r>
          <w:instrText xml:space="preserve"> PAGEREF _Toc5415 \h </w:instrText>
        </w:r>
        <w:r>
          <w:fldChar w:fldCharType="separate"/>
        </w:r>
        <w:r>
          <w:t>54</w:t>
        </w:r>
        <w:r>
          <w:fldChar w:fldCharType="end"/>
        </w:r>
      </w:hyperlink>
    </w:p>
    <w:p>
      <w:pPr>
        <w:pStyle w:val="TOC2"/>
        <w:tabs>
          <w:tab w:val="right" w:leader="dot" w:pos="8306"/>
        </w:tabs>
      </w:pPr>
      <w:hyperlink w:anchor="_Toc19751" w:history="1">
        <w:r>
          <w:rPr>
            <w:rFonts w:ascii="仿宋" w:eastAsia="仿宋" w:hAnsi="仿宋" w:cs="仿宋" w:hint="eastAsia"/>
            <w:lang w:eastAsia="zh-CN"/>
          </w:rPr>
          <w:t>(二)、家具制造机械项目法律合规要求</w:t>
        </w:r>
        <w:r>
          <w:tab/>
        </w:r>
        <w:r>
          <w:fldChar w:fldCharType="begin"/>
        </w:r>
        <w:r>
          <w:instrText xml:space="preserve"> PAGEREF _Toc19751 \h </w:instrText>
        </w:r>
        <w:r>
          <w:fldChar w:fldCharType="separate"/>
        </w:r>
        <w:r>
          <w:t>58</w:t>
        </w:r>
        <w:r>
          <w:fldChar w:fldCharType="end"/>
        </w:r>
      </w:hyperlink>
    </w:p>
    <w:p>
      <w:pPr>
        <w:pStyle w:val="TOC2"/>
        <w:tabs>
          <w:tab w:val="right" w:leader="dot" w:pos="8306"/>
        </w:tabs>
      </w:pPr>
      <w:hyperlink w:anchor="_Toc17714" w:history="1">
        <w:r>
          <w:rPr>
            <w:rFonts w:ascii="仿宋" w:eastAsia="仿宋" w:hAnsi="仿宋" w:cs="仿宋" w:hint="eastAsia"/>
            <w:lang w:eastAsia="zh-CN"/>
          </w:rPr>
          <w:t>(三)、家具制造机械项目合同管理与法律事务</w:t>
        </w:r>
        <w:r>
          <w:tab/>
        </w:r>
        <w:r>
          <w:fldChar w:fldCharType="begin"/>
        </w:r>
        <w:r>
          <w:instrText xml:space="preserve"> PAGEREF _Toc17714 \h </w:instrText>
        </w:r>
        <w:r>
          <w:fldChar w:fldCharType="separate"/>
        </w:r>
        <w:r>
          <w:t>62</w:t>
        </w:r>
        <w:r>
          <w:fldChar w:fldCharType="end"/>
        </w:r>
      </w:hyperlink>
    </w:p>
    <w:p>
      <w:pPr>
        <w:pStyle w:val="TOC2"/>
        <w:tabs>
          <w:tab w:val="right" w:leader="dot" w:pos="8306"/>
        </w:tabs>
      </w:pPr>
      <w:hyperlink w:anchor="_Toc22876" w:history="1">
        <w:r>
          <w:rPr>
            <w:rFonts w:ascii="仿宋" w:eastAsia="仿宋" w:hAnsi="仿宋" w:cs="仿宋" w:hint="eastAsia"/>
            <w:lang w:eastAsia="zh-CN"/>
          </w:rPr>
          <w:t>(四)、家具制造机械项目知识产权保护策略</w:t>
        </w:r>
        <w:r>
          <w:tab/>
        </w:r>
        <w:r>
          <w:fldChar w:fldCharType="begin"/>
        </w:r>
        <w:r>
          <w:instrText xml:space="preserve"> PAGEREF _Toc22876 \h </w:instrText>
        </w:r>
        <w:r>
          <w:fldChar w:fldCharType="separate"/>
        </w:r>
        <w:r>
          <w:t>68</w:t>
        </w:r>
        <w:r>
          <w:fldChar w:fldCharType="end"/>
        </w:r>
      </w:hyperlink>
    </w:p>
    <w:p>
      <w:pPr>
        <w:pStyle w:val="TOC1"/>
        <w:tabs>
          <w:tab w:val="right" w:leader="dot" w:pos="8306"/>
        </w:tabs>
      </w:pPr>
      <w:hyperlink w:anchor="_Toc21165" w:history="1">
        <w:r>
          <w:rPr>
            <w:rFonts w:ascii="仿宋" w:eastAsia="仿宋" w:hAnsi="仿宋" w:cs="仿宋" w:hint="eastAsia"/>
            <w:lang w:eastAsia="zh-CN"/>
          </w:rPr>
          <w:t>十六、质量管理体系</w:t>
        </w:r>
        <w:r>
          <w:tab/>
        </w:r>
        <w:r>
          <w:fldChar w:fldCharType="begin"/>
        </w:r>
        <w:r>
          <w:instrText xml:space="preserve"> PAGEREF _Toc21165 \h </w:instrText>
        </w:r>
        <w:r>
          <w:fldChar w:fldCharType="separate"/>
        </w:r>
        <w:r>
          <w:t>71</w:t>
        </w:r>
        <w:r>
          <w:fldChar w:fldCharType="end"/>
        </w:r>
      </w:hyperlink>
    </w:p>
    <w:p>
      <w:pPr>
        <w:pStyle w:val="TOC2"/>
        <w:tabs>
          <w:tab w:val="right" w:leader="dot" w:pos="8306"/>
        </w:tabs>
      </w:pPr>
      <w:hyperlink w:anchor="_Toc1342" w:history="1">
        <w:r>
          <w:rPr>
            <w:rFonts w:ascii="仿宋" w:eastAsia="仿宋" w:hAnsi="仿宋" w:cs="仿宋" w:hint="eastAsia"/>
            <w:lang w:eastAsia="zh-CN"/>
          </w:rPr>
          <w:t>(一)、质量目标与方针</w:t>
        </w:r>
        <w:r>
          <w:tab/>
        </w:r>
        <w:r>
          <w:fldChar w:fldCharType="begin"/>
        </w:r>
        <w:r>
          <w:instrText xml:space="preserve"> PAGEREF _Toc1342 \h </w:instrText>
        </w:r>
        <w:r>
          <w:fldChar w:fldCharType="separate"/>
        </w:r>
        <w:r>
          <w:t>71</w:t>
        </w:r>
        <w:r>
          <w:fldChar w:fldCharType="end"/>
        </w:r>
      </w:hyperlink>
    </w:p>
    <w:p>
      <w:pPr>
        <w:pStyle w:val="TOC2"/>
        <w:tabs>
          <w:tab w:val="right" w:leader="dot" w:pos="8306"/>
        </w:tabs>
      </w:pPr>
      <w:hyperlink w:anchor="_Toc4659" w:history="1">
        <w:r>
          <w:rPr>
            <w:rFonts w:ascii="仿宋" w:eastAsia="仿宋" w:hAnsi="仿宋" w:cs="仿宋" w:hint="eastAsia"/>
            <w:lang w:eastAsia="zh-CN"/>
          </w:rPr>
          <w:t>(二)、质量管理责任</w:t>
        </w:r>
        <w:r>
          <w:tab/>
        </w:r>
        <w:r>
          <w:fldChar w:fldCharType="begin"/>
        </w:r>
        <w:r>
          <w:instrText xml:space="preserve"> PAGEREF _Toc4659 \h </w:instrText>
        </w:r>
        <w:r>
          <w:fldChar w:fldCharType="separate"/>
        </w:r>
        <w:r>
          <w:t>72</w:t>
        </w:r>
        <w:r>
          <w:fldChar w:fldCharType="end"/>
        </w:r>
      </w:hyperlink>
    </w:p>
    <w:p>
      <w:pPr>
        <w:pStyle w:val="TOC2"/>
        <w:tabs>
          <w:tab w:val="right" w:leader="dot" w:pos="8306"/>
        </w:tabs>
      </w:pPr>
      <w:hyperlink w:anchor="_Toc15561" w:history="1">
        <w:r>
          <w:rPr>
            <w:rFonts w:ascii="仿宋" w:eastAsia="仿宋" w:hAnsi="仿宋" w:cs="仿宋" w:hint="eastAsia"/>
            <w:lang w:eastAsia="zh-CN"/>
          </w:rPr>
          <w:t>(三)、质量管理体系文件</w:t>
        </w:r>
        <w:r>
          <w:tab/>
        </w:r>
        <w:r>
          <w:fldChar w:fldCharType="begin"/>
        </w:r>
        <w:r>
          <w:instrText xml:space="preserve"> PAGEREF _Toc15561 \h </w:instrText>
        </w:r>
        <w:r>
          <w:fldChar w:fldCharType="separate"/>
        </w:r>
        <w:r>
          <w:t>73</w:t>
        </w:r>
        <w:r>
          <w:fldChar w:fldCharType="end"/>
        </w:r>
      </w:hyperlink>
    </w:p>
    <w:p>
      <w:pPr>
        <w:pStyle w:val="TOC2"/>
        <w:tabs>
          <w:tab w:val="right" w:leader="dot" w:pos="8306"/>
        </w:tabs>
      </w:pPr>
      <w:hyperlink w:anchor="_Toc19031" w:history="1">
        <w:r>
          <w:rPr>
            <w:rFonts w:ascii="仿宋" w:eastAsia="仿宋" w:hAnsi="仿宋" w:cs="仿宋" w:hint="eastAsia"/>
            <w:lang w:eastAsia="zh-CN"/>
          </w:rPr>
          <w:t>(四)、质量培训与教育</w:t>
        </w:r>
        <w:r>
          <w:tab/>
        </w:r>
        <w:r>
          <w:fldChar w:fldCharType="begin"/>
        </w:r>
        <w:r>
          <w:instrText xml:space="preserve"> PAGEREF _Toc19031 \h </w:instrText>
        </w:r>
        <w:r>
          <w:fldChar w:fldCharType="separate"/>
        </w:r>
        <w:r>
          <w:t>76</w:t>
        </w:r>
        <w:r>
          <w:fldChar w:fldCharType="end"/>
        </w:r>
      </w:hyperlink>
    </w:p>
    <w:p>
      <w:pPr>
        <w:pStyle w:val="TOC2"/>
        <w:tabs>
          <w:tab w:val="right" w:leader="dot" w:pos="8306"/>
        </w:tabs>
      </w:pPr>
      <w:hyperlink w:anchor="_Toc13481" w:history="1">
        <w:r>
          <w:rPr>
            <w:rFonts w:ascii="仿宋" w:eastAsia="仿宋" w:hAnsi="仿宋" w:cs="仿宋" w:hint="eastAsia"/>
            <w:lang w:eastAsia="zh-CN"/>
          </w:rPr>
          <w:t>(五)、质量审核与评价</w:t>
        </w:r>
        <w:r>
          <w:tab/>
        </w:r>
        <w:r>
          <w:fldChar w:fldCharType="begin"/>
        </w:r>
        <w:r>
          <w:instrText xml:space="preserve"> PAGEREF _Toc13481 \h </w:instrText>
        </w:r>
        <w:r>
          <w:fldChar w:fldCharType="separate"/>
        </w:r>
        <w:r>
          <w:t>77</w:t>
        </w:r>
        <w:r>
          <w:fldChar w:fldCharType="end"/>
        </w:r>
      </w:hyperlink>
    </w:p>
    <w:p>
      <w:pPr>
        <w:pStyle w:val="TOC2"/>
        <w:tabs>
          <w:tab w:val="right" w:leader="dot" w:pos="8306"/>
        </w:tabs>
      </w:pPr>
      <w:hyperlink w:anchor="_Toc19446" w:history="1">
        <w:r>
          <w:rPr>
            <w:rFonts w:ascii="仿宋" w:eastAsia="仿宋" w:hAnsi="仿宋" w:cs="仿宋" w:hint="eastAsia"/>
            <w:lang w:eastAsia="zh-CN"/>
          </w:rPr>
          <w:t>(六)、不符合与纠正措施</w:t>
        </w:r>
        <w:r>
          <w:tab/>
        </w:r>
        <w:r>
          <w:fldChar w:fldCharType="begin"/>
        </w:r>
        <w:r>
          <w:instrText xml:space="preserve"> PAGEREF _Toc19446 \h </w:instrText>
        </w:r>
        <w:r>
          <w:fldChar w:fldCharType="separate"/>
        </w:r>
        <w:r>
          <w:t>78</w:t>
        </w:r>
        <w:r>
          <w:fldChar w:fldCharType="end"/>
        </w:r>
      </w:hyperlink>
    </w:p>
    <w:p>
      <w:pPr>
        <w:pStyle w:val="TOC1"/>
        <w:tabs>
          <w:tab w:val="right" w:leader="dot" w:pos="8306"/>
        </w:tabs>
      </w:pPr>
      <w:hyperlink w:anchor="_Toc5561" w:history="1">
        <w:r>
          <w:rPr>
            <w:rFonts w:ascii="仿宋" w:eastAsia="仿宋" w:hAnsi="仿宋" w:cs="仿宋" w:hint="eastAsia"/>
            <w:lang w:eastAsia="zh-CN"/>
          </w:rPr>
          <w:t>十七、家具制造机械项目实施时间节点</w:t>
        </w:r>
        <w:r>
          <w:tab/>
        </w:r>
        <w:r>
          <w:fldChar w:fldCharType="begin"/>
        </w:r>
        <w:r>
          <w:instrText xml:space="preserve"> PAGEREF _Toc5561 \h </w:instrText>
        </w:r>
        <w:r>
          <w:fldChar w:fldCharType="separate"/>
        </w:r>
        <w:r>
          <w:t>79</w:t>
        </w:r>
        <w:r>
          <w:fldChar w:fldCharType="end"/>
        </w:r>
      </w:hyperlink>
    </w:p>
    <w:p>
      <w:pPr>
        <w:pStyle w:val="TOC2"/>
        <w:tabs>
          <w:tab w:val="right" w:leader="dot" w:pos="8306"/>
        </w:tabs>
      </w:pPr>
      <w:hyperlink w:anchor="_Toc4641" w:history="1">
        <w:r>
          <w:rPr>
            <w:rFonts w:ascii="仿宋" w:eastAsia="仿宋" w:hAnsi="仿宋" w:cs="仿宋" w:hint="eastAsia"/>
            <w:lang w:eastAsia="zh-CN"/>
          </w:rPr>
          <w:t>(一)、家具制造机械项目启动阶段时间节点</w:t>
        </w:r>
        <w:r>
          <w:tab/>
        </w:r>
        <w:r>
          <w:fldChar w:fldCharType="begin"/>
        </w:r>
        <w:r>
          <w:instrText xml:space="preserve"> PAGEREF _Toc4641 \h </w:instrText>
        </w:r>
        <w:r>
          <w:fldChar w:fldCharType="separate"/>
        </w:r>
        <w:r>
          <w:t>79</w:t>
        </w:r>
        <w:r>
          <w:fldChar w:fldCharType="end"/>
        </w:r>
      </w:hyperlink>
    </w:p>
    <w:p>
      <w:pPr>
        <w:pStyle w:val="TOC2"/>
        <w:tabs>
          <w:tab w:val="right" w:leader="dot" w:pos="8306"/>
        </w:tabs>
      </w:pPr>
      <w:hyperlink w:anchor="_Toc13766" w:history="1">
        <w:r>
          <w:rPr>
            <w:rFonts w:ascii="仿宋" w:eastAsia="仿宋" w:hAnsi="仿宋" w:cs="仿宋" w:hint="eastAsia"/>
            <w:lang w:eastAsia="zh-CN"/>
          </w:rPr>
          <w:t>(二)、家具制造机械项目执行阶段时间节点</w:t>
        </w:r>
        <w:r>
          <w:tab/>
        </w:r>
        <w:r>
          <w:fldChar w:fldCharType="begin"/>
        </w:r>
        <w:r>
          <w:instrText xml:space="preserve"> PAGEREF _Toc13766 \h </w:instrText>
        </w:r>
        <w:r>
          <w:fldChar w:fldCharType="separate"/>
        </w:r>
        <w:r>
          <w:t>80</w:t>
        </w:r>
        <w:r>
          <w:fldChar w:fldCharType="end"/>
        </w:r>
      </w:hyperlink>
    </w:p>
    <w:p>
      <w:pPr>
        <w:pStyle w:val="TOC2"/>
        <w:tabs>
          <w:tab w:val="right" w:leader="dot" w:pos="8306"/>
        </w:tabs>
      </w:pPr>
      <w:hyperlink w:anchor="_Toc20077" w:history="1">
        <w:r>
          <w:rPr>
            <w:rFonts w:ascii="仿宋" w:eastAsia="仿宋" w:hAnsi="仿宋" w:cs="仿宋" w:hint="eastAsia"/>
            <w:lang w:eastAsia="zh-CN"/>
          </w:rPr>
          <w:t>(三)、家具制造机械项目完成阶段时间节点</w:t>
        </w:r>
        <w:r>
          <w:tab/>
        </w:r>
        <w:r>
          <w:fldChar w:fldCharType="begin"/>
        </w:r>
        <w:r>
          <w:instrText xml:space="preserve"> PAGEREF _Toc20077 \h </w:instrText>
        </w:r>
        <w:r>
          <w:fldChar w:fldCharType="separate"/>
        </w:r>
        <w:r>
          <w:t>81</w:t>
        </w:r>
        <w:r>
          <w:fldChar w:fldCharType="end"/>
        </w:r>
      </w:hyperlink>
    </w:p>
    <w:p>
      <w:pPr>
        <w:pStyle w:val="TOC1"/>
        <w:tabs>
          <w:tab w:val="right" w:leader="dot" w:pos="8306"/>
        </w:tabs>
      </w:pPr>
      <w:hyperlink w:anchor="_Toc20261" w:history="1">
        <w:r>
          <w:rPr>
            <w:rFonts w:ascii="仿宋" w:eastAsia="仿宋" w:hAnsi="仿宋" w:cs="仿宋" w:hint="eastAsia"/>
            <w:lang w:eastAsia="zh-CN"/>
          </w:rPr>
          <w:t>十八、风险识别与分类</w:t>
        </w:r>
        <w:r>
          <w:tab/>
        </w:r>
        <w:r>
          <w:fldChar w:fldCharType="begin"/>
        </w:r>
        <w:r>
          <w:instrText xml:space="preserve"> PAGEREF _Toc20261 \h </w:instrText>
        </w:r>
        <w:r>
          <w:fldChar w:fldCharType="separate"/>
        </w:r>
        <w:r>
          <w:t>82</w:t>
        </w:r>
        <w:r>
          <w:fldChar w:fldCharType="end"/>
        </w:r>
      </w:hyperlink>
    </w:p>
    <w:p>
      <w:pPr>
        <w:pStyle w:val="TOC2"/>
        <w:tabs>
          <w:tab w:val="right" w:leader="dot" w:pos="8306"/>
        </w:tabs>
      </w:pPr>
      <w:hyperlink w:anchor="_Toc11431" w:history="1">
        <w:r>
          <w:rPr>
            <w:rFonts w:ascii="仿宋" w:eastAsia="仿宋" w:hAnsi="仿宋" w:cs="仿宋" w:hint="eastAsia"/>
            <w:lang w:eastAsia="zh-CN"/>
          </w:rPr>
          <w:t>(一)、风险识别</w:t>
        </w:r>
        <w:r>
          <w:tab/>
        </w:r>
        <w:r>
          <w:fldChar w:fldCharType="begin"/>
        </w:r>
        <w:r>
          <w:instrText xml:space="preserve"> PAGEREF _Toc11431 \h </w:instrText>
        </w:r>
        <w:r>
          <w:fldChar w:fldCharType="separate"/>
        </w:r>
        <w:r>
          <w:t>82</w:t>
        </w:r>
        <w:r>
          <w:fldChar w:fldCharType="end"/>
        </w:r>
      </w:hyperlink>
    </w:p>
    <w:p>
      <w:pPr>
        <w:pStyle w:val="TOC2"/>
        <w:tabs>
          <w:tab w:val="right" w:leader="dot" w:pos="8306"/>
        </w:tabs>
      </w:pPr>
      <w:hyperlink w:anchor="_Toc30223" w:history="1">
        <w:r>
          <w:rPr>
            <w:rFonts w:ascii="仿宋" w:eastAsia="仿宋" w:hAnsi="仿宋" w:cs="仿宋" w:hint="eastAsia"/>
            <w:lang w:eastAsia="zh-CN"/>
          </w:rPr>
          <w:t>(二)、风险分类</w:t>
        </w:r>
        <w:r>
          <w:tab/>
        </w:r>
        <w:r>
          <w:fldChar w:fldCharType="begin"/>
        </w:r>
        <w:r>
          <w:instrText xml:space="preserve"> PAGEREF _Toc30223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66"/>
      <w:r>
        <w:rPr>
          <w:rFonts w:ascii="仿宋" w:eastAsia="仿宋" w:hAnsi="仿宋" w:cs="仿宋" w:hint="eastAsia"/>
          <w:sz w:val="28"/>
          <w:lang w:eastAsia="zh-CN"/>
        </w:rPr>
        <w:t>一、家具制造机械项目文档管理</w:t>
      </w:r>
      <w:bookmarkEnd w:id="2"/>
    </w:p>
    <w:p>
      <w:pPr>
        <w:pStyle w:val="Heading2"/>
        <w:rPr>
          <w:rFonts w:ascii="仿宋" w:eastAsia="仿宋" w:hAnsi="仿宋" w:cs="仿宋" w:hint="eastAsia"/>
          <w:lang w:eastAsia="zh-CN"/>
        </w:rPr>
      </w:pPr>
      <w:bookmarkStart w:id="3" w:name="_Toc320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家具制造机械项目高度重视文档的质量和准确性，以支持家具制造机械项目的各项活动和决策。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文档的编制始于家具制造机械项目计划的初期，我们制定了详细的文档编制计划，明确了每个文档的内容、格式和编写责任人。在家具制造机械项目启动阶段，我们首先编制了家具制造机械项目章程，明确定义了家具制造机械项目的目标、范围、风险等关键要素。随后，家具制造机械项目团队根据计划陆续编制了需求文档、设计文档、测试文档等各类文档，确保家具制造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具制造机械项目管理中的重要环节，旨在确保家具制造机械项目文档符合质量标准和家具制造机械项目需求。在家具制造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具制造机械项目相关利益方和专业领域的专家对文档进行独立审查。这有助于获取更全面、客观的反馈，确保家具制造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家具制造机械项目在文档编制与审查方面建立了严格的管理机制，通过规范的流程和多维度的审查，确保家具制造机械项目文档的质量、准确性和可靠性，为家具制造机械项目的顺利推进提供了有力支持。</w:t>
      </w:r>
    </w:p>
    <w:p>
      <w:pPr>
        <w:pStyle w:val="Heading2"/>
        <w:ind w:firstLine="560" w:firstLineChars="200"/>
        <w:rPr>
          <w:rFonts w:ascii="仿宋" w:eastAsia="仿宋" w:hAnsi="仿宋" w:cs="仿宋" w:hint="eastAsia"/>
          <w:sz w:val="28"/>
          <w:lang w:eastAsia="zh-CN"/>
        </w:rPr>
      </w:pPr>
      <w:bookmarkStart w:id="4" w:name="_Toc1410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在家具制造机械项目中，我们致力于优化文档发布与分发过程，以确保信息的高效传递和团队间协作的顺畅进行。以下是我们采取的关键优化策略：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我们通过多渠道发布文档，包括电子邮件、家具制造机械项目管理平台、内部网站等，以满足不同团队成员的偏好和需求。多渠道发布确保了信息的全面覆盖。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我们采用了精细的权限控制，确保只有授权人员可以访问敏感信息。这种安全措施保护了家具制造机械项目文档的机密性，防止了未经授权的信息泄露。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50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具制造机械项目生命周期中一个至关重要的环节，直接关系到家具制造机械项目信息的长期保存和历史记录的完整性。在家具制造机械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488"/>
      <w:r>
        <w:rPr>
          <w:rFonts w:ascii="仿宋" w:eastAsia="仿宋" w:hAnsi="仿宋" w:cs="仿宋" w:hint="eastAsia"/>
          <w:sz w:val="28"/>
          <w:lang w:eastAsia="zh-CN"/>
        </w:rPr>
        <w:t>二、家具制造机械项目可持续发展</w:t>
      </w:r>
      <w:bookmarkEnd w:id="6"/>
    </w:p>
    <w:p>
      <w:pPr>
        <w:pStyle w:val="Heading2"/>
        <w:rPr>
          <w:rFonts w:ascii="仿宋" w:eastAsia="仿宋" w:hAnsi="仿宋" w:cs="仿宋" w:hint="eastAsia"/>
          <w:lang w:eastAsia="zh-CN"/>
        </w:rPr>
      </w:pPr>
      <w:bookmarkStart w:id="7" w:name="_Toc2203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制造机械项目中，家具制造机械项目团队着眼于未来，明确了可持续发展的战略方向。制定的具体可持续发展目标包括降低资源使用、采用环保技术、最大化社会效益等。这一步骤不仅有助于家具制造机械项目在环保和社会责任方面达到最高标准，也为未来提供了明确的指引，确保家具制造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可持续实践的融入家具制造机械项目管理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具制造机械项目管理周期。从家具制造机械项目规划开始，家具制造机械项目团队就考虑了环境和社会的因素。在执行阶段，家具制造机械项目团队积极推动绿色技术的应用，优化资源利用。此外，关注员工的社会责任，通过培训和沟通活动提高员工对可持续发展的认知，使他们能够在日常工作中践行可持续实践。这些举措不仅为家具制造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252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扎根于家具制造机械项目的可持续发展理念，我们深信环保与社会责任是家具制造机械项目成功的关键支柱。在家具制造机械项目的每一步，我们都致力于通过创新和实践，履行对环境和社会的坚定责任。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团队通过引入先进的环保技术、建立高效的废物处理系统以及推动能源节约措施，积极履行环保责任。定期的环保监测和评估确保家具制造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不仅致力于自身可持续发展，还注重对社会的回馈。通过支持社区家具制造机械项目、参与慈善事业、提供培训机会等方式，家具制造机械项目积极履行社会责任。与当地社区建立积极互动，关注员工的工作与生活平衡，以及员工的身心健康，是家具制造机械项目在社会责任层面的关键举措。这样的实践不仅增强了家具制造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921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111"/>
      <w:r>
        <w:rPr>
          <w:rFonts w:ascii="仿宋" w:eastAsia="仿宋" w:hAnsi="仿宋" w:cs="仿宋" w:hint="eastAsia"/>
          <w:lang w:eastAsia="zh-CN"/>
        </w:rPr>
        <w:t>(一)、家具制造机械行业分析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行业一直以来都是市场的关注焦点。行业内的发展趋势、竞争态势以及潜在机会都对家具制造机械项目的推进产生深远的影响。通过深入研究行业的整体概貌，我们将更好地理解行业的核心特征，为家具制造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家具制造机械行业，技术一直是推动创新和发展的关键因素。我们将对当前技术趋势进行详尽分析，包括但不限于人工智能、大数据应用、先进制造技术等。这有助于家具制造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具制造机械项目成功的基础。我们将对主要竞争对手进行深入研究，包括其市场份额、产品特点、市场定位等。通过全面了解竞争对手的优势和劣势，家具制造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9234"/>
      <w:r>
        <w:rPr>
          <w:rFonts w:ascii="仿宋" w:eastAsia="仿宋" w:hAnsi="仿宋" w:cs="仿宋" w:hint="eastAsia"/>
          <w:sz w:val="28"/>
          <w:lang w:eastAsia="zh-CN"/>
        </w:rPr>
        <w:t>(二)、家具制造机械市场分析预测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具制造机械市场未来的增长趋势。这包括市场的整体规模、各细分领域的发展趋势等。家具制造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具制造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具制造机械项目实施过程中需要充分考虑的因素。我们将对市场风险进行全面评估，包括但不限于政策法规风险、市场竞争风险、技术变革风险等。通过对潜在风险的深入分析，家具制造机械项目可以制定相应的风险缓解策略，降低不确定性对家具制造机械项目的影响。</w:t>
      </w:r>
    </w:p>
    <w:p>
      <w:pPr>
        <w:pStyle w:val="Heading1"/>
        <w:ind w:firstLine="560" w:firstLineChars="200"/>
        <w:rPr>
          <w:rFonts w:ascii="仿宋" w:eastAsia="仿宋" w:hAnsi="仿宋" w:cs="仿宋" w:hint="eastAsia"/>
          <w:sz w:val="28"/>
          <w:lang w:eastAsia="zh-CN"/>
        </w:rPr>
      </w:pPr>
      <w:bookmarkStart w:id="12" w:name="_Toc1450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747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家具制造机械项目的主要产品是XXXX，预计年产值为XXX万元。这一产品在市场中占据着重要的地位，其广泛的应用范围使得该家具制造机械项目的市场前景非常广阔。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具制造机械项目的xxx产品作为重要的原材料之一，将在多个领域发挥关键作用。其在建筑、交通、能源等方面的广泛应用将为整个产业链提供强大的支持，形成产业协同效应。家具制造机械项目的年产值XXX万XXX万XXX万万元不仅反映了其在市场上的巨大潜力，更预示着它对国民经济的积极贡献。这种关联度高、涉及面广的产业关系，使得该家具制造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461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总征地面积为XXXX平方米，相当于约XX.XX亩，其中净用地面积为XXXX平方米，红线范围内相当于约XX.XX亩。这一用地规模充分考虑了家具制造机械项目的建设需求，保障了家具制造机械项目在合适的空间内得以充分发展。家具制造机械项目规划的总建筑面积为XXXX平方米，其中主体工程建设占XXXX平方米，计容建筑面积达XXXX平方米。预计建筑工程的投资将达到XXXX万元，为家具制造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具制造机械项目计划购置的设备共计XXXX台（套），设备购置费用为XXXX万元。这一设备购置计划充分考虑到家具制造机械项目的生产需求和技术要求，确保了家具制造机械项目在生产运营中具备先进的技术装备和高效的生产能力。设备的合理配置将为家具制造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家具制造机械项目计划总投资为XXXX万元，预计年实现营业收入为XXXX万元。这一产能规模的设定旨在确保家具制造机械项目能够在投资与回报之间取得平衡，实现长期可持续的发展。家具制造机械项目的总投资充分考虑到各个方面的需求，包括用地建设、设备购置等多个环节，以确保家具制造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1995"/>
      <w:r>
        <w:rPr>
          <w:rFonts w:ascii="仿宋" w:eastAsia="仿宋" w:hAnsi="仿宋" w:cs="仿宋" w:hint="eastAsia"/>
          <w:sz w:val="28"/>
          <w:lang w:eastAsia="zh-CN"/>
        </w:rPr>
        <w:t>五、家具制造机械项目危机管理</w:t>
      </w:r>
      <w:bookmarkEnd w:id="15"/>
    </w:p>
    <w:p>
      <w:pPr>
        <w:pStyle w:val="Heading2"/>
        <w:rPr>
          <w:rFonts w:ascii="仿宋" w:eastAsia="仿宋" w:hAnsi="仿宋" w:cs="仿宋" w:hint="eastAsia"/>
          <w:lang w:eastAsia="zh-CN"/>
        </w:rPr>
      </w:pPr>
      <w:bookmarkStart w:id="16" w:name="_Toc165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制造机械项目危机管理中，危机预警与识别是确保家具制造机械项目稳健运行的核心步骤。通过建立全面的监测机制，家具制造机械项目团队旨在及时发现和理解潜在的风险和危机因素，以便采取及时的预防和应对措施，确保家具制造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首先，通过深入的风险评估，家具制造机械项目团队全面分析了整个家具制造机械项目和各个阶段可能存在的威胁。这包括准确评估每个潜在风险的发生概率和可能影响的程度，为后续危机预警提供了有力支持。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具制造机械项目团队着重于明确定义家具制造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具制造机械项目进展的持续监控，团队能够及时发现潜在问题并作出迅速反应。家具制造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在这一阶段，团队的专业素养和反应速度将发挥至关重要的作用，以确保潜在危机能够在初期得到有效的处理，最大程度地减轻负面影响。通过危机预警与识别，家具制造机械项目得以更有序、可控地推进。</w:t>
      </w:r>
    </w:p>
    <w:p>
      <w:pPr>
        <w:pStyle w:val="Heading2"/>
        <w:ind w:firstLine="560" w:firstLineChars="200"/>
        <w:rPr>
          <w:rFonts w:ascii="仿宋" w:eastAsia="仿宋" w:hAnsi="仿宋" w:cs="仿宋" w:hint="eastAsia"/>
          <w:sz w:val="28"/>
          <w:lang w:eastAsia="zh-CN"/>
        </w:rPr>
      </w:pPr>
      <w:bookmarkStart w:id="17" w:name="_Toc576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在危机发生时，家具制造机械项目团队立即行动，成立了应急小组。该小组的任务是迅速制定并实施紧急应对措施，以最小化潜在损失。以下是采取的主要措施：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暂停家具制造机械项目进度：为遏制危机蔓延，家具制造机械项目暂时停止进行，以便全面评估当前状况。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资源重新分配：重新评估家具制造机械项目资源的分配，确保最大限度地减小损失。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实时沟通：与关键利益相关者建立实时沟通机制，向他们传递家具制造机械项目危机的实际状况，保障家具制造机械项目核心利益。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在紧急应对的同时，家具制造机械项目团队强调了团队协作和有效沟通的重要性。以下是团队协作的关键举措：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信息共享机制：建立了信息共享平台，确保团队成员能够及时获取家具制造机械项目危机的实时信息。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领导者沟通：家具制造机械项目领导者通过定期会议和即时沟通工具，指导团队应对危机，保持团队稳定运行。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随着危机得到初步控制，家具制造机械项目团队转向制定恢复计划，以确保家具制造机械项目能够从中迅速恢复。主要恢复计划包括：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修复受损的进度计划：重新评估家具制造机械项目进度，制定修复计划，确保家具制造机械项目尽快回归正常进程。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重新调整资源分配：优化资源分配，确保家具制造机械项目在有限资源下高效运转。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风险管理机制加强：对家具制造机械项目风险进行全面评估，制定更强化的风险管理策略，以预防未来可能的危机。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7470"/>
      <w:r>
        <w:rPr>
          <w:rFonts w:ascii="仿宋" w:eastAsia="仿宋" w:hAnsi="仿宋" w:cs="仿宋" w:hint="eastAsia"/>
          <w:sz w:val="28"/>
          <w:lang w:eastAsia="zh-CN"/>
        </w:rPr>
        <w:t>六、家具制造机械项目选址可行性分析</w:t>
      </w:r>
      <w:bookmarkEnd w:id="18"/>
    </w:p>
    <w:p>
      <w:pPr>
        <w:pStyle w:val="Heading2"/>
        <w:rPr>
          <w:rFonts w:ascii="仿宋" w:eastAsia="仿宋" w:hAnsi="仿宋" w:cs="仿宋" w:hint="eastAsia"/>
          <w:lang w:eastAsia="zh-CN"/>
        </w:rPr>
      </w:pPr>
      <w:bookmarkStart w:id="19" w:name="_Toc20729"/>
      <w:r>
        <w:rPr>
          <w:rFonts w:ascii="仿宋" w:eastAsia="仿宋" w:hAnsi="仿宋" w:cs="仿宋" w:hint="eastAsia"/>
          <w:lang w:eastAsia="zh-CN"/>
        </w:rPr>
        <w:t>(一)、家具制造机械项目选址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该家具制造机械项目选址位于XX省XX市XX区XXX街道</w:t>
      </w:r>
    </w:p>
    <w:p>
      <w:pPr>
        <w:pStyle w:val="Heading2"/>
        <w:ind w:firstLine="560" w:firstLineChars="200"/>
        <w:rPr>
          <w:rFonts w:ascii="仿宋" w:eastAsia="仿宋" w:hAnsi="仿宋" w:cs="仿宋" w:hint="eastAsia"/>
          <w:sz w:val="28"/>
          <w:lang w:eastAsia="zh-CN"/>
        </w:rPr>
      </w:pPr>
      <w:bookmarkStart w:id="20" w:name="_Toc2296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家具制造机械项目的征地面积将根据家具制造机械项目的实际规模和需求进行精确规划。具体面积XXX平方米，旨在确保家具制造机械项目不仅能够满足当前的发展需求，还能够预留空间以适应未来的扩展。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净用地面积是在征地面积基础上去除不可利用面积后的实际可开发用地。具体面积XXX平方米，考虑到环保、交通、安全等多方面因素，以确保家具制造机械项目在整体利用效率上达到最优。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家具制造机械项目计划建设的建筑总规模具体面积XXX平方米。这一规模的确定综合考虑了家具制造机械项目的性质、规模，以及城市规划的相关要求，确保建筑布局与周边环境协调一致。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绿地率是家具制造机械项目用地中被规划为绿地的比例。具体面积XXX平方米，旨在通过合理规划绿地，改善家具制造机械项目周边环境，提升居民生活质量，并符合城市整体绿化规划。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容积率是用地上可以建设的建筑总体积与用地面积之比。具体面积XXX，通过合理的容积率规划，确保家具制造机械项目建筑规模与周边环境和谐共生。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具制造机械项目选址与当地城市规划相一致，具体面积XXX平方米。通过与城市规划部门深入沟通，确保家具制造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具制造机械项目选址符合当地产业政策，具体面积XXX平方米。这包括家具制造机械项目对当地经济的促进作用，以及对相关产业的带动效应，确保家具制造机械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用地总体要求必须符合环保和可持续发展的原则，具体面积XXX平方米。通过采用绿色建筑设计、节能减排等措施，确保家具制造机械项目在建设和运营过程中对环境的影响最小化，达到可持续发展的要求。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确保家具制造机械项目选址具备必要的公共设施配套，具体面积XXX平方米。这包括交通便利性、教育、医疗等基础设施，以提高居民生活品质，使得家具制造机械项目选址更具吸引力。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考虑用地总体要求对当地社会稳定性的影响，具体面积XXX平方米。通过深入了解当地社区反馈，确保家具制造机械项目的选址和建设过程对当地社会和谐稳定产生积极作用。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具制造机械项目选址不仅符合法规和规划，还在实际操作中具有可行性。这一全面规划将为家具制造机械项目的成功实施提供坚实的基础，确保家具制造机械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8436"/>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具制造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https://d.book118.com/866155154110010101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家具制造机械项目规划设计方案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730260"/>
    <w:rsid w:val="057302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5515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2024-03-04T07:12:00Z</dcterms:created>
  <dcterms:modified xsi:type="dcterms:W3CDTF">2024-03-04T07:13:00Z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CD13FDF894F74007B43CCFE418758217_11</vt:lpwstr>
  </property>
  <property fmtid="{D5CDD505-2E9C-101B-9397-08002B2CF9AE}" pid="3" name="KSOProductBuildVer">
    <vt:lpwstr>2052-12.1.0.16388</vt:lpwstr>
  </property>
</Properties>
</file>