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28" w:history="1">
        <w:r>
          <w:rPr>
            <w:rFonts w:ascii="仿宋" w:eastAsia="仿宋" w:hAnsi="仿宋" w:cs="仿宋" w:hint="eastAsia"/>
            <w:lang w:eastAsia="zh-CN"/>
          </w:rPr>
          <w:t>概论</w:t>
        </w:r>
        <w:r>
          <w:tab/>
        </w:r>
        <w:r>
          <w:fldChar w:fldCharType="begin"/>
        </w:r>
        <w:r>
          <w:instrText xml:space="preserve"> PAGEREF _Toc17228 \h </w:instrText>
        </w:r>
        <w:r>
          <w:fldChar w:fldCharType="separate"/>
        </w:r>
        <w:r>
          <w:t>3</w:t>
        </w:r>
        <w:r>
          <w:fldChar w:fldCharType="end"/>
        </w:r>
      </w:hyperlink>
    </w:p>
    <w:p>
      <w:pPr>
        <w:pStyle w:val="TOC1"/>
        <w:tabs>
          <w:tab w:val="right" w:leader="dot" w:pos="8306"/>
        </w:tabs>
      </w:pPr>
      <w:hyperlink w:anchor="_Toc18977" w:history="1">
        <w:r>
          <w:rPr>
            <w:rFonts w:ascii="仿宋" w:eastAsia="仿宋" w:hAnsi="仿宋" w:cs="仿宋" w:hint="eastAsia"/>
            <w:lang w:eastAsia="zh-CN"/>
          </w:rPr>
          <w:t>一、食品饮料设备项目选址可行性分析</w:t>
        </w:r>
        <w:r>
          <w:tab/>
        </w:r>
        <w:r>
          <w:fldChar w:fldCharType="begin"/>
        </w:r>
        <w:r>
          <w:instrText xml:space="preserve"> PAGEREF _Toc18977 \h </w:instrText>
        </w:r>
        <w:r>
          <w:fldChar w:fldCharType="separate"/>
        </w:r>
        <w:r>
          <w:t>3</w:t>
        </w:r>
        <w:r>
          <w:fldChar w:fldCharType="end"/>
        </w:r>
      </w:hyperlink>
    </w:p>
    <w:p>
      <w:pPr>
        <w:pStyle w:val="TOC2"/>
        <w:tabs>
          <w:tab w:val="right" w:leader="dot" w:pos="8306"/>
        </w:tabs>
      </w:pPr>
      <w:hyperlink w:anchor="_Toc30626" w:history="1">
        <w:r>
          <w:rPr>
            <w:rFonts w:ascii="仿宋" w:eastAsia="仿宋" w:hAnsi="仿宋" w:cs="仿宋" w:hint="eastAsia"/>
            <w:lang w:eastAsia="zh-CN"/>
          </w:rPr>
          <w:t>(一)、食品饮料设备项目选址</w:t>
        </w:r>
        <w:r>
          <w:tab/>
        </w:r>
        <w:r>
          <w:fldChar w:fldCharType="begin"/>
        </w:r>
        <w:r>
          <w:instrText xml:space="preserve"> PAGEREF _Toc30626 \h </w:instrText>
        </w:r>
        <w:r>
          <w:fldChar w:fldCharType="separate"/>
        </w:r>
        <w:r>
          <w:t>3</w:t>
        </w:r>
        <w:r>
          <w:fldChar w:fldCharType="end"/>
        </w:r>
      </w:hyperlink>
    </w:p>
    <w:p>
      <w:pPr>
        <w:pStyle w:val="TOC2"/>
        <w:tabs>
          <w:tab w:val="right" w:leader="dot" w:pos="8306"/>
        </w:tabs>
      </w:pPr>
      <w:hyperlink w:anchor="_Toc1811" w:history="1">
        <w:r>
          <w:rPr>
            <w:rFonts w:ascii="仿宋" w:eastAsia="仿宋" w:hAnsi="仿宋" w:cs="仿宋" w:hint="eastAsia"/>
            <w:lang w:eastAsia="zh-CN"/>
          </w:rPr>
          <w:t>(二)、用地控制指标</w:t>
        </w:r>
        <w:r>
          <w:tab/>
        </w:r>
        <w:r>
          <w:fldChar w:fldCharType="begin"/>
        </w:r>
        <w:r>
          <w:instrText xml:space="preserve"> PAGEREF _Toc1811 \h </w:instrText>
        </w:r>
        <w:r>
          <w:fldChar w:fldCharType="separate"/>
        </w:r>
        <w:r>
          <w:t>3</w:t>
        </w:r>
        <w:r>
          <w:fldChar w:fldCharType="end"/>
        </w:r>
      </w:hyperlink>
    </w:p>
    <w:p>
      <w:pPr>
        <w:pStyle w:val="TOC2"/>
        <w:tabs>
          <w:tab w:val="right" w:leader="dot" w:pos="8306"/>
        </w:tabs>
      </w:pPr>
      <w:hyperlink w:anchor="_Toc14101" w:history="1">
        <w:r>
          <w:rPr>
            <w:rFonts w:ascii="仿宋" w:eastAsia="仿宋" w:hAnsi="仿宋" w:cs="仿宋" w:hint="eastAsia"/>
            <w:lang w:eastAsia="zh-CN"/>
          </w:rPr>
          <w:t>(三)、节约用地措施</w:t>
        </w:r>
        <w:r>
          <w:tab/>
        </w:r>
        <w:r>
          <w:fldChar w:fldCharType="begin"/>
        </w:r>
        <w:r>
          <w:instrText xml:space="preserve"> PAGEREF _Toc14101 \h </w:instrText>
        </w:r>
        <w:r>
          <w:fldChar w:fldCharType="separate"/>
        </w:r>
        <w:r>
          <w:t>5</w:t>
        </w:r>
        <w:r>
          <w:fldChar w:fldCharType="end"/>
        </w:r>
      </w:hyperlink>
    </w:p>
    <w:p>
      <w:pPr>
        <w:pStyle w:val="TOC2"/>
        <w:tabs>
          <w:tab w:val="right" w:leader="dot" w:pos="8306"/>
        </w:tabs>
      </w:pPr>
      <w:hyperlink w:anchor="_Toc22914" w:history="1">
        <w:r>
          <w:rPr>
            <w:rFonts w:ascii="仿宋" w:eastAsia="仿宋" w:hAnsi="仿宋" w:cs="仿宋" w:hint="eastAsia"/>
            <w:lang w:eastAsia="zh-CN"/>
          </w:rPr>
          <w:t>(四)、总图布置方案</w:t>
        </w:r>
        <w:r>
          <w:tab/>
        </w:r>
        <w:r>
          <w:fldChar w:fldCharType="begin"/>
        </w:r>
        <w:r>
          <w:instrText xml:space="preserve"> PAGEREF _Toc22914 \h </w:instrText>
        </w:r>
        <w:r>
          <w:fldChar w:fldCharType="separate"/>
        </w:r>
        <w:r>
          <w:t>6</w:t>
        </w:r>
        <w:r>
          <w:fldChar w:fldCharType="end"/>
        </w:r>
      </w:hyperlink>
    </w:p>
    <w:p>
      <w:pPr>
        <w:pStyle w:val="TOC2"/>
        <w:tabs>
          <w:tab w:val="right" w:leader="dot" w:pos="8306"/>
        </w:tabs>
      </w:pPr>
      <w:hyperlink w:anchor="_Toc12948" w:history="1">
        <w:r>
          <w:rPr>
            <w:rFonts w:ascii="仿宋" w:eastAsia="仿宋" w:hAnsi="仿宋" w:cs="仿宋" w:hint="eastAsia"/>
            <w:lang w:eastAsia="zh-CN"/>
          </w:rPr>
          <w:t>(五)、选址综合评价</w:t>
        </w:r>
        <w:r>
          <w:tab/>
        </w:r>
        <w:r>
          <w:fldChar w:fldCharType="begin"/>
        </w:r>
        <w:r>
          <w:instrText xml:space="preserve"> PAGEREF _Toc12948 \h </w:instrText>
        </w:r>
        <w:r>
          <w:fldChar w:fldCharType="separate"/>
        </w:r>
        <w:r>
          <w:t>7</w:t>
        </w:r>
        <w:r>
          <w:fldChar w:fldCharType="end"/>
        </w:r>
      </w:hyperlink>
    </w:p>
    <w:p>
      <w:pPr>
        <w:pStyle w:val="TOC1"/>
        <w:tabs>
          <w:tab w:val="right" w:leader="dot" w:pos="8306"/>
        </w:tabs>
      </w:pPr>
      <w:hyperlink w:anchor="_Toc8000" w:history="1">
        <w:r>
          <w:rPr>
            <w:rFonts w:ascii="仿宋" w:eastAsia="仿宋" w:hAnsi="仿宋" w:cs="仿宋" w:hint="eastAsia"/>
            <w:lang w:eastAsia="zh-CN"/>
          </w:rPr>
          <w:t>二、食品饮料设备项目建设单位说明</w:t>
        </w:r>
        <w:r>
          <w:tab/>
        </w:r>
        <w:r>
          <w:fldChar w:fldCharType="begin"/>
        </w:r>
        <w:r>
          <w:instrText xml:space="preserve"> PAGEREF _Toc8000 \h </w:instrText>
        </w:r>
        <w:r>
          <w:fldChar w:fldCharType="separate"/>
        </w:r>
        <w:r>
          <w:t>8</w:t>
        </w:r>
        <w:r>
          <w:fldChar w:fldCharType="end"/>
        </w:r>
      </w:hyperlink>
    </w:p>
    <w:p>
      <w:pPr>
        <w:pStyle w:val="TOC2"/>
        <w:tabs>
          <w:tab w:val="right" w:leader="dot" w:pos="8306"/>
        </w:tabs>
      </w:pPr>
      <w:hyperlink w:anchor="_Toc1731" w:history="1">
        <w:r>
          <w:rPr>
            <w:rFonts w:ascii="仿宋" w:eastAsia="仿宋" w:hAnsi="仿宋" w:cs="仿宋" w:hint="eastAsia"/>
            <w:lang w:eastAsia="zh-CN"/>
          </w:rPr>
          <w:t>(一)、食品饮料设备项目承办单位基本情况</w:t>
        </w:r>
        <w:r>
          <w:tab/>
        </w:r>
        <w:r>
          <w:fldChar w:fldCharType="begin"/>
        </w:r>
        <w:r>
          <w:instrText xml:space="preserve"> PAGEREF _Toc1731 \h </w:instrText>
        </w:r>
        <w:r>
          <w:fldChar w:fldCharType="separate"/>
        </w:r>
        <w:r>
          <w:t>8</w:t>
        </w:r>
        <w:r>
          <w:fldChar w:fldCharType="end"/>
        </w:r>
      </w:hyperlink>
    </w:p>
    <w:p>
      <w:pPr>
        <w:pStyle w:val="TOC2"/>
        <w:tabs>
          <w:tab w:val="right" w:leader="dot" w:pos="8306"/>
        </w:tabs>
      </w:pPr>
      <w:hyperlink w:anchor="_Toc18458" w:history="1">
        <w:r>
          <w:rPr>
            <w:rFonts w:ascii="仿宋" w:eastAsia="仿宋" w:hAnsi="仿宋" w:cs="仿宋" w:hint="eastAsia"/>
            <w:lang w:eastAsia="zh-CN"/>
          </w:rPr>
          <w:t>(二)、公司经济效益分析</w:t>
        </w:r>
        <w:r>
          <w:tab/>
        </w:r>
        <w:r>
          <w:fldChar w:fldCharType="begin"/>
        </w:r>
        <w:r>
          <w:instrText xml:space="preserve"> PAGEREF _Toc18458 \h </w:instrText>
        </w:r>
        <w:r>
          <w:fldChar w:fldCharType="separate"/>
        </w:r>
        <w:r>
          <w:t>9</w:t>
        </w:r>
        <w:r>
          <w:fldChar w:fldCharType="end"/>
        </w:r>
      </w:hyperlink>
    </w:p>
    <w:p>
      <w:pPr>
        <w:pStyle w:val="TOC1"/>
        <w:tabs>
          <w:tab w:val="right" w:leader="dot" w:pos="8306"/>
        </w:tabs>
      </w:pPr>
      <w:hyperlink w:anchor="_Toc23331" w:history="1">
        <w:r>
          <w:rPr>
            <w:rFonts w:ascii="仿宋" w:eastAsia="仿宋" w:hAnsi="仿宋" w:cs="仿宋" w:hint="eastAsia"/>
            <w:lang w:eastAsia="zh-CN"/>
          </w:rPr>
          <w:t>三、食品饮料设备项目概论</w:t>
        </w:r>
        <w:r>
          <w:tab/>
        </w:r>
        <w:r>
          <w:fldChar w:fldCharType="begin"/>
        </w:r>
        <w:r>
          <w:instrText xml:space="preserve"> PAGEREF _Toc23331 \h </w:instrText>
        </w:r>
        <w:r>
          <w:fldChar w:fldCharType="separate"/>
        </w:r>
        <w:r>
          <w:t>10</w:t>
        </w:r>
        <w:r>
          <w:fldChar w:fldCharType="end"/>
        </w:r>
      </w:hyperlink>
    </w:p>
    <w:p>
      <w:pPr>
        <w:pStyle w:val="TOC2"/>
        <w:tabs>
          <w:tab w:val="right" w:leader="dot" w:pos="8306"/>
        </w:tabs>
      </w:pPr>
      <w:hyperlink w:anchor="_Toc8391" w:history="1">
        <w:r>
          <w:rPr>
            <w:rFonts w:ascii="仿宋" w:eastAsia="仿宋" w:hAnsi="仿宋" w:cs="仿宋" w:hint="eastAsia"/>
            <w:lang w:eastAsia="zh-CN"/>
          </w:rPr>
          <w:t>(一)、食品饮料设备项目概况</w:t>
        </w:r>
        <w:r>
          <w:tab/>
        </w:r>
        <w:r>
          <w:fldChar w:fldCharType="begin"/>
        </w:r>
        <w:r>
          <w:instrText xml:space="preserve"> PAGEREF _Toc8391 \h </w:instrText>
        </w:r>
        <w:r>
          <w:fldChar w:fldCharType="separate"/>
        </w:r>
        <w:r>
          <w:t>10</w:t>
        </w:r>
        <w:r>
          <w:fldChar w:fldCharType="end"/>
        </w:r>
      </w:hyperlink>
    </w:p>
    <w:p>
      <w:pPr>
        <w:pStyle w:val="TOC2"/>
        <w:tabs>
          <w:tab w:val="right" w:leader="dot" w:pos="8306"/>
        </w:tabs>
      </w:pPr>
      <w:hyperlink w:anchor="_Toc1998" w:history="1">
        <w:r>
          <w:rPr>
            <w:rFonts w:ascii="仿宋" w:eastAsia="仿宋" w:hAnsi="仿宋" w:cs="仿宋" w:hint="eastAsia"/>
            <w:lang w:eastAsia="zh-CN"/>
          </w:rPr>
          <w:t>(二)、食品饮料设备项目目标</w:t>
        </w:r>
        <w:r>
          <w:tab/>
        </w:r>
        <w:r>
          <w:fldChar w:fldCharType="begin"/>
        </w:r>
        <w:r>
          <w:instrText xml:space="preserve"> PAGEREF _Toc1998 \h </w:instrText>
        </w:r>
        <w:r>
          <w:fldChar w:fldCharType="separate"/>
        </w:r>
        <w:r>
          <w:t>12</w:t>
        </w:r>
        <w:r>
          <w:fldChar w:fldCharType="end"/>
        </w:r>
      </w:hyperlink>
    </w:p>
    <w:p>
      <w:pPr>
        <w:pStyle w:val="TOC2"/>
        <w:tabs>
          <w:tab w:val="right" w:leader="dot" w:pos="8306"/>
        </w:tabs>
      </w:pPr>
      <w:hyperlink w:anchor="_Toc20051" w:history="1">
        <w:r>
          <w:rPr>
            <w:rFonts w:ascii="仿宋" w:eastAsia="仿宋" w:hAnsi="仿宋" w:cs="仿宋" w:hint="eastAsia"/>
            <w:lang w:eastAsia="zh-CN"/>
          </w:rPr>
          <w:t>(三)、食品饮料设备项目提出的理由</w:t>
        </w:r>
        <w:r>
          <w:tab/>
        </w:r>
        <w:r>
          <w:fldChar w:fldCharType="begin"/>
        </w:r>
        <w:r>
          <w:instrText xml:space="preserve"> PAGEREF _Toc20051 \h </w:instrText>
        </w:r>
        <w:r>
          <w:fldChar w:fldCharType="separate"/>
        </w:r>
        <w:r>
          <w:t>13</w:t>
        </w:r>
        <w:r>
          <w:fldChar w:fldCharType="end"/>
        </w:r>
      </w:hyperlink>
    </w:p>
    <w:p>
      <w:pPr>
        <w:pStyle w:val="TOC2"/>
        <w:tabs>
          <w:tab w:val="right" w:leader="dot" w:pos="8306"/>
        </w:tabs>
      </w:pPr>
      <w:hyperlink w:anchor="_Toc23975" w:history="1">
        <w:r>
          <w:rPr>
            <w:rFonts w:ascii="仿宋" w:eastAsia="仿宋" w:hAnsi="仿宋" w:cs="仿宋" w:hint="eastAsia"/>
            <w:lang w:eastAsia="zh-CN"/>
          </w:rPr>
          <w:t>(四)、食品饮料设备项目意义</w:t>
        </w:r>
        <w:r>
          <w:tab/>
        </w:r>
        <w:r>
          <w:fldChar w:fldCharType="begin"/>
        </w:r>
        <w:r>
          <w:instrText xml:space="preserve"> PAGEREF _Toc23975 \h </w:instrText>
        </w:r>
        <w:r>
          <w:fldChar w:fldCharType="separate"/>
        </w:r>
        <w:r>
          <w:t>15</w:t>
        </w:r>
        <w:r>
          <w:fldChar w:fldCharType="end"/>
        </w:r>
      </w:hyperlink>
    </w:p>
    <w:p>
      <w:pPr>
        <w:pStyle w:val="TOC2"/>
        <w:tabs>
          <w:tab w:val="right" w:leader="dot" w:pos="8306"/>
        </w:tabs>
      </w:pPr>
      <w:hyperlink w:anchor="_Toc17906" w:history="1">
        <w:r>
          <w:rPr>
            <w:rFonts w:ascii="仿宋" w:eastAsia="仿宋" w:hAnsi="仿宋" w:cs="仿宋" w:hint="eastAsia"/>
            <w:lang w:eastAsia="zh-CN"/>
          </w:rPr>
          <w:t>(五)、食品饮料设备项目背景</w:t>
        </w:r>
        <w:r>
          <w:tab/>
        </w:r>
        <w:r>
          <w:fldChar w:fldCharType="begin"/>
        </w:r>
        <w:r>
          <w:instrText xml:space="preserve"> PAGEREF _Toc17906 \h </w:instrText>
        </w:r>
        <w:r>
          <w:fldChar w:fldCharType="separate"/>
        </w:r>
        <w:r>
          <w:t>16</w:t>
        </w:r>
        <w:r>
          <w:fldChar w:fldCharType="end"/>
        </w:r>
      </w:hyperlink>
    </w:p>
    <w:p>
      <w:pPr>
        <w:pStyle w:val="TOC1"/>
        <w:tabs>
          <w:tab w:val="right" w:leader="dot" w:pos="8306"/>
        </w:tabs>
      </w:pPr>
      <w:hyperlink w:anchor="_Toc19819" w:history="1">
        <w:r>
          <w:rPr>
            <w:rFonts w:ascii="仿宋" w:eastAsia="仿宋" w:hAnsi="仿宋" w:cs="仿宋" w:hint="eastAsia"/>
            <w:lang w:eastAsia="zh-CN"/>
          </w:rPr>
          <w:t>四、食品饮料设备项目危机管理</w:t>
        </w:r>
        <w:r>
          <w:tab/>
        </w:r>
        <w:r>
          <w:fldChar w:fldCharType="begin"/>
        </w:r>
        <w:r>
          <w:instrText xml:space="preserve"> PAGEREF _Toc19819 \h </w:instrText>
        </w:r>
        <w:r>
          <w:fldChar w:fldCharType="separate"/>
        </w:r>
        <w:r>
          <w:t>17</w:t>
        </w:r>
        <w:r>
          <w:fldChar w:fldCharType="end"/>
        </w:r>
      </w:hyperlink>
    </w:p>
    <w:p>
      <w:pPr>
        <w:pStyle w:val="TOC2"/>
        <w:tabs>
          <w:tab w:val="right" w:leader="dot" w:pos="8306"/>
        </w:tabs>
      </w:pPr>
      <w:hyperlink w:anchor="_Toc11359" w:history="1">
        <w:r>
          <w:rPr>
            <w:rFonts w:ascii="仿宋" w:eastAsia="仿宋" w:hAnsi="仿宋" w:cs="仿宋" w:hint="eastAsia"/>
            <w:lang w:eastAsia="zh-CN"/>
          </w:rPr>
          <w:t>(一)、危机预警与识别</w:t>
        </w:r>
        <w:r>
          <w:tab/>
        </w:r>
        <w:r>
          <w:fldChar w:fldCharType="begin"/>
        </w:r>
        <w:r>
          <w:instrText xml:space="preserve"> PAGEREF _Toc11359 \h </w:instrText>
        </w:r>
        <w:r>
          <w:fldChar w:fldCharType="separate"/>
        </w:r>
        <w:r>
          <w:t>17</w:t>
        </w:r>
        <w:r>
          <w:fldChar w:fldCharType="end"/>
        </w:r>
      </w:hyperlink>
    </w:p>
    <w:p>
      <w:pPr>
        <w:pStyle w:val="TOC2"/>
        <w:tabs>
          <w:tab w:val="right" w:leader="dot" w:pos="8306"/>
        </w:tabs>
      </w:pPr>
      <w:hyperlink w:anchor="_Toc19477" w:history="1">
        <w:r>
          <w:rPr>
            <w:rFonts w:ascii="仿宋" w:eastAsia="仿宋" w:hAnsi="仿宋" w:cs="仿宋" w:hint="eastAsia"/>
            <w:lang w:eastAsia="zh-CN"/>
          </w:rPr>
          <w:t>(二)、危机应对与恢复</w:t>
        </w:r>
        <w:r>
          <w:tab/>
        </w:r>
        <w:r>
          <w:fldChar w:fldCharType="begin"/>
        </w:r>
        <w:r>
          <w:instrText xml:space="preserve"> PAGEREF _Toc19477 \h </w:instrText>
        </w:r>
        <w:r>
          <w:fldChar w:fldCharType="separate"/>
        </w:r>
        <w:r>
          <w:t>18</w:t>
        </w:r>
        <w:r>
          <w:fldChar w:fldCharType="end"/>
        </w:r>
      </w:hyperlink>
    </w:p>
    <w:p>
      <w:pPr>
        <w:pStyle w:val="TOC1"/>
        <w:tabs>
          <w:tab w:val="right" w:leader="dot" w:pos="8306"/>
        </w:tabs>
      </w:pPr>
      <w:hyperlink w:anchor="_Toc8496" w:history="1">
        <w:r>
          <w:rPr>
            <w:rFonts w:ascii="仿宋" w:eastAsia="仿宋" w:hAnsi="仿宋" w:cs="仿宋" w:hint="eastAsia"/>
            <w:lang w:eastAsia="zh-CN"/>
          </w:rPr>
          <w:t>五、食品饮料设备项目建设背景及必要性分析</w:t>
        </w:r>
        <w:r>
          <w:tab/>
        </w:r>
        <w:r>
          <w:fldChar w:fldCharType="begin"/>
        </w:r>
        <w:r>
          <w:instrText xml:space="preserve"> PAGEREF _Toc8496 \h </w:instrText>
        </w:r>
        <w:r>
          <w:fldChar w:fldCharType="separate"/>
        </w:r>
        <w:r>
          <w:t>19</w:t>
        </w:r>
        <w:r>
          <w:fldChar w:fldCharType="end"/>
        </w:r>
      </w:hyperlink>
    </w:p>
    <w:p>
      <w:pPr>
        <w:pStyle w:val="TOC2"/>
        <w:tabs>
          <w:tab w:val="right" w:leader="dot" w:pos="8306"/>
        </w:tabs>
      </w:pPr>
      <w:hyperlink w:anchor="_Toc1887" w:history="1">
        <w:r>
          <w:rPr>
            <w:rFonts w:ascii="仿宋" w:eastAsia="仿宋" w:hAnsi="仿宋" w:cs="仿宋" w:hint="eastAsia"/>
            <w:lang w:eastAsia="zh-CN"/>
          </w:rPr>
          <w:t>(一)、食品饮料设备项目背景分析</w:t>
        </w:r>
        <w:r>
          <w:tab/>
        </w:r>
        <w:r>
          <w:fldChar w:fldCharType="begin"/>
        </w:r>
        <w:r>
          <w:instrText xml:space="preserve"> PAGEREF _Toc1887 \h </w:instrText>
        </w:r>
        <w:r>
          <w:fldChar w:fldCharType="separate"/>
        </w:r>
        <w:r>
          <w:t>19</w:t>
        </w:r>
        <w:r>
          <w:fldChar w:fldCharType="end"/>
        </w:r>
      </w:hyperlink>
    </w:p>
    <w:p>
      <w:pPr>
        <w:pStyle w:val="TOC2"/>
        <w:tabs>
          <w:tab w:val="right" w:leader="dot" w:pos="8306"/>
        </w:tabs>
      </w:pPr>
      <w:hyperlink w:anchor="_Toc24002" w:history="1">
        <w:r>
          <w:rPr>
            <w:rFonts w:ascii="仿宋" w:eastAsia="仿宋" w:hAnsi="仿宋" w:cs="仿宋" w:hint="eastAsia"/>
            <w:lang w:eastAsia="zh-CN"/>
          </w:rPr>
          <w:t>(二)、食品饮料设备项目建设必要性分析</w:t>
        </w:r>
        <w:r>
          <w:tab/>
        </w:r>
        <w:r>
          <w:fldChar w:fldCharType="begin"/>
        </w:r>
        <w:r>
          <w:instrText xml:space="preserve"> PAGEREF _Toc24002 \h </w:instrText>
        </w:r>
        <w:r>
          <w:fldChar w:fldCharType="separate"/>
        </w:r>
        <w:r>
          <w:t>21</w:t>
        </w:r>
        <w:r>
          <w:fldChar w:fldCharType="end"/>
        </w:r>
      </w:hyperlink>
    </w:p>
    <w:p>
      <w:pPr>
        <w:pStyle w:val="TOC1"/>
        <w:tabs>
          <w:tab w:val="right" w:leader="dot" w:pos="8306"/>
        </w:tabs>
      </w:pPr>
      <w:hyperlink w:anchor="_Toc21365" w:history="1">
        <w:r>
          <w:rPr>
            <w:rFonts w:ascii="仿宋" w:eastAsia="仿宋" w:hAnsi="仿宋" w:cs="仿宋" w:hint="eastAsia"/>
            <w:lang w:eastAsia="zh-CN"/>
          </w:rPr>
          <w:t>六、产品规划分析</w:t>
        </w:r>
        <w:r>
          <w:tab/>
        </w:r>
        <w:r>
          <w:fldChar w:fldCharType="begin"/>
        </w:r>
        <w:r>
          <w:instrText xml:space="preserve"> PAGEREF _Toc21365 \h </w:instrText>
        </w:r>
        <w:r>
          <w:fldChar w:fldCharType="separate"/>
        </w:r>
        <w:r>
          <w:t>22</w:t>
        </w:r>
        <w:r>
          <w:fldChar w:fldCharType="end"/>
        </w:r>
      </w:hyperlink>
    </w:p>
    <w:p>
      <w:pPr>
        <w:pStyle w:val="TOC2"/>
        <w:tabs>
          <w:tab w:val="right" w:leader="dot" w:pos="8306"/>
        </w:tabs>
      </w:pPr>
      <w:hyperlink w:anchor="_Toc3255" w:history="1">
        <w:r>
          <w:rPr>
            <w:rFonts w:ascii="仿宋" w:eastAsia="仿宋" w:hAnsi="仿宋" w:cs="仿宋" w:hint="eastAsia"/>
            <w:lang w:eastAsia="zh-CN"/>
          </w:rPr>
          <w:t>(一)、产品规划</w:t>
        </w:r>
        <w:r>
          <w:tab/>
        </w:r>
        <w:r>
          <w:fldChar w:fldCharType="begin"/>
        </w:r>
        <w:r>
          <w:instrText xml:space="preserve"> PAGEREF _Toc3255 \h </w:instrText>
        </w:r>
        <w:r>
          <w:fldChar w:fldCharType="separate"/>
        </w:r>
        <w:r>
          <w:t>22</w:t>
        </w:r>
        <w:r>
          <w:fldChar w:fldCharType="end"/>
        </w:r>
      </w:hyperlink>
    </w:p>
    <w:p>
      <w:pPr>
        <w:pStyle w:val="TOC2"/>
        <w:tabs>
          <w:tab w:val="right" w:leader="dot" w:pos="8306"/>
        </w:tabs>
      </w:pPr>
      <w:hyperlink w:anchor="_Toc17169" w:history="1">
        <w:r>
          <w:rPr>
            <w:rFonts w:ascii="仿宋" w:eastAsia="仿宋" w:hAnsi="仿宋" w:cs="仿宋" w:hint="eastAsia"/>
            <w:lang w:eastAsia="zh-CN"/>
          </w:rPr>
          <w:t>(二)、建设规模</w:t>
        </w:r>
        <w:r>
          <w:tab/>
        </w:r>
        <w:r>
          <w:fldChar w:fldCharType="begin"/>
        </w:r>
        <w:r>
          <w:instrText xml:space="preserve"> PAGEREF _Toc17169 \h </w:instrText>
        </w:r>
        <w:r>
          <w:fldChar w:fldCharType="separate"/>
        </w:r>
        <w:r>
          <w:t>23</w:t>
        </w:r>
        <w:r>
          <w:fldChar w:fldCharType="end"/>
        </w:r>
      </w:hyperlink>
    </w:p>
    <w:p>
      <w:pPr>
        <w:pStyle w:val="TOC1"/>
        <w:tabs>
          <w:tab w:val="right" w:leader="dot" w:pos="8306"/>
        </w:tabs>
      </w:pPr>
      <w:hyperlink w:anchor="_Toc9745" w:history="1">
        <w:r>
          <w:rPr>
            <w:rFonts w:ascii="仿宋" w:eastAsia="仿宋" w:hAnsi="仿宋" w:cs="仿宋" w:hint="eastAsia"/>
            <w:lang w:eastAsia="zh-CN"/>
          </w:rPr>
          <w:t>七、食品饮料设备项目计划安排</w:t>
        </w:r>
        <w:r>
          <w:tab/>
        </w:r>
        <w:r>
          <w:fldChar w:fldCharType="begin"/>
        </w:r>
        <w:r>
          <w:instrText xml:space="preserve"> PAGEREF _Toc9745 \h </w:instrText>
        </w:r>
        <w:r>
          <w:fldChar w:fldCharType="separate"/>
        </w:r>
        <w:r>
          <w:t>24</w:t>
        </w:r>
        <w:r>
          <w:fldChar w:fldCharType="end"/>
        </w:r>
      </w:hyperlink>
    </w:p>
    <w:p>
      <w:pPr>
        <w:pStyle w:val="TOC2"/>
        <w:tabs>
          <w:tab w:val="right" w:leader="dot" w:pos="8306"/>
        </w:tabs>
      </w:pPr>
      <w:hyperlink w:anchor="_Toc9622" w:history="1">
        <w:r>
          <w:rPr>
            <w:rFonts w:ascii="仿宋" w:eastAsia="仿宋" w:hAnsi="仿宋" w:cs="仿宋" w:hint="eastAsia"/>
            <w:lang w:eastAsia="zh-CN"/>
          </w:rPr>
          <w:t>(一)、建设周期</w:t>
        </w:r>
        <w:r>
          <w:tab/>
        </w:r>
        <w:r>
          <w:fldChar w:fldCharType="begin"/>
        </w:r>
        <w:r>
          <w:instrText xml:space="preserve"> PAGEREF _Toc9622 \h </w:instrText>
        </w:r>
        <w:r>
          <w:fldChar w:fldCharType="separate"/>
        </w:r>
        <w:r>
          <w:t>24</w:t>
        </w:r>
        <w:r>
          <w:fldChar w:fldCharType="end"/>
        </w:r>
      </w:hyperlink>
    </w:p>
    <w:p>
      <w:pPr>
        <w:pStyle w:val="TOC2"/>
        <w:tabs>
          <w:tab w:val="right" w:leader="dot" w:pos="8306"/>
        </w:tabs>
      </w:pPr>
      <w:hyperlink w:anchor="_Toc15725" w:history="1">
        <w:r>
          <w:rPr>
            <w:rFonts w:ascii="仿宋" w:eastAsia="仿宋" w:hAnsi="仿宋" w:cs="仿宋" w:hint="eastAsia"/>
            <w:lang w:eastAsia="zh-CN"/>
          </w:rPr>
          <w:t>(二)、建设进度</w:t>
        </w:r>
        <w:r>
          <w:tab/>
        </w:r>
        <w:r>
          <w:fldChar w:fldCharType="begin"/>
        </w:r>
        <w:r>
          <w:instrText xml:space="preserve"> PAGEREF _Toc15725 \h </w:instrText>
        </w:r>
        <w:r>
          <w:fldChar w:fldCharType="separate"/>
        </w:r>
        <w:r>
          <w:t>25</w:t>
        </w:r>
        <w:r>
          <w:fldChar w:fldCharType="end"/>
        </w:r>
      </w:hyperlink>
    </w:p>
    <w:p>
      <w:pPr>
        <w:pStyle w:val="TOC2"/>
        <w:tabs>
          <w:tab w:val="right" w:leader="dot" w:pos="8306"/>
        </w:tabs>
      </w:pPr>
      <w:hyperlink w:anchor="_Toc17124" w:history="1">
        <w:r>
          <w:rPr>
            <w:rFonts w:ascii="仿宋" w:eastAsia="仿宋" w:hAnsi="仿宋" w:cs="仿宋" w:hint="eastAsia"/>
            <w:lang w:eastAsia="zh-CN"/>
          </w:rPr>
          <w:t>(三)、进度安排注意事项</w:t>
        </w:r>
        <w:r>
          <w:tab/>
        </w:r>
        <w:r>
          <w:fldChar w:fldCharType="begin"/>
        </w:r>
        <w:r>
          <w:instrText xml:space="preserve"> PAGEREF _Toc17124 \h </w:instrText>
        </w:r>
        <w:r>
          <w:fldChar w:fldCharType="separate"/>
        </w:r>
        <w:r>
          <w:t>26</w:t>
        </w:r>
        <w:r>
          <w:fldChar w:fldCharType="end"/>
        </w:r>
      </w:hyperlink>
    </w:p>
    <w:p>
      <w:pPr>
        <w:pStyle w:val="TOC2"/>
        <w:tabs>
          <w:tab w:val="right" w:leader="dot" w:pos="8306"/>
        </w:tabs>
      </w:pPr>
      <w:hyperlink w:anchor="_Toc23289" w:history="1">
        <w:r>
          <w:rPr>
            <w:rFonts w:ascii="仿宋" w:eastAsia="仿宋" w:hAnsi="仿宋" w:cs="仿宋" w:hint="eastAsia"/>
            <w:lang w:eastAsia="zh-CN"/>
          </w:rPr>
          <w:t>(四)、人力资源配置</w:t>
        </w:r>
        <w:r>
          <w:tab/>
        </w:r>
        <w:r>
          <w:fldChar w:fldCharType="begin"/>
        </w:r>
        <w:r>
          <w:instrText xml:space="preserve"> PAGEREF _Toc23289 \h </w:instrText>
        </w:r>
        <w:r>
          <w:fldChar w:fldCharType="separate"/>
        </w:r>
        <w:r>
          <w:t>28</w:t>
        </w:r>
        <w:r>
          <w:fldChar w:fldCharType="end"/>
        </w:r>
      </w:hyperlink>
    </w:p>
    <w:p>
      <w:pPr>
        <w:pStyle w:val="TOC1"/>
        <w:tabs>
          <w:tab w:val="right" w:leader="dot" w:pos="8306"/>
        </w:tabs>
      </w:pPr>
      <w:hyperlink w:anchor="_Toc11008" w:history="1">
        <w:r>
          <w:rPr>
            <w:rFonts w:ascii="仿宋" w:eastAsia="仿宋" w:hAnsi="仿宋" w:cs="仿宋" w:hint="eastAsia"/>
            <w:lang w:eastAsia="zh-CN"/>
          </w:rPr>
          <w:t>八、食品饮料设备项目技术管理</w:t>
        </w:r>
        <w:r>
          <w:tab/>
        </w:r>
        <w:r>
          <w:fldChar w:fldCharType="begin"/>
        </w:r>
        <w:r>
          <w:instrText xml:space="preserve"> PAGEREF _Toc11008 \h </w:instrText>
        </w:r>
        <w:r>
          <w:fldChar w:fldCharType="separate"/>
        </w:r>
        <w:r>
          <w:t>28</w:t>
        </w:r>
        <w:r>
          <w:fldChar w:fldCharType="end"/>
        </w:r>
      </w:hyperlink>
    </w:p>
    <w:p>
      <w:pPr>
        <w:pStyle w:val="TOC2"/>
        <w:tabs>
          <w:tab w:val="right" w:leader="dot" w:pos="8306"/>
        </w:tabs>
      </w:pPr>
      <w:hyperlink w:anchor="_Toc32009" w:history="1">
        <w:r>
          <w:rPr>
            <w:rFonts w:ascii="仿宋" w:eastAsia="仿宋" w:hAnsi="仿宋" w:cs="仿宋" w:hint="eastAsia"/>
            <w:lang w:eastAsia="zh-CN"/>
          </w:rPr>
          <w:t>(一)、技术方案选用方向</w:t>
        </w:r>
        <w:r>
          <w:tab/>
        </w:r>
        <w:r>
          <w:fldChar w:fldCharType="begin"/>
        </w:r>
        <w:r>
          <w:instrText xml:space="preserve"> PAGEREF _Toc32009 \h </w:instrText>
        </w:r>
        <w:r>
          <w:fldChar w:fldCharType="separate"/>
        </w:r>
        <w:r>
          <w:t>28</w:t>
        </w:r>
        <w:r>
          <w:fldChar w:fldCharType="end"/>
        </w:r>
      </w:hyperlink>
    </w:p>
    <w:p>
      <w:pPr>
        <w:pStyle w:val="TOC2"/>
        <w:tabs>
          <w:tab w:val="right" w:leader="dot" w:pos="8306"/>
        </w:tabs>
      </w:pPr>
      <w:hyperlink w:anchor="_Toc24515" w:history="1">
        <w:r>
          <w:rPr>
            <w:rFonts w:ascii="仿宋" w:eastAsia="仿宋" w:hAnsi="仿宋" w:cs="仿宋" w:hint="eastAsia"/>
            <w:lang w:eastAsia="zh-CN"/>
          </w:rPr>
          <w:t>(二)、工艺技术方案选用原则</w:t>
        </w:r>
        <w:r>
          <w:tab/>
        </w:r>
        <w:r>
          <w:fldChar w:fldCharType="begin"/>
        </w:r>
        <w:r>
          <w:instrText xml:space="preserve"> PAGEREF _Toc24515 \h </w:instrText>
        </w:r>
        <w:r>
          <w:fldChar w:fldCharType="separate"/>
        </w:r>
        <w:r>
          <w:t>30</w:t>
        </w:r>
        <w:r>
          <w:fldChar w:fldCharType="end"/>
        </w:r>
      </w:hyperlink>
    </w:p>
    <w:p>
      <w:pPr>
        <w:pStyle w:val="TOC2"/>
        <w:tabs>
          <w:tab w:val="right" w:leader="dot" w:pos="8306"/>
        </w:tabs>
      </w:pPr>
      <w:hyperlink w:anchor="_Toc3970" w:history="1">
        <w:r>
          <w:rPr>
            <w:rFonts w:ascii="仿宋" w:eastAsia="仿宋" w:hAnsi="仿宋" w:cs="仿宋" w:hint="eastAsia"/>
            <w:lang w:eastAsia="zh-CN"/>
          </w:rPr>
          <w:t>(三)、工艺技术方案要求</w:t>
        </w:r>
        <w:r>
          <w:tab/>
        </w:r>
        <w:r>
          <w:fldChar w:fldCharType="begin"/>
        </w:r>
        <w:r>
          <w:instrText xml:space="preserve"> PAGEREF _Toc3970 \h </w:instrText>
        </w:r>
        <w:r>
          <w:fldChar w:fldCharType="separate"/>
        </w:r>
        <w:r>
          <w:t>32</w:t>
        </w:r>
        <w:r>
          <w:fldChar w:fldCharType="end"/>
        </w:r>
      </w:hyperlink>
    </w:p>
    <w:p>
      <w:pPr>
        <w:pStyle w:val="TOC1"/>
        <w:tabs>
          <w:tab w:val="right" w:leader="dot" w:pos="8306"/>
        </w:tabs>
      </w:pPr>
      <w:hyperlink w:anchor="_Toc4394" w:history="1">
        <w:r>
          <w:rPr>
            <w:rFonts w:ascii="仿宋" w:eastAsia="仿宋" w:hAnsi="仿宋" w:cs="仿宋" w:hint="eastAsia"/>
            <w:lang w:eastAsia="zh-CN"/>
          </w:rPr>
          <w:t>九、食品饮料设备项目创新与研发</w:t>
        </w:r>
        <w:r>
          <w:tab/>
        </w:r>
        <w:r>
          <w:fldChar w:fldCharType="begin"/>
        </w:r>
        <w:r>
          <w:instrText xml:space="preserve"> PAGEREF _Toc4394 \h </w:instrText>
        </w:r>
        <w:r>
          <w:fldChar w:fldCharType="separate"/>
        </w:r>
        <w:r>
          <w:t>35</w:t>
        </w:r>
        <w:r>
          <w:fldChar w:fldCharType="end"/>
        </w:r>
      </w:hyperlink>
    </w:p>
    <w:p>
      <w:pPr>
        <w:pStyle w:val="TOC2"/>
        <w:tabs>
          <w:tab w:val="right" w:leader="dot" w:pos="8306"/>
        </w:tabs>
      </w:pPr>
      <w:hyperlink w:anchor="_Toc20341" w:history="1">
        <w:r>
          <w:rPr>
            <w:rFonts w:ascii="仿宋" w:eastAsia="仿宋" w:hAnsi="仿宋" w:cs="仿宋" w:hint="eastAsia"/>
            <w:lang w:eastAsia="zh-CN"/>
          </w:rPr>
          <w:t>(一)、创新策略与方向</w:t>
        </w:r>
        <w:r>
          <w:tab/>
        </w:r>
        <w:r>
          <w:fldChar w:fldCharType="begin"/>
        </w:r>
        <w:r>
          <w:instrText xml:space="preserve"> PAGEREF _Toc20341 \h </w:instrText>
        </w:r>
        <w:r>
          <w:fldChar w:fldCharType="separate"/>
        </w:r>
        <w:r>
          <w:t>35</w:t>
        </w:r>
        <w:r>
          <w:fldChar w:fldCharType="end"/>
        </w:r>
      </w:hyperlink>
    </w:p>
    <w:p>
      <w:pPr>
        <w:pStyle w:val="TOC2"/>
        <w:tabs>
          <w:tab w:val="right" w:leader="dot" w:pos="8306"/>
        </w:tabs>
      </w:pPr>
      <w:hyperlink w:anchor="_Toc10494" w:history="1">
        <w:r>
          <w:rPr>
            <w:rFonts w:ascii="仿宋" w:eastAsia="仿宋" w:hAnsi="仿宋" w:cs="仿宋" w:hint="eastAsia"/>
            <w:lang w:eastAsia="zh-CN"/>
          </w:rPr>
          <w:t>(二)、研发规划与投入</w:t>
        </w:r>
        <w:r>
          <w:tab/>
        </w:r>
        <w:r>
          <w:fldChar w:fldCharType="begin"/>
        </w:r>
        <w:r>
          <w:instrText xml:space="preserve"> PAGEREF _Toc10494 \h </w:instrText>
        </w:r>
        <w:r>
          <w:fldChar w:fldCharType="separate"/>
        </w:r>
        <w:r>
          <w:t>36</w:t>
        </w:r>
        <w:r>
          <w:fldChar w:fldCharType="end"/>
        </w:r>
      </w:hyperlink>
    </w:p>
    <w:p>
      <w:pPr>
        <w:pStyle w:val="TOC1"/>
        <w:tabs>
          <w:tab w:val="right" w:leader="dot" w:pos="8306"/>
        </w:tabs>
      </w:pPr>
      <w:hyperlink w:anchor="_Toc1173" w:history="1">
        <w:r>
          <w:rPr>
            <w:rFonts w:ascii="仿宋" w:eastAsia="仿宋" w:hAnsi="仿宋" w:cs="仿宋" w:hint="eastAsia"/>
            <w:lang w:eastAsia="zh-CN"/>
          </w:rPr>
          <w:t>十、生产安全保护</w:t>
        </w:r>
        <w:r>
          <w:tab/>
        </w:r>
        <w:r>
          <w:fldChar w:fldCharType="begin"/>
        </w:r>
        <w:r>
          <w:instrText xml:space="preserve"> PAGEREF _Toc1173 \h </w:instrText>
        </w:r>
        <w:r>
          <w:fldChar w:fldCharType="separate"/>
        </w:r>
        <w:r>
          <w:t>38</w:t>
        </w:r>
        <w:r>
          <w:fldChar w:fldCharType="end"/>
        </w:r>
      </w:hyperlink>
    </w:p>
    <w:p>
      <w:pPr>
        <w:pStyle w:val="TOC2"/>
        <w:tabs>
          <w:tab w:val="right" w:leader="dot" w:pos="8306"/>
        </w:tabs>
      </w:pPr>
      <w:hyperlink w:anchor="_Toc2285" w:history="1">
        <w:r>
          <w:rPr>
            <w:rFonts w:ascii="仿宋" w:eastAsia="仿宋" w:hAnsi="仿宋" w:cs="仿宋" w:hint="eastAsia"/>
            <w:lang w:eastAsia="zh-CN"/>
          </w:rPr>
          <w:t>(一)、消防安全</w:t>
        </w:r>
        <w:r>
          <w:tab/>
        </w:r>
        <w:r>
          <w:fldChar w:fldCharType="begin"/>
        </w:r>
        <w:r>
          <w:instrText xml:space="preserve"> PAGEREF _Toc2285 \h </w:instrText>
        </w:r>
        <w:r>
          <w:fldChar w:fldCharType="separate"/>
        </w:r>
        <w:r>
          <w:t>38</w:t>
        </w:r>
        <w:r>
          <w:fldChar w:fldCharType="end"/>
        </w:r>
      </w:hyperlink>
    </w:p>
    <w:p>
      <w:pPr>
        <w:pStyle w:val="TOC2"/>
        <w:tabs>
          <w:tab w:val="right" w:leader="dot" w:pos="8306"/>
        </w:tabs>
      </w:pPr>
      <w:hyperlink w:anchor="_Toc1911" w:history="1">
        <w:r>
          <w:rPr>
            <w:rFonts w:ascii="仿宋" w:eastAsia="仿宋" w:hAnsi="仿宋" w:cs="仿宋" w:hint="eastAsia"/>
            <w:lang w:eastAsia="zh-CN"/>
          </w:rPr>
          <w:t>(二)、防火防爆总图布置措施</w:t>
        </w:r>
        <w:r>
          <w:tab/>
        </w:r>
        <w:r>
          <w:fldChar w:fldCharType="begin"/>
        </w:r>
        <w:r>
          <w:instrText xml:space="preserve"> PAGEREF _Toc1911 \h </w:instrText>
        </w:r>
        <w:r>
          <w:fldChar w:fldCharType="separate"/>
        </w:r>
        <w:r>
          <w:t>39</w:t>
        </w:r>
        <w:r>
          <w:fldChar w:fldCharType="end"/>
        </w:r>
      </w:hyperlink>
    </w:p>
    <w:p>
      <w:pPr>
        <w:pStyle w:val="TOC2"/>
        <w:tabs>
          <w:tab w:val="right" w:leader="dot" w:pos="8306"/>
        </w:tabs>
      </w:pPr>
      <w:hyperlink w:anchor="_Toc13908" w:history="1">
        <w:r>
          <w:rPr>
            <w:rFonts w:ascii="仿宋" w:eastAsia="仿宋" w:hAnsi="仿宋" w:cs="仿宋" w:hint="eastAsia"/>
            <w:lang w:eastAsia="zh-CN"/>
          </w:rPr>
          <w:t>(三)、自然灾害防范措施</w:t>
        </w:r>
        <w:r>
          <w:tab/>
        </w:r>
        <w:r>
          <w:fldChar w:fldCharType="begin"/>
        </w:r>
        <w:r>
          <w:instrText xml:space="preserve"> PAGEREF _Toc13908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 w:history="1">
        <w:r>
          <w:rPr>
            <w:rFonts w:ascii="仿宋" w:eastAsia="仿宋" w:hAnsi="仿宋" w:cs="仿宋" w:hint="eastAsia"/>
            <w:lang w:eastAsia="zh-CN"/>
          </w:rPr>
          <w:t>(四)、安全色及安全标志使用要求</w:t>
        </w:r>
        <w:r>
          <w:tab/>
        </w:r>
        <w:r>
          <w:fldChar w:fldCharType="begin"/>
        </w:r>
        <w:r>
          <w:instrText xml:space="preserve"> PAGEREF _Toc701 \h </w:instrText>
        </w:r>
        <w:r>
          <w:fldChar w:fldCharType="separate"/>
        </w:r>
        <w:r>
          <w:t>41</w:t>
        </w:r>
        <w:r>
          <w:fldChar w:fldCharType="end"/>
        </w:r>
      </w:hyperlink>
    </w:p>
    <w:p>
      <w:pPr>
        <w:pStyle w:val="TOC2"/>
        <w:tabs>
          <w:tab w:val="right" w:leader="dot" w:pos="8306"/>
        </w:tabs>
      </w:pPr>
      <w:hyperlink w:anchor="_Toc18745" w:history="1">
        <w:r>
          <w:rPr>
            <w:rFonts w:ascii="仿宋" w:eastAsia="仿宋" w:hAnsi="仿宋" w:cs="仿宋" w:hint="eastAsia"/>
            <w:lang w:eastAsia="zh-CN"/>
          </w:rPr>
          <w:t>(五)、防尘防毒措施</w:t>
        </w:r>
        <w:r>
          <w:tab/>
        </w:r>
        <w:r>
          <w:fldChar w:fldCharType="begin"/>
        </w:r>
        <w:r>
          <w:instrText xml:space="preserve"> PAGEREF _Toc18745 \h </w:instrText>
        </w:r>
        <w:r>
          <w:fldChar w:fldCharType="separate"/>
        </w:r>
        <w:r>
          <w:t>42</w:t>
        </w:r>
        <w:r>
          <w:fldChar w:fldCharType="end"/>
        </w:r>
      </w:hyperlink>
    </w:p>
    <w:p>
      <w:pPr>
        <w:pStyle w:val="TOC2"/>
        <w:tabs>
          <w:tab w:val="right" w:leader="dot" w:pos="8306"/>
        </w:tabs>
      </w:pPr>
      <w:hyperlink w:anchor="_Toc3729" w:history="1">
        <w:r>
          <w:rPr>
            <w:rFonts w:ascii="仿宋" w:eastAsia="仿宋" w:hAnsi="仿宋" w:cs="仿宋" w:hint="eastAsia"/>
            <w:lang w:eastAsia="zh-CN"/>
          </w:rPr>
          <w:t>(六)、防静电、触电防护及防雷措施</w:t>
        </w:r>
        <w:r>
          <w:tab/>
        </w:r>
        <w:r>
          <w:fldChar w:fldCharType="begin"/>
        </w:r>
        <w:r>
          <w:instrText xml:space="preserve"> PAGEREF _Toc3729 \h </w:instrText>
        </w:r>
        <w:r>
          <w:fldChar w:fldCharType="separate"/>
        </w:r>
        <w:r>
          <w:t>43</w:t>
        </w:r>
        <w:r>
          <w:fldChar w:fldCharType="end"/>
        </w:r>
      </w:hyperlink>
    </w:p>
    <w:p>
      <w:pPr>
        <w:pStyle w:val="TOC2"/>
        <w:tabs>
          <w:tab w:val="right" w:leader="dot" w:pos="8306"/>
        </w:tabs>
      </w:pPr>
      <w:hyperlink w:anchor="_Toc24657" w:history="1">
        <w:r>
          <w:rPr>
            <w:rFonts w:ascii="仿宋" w:eastAsia="仿宋" w:hAnsi="仿宋" w:cs="仿宋" w:hint="eastAsia"/>
            <w:lang w:eastAsia="zh-CN"/>
          </w:rPr>
          <w:t>(七)、机械设备安全保障措施</w:t>
        </w:r>
        <w:r>
          <w:tab/>
        </w:r>
        <w:r>
          <w:fldChar w:fldCharType="begin"/>
        </w:r>
        <w:r>
          <w:instrText xml:space="preserve"> PAGEREF _Toc24657 \h </w:instrText>
        </w:r>
        <w:r>
          <w:fldChar w:fldCharType="separate"/>
        </w:r>
        <w:r>
          <w:t>44</w:t>
        </w:r>
        <w:r>
          <w:fldChar w:fldCharType="end"/>
        </w:r>
      </w:hyperlink>
    </w:p>
    <w:p>
      <w:pPr>
        <w:pStyle w:val="TOC1"/>
        <w:tabs>
          <w:tab w:val="right" w:leader="dot" w:pos="8306"/>
        </w:tabs>
      </w:pPr>
      <w:hyperlink w:anchor="_Toc298" w:history="1">
        <w:r>
          <w:rPr>
            <w:rFonts w:ascii="仿宋" w:eastAsia="仿宋" w:hAnsi="仿宋" w:cs="仿宋" w:hint="eastAsia"/>
            <w:lang w:eastAsia="zh-CN"/>
          </w:rPr>
          <w:t>十一、食品饮料设备项目人力资源管理</w:t>
        </w:r>
        <w:r>
          <w:tab/>
        </w:r>
        <w:r>
          <w:fldChar w:fldCharType="begin"/>
        </w:r>
        <w:r>
          <w:instrText xml:space="preserve"> PAGEREF _Toc298 \h </w:instrText>
        </w:r>
        <w:r>
          <w:fldChar w:fldCharType="separate"/>
        </w:r>
        <w:r>
          <w:t>46</w:t>
        </w:r>
        <w:r>
          <w:fldChar w:fldCharType="end"/>
        </w:r>
      </w:hyperlink>
    </w:p>
    <w:p>
      <w:pPr>
        <w:pStyle w:val="TOC2"/>
        <w:tabs>
          <w:tab w:val="right" w:leader="dot" w:pos="8306"/>
        </w:tabs>
      </w:pPr>
      <w:hyperlink w:anchor="_Toc10759" w:history="1">
        <w:r>
          <w:rPr>
            <w:rFonts w:ascii="仿宋" w:eastAsia="仿宋" w:hAnsi="仿宋" w:cs="仿宋" w:hint="eastAsia"/>
            <w:lang w:eastAsia="zh-CN"/>
          </w:rPr>
          <w:t>(一)、建立健全的预算管理制度</w:t>
        </w:r>
        <w:r>
          <w:tab/>
        </w:r>
        <w:r>
          <w:fldChar w:fldCharType="begin"/>
        </w:r>
        <w:r>
          <w:instrText xml:space="preserve"> PAGEREF _Toc10759 \h </w:instrText>
        </w:r>
        <w:r>
          <w:fldChar w:fldCharType="separate"/>
        </w:r>
        <w:r>
          <w:t>46</w:t>
        </w:r>
        <w:r>
          <w:fldChar w:fldCharType="end"/>
        </w:r>
      </w:hyperlink>
    </w:p>
    <w:p>
      <w:pPr>
        <w:pStyle w:val="TOC2"/>
        <w:tabs>
          <w:tab w:val="right" w:leader="dot" w:pos="8306"/>
        </w:tabs>
      </w:pPr>
      <w:hyperlink w:anchor="_Toc25638" w:history="1">
        <w:r>
          <w:rPr>
            <w:rFonts w:ascii="仿宋" w:eastAsia="仿宋" w:hAnsi="仿宋" w:cs="仿宋" w:hint="eastAsia"/>
            <w:lang w:eastAsia="zh-CN"/>
          </w:rPr>
          <w:t>(二)、加强资金流动监控</w:t>
        </w:r>
        <w:r>
          <w:tab/>
        </w:r>
        <w:r>
          <w:fldChar w:fldCharType="begin"/>
        </w:r>
        <w:r>
          <w:instrText xml:space="preserve"> PAGEREF _Toc25638 \h </w:instrText>
        </w:r>
        <w:r>
          <w:fldChar w:fldCharType="separate"/>
        </w:r>
        <w:r>
          <w:t>48</w:t>
        </w:r>
        <w:r>
          <w:fldChar w:fldCharType="end"/>
        </w:r>
      </w:hyperlink>
    </w:p>
    <w:p>
      <w:pPr>
        <w:pStyle w:val="TOC2"/>
        <w:tabs>
          <w:tab w:val="right" w:leader="dot" w:pos="8306"/>
        </w:tabs>
      </w:pPr>
      <w:hyperlink w:anchor="_Toc21210" w:history="1">
        <w:r>
          <w:rPr>
            <w:rFonts w:ascii="仿宋" w:eastAsia="仿宋" w:hAnsi="仿宋" w:cs="仿宋" w:hint="eastAsia"/>
            <w:lang w:eastAsia="zh-CN"/>
          </w:rPr>
          <w:t>(三)、制定完善的风险控制机制</w:t>
        </w:r>
        <w:r>
          <w:tab/>
        </w:r>
        <w:r>
          <w:fldChar w:fldCharType="begin"/>
        </w:r>
        <w:r>
          <w:instrText xml:space="preserve"> PAGEREF _Toc21210 \h </w:instrText>
        </w:r>
        <w:r>
          <w:fldChar w:fldCharType="separate"/>
        </w:r>
        <w:r>
          <w:t>49</w:t>
        </w:r>
        <w:r>
          <w:fldChar w:fldCharType="end"/>
        </w:r>
      </w:hyperlink>
    </w:p>
    <w:p>
      <w:pPr>
        <w:pStyle w:val="TOC2"/>
        <w:tabs>
          <w:tab w:val="right" w:leader="dot" w:pos="8306"/>
        </w:tabs>
      </w:pPr>
      <w:hyperlink w:anchor="_Toc15867" w:history="1">
        <w:r>
          <w:rPr>
            <w:rFonts w:ascii="仿宋" w:eastAsia="仿宋" w:hAnsi="仿宋" w:cs="仿宋" w:hint="eastAsia"/>
            <w:lang w:eastAsia="zh-CN"/>
          </w:rPr>
          <w:t>(四)、优化成本管理</w:t>
        </w:r>
        <w:r>
          <w:tab/>
        </w:r>
        <w:r>
          <w:fldChar w:fldCharType="begin"/>
        </w:r>
        <w:r>
          <w:instrText xml:space="preserve"> PAGEREF _Toc15867 \h </w:instrText>
        </w:r>
        <w:r>
          <w:fldChar w:fldCharType="separate"/>
        </w:r>
        <w:r>
          <w:t>50</w:t>
        </w:r>
        <w:r>
          <w:fldChar w:fldCharType="end"/>
        </w:r>
      </w:hyperlink>
    </w:p>
    <w:p>
      <w:pPr>
        <w:pStyle w:val="TOC1"/>
        <w:tabs>
          <w:tab w:val="right" w:leader="dot" w:pos="8306"/>
        </w:tabs>
      </w:pPr>
      <w:hyperlink w:anchor="_Toc27534" w:history="1">
        <w:r>
          <w:rPr>
            <w:rFonts w:ascii="仿宋" w:eastAsia="仿宋" w:hAnsi="仿宋" w:cs="仿宋" w:hint="eastAsia"/>
            <w:lang w:eastAsia="zh-CN"/>
          </w:rPr>
          <w:t>十二、食品饮料设备项目人力资源培养与发展</w:t>
        </w:r>
        <w:r>
          <w:tab/>
        </w:r>
        <w:r>
          <w:fldChar w:fldCharType="begin"/>
        </w:r>
        <w:r>
          <w:instrText xml:space="preserve"> PAGEREF _Toc27534 \h </w:instrText>
        </w:r>
        <w:r>
          <w:fldChar w:fldCharType="separate"/>
        </w:r>
        <w:r>
          <w:t>51</w:t>
        </w:r>
        <w:r>
          <w:fldChar w:fldCharType="end"/>
        </w:r>
      </w:hyperlink>
    </w:p>
    <w:p>
      <w:pPr>
        <w:pStyle w:val="TOC2"/>
        <w:tabs>
          <w:tab w:val="right" w:leader="dot" w:pos="8306"/>
        </w:tabs>
      </w:pPr>
      <w:hyperlink w:anchor="_Toc6109" w:history="1">
        <w:r>
          <w:rPr>
            <w:rFonts w:ascii="仿宋" w:eastAsia="仿宋" w:hAnsi="仿宋" w:cs="仿宋" w:hint="eastAsia"/>
            <w:lang w:eastAsia="zh-CN"/>
          </w:rPr>
          <w:t>(一)、人才需求与规划</w:t>
        </w:r>
        <w:r>
          <w:tab/>
        </w:r>
        <w:r>
          <w:fldChar w:fldCharType="begin"/>
        </w:r>
        <w:r>
          <w:instrText xml:space="preserve"> PAGEREF _Toc6109 \h </w:instrText>
        </w:r>
        <w:r>
          <w:fldChar w:fldCharType="separate"/>
        </w:r>
        <w:r>
          <w:t>51</w:t>
        </w:r>
        <w:r>
          <w:fldChar w:fldCharType="end"/>
        </w:r>
      </w:hyperlink>
    </w:p>
    <w:p>
      <w:pPr>
        <w:pStyle w:val="TOC2"/>
        <w:tabs>
          <w:tab w:val="right" w:leader="dot" w:pos="8306"/>
        </w:tabs>
      </w:pPr>
      <w:hyperlink w:anchor="_Toc11782" w:history="1">
        <w:r>
          <w:rPr>
            <w:rFonts w:ascii="仿宋" w:eastAsia="仿宋" w:hAnsi="仿宋" w:cs="仿宋" w:hint="eastAsia"/>
            <w:lang w:eastAsia="zh-CN"/>
          </w:rPr>
          <w:t>(二)、培训与发展计划</w:t>
        </w:r>
        <w:r>
          <w:tab/>
        </w:r>
        <w:r>
          <w:fldChar w:fldCharType="begin"/>
        </w:r>
        <w:r>
          <w:instrText xml:space="preserve"> PAGEREF _Toc11782 \h </w:instrText>
        </w:r>
        <w:r>
          <w:fldChar w:fldCharType="separate"/>
        </w:r>
        <w:r>
          <w:t>52</w:t>
        </w:r>
        <w:r>
          <w:fldChar w:fldCharType="end"/>
        </w:r>
      </w:hyperlink>
    </w:p>
    <w:p>
      <w:pPr>
        <w:pStyle w:val="TOC1"/>
        <w:tabs>
          <w:tab w:val="right" w:leader="dot" w:pos="8306"/>
        </w:tabs>
      </w:pPr>
      <w:hyperlink w:anchor="_Toc11197" w:history="1">
        <w:r>
          <w:rPr>
            <w:rFonts w:ascii="仿宋" w:eastAsia="仿宋" w:hAnsi="仿宋" w:cs="仿宋" w:hint="eastAsia"/>
            <w:lang w:eastAsia="zh-CN"/>
          </w:rPr>
          <w:t>十三、食品饮料设备项目实施时间节点</w:t>
        </w:r>
        <w:r>
          <w:tab/>
        </w:r>
        <w:r>
          <w:fldChar w:fldCharType="begin"/>
        </w:r>
        <w:r>
          <w:instrText xml:space="preserve"> PAGEREF _Toc11197 \h </w:instrText>
        </w:r>
        <w:r>
          <w:fldChar w:fldCharType="separate"/>
        </w:r>
        <w:r>
          <w:t>53</w:t>
        </w:r>
        <w:r>
          <w:fldChar w:fldCharType="end"/>
        </w:r>
      </w:hyperlink>
    </w:p>
    <w:p>
      <w:pPr>
        <w:pStyle w:val="TOC2"/>
        <w:tabs>
          <w:tab w:val="right" w:leader="dot" w:pos="8306"/>
        </w:tabs>
      </w:pPr>
      <w:hyperlink w:anchor="_Toc32186" w:history="1">
        <w:r>
          <w:rPr>
            <w:rFonts w:ascii="仿宋" w:eastAsia="仿宋" w:hAnsi="仿宋" w:cs="仿宋" w:hint="eastAsia"/>
            <w:lang w:eastAsia="zh-CN"/>
          </w:rPr>
          <w:t>(一)、食品饮料设备项目启动阶段时间节点</w:t>
        </w:r>
        <w:r>
          <w:tab/>
        </w:r>
        <w:r>
          <w:fldChar w:fldCharType="begin"/>
        </w:r>
        <w:r>
          <w:instrText xml:space="preserve"> PAGEREF _Toc32186 \h </w:instrText>
        </w:r>
        <w:r>
          <w:fldChar w:fldCharType="separate"/>
        </w:r>
        <w:r>
          <w:t>53</w:t>
        </w:r>
        <w:r>
          <w:fldChar w:fldCharType="end"/>
        </w:r>
      </w:hyperlink>
    </w:p>
    <w:p>
      <w:pPr>
        <w:pStyle w:val="TOC2"/>
        <w:tabs>
          <w:tab w:val="right" w:leader="dot" w:pos="8306"/>
        </w:tabs>
      </w:pPr>
      <w:hyperlink w:anchor="_Toc17227" w:history="1">
        <w:r>
          <w:rPr>
            <w:rFonts w:ascii="仿宋" w:eastAsia="仿宋" w:hAnsi="仿宋" w:cs="仿宋" w:hint="eastAsia"/>
            <w:lang w:eastAsia="zh-CN"/>
          </w:rPr>
          <w:t>(二)、食品饮料设备项目执行阶段时间节点</w:t>
        </w:r>
        <w:r>
          <w:tab/>
        </w:r>
        <w:r>
          <w:fldChar w:fldCharType="begin"/>
        </w:r>
        <w:r>
          <w:instrText xml:space="preserve"> PAGEREF _Toc17227 \h </w:instrText>
        </w:r>
        <w:r>
          <w:fldChar w:fldCharType="separate"/>
        </w:r>
        <w:r>
          <w:t>54</w:t>
        </w:r>
        <w:r>
          <w:fldChar w:fldCharType="end"/>
        </w:r>
      </w:hyperlink>
    </w:p>
    <w:p>
      <w:pPr>
        <w:pStyle w:val="TOC2"/>
        <w:tabs>
          <w:tab w:val="right" w:leader="dot" w:pos="8306"/>
        </w:tabs>
      </w:pPr>
      <w:hyperlink w:anchor="_Toc10543" w:history="1">
        <w:r>
          <w:rPr>
            <w:rFonts w:ascii="仿宋" w:eastAsia="仿宋" w:hAnsi="仿宋" w:cs="仿宋" w:hint="eastAsia"/>
            <w:lang w:eastAsia="zh-CN"/>
          </w:rPr>
          <w:t>(三)、食品饮料设备项目完成阶段时间节点</w:t>
        </w:r>
        <w:r>
          <w:tab/>
        </w:r>
        <w:r>
          <w:fldChar w:fldCharType="begin"/>
        </w:r>
        <w:r>
          <w:instrText xml:space="preserve"> PAGEREF _Toc10543 \h </w:instrText>
        </w:r>
        <w:r>
          <w:fldChar w:fldCharType="separate"/>
        </w:r>
        <w:r>
          <w:t>55</w:t>
        </w:r>
        <w:r>
          <w:fldChar w:fldCharType="end"/>
        </w:r>
      </w:hyperlink>
    </w:p>
    <w:p>
      <w:pPr>
        <w:pStyle w:val="TOC1"/>
        <w:tabs>
          <w:tab w:val="right" w:leader="dot" w:pos="8306"/>
        </w:tabs>
      </w:pPr>
      <w:hyperlink w:anchor="_Toc22574" w:history="1">
        <w:r>
          <w:rPr>
            <w:rFonts w:ascii="仿宋" w:eastAsia="仿宋" w:hAnsi="仿宋" w:cs="仿宋" w:hint="eastAsia"/>
            <w:lang w:eastAsia="zh-CN"/>
          </w:rPr>
          <w:t>十四、供应链管理</w:t>
        </w:r>
        <w:r>
          <w:tab/>
        </w:r>
        <w:r>
          <w:fldChar w:fldCharType="begin"/>
        </w:r>
        <w:r>
          <w:instrText xml:space="preserve"> PAGEREF _Toc22574 \h </w:instrText>
        </w:r>
        <w:r>
          <w:fldChar w:fldCharType="separate"/>
        </w:r>
        <w:r>
          <w:t>56</w:t>
        </w:r>
        <w:r>
          <w:fldChar w:fldCharType="end"/>
        </w:r>
      </w:hyperlink>
    </w:p>
    <w:p>
      <w:pPr>
        <w:pStyle w:val="TOC2"/>
        <w:tabs>
          <w:tab w:val="right" w:leader="dot" w:pos="8306"/>
        </w:tabs>
      </w:pPr>
      <w:hyperlink w:anchor="_Toc23514" w:history="1">
        <w:r>
          <w:rPr>
            <w:rFonts w:ascii="仿宋" w:eastAsia="仿宋" w:hAnsi="仿宋" w:cs="仿宋" w:hint="eastAsia"/>
            <w:lang w:eastAsia="zh-CN"/>
          </w:rPr>
          <w:t>(一)、供应链战略规划</w:t>
        </w:r>
        <w:r>
          <w:tab/>
        </w:r>
        <w:r>
          <w:fldChar w:fldCharType="begin"/>
        </w:r>
        <w:r>
          <w:instrText xml:space="preserve"> PAGEREF _Toc23514 \h </w:instrText>
        </w:r>
        <w:r>
          <w:fldChar w:fldCharType="separate"/>
        </w:r>
        <w:r>
          <w:t>56</w:t>
        </w:r>
        <w:r>
          <w:fldChar w:fldCharType="end"/>
        </w:r>
      </w:hyperlink>
    </w:p>
    <w:p>
      <w:pPr>
        <w:pStyle w:val="TOC2"/>
        <w:tabs>
          <w:tab w:val="right" w:leader="dot" w:pos="8306"/>
        </w:tabs>
      </w:pPr>
      <w:hyperlink w:anchor="_Toc18124" w:history="1">
        <w:r>
          <w:rPr>
            <w:rFonts w:ascii="仿宋" w:eastAsia="仿宋" w:hAnsi="仿宋" w:cs="仿宋" w:hint="eastAsia"/>
            <w:lang w:eastAsia="zh-CN"/>
          </w:rPr>
          <w:t>(二)、供应商选择与合作</w:t>
        </w:r>
        <w:r>
          <w:tab/>
        </w:r>
        <w:r>
          <w:fldChar w:fldCharType="begin"/>
        </w:r>
        <w:r>
          <w:instrText xml:space="preserve"> PAGEREF _Toc18124 \h </w:instrText>
        </w:r>
        <w:r>
          <w:fldChar w:fldCharType="separate"/>
        </w:r>
        <w:r>
          <w:t>57</w:t>
        </w:r>
        <w:r>
          <w:fldChar w:fldCharType="end"/>
        </w:r>
      </w:hyperlink>
    </w:p>
    <w:p>
      <w:pPr>
        <w:pStyle w:val="TOC2"/>
        <w:tabs>
          <w:tab w:val="right" w:leader="dot" w:pos="8306"/>
        </w:tabs>
      </w:pPr>
      <w:hyperlink w:anchor="_Toc27721" w:history="1">
        <w:r>
          <w:rPr>
            <w:rFonts w:ascii="仿宋" w:eastAsia="仿宋" w:hAnsi="仿宋" w:cs="仿宋" w:hint="eastAsia"/>
            <w:lang w:eastAsia="zh-CN"/>
          </w:rPr>
          <w:t>(三)、物流与库存管理</w:t>
        </w:r>
        <w:r>
          <w:tab/>
        </w:r>
        <w:r>
          <w:fldChar w:fldCharType="begin"/>
        </w:r>
        <w:r>
          <w:instrText xml:space="preserve"> PAGEREF _Toc27721 \h </w:instrText>
        </w:r>
        <w:r>
          <w:fldChar w:fldCharType="separate"/>
        </w:r>
        <w:r>
          <w:t>59</w:t>
        </w:r>
        <w:r>
          <w:fldChar w:fldCharType="end"/>
        </w:r>
      </w:hyperlink>
    </w:p>
    <w:p>
      <w:pPr>
        <w:pStyle w:val="TOC1"/>
        <w:tabs>
          <w:tab w:val="right" w:leader="dot" w:pos="8306"/>
        </w:tabs>
      </w:pPr>
      <w:hyperlink w:anchor="_Toc12359" w:history="1">
        <w:r>
          <w:rPr>
            <w:rFonts w:ascii="仿宋" w:eastAsia="仿宋" w:hAnsi="仿宋" w:cs="仿宋" w:hint="eastAsia"/>
            <w:lang w:eastAsia="zh-CN"/>
          </w:rPr>
          <w:t>十五、利益相关者分析与沟通计划</w:t>
        </w:r>
        <w:r>
          <w:tab/>
        </w:r>
        <w:r>
          <w:fldChar w:fldCharType="begin"/>
        </w:r>
        <w:r>
          <w:instrText xml:space="preserve"> PAGEREF _Toc12359 \h </w:instrText>
        </w:r>
        <w:r>
          <w:fldChar w:fldCharType="separate"/>
        </w:r>
        <w:r>
          <w:t>60</w:t>
        </w:r>
        <w:r>
          <w:fldChar w:fldCharType="end"/>
        </w:r>
      </w:hyperlink>
    </w:p>
    <w:p>
      <w:pPr>
        <w:pStyle w:val="TOC2"/>
        <w:tabs>
          <w:tab w:val="right" w:leader="dot" w:pos="8306"/>
        </w:tabs>
      </w:pPr>
      <w:hyperlink w:anchor="_Toc20633" w:history="1">
        <w:r>
          <w:rPr>
            <w:rFonts w:ascii="仿宋" w:eastAsia="仿宋" w:hAnsi="仿宋" w:cs="仿宋" w:hint="eastAsia"/>
            <w:lang w:eastAsia="zh-CN"/>
          </w:rPr>
          <w:t>(一)、利益相关者分析</w:t>
        </w:r>
        <w:r>
          <w:tab/>
        </w:r>
        <w:r>
          <w:fldChar w:fldCharType="begin"/>
        </w:r>
        <w:r>
          <w:instrText xml:space="preserve"> PAGEREF _Toc20633 \h </w:instrText>
        </w:r>
        <w:r>
          <w:fldChar w:fldCharType="separate"/>
        </w:r>
        <w:r>
          <w:t>60</w:t>
        </w:r>
        <w:r>
          <w:fldChar w:fldCharType="end"/>
        </w:r>
      </w:hyperlink>
    </w:p>
    <w:p>
      <w:pPr>
        <w:pStyle w:val="TOC2"/>
        <w:tabs>
          <w:tab w:val="right" w:leader="dot" w:pos="8306"/>
        </w:tabs>
      </w:pPr>
      <w:hyperlink w:anchor="_Toc19889" w:history="1">
        <w:r>
          <w:rPr>
            <w:rFonts w:ascii="仿宋" w:eastAsia="仿宋" w:hAnsi="仿宋" w:cs="仿宋" w:hint="eastAsia"/>
            <w:lang w:eastAsia="zh-CN"/>
          </w:rPr>
          <w:t>(二)、沟通计划</w:t>
        </w:r>
        <w:r>
          <w:tab/>
        </w:r>
        <w:r>
          <w:fldChar w:fldCharType="begin"/>
        </w:r>
        <w:r>
          <w:instrText xml:space="preserve"> PAGEREF _Toc19889 \h </w:instrText>
        </w:r>
        <w:r>
          <w:fldChar w:fldCharType="separate"/>
        </w:r>
        <w:r>
          <w:t>61</w:t>
        </w:r>
        <w:r>
          <w:fldChar w:fldCharType="end"/>
        </w:r>
      </w:hyperlink>
    </w:p>
    <w:p>
      <w:pPr>
        <w:pStyle w:val="TOC1"/>
        <w:tabs>
          <w:tab w:val="right" w:leader="dot" w:pos="8306"/>
        </w:tabs>
      </w:pPr>
      <w:hyperlink w:anchor="_Toc4979" w:history="1">
        <w:r>
          <w:rPr>
            <w:rFonts w:ascii="仿宋" w:eastAsia="仿宋" w:hAnsi="仿宋" w:cs="仿宋" w:hint="eastAsia"/>
            <w:lang w:eastAsia="zh-CN"/>
          </w:rPr>
          <w:t>十六、食品饮料设备项目治理与监督</w:t>
        </w:r>
        <w:r>
          <w:tab/>
        </w:r>
        <w:r>
          <w:fldChar w:fldCharType="begin"/>
        </w:r>
        <w:r>
          <w:instrText xml:space="preserve"> PAGEREF _Toc4979 \h </w:instrText>
        </w:r>
        <w:r>
          <w:fldChar w:fldCharType="separate"/>
        </w:r>
        <w:r>
          <w:t>62</w:t>
        </w:r>
        <w:r>
          <w:fldChar w:fldCharType="end"/>
        </w:r>
      </w:hyperlink>
    </w:p>
    <w:p>
      <w:pPr>
        <w:pStyle w:val="TOC2"/>
        <w:tabs>
          <w:tab w:val="right" w:leader="dot" w:pos="8306"/>
        </w:tabs>
      </w:pPr>
      <w:hyperlink w:anchor="_Toc17786" w:history="1">
        <w:r>
          <w:rPr>
            <w:rFonts w:ascii="仿宋" w:eastAsia="仿宋" w:hAnsi="仿宋" w:cs="仿宋" w:hint="eastAsia"/>
            <w:lang w:eastAsia="zh-CN"/>
          </w:rPr>
          <w:t>(一)、食品饮料设备项目治理结构</w:t>
        </w:r>
        <w:r>
          <w:tab/>
        </w:r>
        <w:r>
          <w:fldChar w:fldCharType="begin"/>
        </w:r>
        <w:r>
          <w:instrText xml:space="preserve"> PAGEREF _Toc17786 \h </w:instrText>
        </w:r>
        <w:r>
          <w:fldChar w:fldCharType="separate"/>
        </w:r>
        <w:r>
          <w:t>62</w:t>
        </w:r>
        <w:r>
          <w:fldChar w:fldCharType="end"/>
        </w:r>
      </w:hyperlink>
    </w:p>
    <w:p>
      <w:pPr>
        <w:pStyle w:val="TOC2"/>
        <w:tabs>
          <w:tab w:val="right" w:leader="dot" w:pos="8306"/>
        </w:tabs>
      </w:pPr>
      <w:hyperlink w:anchor="_Toc13871" w:history="1">
        <w:r>
          <w:rPr>
            <w:rFonts w:ascii="仿宋" w:eastAsia="仿宋" w:hAnsi="仿宋" w:cs="仿宋" w:hint="eastAsia"/>
            <w:lang w:eastAsia="zh-CN"/>
          </w:rPr>
          <w:t>(二)、监督与审计</w:t>
        </w:r>
        <w:r>
          <w:tab/>
        </w:r>
        <w:r>
          <w:fldChar w:fldCharType="begin"/>
        </w:r>
        <w:r>
          <w:instrText xml:space="preserve"> PAGEREF _Toc13871 \h </w:instrText>
        </w:r>
        <w:r>
          <w:fldChar w:fldCharType="separate"/>
        </w:r>
        <w:r>
          <w:t>64</w:t>
        </w:r>
        <w:r>
          <w:fldChar w:fldCharType="end"/>
        </w:r>
      </w:hyperlink>
    </w:p>
    <w:p>
      <w:pPr>
        <w:pStyle w:val="TOC1"/>
        <w:tabs>
          <w:tab w:val="right" w:leader="dot" w:pos="8306"/>
        </w:tabs>
      </w:pPr>
      <w:hyperlink w:anchor="_Toc23969" w:history="1">
        <w:r>
          <w:rPr>
            <w:rFonts w:ascii="仿宋" w:eastAsia="仿宋" w:hAnsi="仿宋" w:cs="仿宋" w:hint="eastAsia"/>
            <w:lang w:eastAsia="zh-CN"/>
          </w:rPr>
          <w:t>十七、风险识别与分类</w:t>
        </w:r>
        <w:r>
          <w:tab/>
        </w:r>
        <w:r>
          <w:fldChar w:fldCharType="begin"/>
        </w:r>
        <w:r>
          <w:instrText xml:space="preserve"> PAGEREF _Toc23969 \h </w:instrText>
        </w:r>
        <w:r>
          <w:fldChar w:fldCharType="separate"/>
        </w:r>
        <w:r>
          <w:t>65</w:t>
        </w:r>
        <w:r>
          <w:fldChar w:fldCharType="end"/>
        </w:r>
      </w:hyperlink>
    </w:p>
    <w:p>
      <w:pPr>
        <w:pStyle w:val="TOC2"/>
        <w:tabs>
          <w:tab w:val="right" w:leader="dot" w:pos="8306"/>
        </w:tabs>
      </w:pPr>
      <w:hyperlink w:anchor="_Toc4300" w:history="1">
        <w:r>
          <w:rPr>
            <w:rFonts w:ascii="仿宋" w:eastAsia="仿宋" w:hAnsi="仿宋" w:cs="仿宋" w:hint="eastAsia"/>
            <w:lang w:eastAsia="zh-CN"/>
          </w:rPr>
          <w:t>(一)、风险识别</w:t>
        </w:r>
        <w:r>
          <w:tab/>
        </w:r>
        <w:r>
          <w:fldChar w:fldCharType="begin"/>
        </w:r>
        <w:r>
          <w:instrText xml:space="preserve"> PAGEREF _Toc4300 \h </w:instrText>
        </w:r>
        <w:r>
          <w:fldChar w:fldCharType="separate"/>
        </w:r>
        <w:r>
          <w:t>65</w:t>
        </w:r>
        <w:r>
          <w:fldChar w:fldCharType="end"/>
        </w:r>
      </w:hyperlink>
    </w:p>
    <w:p>
      <w:pPr>
        <w:pStyle w:val="TOC2"/>
        <w:tabs>
          <w:tab w:val="right" w:leader="dot" w:pos="8306"/>
        </w:tabs>
      </w:pPr>
      <w:hyperlink w:anchor="_Toc30777" w:history="1">
        <w:r>
          <w:rPr>
            <w:rFonts w:ascii="仿宋" w:eastAsia="仿宋" w:hAnsi="仿宋" w:cs="仿宋" w:hint="eastAsia"/>
            <w:lang w:eastAsia="zh-CN"/>
          </w:rPr>
          <w:t>(二)、风险分类</w:t>
        </w:r>
        <w:r>
          <w:tab/>
        </w:r>
        <w:r>
          <w:fldChar w:fldCharType="begin"/>
        </w:r>
        <w:r>
          <w:instrText xml:space="preserve"> PAGEREF _Toc30777 \h </w:instrText>
        </w:r>
        <w:r>
          <w:fldChar w:fldCharType="separate"/>
        </w:r>
        <w:r>
          <w:t>67</w:t>
        </w:r>
        <w:r>
          <w:fldChar w:fldCharType="end"/>
        </w:r>
      </w:hyperlink>
    </w:p>
    <w:p>
      <w:pPr>
        <w:pStyle w:val="TOC1"/>
        <w:tabs>
          <w:tab w:val="right" w:leader="dot" w:pos="8306"/>
        </w:tabs>
      </w:pPr>
      <w:hyperlink w:anchor="_Toc1752" w:history="1">
        <w:r>
          <w:rPr>
            <w:rFonts w:ascii="仿宋" w:eastAsia="仿宋" w:hAnsi="仿宋" w:cs="仿宋" w:hint="eastAsia"/>
            <w:lang w:eastAsia="zh-CN"/>
          </w:rPr>
          <w:t>十八、质量管理体系</w:t>
        </w:r>
        <w:r>
          <w:tab/>
        </w:r>
        <w:r>
          <w:fldChar w:fldCharType="begin"/>
        </w:r>
        <w:r>
          <w:instrText xml:space="preserve"> PAGEREF _Toc1752 \h </w:instrText>
        </w:r>
        <w:r>
          <w:fldChar w:fldCharType="separate"/>
        </w:r>
        <w:r>
          <w:t>68</w:t>
        </w:r>
        <w:r>
          <w:fldChar w:fldCharType="end"/>
        </w:r>
      </w:hyperlink>
    </w:p>
    <w:p>
      <w:pPr>
        <w:pStyle w:val="TOC2"/>
        <w:tabs>
          <w:tab w:val="right" w:leader="dot" w:pos="8306"/>
        </w:tabs>
      </w:pPr>
      <w:hyperlink w:anchor="_Toc30009" w:history="1">
        <w:r>
          <w:rPr>
            <w:rFonts w:ascii="仿宋" w:eastAsia="仿宋" w:hAnsi="仿宋" w:cs="仿宋" w:hint="eastAsia"/>
            <w:lang w:eastAsia="zh-CN"/>
          </w:rPr>
          <w:t>(一)、质量目标与方针</w:t>
        </w:r>
        <w:r>
          <w:tab/>
        </w:r>
        <w:r>
          <w:fldChar w:fldCharType="begin"/>
        </w:r>
        <w:r>
          <w:instrText xml:space="preserve"> PAGEREF _Toc30009 \h </w:instrText>
        </w:r>
        <w:r>
          <w:fldChar w:fldCharType="separate"/>
        </w:r>
        <w:r>
          <w:t>68</w:t>
        </w:r>
        <w:r>
          <w:fldChar w:fldCharType="end"/>
        </w:r>
      </w:hyperlink>
    </w:p>
    <w:p>
      <w:pPr>
        <w:pStyle w:val="TOC2"/>
        <w:tabs>
          <w:tab w:val="right" w:leader="dot" w:pos="8306"/>
        </w:tabs>
      </w:pPr>
      <w:hyperlink w:anchor="_Toc24712" w:history="1">
        <w:r>
          <w:rPr>
            <w:rFonts w:ascii="仿宋" w:eastAsia="仿宋" w:hAnsi="仿宋" w:cs="仿宋" w:hint="eastAsia"/>
            <w:lang w:eastAsia="zh-CN"/>
          </w:rPr>
          <w:t>(二)、质量管理责任</w:t>
        </w:r>
        <w:r>
          <w:tab/>
        </w:r>
        <w:r>
          <w:fldChar w:fldCharType="begin"/>
        </w:r>
        <w:r>
          <w:instrText xml:space="preserve"> PAGEREF _Toc24712 \h </w:instrText>
        </w:r>
        <w:r>
          <w:fldChar w:fldCharType="separate"/>
        </w:r>
        <w:r>
          <w:t>69</w:t>
        </w:r>
        <w:r>
          <w:fldChar w:fldCharType="end"/>
        </w:r>
      </w:hyperlink>
    </w:p>
    <w:p>
      <w:pPr>
        <w:pStyle w:val="TOC2"/>
        <w:tabs>
          <w:tab w:val="right" w:leader="dot" w:pos="8306"/>
        </w:tabs>
      </w:pPr>
      <w:hyperlink w:anchor="_Toc11191" w:history="1">
        <w:r>
          <w:rPr>
            <w:rFonts w:ascii="仿宋" w:eastAsia="仿宋" w:hAnsi="仿宋" w:cs="仿宋" w:hint="eastAsia"/>
            <w:lang w:eastAsia="zh-CN"/>
          </w:rPr>
          <w:t>(三)、质量管理体系文件</w:t>
        </w:r>
        <w:r>
          <w:tab/>
        </w:r>
        <w:r>
          <w:fldChar w:fldCharType="begin"/>
        </w:r>
        <w:r>
          <w:instrText xml:space="preserve"> PAGEREF _Toc11191 \h </w:instrText>
        </w:r>
        <w:r>
          <w:fldChar w:fldCharType="separate"/>
        </w:r>
        <w:r>
          <w:t>71</w:t>
        </w:r>
        <w:r>
          <w:fldChar w:fldCharType="end"/>
        </w:r>
      </w:hyperlink>
    </w:p>
    <w:p>
      <w:pPr>
        <w:pStyle w:val="TOC2"/>
        <w:tabs>
          <w:tab w:val="right" w:leader="dot" w:pos="8306"/>
        </w:tabs>
      </w:pPr>
      <w:hyperlink w:anchor="_Toc20869" w:history="1">
        <w:r>
          <w:rPr>
            <w:rFonts w:ascii="仿宋" w:eastAsia="仿宋" w:hAnsi="仿宋" w:cs="仿宋" w:hint="eastAsia"/>
            <w:lang w:eastAsia="zh-CN"/>
          </w:rPr>
          <w:t>(四)、质量培训与教育</w:t>
        </w:r>
        <w:r>
          <w:tab/>
        </w:r>
        <w:r>
          <w:fldChar w:fldCharType="begin"/>
        </w:r>
        <w:r>
          <w:instrText xml:space="preserve"> PAGEREF _Toc20869 \h </w:instrText>
        </w:r>
        <w:r>
          <w:fldChar w:fldCharType="separate"/>
        </w:r>
        <w:r>
          <w:t>73</w:t>
        </w:r>
        <w:r>
          <w:fldChar w:fldCharType="end"/>
        </w:r>
      </w:hyperlink>
    </w:p>
    <w:p>
      <w:pPr>
        <w:pStyle w:val="TOC2"/>
        <w:tabs>
          <w:tab w:val="right" w:leader="dot" w:pos="8306"/>
        </w:tabs>
      </w:pPr>
      <w:hyperlink w:anchor="_Toc32246" w:history="1">
        <w:r>
          <w:rPr>
            <w:rFonts w:ascii="仿宋" w:eastAsia="仿宋" w:hAnsi="仿宋" w:cs="仿宋" w:hint="eastAsia"/>
            <w:lang w:eastAsia="zh-CN"/>
          </w:rPr>
          <w:t>(五)、质量审核与评价</w:t>
        </w:r>
        <w:r>
          <w:tab/>
        </w:r>
        <w:r>
          <w:fldChar w:fldCharType="begin"/>
        </w:r>
        <w:r>
          <w:instrText xml:space="preserve"> PAGEREF _Toc32246 \h </w:instrText>
        </w:r>
        <w:r>
          <w:fldChar w:fldCharType="separate"/>
        </w:r>
        <w:r>
          <w:t>74</w:t>
        </w:r>
        <w:r>
          <w:fldChar w:fldCharType="end"/>
        </w:r>
      </w:hyperlink>
    </w:p>
    <w:p>
      <w:pPr>
        <w:pStyle w:val="TOC2"/>
        <w:tabs>
          <w:tab w:val="right" w:leader="dot" w:pos="8306"/>
        </w:tabs>
      </w:pPr>
      <w:hyperlink w:anchor="_Toc17219" w:history="1">
        <w:r>
          <w:rPr>
            <w:rFonts w:ascii="仿宋" w:eastAsia="仿宋" w:hAnsi="仿宋" w:cs="仿宋" w:hint="eastAsia"/>
            <w:lang w:eastAsia="zh-CN"/>
          </w:rPr>
          <w:t>(六)、不符合与纠正措施</w:t>
        </w:r>
        <w:r>
          <w:tab/>
        </w:r>
        <w:r>
          <w:fldChar w:fldCharType="begin"/>
        </w:r>
        <w:r>
          <w:instrText xml:space="preserve"> PAGEREF _Toc17219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77"/>
      <w:r>
        <w:rPr>
          <w:rFonts w:ascii="仿宋" w:eastAsia="仿宋" w:hAnsi="仿宋" w:cs="仿宋" w:hint="eastAsia"/>
          <w:sz w:val="28"/>
          <w:lang w:eastAsia="zh-CN"/>
        </w:rPr>
        <w:t>一、食品饮料设备项目选址可行性分析</w:t>
      </w:r>
      <w:bookmarkEnd w:id="2"/>
    </w:p>
    <w:p>
      <w:pPr>
        <w:pStyle w:val="Heading2"/>
        <w:rPr>
          <w:rFonts w:ascii="仿宋" w:eastAsia="仿宋" w:hAnsi="仿宋" w:cs="仿宋" w:hint="eastAsia"/>
          <w:lang w:eastAsia="zh-CN"/>
        </w:rPr>
      </w:pPr>
      <w:bookmarkStart w:id="3" w:name="_Toc30626"/>
      <w:r>
        <w:rPr>
          <w:rFonts w:ascii="仿宋" w:eastAsia="仿宋" w:hAnsi="仿宋" w:cs="仿宋" w:hint="eastAsia"/>
          <w:lang w:eastAsia="zh-CN"/>
        </w:rPr>
        <w:t>(一)、食品饮料设备项目选址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该食品饮料设备项目选址位于XX省XX市XX区XXX街道</w:t>
      </w:r>
    </w:p>
    <w:p>
      <w:pPr>
        <w:pStyle w:val="Heading2"/>
        <w:ind w:firstLine="560" w:firstLineChars="200"/>
        <w:rPr>
          <w:rFonts w:ascii="仿宋" w:eastAsia="仿宋" w:hAnsi="仿宋" w:cs="仿宋" w:hint="eastAsia"/>
          <w:sz w:val="28"/>
          <w:lang w:eastAsia="zh-CN"/>
        </w:rPr>
      </w:pPr>
      <w:bookmarkStart w:id="4" w:name="_Toc18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食品饮料设备项目的征地面积将根据食品饮料设备项目的实际规模和需求进行精确规划。具体面积XXX平方米，旨在确保食品饮料设备项目不仅能够满足当前的发展需求，还能够预留空间以适应未来的扩展。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净用地面积是在征地面积基础上去除不可利用面积后的实际可开发用地。具体面积XXX平方米，考虑到环保、交通、安全等多方面因素，以确保食品饮料设备项目在整体利用效率上达到最优。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食品饮料设备项目计划建设的建筑总规模具体面积XXX平方米。这一规模的确定综合考虑了食品饮料设备项目的性质、规模，以及城市规划的相关要求，确保建筑布局与周边环境协调一致。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绿地率是食品饮料设备项目用地中被规划为绿地的比例。具体面积XXX平方米，旨在通过合理规划绿地，改善食品饮料设备项目周边环境，提升居民生活质量，并符合城市整体绿化规划。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容积率是用地上可以建设的建筑总体积与用地面积之比。具体面积XXX，通过合理的容积率规划，确保食品饮料设备项目建筑规模与周边环境和谐共生。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饮料设备项目选址与当地城市规划相一致，具体面积XXX平方米。通过与城市规划部门深入沟通，确保食品饮料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饮料设备项目选址符合当地产业政策，具体面积XXX平方米。这包括食品饮料设备项目对当地经济的促进作用，以及对相关产业的带动效应，确保食品饮料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用地总体要求必须符合环保和可持续发展的原则，具体面积XXX平方米。通过采用绿色建筑设计、节能减排等措施，确保食品饮料设备项目在建设和运营过程中对环境的影响最小化，达到可持续发展的要求。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确保食品饮料设备项目选址具备必要的公共设施配套，具体面积XXX平方米。这包括交通便利性、教育、医疗等基础设施，以提高居民生活品质，使得食品饮料设备项目选址更具吸引力。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考虑用地总体要求对当地社会稳定性的影响，具体面积XXX平方米。通过深入了解当地社区反馈，确保食品饮料设备项目的选址和建设过程对当地社会和谐稳定产生积极作用。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饮料设备项目选址不仅符合法规和规划，还在实际操作中具有可行性。这一全面规划将为食品饮料设备项目的成功实施提供坚实的基础，确保食品饮料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1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饮料设备项目的设备规划和空间设计中，我们将采取灵活设备布局的措施。设备布局将根据实际需求进行灵活设计，避免不必要的浪费。通过合理规划设备摆放位置，我们将提高设备的利用率，减少设备间距，以确保食品饮料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饮料设备项目内部引入共享设施的概念，例如共享会议室、办公区等。通过这种方式，我们可以减少对资源的重复建设，提高资源共享效率，从而减小食品饮料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9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饮料设备项目的总图布置中，我们将不同功能区域进行明确的规划，以最大程度满足食品饮料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9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饮料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饮料设备项目对环境的影响是综合评价的重要因素之一。我们将详细考虑选址周边的自然环境、生态保护区、水源地等情况，确保食品饮料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对选址的评价还需充分考虑当地政府的产业政策和法规。我们将详细了解食品饮料设备项目所在地的相关政策，确保食品饮料设备项目的规划和运营与当地法规相符，降低不必要的法律风险。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考虑到社会稳定性对企业运营的重要性，我们将评估选址地区的社会安全情况、劳工关系、社区反馈等方面，以确保食品饮料设备项目的建设和运营不会受到社会稳定性的负面影响。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最后，我们将综合考虑用地成本，包括土地购置费用、土地开发成本等。通过对用地成本的详细评估，我们能够做出更为精确的经济效益分析，为食品饮料设备项目的投资决策提供有力支持。</w:t>
      </w:r>
    </w:p>
    <w:p>
      <w:pPr>
        <w:pStyle w:val="Heading1"/>
        <w:ind w:firstLine="560" w:firstLineChars="200"/>
        <w:rPr>
          <w:rFonts w:ascii="仿宋" w:eastAsia="仿宋" w:hAnsi="仿宋" w:cs="仿宋" w:hint="eastAsia"/>
          <w:sz w:val="28"/>
          <w:lang w:eastAsia="zh-CN"/>
        </w:rPr>
      </w:pPr>
      <w:bookmarkStart w:id="8" w:name="_Toc8000"/>
      <w:r>
        <w:rPr>
          <w:rFonts w:ascii="仿宋" w:eastAsia="仿宋" w:hAnsi="仿宋" w:cs="仿宋" w:hint="eastAsia"/>
          <w:sz w:val="28"/>
          <w:lang w:eastAsia="zh-CN"/>
        </w:rPr>
        <w:t>二、食品饮料设备项目建设单位说明</w:t>
      </w:r>
      <w:bookmarkEnd w:id="8"/>
    </w:p>
    <w:p>
      <w:pPr>
        <w:pStyle w:val="Heading2"/>
        <w:rPr>
          <w:rFonts w:ascii="仿宋" w:eastAsia="仿宋" w:hAnsi="仿宋" w:cs="仿宋" w:hint="eastAsia"/>
          <w:lang w:eastAsia="zh-CN"/>
        </w:rPr>
      </w:pPr>
      <w:bookmarkStart w:id="9" w:name="_Toc1731"/>
      <w:r>
        <w:rPr>
          <w:rFonts w:ascii="仿宋" w:eastAsia="仿宋" w:hAnsi="仿宋" w:cs="仿宋" w:hint="eastAsia"/>
          <w:lang w:eastAsia="zh-CN"/>
        </w:rPr>
        <w:t>(一)、食品饮料设备项目承办单位基本情况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45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饮料设备项目承办单位的XXXX，我们着眼于实现可持续的经济效益。通过技术创新和解决方案的提供，公司预计在食品饮料设备项目执行期间将获得可观的收入增长。这一收入来源主要包括食品饮料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同时，我们注重成本控制和效率提升，以确保食品饮料设备项目的可持续盈利。透过精细的管理和资源优化，公司期望实现食品饮料设备项目利润最大化。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饮料设备项目实施进行全面的投资评估，包括食品饮料设备项目启动阶段的资金投入和后续运营成本。通过对食品饮料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饮料设备项目实施过程中具备足够的资金流动性，公司将进行详尽的现金流分析。这包括资金需求的合理预测、食品饮料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3331"/>
      <w:r>
        <w:rPr>
          <w:rFonts w:ascii="仿宋" w:eastAsia="仿宋" w:hAnsi="仿宋" w:cs="仿宋" w:hint="eastAsia"/>
          <w:sz w:val="28"/>
          <w:lang w:eastAsia="zh-CN"/>
        </w:rPr>
        <w:t>三、食品饮料设备项目概论</w:t>
      </w:r>
      <w:bookmarkEnd w:id="11"/>
    </w:p>
    <w:p>
      <w:pPr>
        <w:pStyle w:val="Heading2"/>
        <w:rPr>
          <w:rFonts w:ascii="仿宋" w:eastAsia="仿宋" w:hAnsi="仿宋" w:cs="仿宋" w:hint="eastAsia"/>
          <w:lang w:eastAsia="zh-CN"/>
        </w:rPr>
      </w:pPr>
      <w:bookmarkStart w:id="12" w:name="_Toc8391"/>
      <w:r>
        <w:rPr>
          <w:rFonts w:ascii="仿宋" w:eastAsia="仿宋" w:hAnsi="仿宋" w:cs="仿宋" w:hint="eastAsia"/>
          <w:lang w:eastAsia="zh-CN"/>
        </w:rPr>
        <w:t>(一)、食品饮料设备项目概况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起源追溯至对市场的深入洞察。市场的不断演变与变革为食品饮料设备项目提供了难得的机遇。当前市场存在的需求缺口和变革的大环境共同构成了食品饮料设备项目的背景。这个食品饮料设备项目旨在充分利用市场机遇，填补行业中尚未满足的需求，为客户提供全新的解决方案。市场的变革和需求的增长使得这个食品饮料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食品饮料设备项目名称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食品饮料设备项目正式命名为食品饮料设备。这个名称不仅仅是一个标识，更代表了食品饮料设备项目的核心理念和愿景。它蕴含着食品饮料设备项目所要解决问题的关键字，具有强烈的表达和辨识度，为食品饮料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食品饮料设备项目目标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核心目标是提供一种全新、高效的解决方案，满足客户日益增长的需求。食品饮料设备项目追求的不仅仅是满足市场需求，更是在市场中获得卓越的竞争优势。通过不断提升产品或服务的质量和创新水平，食品饮料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食品饮料设备项目范围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全面涵盖了产品研发、制造、市场推广和售后服务，确保从产品设计到最终用户体验的全方位关注。这一全面的食品饮料设备项目范围是为了确保食品饮料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食品饮料设备项目时间表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食品饮料设备项目计划在未来18个月内完成，包括研发、测试、市场试点和正式推出等不同阶段。这个时间表的合理设计是为了确保食品饮料设备项目各个阶段的顺利推进，以便按时交付高质量的成果。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食品饮料设备项目预算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总预算估算为XX百万美元，主要分配在研发、市场推广、人员培训和运营等方面。这一充足的预算为食品饮料设备项目提供了充足的资源，确保食品饮料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食品饮料设备项目风险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可能面临的风险包括市场接受度低、技术难题、竞争激烈等。食品饮料设备项目团队已经制定了相应的风险应对计划，通过前瞻性的风险管理，确保食品饮料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食品饮料设备项目团队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食品饮料设备项目汇聚了一支经验丰富、多领域专业素养的核心团队，确保食品饮料设备项目在各个方面都能拥有高水平的执行力。团队的协同作战是食品饮料设备项目成功的关键因素之一。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食品饮料设备项目背景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食品饮料设备项目的背景根植于市场对更高效、创新产品的渴望，同时也受到科技发展对行业格局的深刻改变的影响。这为食品饮料设备项目提供了广阔的发展空间和市场需求。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食品饮料设备项目现状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截至目前，食品饮料设备项目已完成市场调研和技术验证，取得了初步的成功。这为食品饮料设备项目在未来的发展奠定了坚实的基础，为更远大的目标打下了坚实的基石。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98"/>
      <w:r>
        <w:rPr>
          <w:rFonts w:ascii="仿宋" w:eastAsia="仿宋" w:hAnsi="仿宋" w:cs="仿宋" w:hint="eastAsia"/>
          <w:sz w:val="28"/>
          <w:lang w:eastAsia="zh-CN"/>
        </w:rPr>
        <w:t>(二)、食品饮料设备项目目标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keyword》食品饮料设备项目首要业务目标是在市场中占据有利地位，实现产品/服务的成功推广和销售。通过不断提升产品质量、创新性，食品饮料设备项目追求成为行业中的领导者，赢得更多客户的青睐。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在科技迅速发展的时代，食品饮料设备项目着眼于技术创新。通过持续的研发和技术升级，食品饮料设备项目旨在推出更具创新性的产品或服务，以满足市场对新鲜、先进解决方案的需求。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为了建立可持续的客户关系，食品饮料设备项目设定了客户满意度目标。通过提供卓越的产品质量和优质的客户服务，食品饮料设备项目追求赢得客户的信任和忠诚度，确保他们的满意度达到行业领先水平。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食品饮料设备项目注重社会责任和可持续发展。通过实施环保、社会责任食品饮料设备项目，食品饮料设备项目致力于在经济发展的同时保护环境，促进社会公平，实现可持续经营。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食品饮料设备项目的团队是实现目标的核心驱动力。因此，食品饮料设备项目设定了团队发展目标，包括提升团队成员的专业技能、培养领导力，以及搭建协同高效的团队工作氛围。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051"/>
      <w:r>
        <w:rPr>
          <w:rFonts w:ascii="仿宋" w:eastAsia="仿宋" w:hAnsi="仿宋" w:cs="仿宋" w:hint="eastAsia"/>
          <w:sz w:val="28"/>
          <w:lang w:eastAsia="zh-CN"/>
        </w:rPr>
        <w:t>(三)、食品饮料设备项目提出的理由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食品饮料设备项目提出的理由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源于对市场机遇的深刻洞察。当前市场中存在的需求缺口和行业发展趋势表明，有巨大的商业机会等待被开发。通过准确捕捉市场机遇，食品饮料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理念基于对技术创新的信仰。通过持续的研发和技术投入，食品饮料设备项目有望推出更具创新性的产品或服务。在科技飞速发展的当下，食品饮料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是为了增强企业的行业竞争力。通过提升产品或服务的质量和独特性，食品饮料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响应了消费者需求的变化。随着社会和科技的不断发展，消费者对产品和服务的需求也在发生变化。通过深入了解并及时回应消费者的新需求，食品饮料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食品饮料设备项目的提出是企业战略发展规划的一部分。在面对日益激烈的市场竞争和不断变化的商业环境中，食品饮料设备项目作为企业战略的一环，旨在为企业开辟新的增长领域，巩固企业在行业中的地位。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食品饮料设备项目的提出不仅仅是基于商业考量，还注重社会责任。通过推出环保、社会责任等方面的食品饮料设备项目，食品饮料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食品饮料设备项目的提出反映了对利益相关者期望的关注。包括客户、员工、投资者等利益相关者在企业发展中都有着各自的期望，食品饮料设备项目力求在满足这些期望的同时，取得更大的共赢。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975"/>
      <w:r>
        <w:rPr>
          <w:rFonts w:ascii="仿宋" w:eastAsia="仿宋" w:hAnsi="仿宋" w:cs="仿宋" w:hint="eastAsia"/>
          <w:sz w:val="28"/>
          <w:lang w:eastAsia="zh-CN"/>
        </w:rPr>
        <w:t>(四)、食品饮料设备项目意义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在实施食品饮料设备项目的过程中，我们不仅仅是在追逐商业成功，更是为企业和社会的多个层面创造了深远的意义。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设备项目的首要意义在于提升企业的市场竞争力。通过持续的创新和对产品质量的高标准要求，食品饮料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饮料设备项目的推进将促使行业技术水平的提升。通过引入先进技术和创新性解决方案，食品饮料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饮料设备项目不仅创造了大量就业机会，提高了就业水平，还注重社会责任和环保。通过参与社会公益事业和推动环保食品饮料设备项目，食品饮料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综合而言，食品饮料设备项目意义重大，不仅推动了企业的发展，也为行业和社会的进步贡献了积极力量。这是一个全面而深刻的影响，将在未来产生可持续的正面效应。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7906"/>
      <w:r>
        <w:rPr>
          <w:rFonts w:ascii="仿宋" w:eastAsia="仿宋" w:hAnsi="仿宋" w:cs="仿宋" w:hint="eastAsia"/>
          <w:sz w:val="28"/>
          <w:lang w:eastAsia="zh-CN"/>
        </w:rPr>
        <w:t>(五)、食品饮料设备项目背景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在当今迅猛发展的商业环境中，食品饮料设备项目的动因根植于对多方面因素的审慎考量。这个食品饮料设备项目的提出并非孤立的决策，而是对企业所处背景深入思考的产物。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饮料设备项目背后的首要原因。科技的迅速发展和全球市场的快速变化使得企业必须灵活应对。食品饮料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竞争的激烈程度也是食品饮料设备项目背景中不可忽视的一环。企业需要在激烈竞争中脱颖而出，为此，食品饮料设备项目致力于打破常规，提供独特的价值主张，以吸引客户并确保市场份额的增长。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技术的迅速发展为企业带来了机遇与挑战。作为食品饮料设备项目启动的背景之一，对新兴技术的应用将有助于提升企业的技术水平，使其在不断演进的商业环境中保持竞争优势。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此外，社会对企业责任的期望也在逐渐升高。食品饮料设备项目充分融入了社会责任的理念，通过可持续经营和社会公益食品饮料设备项目，企图为社会贡献一份力量，在商业成功的同时关注社会价值。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https://d.book118.com/866204045155010042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20837"/>
    <w:rsid w:val="01F20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204045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2024-01-30T12:53:00Z</dcterms:created>
  <dcterms:modified xsi:type="dcterms:W3CDTF">2024-01-30T12:54:14Z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3E1A5A3C07EB448EA4B933BD1A5BDE0B_11</vt:lpwstr>
  </property>
  <property fmtid="{D5CDD505-2E9C-101B-9397-08002B2CF9AE}" pid="3" name="KSOProductBuildVer">
    <vt:lpwstr>2052-12.1.0.16250</vt:lpwstr>
  </property>
</Properties>
</file>