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植物提取物项目可行性建设方案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9" w:history="1">
        <w:r>
          <w:rPr>
            <w:rFonts w:ascii="仿宋" w:eastAsia="仿宋" w:hAnsi="仿宋" w:cs="仿宋" w:hint="eastAsia"/>
            <w:lang w:eastAsia="zh-CN"/>
          </w:rPr>
          <w:t>前言</w:t>
        </w:r>
        <w:r>
          <w:tab/>
        </w:r>
        <w:r>
          <w:fldChar w:fldCharType="begin"/>
        </w:r>
        <w:r>
          <w:instrText xml:space="preserve"> PAGEREF _Toc31369 \h </w:instrText>
        </w:r>
        <w:r>
          <w:fldChar w:fldCharType="separate"/>
        </w:r>
        <w:r>
          <w:t>3</w:t>
        </w:r>
        <w:r>
          <w:fldChar w:fldCharType="end"/>
        </w:r>
      </w:hyperlink>
    </w:p>
    <w:p>
      <w:pPr>
        <w:pStyle w:val="TOC1"/>
        <w:tabs>
          <w:tab w:val="right" w:leader="dot" w:pos="8306"/>
        </w:tabs>
      </w:pPr>
      <w:hyperlink w:anchor="_Toc20613" w:history="1">
        <w:r>
          <w:rPr>
            <w:rFonts w:ascii="仿宋" w:eastAsia="仿宋" w:hAnsi="仿宋" w:cs="仿宋" w:hint="eastAsia"/>
            <w:lang w:eastAsia="zh-CN"/>
          </w:rPr>
          <w:t>一、背景、必要性分析</w:t>
        </w:r>
        <w:r>
          <w:tab/>
        </w:r>
        <w:r>
          <w:fldChar w:fldCharType="begin"/>
        </w:r>
        <w:r>
          <w:instrText xml:space="preserve"> PAGEREF _Toc20613 \h </w:instrText>
        </w:r>
        <w:r>
          <w:fldChar w:fldCharType="separate"/>
        </w:r>
        <w:r>
          <w:t>3</w:t>
        </w:r>
        <w:r>
          <w:fldChar w:fldCharType="end"/>
        </w:r>
      </w:hyperlink>
    </w:p>
    <w:p>
      <w:pPr>
        <w:pStyle w:val="TOC2"/>
        <w:tabs>
          <w:tab w:val="right" w:leader="dot" w:pos="8306"/>
        </w:tabs>
      </w:pPr>
      <w:hyperlink w:anchor="_Toc11127" w:history="1">
        <w:r>
          <w:rPr>
            <w:rFonts w:ascii="仿宋" w:eastAsia="仿宋" w:hAnsi="仿宋" w:cs="仿宋" w:hint="eastAsia"/>
            <w:lang w:eastAsia="zh-CN"/>
          </w:rPr>
          <w:t>(一)、项目建设背景</w:t>
        </w:r>
        <w:r>
          <w:tab/>
        </w:r>
        <w:r>
          <w:fldChar w:fldCharType="begin"/>
        </w:r>
        <w:r>
          <w:instrText xml:space="preserve"> PAGEREF _Toc11127 \h </w:instrText>
        </w:r>
        <w:r>
          <w:fldChar w:fldCharType="separate"/>
        </w:r>
        <w:r>
          <w:t>3</w:t>
        </w:r>
        <w:r>
          <w:fldChar w:fldCharType="end"/>
        </w:r>
      </w:hyperlink>
    </w:p>
    <w:p>
      <w:pPr>
        <w:pStyle w:val="TOC2"/>
        <w:tabs>
          <w:tab w:val="right" w:leader="dot" w:pos="8306"/>
        </w:tabs>
      </w:pPr>
      <w:hyperlink w:anchor="_Toc29858" w:history="1">
        <w:r>
          <w:rPr>
            <w:rFonts w:ascii="仿宋" w:eastAsia="仿宋" w:hAnsi="仿宋" w:cs="仿宋" w:hint="eastAsia"/>
            <w:lang w:eastAsia="zh-CN"/>
          </w:rPr>
          <w:t>(二)、必要性分析</w:t>
        </w:r>
        <w:r>
          <w:tab/>
        </w:r>
        <w:r>
          <w:fldChar w:fldCharType="begin"/>
        </w:r>
        <w:r>
          <w:instrText xml:space="preserve"> PAGEREF _Toc29858 \h </w:instrText>
        </w:r>
        <w:r>
          <w:fldChar w:fldCharType="separate"/>
        </w:r>
        <w:r>
          <w:t>4</w:t>
        </w:r>
        <w:r>
          <w:fldChar w:fldCharType="end"/>
        </w:r>
      </w:hyperlink>
    </w:p>
    <w:p>
      <w:pPr>
        <w:pStyle w:val="TOC2"/>
        <w:tabs>
          <w:tab w:val="right" w:leader="dot" w:pos="8306"/>
        </w:tabs>
      </w:pPr>
      <w:hyperlink w:anchor="_Toc30986" w:history="1">
        <w:r>
          <w:rPr>
            <w:rFonts w:ascii="仿宋" w:eastAsia="仿宋" w:hAnsi="仿宋" w:cs="仿宋" w:hint="eastAsia"/>
            <w:lang w:eastAsia="zh-CN"/>
          </w:rPr>
          <w:t>(三)、项目建设有利条件</w:t>
        </w:r>
        <w:r>
          <w:tab/>
        </w:r>
        <w:r>
          <w:fldChar w:fldCharType="begin"/>
        </w:r>
        <w:r>
          <w:instrText xml:space="preserve"> PAGEREF _Toc30986 \h </w:instrText>
        </w:r>
        <w:r>
          <w:fldChar w:fldCharType="separate"/>
        </w:r>
        <w:r>
          <w:t>5</w:t>
        </w:r>
        <w:r>
          <w:fldChar w:fldCharType="end"/>
        </w:r>
      </w:hyperlink>
    </w:p>
    <w:p>
      <w:pPr>
        <w:pStyle w:val="TOC1"/>
        <w:tabs>
          <w:tab w:val="right" w:leader="dot" w:pos="8306"/>
        </w:tabs>
      </w:pPr>
      <w:hyperlink w:anchor="_Toc16969" w:history="1">
        <w:r>
          <w:rPr>
            <w:rFonts w:ascii="仿宋" w:eastAsia="仿宋" w:hAnsi="仿宋" w:cs="仿宋" w:hint="eastAsia"/>
            <w:lang w:eastAsia="zh-CN"/>
          </w:rPr>
          <w:t>二、环境和生态影响分析</w:t>
        </w:r>
        <w:r>
          <w:tab/>
        </w:r>
        <w:r>
          <w:fldChar w:fldCharType="begin"/>
        </w:r>
        <w:r>
          <w:instrText xml:space="preserve"> PAGEREF _Toc16969 \h </w:instrText>
        </w:r>
        <w:r>
          <w:fldChar w:fldCharType="separate"/>
        </w:r>
        <w:r>
          <w:t>7</w:t>
        </w:r>
        <w:r>
          <w:fldChar w:fldCharType="end"/>
        </w:r>
      </w:hyperlink>
    </w:p>
    <w:p>
      <w:pPr>
        <w:pStyle w:val="TOC2"/>
        <w:tabs>
          <w:tab w:val="right" w:leader="dot" w:pos="8306"/>
        </w:tabs>
      </w:pPr>
      <w:hyperlink w:anchor="_Toc16531" w:history="1">
        <w:r>
          <w:rPr>
            <w:rFonts w:ascii="仿宋" w:eastAsia="仿宋" w:hAnsi="仿宋" w:cs="仿宋" w:hint="eastAsia"/>
            <w:lang w:eastAsia="zh-CN"/>
          </w:rPr>
          <w:t>(一)、环境和生态现状</w:t>
        </w:r>
        <w:r>
          <w:tab/>
        </w:r>
        <w:r>
          <w:fldChar w:fldCharType="begin"/>
        </w:r>
        <w:r>
          <w:instrText xml:space="preserve"> PAGEREF _Toc16531 \h </w:instrText>
        </w:r>
        <w:r>
          <w:fldChar w:fldCharType="separate"/>
        </w:r>
        <w:r>
          <w:t>7</w:t>
        </w:r>
        <w:r>
          <w:fldChar w:fldCharType="end"/>
        </w:r>
      </w:hyperlink>
    </w:p>
    <w:p>
      <w:pPr>
        <w:pStyle w:val="TOC2"/>
        <w:tabs>
          <w:tab w:val="right" w:leader="dot" w:pos="8306"/>
        </w:tabs>
      </w:pPr>
      <w:hyperlink w:anchor="_Toc24402" w:history="1">
        <w:r>
          <w:rPr>
            <w:rFonts w:ascii="仿宋" w:eastAsia="仿宋" w:hAnsi="仿宋" w:cs="仿宋" w:hint="eastAsia"/>
            <w:lang w:eastAsia="zh-CN"/>
          </w:rPr>
          <w:t>(二)、生态环境影响分析</w:t>
        </w:r>
        <w:r>
          <w:tab/>
        </w:r>
        <w:r>
          <w:fldChar w:fldCharType="begin"/>
        </w:r>
        <w:r>
          <w:instrText xml:space="preserve"> PAGEREF _Toc24402 \h </w:instrText>
        </w:r>
        <w:r>
          <w:fldChar w:fldCharType="separate"/>
        </w:r>
        <w:r>
          <w:t>9</w:t>
        </w:r>
        <w:r>
          <w:fldChar w:fldCharType="end"/>
        </w:r>
      </w:hyperlink>
    </w:p>
    <w:p>
      <w:pPr>
        <w:pStyle w:val="TOC2"/>
        <w:tabs>
          <w:tab w:val="right" w:leader="dot" w:pos="8306"/>
        </w:tabs>
      </w:pPr>
      <w:hyperlink w:anchor="_Toc32559" w:history="1">
        <w:r>
          <w:rPr>
            <w:rFonts w:ascii="仿宋" w:eastAsia="仿宋" w:hAnsi="仿宋" w:cs="仿宋" w:hint="eastAsia"/>
            <w:lang w:eastAsia="zh-CN"/>
          </w:rPr>
          <w:t>(三)、生态环境保护措施</w:t>
        </w:r>
        <w:r>
          <w:tab/>
        </w:r>
        <w:r>
          <w:fldChar w:fldCharType="begin"/>
        </w:r>
        <w:r>
          <w:instrText xml:space="preserve"> PAGEREF _Toc32559 \h </w:instrText>
        </w:r>
        <w:r>
          <w:fldChar w:fldCharType="separate"/>
        </w:r>
        <w:r>
          <w:t>10</w:t>
        </w:r>
        <w:r>
          <w:fldChar w:fldCharType="end"/>
        </w:r>
      </w:hyperlink>
    </w:p>
    <w:p>
      <w:pPr>
        <w:pStyle w:val="TOC2"/>
        <w:tabs>
          <w:tab w:val="right" w:leader="dot" w:pos="8306"/>
        </w:tabs>
      </w:pPr>
      <w:hyperlink w:anchor="_Toc4225" w:history="1">
        <w:r>
          <w:rPr>
            <w:rFonts w:ascii="仿宋" w:eastAsia="仿宋" w:hAnsi="仿宋" w:cs="仿宋" w:hint="eastAsia"/>
            <w:lang w:eastAsia="zh-CN"/>
          </w:rPr>
          <w:t>(四)、地质灾害影响分析</w:t>
        </w:r>
        <w:r>
          <w:tab/>
        </w:r>
        <w:r>
          <w:fldChar w:fldCharType="begin"/>
        </w:r>
        <w:r>
          <w:instrText xml:space="preserve"> PAGEREF _Toc4225 \h </w:instrText>
        </w:r>
        <w:r>
          <w:fldChar w:fldCharType="separate"/>
        </w:r>
        <w:r>
          <w:t>12</w:t>
        </w:r>
        <w:r>
          <w:fldChar w:fldCharType="end"/>
        </w:r>
      </w:hyperlink>
    </w:p>
    <w:p>
      <w:pPr>
        <w:pStyle w:val="TOC2"/>
        <w:tabs>
          <w:tab w:val="right" w:leader="dot" w:pos="8306"/>
        </w:tabs>
      </w:pPr>
      <w:hyperlink w:anchor="_Toc6718" w:history="1">
        <w:r>
          <w:rPr>
            <w:rFonts w:ascii="仿宋" w:eastAsia="仿宋" w:hAnsi="仿宋" w:cs="仿宋" w:hint="eastAsia"/>
            <w:lang w:eastAsia="zh-CN"/>
          </w:rPr>
          <w:t>(五)、特殊环境影响</w:t>
        </w:r>
        <w:r>
          <w:tab/>
        </w:r>
        <w:r>
          <w:fldChar w:fldCharType="begin"/>
        </w:r>
        <w:r>
          <w:instrText xml:space="preserve"> PAGEREF _Toc6718 \h </w:instrText>
        </w:r>
        <w:r>
          <w:fldChar w:fldCharType="separate"/>
        </w:r>
        <w:r>
          <w:t>13</w:t>
        </w:r>
        <w:r>
          <w:fldChar w:fldCharType="end"/>
        </w:r>
      </w:hyperlink>
    </w:p>
    <w:p>
      <w:pPr>
        <w:pStyle w:val="TOC1"/>
        <w:tabs>
          <w:tab w:val="right" w:leader="dot" w:pos="8306"/>
        </w:tabs>
      </w:pPr>
      <w:hyperlink w:anchor="_Toc21146" w:history="1">
        <w:r>
          <w:rPr>
            <w:rFonts w:ascii="仿宋" w:eastAsia="仿宋" w:hAnsi="仿宋" w:cs="仿宋" w:hint="eastAsia"/>
            <w:lang w:eastAsia="zh-CN"/>
          </w:rPr>
          <w:t>三、项目选址研究</w:t>
        </w:r>
        <w:r>
          <w:tab/>
        </w:r>
        <w:r>
          <w:fldChar w:fldCharType="begin"/>
        </w:r>
        <w:r>
          <w:instrText xml:space="preserve"> PAGEREF _Toc21146 \h </w:instrText>
        </w:r>
        <w:r>
          <w:fldChar w:fldCharType="separate"/>
        </w:r>
        <w:r>
          <w:t>14</w:t>
        </w:r>
        <w:r>
          <w:fldChar w:fldCharType="end"/>
        </w:r>
      </w:hyperlink>
    </w:p>
    <w:p>
      <w:pPr>
        <w:pStyle w:val="TOC2"/>
        <w:tabs>
          <w:tab w:val="right" w:leader="dot" w:pos="8306"/>
        </w:tabs>
      </w:pPr>
      <w:hyperlink w:anchor="_Toc15546" w:history="1">
        <w:r>
          <w:rPr>
            <w:rFonts w:ascii="仿宋" w:eastAsia="仿宋" w:hAnsi="仿宋" w:cs="仿宋" w:hint="eastAsia"/>
            <w:lang w:eastAsia="zh-CN"/>
          </w:rPr>
          <w:t>(一)、项目选址原则</w:t>
        </w:r>
        <w:r>
          <w:tab/>
        </w:r>
        <w:r>
          <w:fldChar w:fldCharType="begin"/>
        </w:r>
        <w:r>
          <w:instrText xml:space="preserve"> PAGEREF _Toc15546 \h </w:instrText>
        </w:r>
        <w:r>
          <w:fldChar w:fldCharType="separate"/>
        </w:r>
        <w:r>
          <w:t>14</w:t>
        </w:r>
        <w:r>
          <w:fldChar w:fldCharType="end"/>
        </w:r>
      </w:hyperlink>
    </w:p>
    <w:p>
      <w:pPr>
        <w:pStyle w:val="TOC2"/>
        <w:tabs>
          <w:tab w:val="right" w:leader="dot" w:pos="8306"/>
        </w:tabs>
      </w:pPr>
      <w:hyperlink w:anchor="_Toc18672" w:history="1">
        <w:r>
          <w:rPr>
            <w:rFonts w:ascii="仿宋" w:eastAsia="仿宋" w:hAnsi="仿宋" w:cs="仿宋" w:hint="eastAsia"/>
            <w:lang w:eastAsia="zh-CN"/>
          </w:rPr>
          <w:t>(二)、项目选址</w:t>
        </w:r>
        <w:r>
          <w:tab/>
        </w:r>
        <w:r>
          <w:fldChar w:fldCharType="begin"/>
        </w:r>
        <w:r>
          <w:instrText xml:space="preserve"> PAGEREF _Toc18672 \h </w:instrText>
        </w:r>
        <w:r>
          <w:fldChar w:fldCharType="separate"/>
        </w:r>
        <w:r>
          <w:t>17</w:t>
        </w:r>
        <w:r>
          <w:fldChar w:fldCharType="end"/>
        </w:r>
      </w:hyperlink>
    </w:p>
    <w:p>
      <w:pPr>
        <w:pStyle w:val="TOC2"/>
        <w:tabs>
          <w:tab w:val="right" w:leader="dot" w:pos="8306"/>
        </w:tabs>
      </w:pPr>
      <w:hyperlink w:anchor="_Toc30716" w:history="1">
        <w:r>
          <w:rPr>
            <w:rFonts w:ascii="仿宋" w:eastAsia="仿宋" w:hAnsi="仿宋" w:cs="仿宋" w:hint="eastAsia"/>
            <w:lang w:eastAsia="zh-CN"/>
          </w:rPr>
          <w:t>(三)、建设条件分析</w:t>
        </w:r>
        <w:r>
          <w:tab/>
        </w:r>
        <w:r>
          <w:fldChar w:fldCharType="begin"/>
        </w:r>
        <w:r>
          <w:instrText xml:space="preserve"> PAGEREF _Toc30716 \h </w:instrText>
        </w:r>
        <w:r>
          <w:fldChar w:fldCharType="separate"/>
        </w:r>
        <w:r>
          <w:t>20</w:t>
        </w:r>
        <w:r>
          <w:fldChar w:fldCharType="end"/>
        </w:r>
      </w:hyperlink>
    </w:p>
    <w:p>
      <w:pPr>
        <w:pStyle w:val="TOC2"/>
        <w:tabs>
          <w:tab w:val="right" w:leader="dot" w:pos="8306"/>
        </w:tabs>
      </w:pPr>
      <w:hyperlink w:anchor="_Toc5503" w:history="1">
        <w:r>
          <w:rPr>
            <w:rFonts w:ascii="仿宋" w:eastAsia="仿宋" w:hAnsi="仿宋" w:cs="仿宋" w:hint="eastAsia"/>
            <w:lang w:eastAsia="zh-CN"/>
          </w:rPr>
          <w:t>(四)、用地控制指标</w:t>
        </w:r>
        <w:r>
          <w:tab/>
        </w:r>
        <w:r>
          <w:fldChar w:fldCharType="begin"/>
        </w:r>
        <w:r>
          <w:instrText xml:space="preserve"> PAGEREF _Toc5503 \h </w:instrText>
        </w:r>
        <w:r>
          <w:fldChar w:fldCharType="separate"/>
        </w:r>
        <w:r>
          <w:t>21</w:t>
        </w:r>
        <w:r>
          <w:fldChar w:fldCharType="end"/>
        </w:r>
      </w:hyperlink>
    </w:p>
    <w:p>
      <w:pPr>
        <w:pStyle w:val="TOC2"/>
        <w:tabs>
          <w:tab w:val="right" w:leader="dot" w:pos="8306"/>
        </w:tabs>
      </w:pPr>
      <w:hyperlink w:anchor="_Toc3058" w:history="1">
        <w:r>
          <w:rPr>
            <w:rFonts w:ascii="仿宋" w:eastAsia="仿宋" w:hAnsi="仿宋" w:cs="仿宋" w:hint="eastAsia"/>
            <w:lang w:eastAsia="zh-CN"/>
          </w:rPr>
          <w:t>(五)、地总体要求</w:t>
        </w:r>
        <w:r>
          <w:tab/>
        </w:r>
        <w:r>
          <w:fldChar w:fldCharType="begin"/>
        </w:r>
        <w:r>
          <w:instrText xml:space="preserve"> PAGEREF _Toc3058 \h </w:instrText>
        </w:r>
        <w:r>
          <w:fldChar w:fldCharType="separate"/>
        </w:r>
        <w:r>
          <w:t>22</w:t>
        </w:r>
        <w:r>
          <w:fldChar w:fldCharType="end"/>
        </w:r>
      </w:hyperlink>
    </w:p>
    <w:p>
      <w:pPr>
        <w:pStyle w:val="TOC2"/>
        <w:tabs>
          <w:tab w:val="right" w:leader="dot" w:pos="8306"/>
        </w:tabs>
      </w:pPr>
      <w:hyperlink w:anchor="_Toc3799" w:history="1">
        <w:r>
          <w:rPr>
            <w:rFonts w:ascii="仿宋" w:eastAsia="仿宋" w:hAnsi="仿宋" w:cs="仿宋" w:hint="eastAsia"/>
            <w:lang w:eastAsia="zh-CN"/>
          </w:rPr>
          <w:t>(六)、节约用地措施</w:t>
        </w:r>
        <w:r>
          <w:tab/>
        </w:r>
        <w:r>
          <w:fldChar w:fldCharType="begin"/>
        </w:r>
        <w:r>
          <w:instrText xml:space="preserve"> PAGEREF _Toc3799 \h </w:instrText>
        </w:r>
        <w:r>
          <w:fldChar w:fldCharType="separate"/>
        </w:r>
        <w:r>
          <w:t>23</w:t>
        </w:r>
        <w:r>
          <w:fldChar w:fldCharType="end"/>
        </w:r>
      </w:hyperlink>
    </w:p>
    <w:p>
      <w:pPr>
        <w:pStyle w:val="TOC2"/>
        <w:tabs>
          <w:tab w:val="right" w:leader="dot" w:pos="8306"/>
        </w:tabs>
      </w:pPr>
      <w:hyperlink w:anchor="_Toc6620" w:history="1">
        <w:r>
          <w:rPr>
            <w:rFonts w:ascii="仿宋" w:eastAsia="仿宋" w:hAnsi="仿宋" w:cs="仿宋" w:hint="eastAsia"/>
            <w:lang w:eastAsia="zh-CN"/>
          </w:rPr>
          <w:t>(七)、选址综合评价</w:t>
        </w:r>
        <w:r>
          <w:tab/>
        </w:r>
        <w:r>
          <w:fldChar w:fldCharType="begin"/>
        </w:r>
        <w:r>
          <w:instrText xml:space="preserve"> PAGEREF _Toc6620 \h </w:instrText>
        </w:r>
        <w:r>
          <w:fldChar w:fldCharType="separate"/>
        </w:r>
        <w:r>
          <w:t>25</w:t>
        </w:r>
        <w:r>
          <w:fldChar w:fldCharType="end"/>
        </w:r>
      </w:hyperlink>
    </w:p>
    <w:p>
      <w:pPr>
        <w:pStyle w:val="TOC1"/>
        <w:tabs>
          <w:tab w:val="right" w:leader="dot" w:pos="8306"/>
        </w:tabs>
      </w:pPr>
      <w:hyperlink w:anchor="_Toc10849" w:history="1">
        <w:r>
          <w:rPr>
            <w:rFonts w:ascii="仿宋" w:eastAsia="仿宋" w:hAnsi="仿宋" w:cs="仿宋" w:hint="eastAsia"/>
            <w:lang w:eastAsia="zh-CN"/>
          </w:rPr>
          <w:t>四、社会影响分析</w:t>
        </w:r>
        <w:r>
          <w:tab/>
        </w:r>
        <w:r>
          <w:fldChar w:fldCharType="begin"/>
        </w:r>
        <w:r>
          <w:instrText xml:space="preserve"> PAGEREF _Toc10849 \h </w:instrText>
        </w:r>
        <w:r>
          <w:fldChar w:fldCharType="separate"/>
        </w:r>
        <w:r>
          <w:t>26</w:t>
        </w:r>
        <w:r>
          <w:fldChar w:fldCharType="end"/>
        </w:r>
      </w:hyperlink>
    </w:p>
    <w:p>
      <w:pPr>
        <w:pStyle w:val="TOC2"/>
        <w:tabs>
          <w:tab w:val="right" w:leader="dot" w:pos="8306"/>
        </w:tabs>
      </w:pPr>
      <w:hyperlink w:anchor="_Toc24065" w:history="1">
        <w:r>
          <w:rPr>
            <w:rFonts w:ascii="仿宋" w:eastAsia="仿宋" w:hAnsi="仿宋" w:cs="仿宋" w:hint="eastAsia"/>
            <w:lang w:eastAsia="zh-CN"/>
          </w:rPr>
          <w:t>(一)、社会影响效果分析</w:t>
        </w:r>
        <w:r>
          <w:tab/>
        </w:r>
        <w:r>
          <w:fldChar w:fldCharType="begin"/>
        </w:r>
        <w:r>
          <w:instrText xml:space="preserve"> PAGEREF _Toc24065 \h </w:instrText>
        </w:r>
        <w:r>
          <w:fldChar w:fldCharType="separate"/>
        </w:r>
        <w:r>
          <w:t>26</w:t>
        </w:r>
        <w:r>
          <w:fldChar w:fldCharType="end"/>
        </w:r>
      </w:hyperlink>
    </w:p>
    <w:p>
      <w:pPr>
        <w:pStyle w:val="TOC2"/>
        <w:tabs>
          <w:tab w:val="right" w:leader="dot" w:pos="8306"/>
        </w:tabs>
      </w:pPr>
      <w:hyperlink w:anchor="_Toc26053" w:history="1">
        <w:r>
          <w:rPr>
            <w:rFonts w:ascii="仿宋" w:eastAsia="仿宋" w:hAnsi="仿宋" w:cs="仿宋" w:hint="eastAsia"/>
            <w:lang w:eastAsia="zh-CN"/>
          </w:rPr>
          <w:t>(二)、社会适应性分析</w:t>
        </w:r>
        <w:r>
          <w:tab/>
        </w:r>
        <w:r>
          <w:fldChar w:fldCharType="begin"/>
        </w:r>
        <w:r>
          <w:instrText xml:space="preserve"> PAGEREF _Toc26053 \h </w:instrText>
        </w:r>
        <w:r>
          <w:fldChar w:fldCharType="separate"/>
        </w:r>
        <w:r>
          <w:t>28</w:t>
        </w:r>
        <w:r>
          <w:fldChar w:fldCharType="end"/>
        </w:r>
      </w:hyperlink>
    </w:p>
    <w:p>
      <w:pPr>
        <w:pStyle w:val="TOC2"/>
        <w:tabs>
          <w:tab w:val="right" w:leader="dot" w:pos="8306"/>
        </w:tabs>
      </w:pPr>
      <w:hyperlink w:anchor="_Toc12285" w:history="1">
        <w:r>
          <w:rPr>
            <w:rFonts w:ascii="仿宋" w:eastAsia="仿宋" w:hAnsi="仿宋" w:cs="仿宋" w:hint="eastAsia"/>
            <w:lang w:eastAsia="zh-CN"/>
          </w:rPr>
          <w:t>(三)、社会风险及对策分析</w:t>
        </w:r>
        <w:r>
          <w:tab/>
        </w:r>
        <w:r>
          <w:fldChar w:fldCharType="begin"/>
        </w:r>
        <w:r>
          <w:instrText xml:space="preserve"> PAGEREF _Toc12285 \h </w:instrText>
        </w:r>
        <w:r>
          <w:fldChar w:fldCharType="separate"/>
        </w:r>
        <w:r>
          <w:t>30</w:t>
        </w:r>
        <w:r>
          <w:fldChar w:fldCharType="end"/>
        </w:r>
      </w:hyperlink>
    </w:p>
    <w:p>
      <w:pPr>
        <w:pStyle w:val="TOC1"/>
        <w:tabs>
          <w:tab w:val="right" w:leader="dot" w:pos="8306"/>
        </w:tabs>
      </w:pPr>
      <w:hyperlink w:anchor="_Toc4214" w:history="1">
        <w:r>
          <w:rPr>
            <w:rFonts w:ascii="仿宋" w:eastAsia="仿宋" w:hAnsi="仿宋" w:cs="仿宋" w:hint="eastAsia"/>
            <w:lang w:eastAsia="zh-CN"/>
          </w:rPr>
          <w:t>五、植物提取物项目概论</w:t>
        </w:r>
        <w:r>
          <w:tab/>
        </w:r>
        <w:r>
          <w:fldChar w:fldCharType="begin"/>
        </w:r>
        <w:r>
          <w:instrText xml:space="preserve"> PAGEREF _Toc4214 \h </w:instrText>
        </w:r>
        <w:r>
          <w:fldChar w:fldCharType="separate"/>
        </w:r>
        <w:r>
          <w:t>33</w:t>
        </w:r>
        <w:r>
          <w:fldChar w:fldCharType="end"/>
        </w:r>
      </w:hyperlink>
    </w:p>
    <w:p>
      <w:pPr>
        <w:pStyle w:val="TOC2"/>
        <w:tabs>
          <w:tab w:val="right" w:leader="dot" w:pos="8306"/>
        </w:tabs>
      </w:pPr>
      <w:hyperlink w:anchor="_Toc18075" w:history="1">
        <w:r>
          <w:rPr>
            <w:rFonts w:ascii="仿宋" w:eastAsia="仿宋" w:hAnsi="仿宋" w:cs="仿宋" w:hint="eastAsia"/>
            <w:lang w:eastAsia="zh-CN"/>
          </w:rPr>
          <w:t>(一)、项目申报单位概况</w:t>
        </w:r>
        <w:r>
          <w:tab/>
        </w:r>
        <w:r>
          <w:fldChar w:fldCharType="begin"/>
        </w:r>
        <w:r>
          <w:instrText xml:space="preserve"> PAGEREF _Toc18075 \h </w:instrText>
        </w:r>
        <w:r>
          <w:fldChar w:fldCharType="separate"/>
        </w:r>
        <w:r>
          <w:t>33</w:t>
        </w:r>
        <w:r>
          <w:fldChar w:fldCharType="end"/>
        </w:r>
      </w:hyperlink>
    </w:p>
    <w:p>
      <w:pPr>
        <w:pStyle w:val="TOC2"/>
        <w:tabs>
          <w:tab w:val="right" w:leader="dot" w:pos="8306"/>
        </w:tabs>
      </w:pPr>
      <w:hyperlink w:anchor="_Toc7857" w:history="1">
        <w:r>
          <w:rPr>
            <w:rFonts w:ascii="仿宋" w:eastAsia="仿宋" w:hAnsi="仿宋" w:cs="仿宋" w:hint="eastAsia"/>
            <w:lang w:eastAsia="zh-CN"/>
          </w:rPr>
          <w:t>(二)、项目概况</w:t>
        </w:r>
        <w:r>
          <w:tab/>
        </w:r>
        <w:r>
          <w:fldChar w:fldCharType="begin"/>
        </w:r>
        <w:r>
          <w:instrText xml:space="preserve"> PAGEREF _Toc7857 \h </w:instrText>
        </w:r>
        <w:r>
          <w:fldChar w:fldCharType="separate"/>
        </w:r>
        <w:r>
          <w:t>34</w:t>
        </w:r>
        <w:r>
          <w:fldChar w:fldCharType="end"/>
        </w:r>
      </w:hyperlink>
    </w:p>
    <w:p>
      <w:pPr>
        <w:pStyle w:val="TOC1"/>
        <w:tabs>
          <w:tab w:val="right" w:leader="dot" w:pos="8306"/>
        </w:tabs>
      </w:pPr>
      <w:hyperlink w:anchor="_Toc25425" w:history="1">
        <w:r>
          <w:rPr>
            <w:rFonts w:ascii="仿宋" w:eastAsia="仿宋" w:hAnsi="仿宋" w:cs="仿宋" w:hint="eastAsia"/>
            <w:lang w:eastAsia="zh-CN"/>
          </w:rPr>
          <w:t>六、财务管理与成本控制</w:t>
        </w:r>
        <w:r>
          <w:tab/>
        </w:r>
        <w:r>
          <w:fldChar w:fldCharType="begin"/>
        </w:r>
        <w:r>
          <w:instrText xml:space="preserve"> PAGEREF _Toc25425 \h </w:instrText>
        </w:r>
        <w:r>
          <w:fldChar w:fldCharType="separate"/>
        </w:r>
        <w:r>
          <w:t>37</w:t>
        </w:r>
        <w:r>
          <w:fldChar w:fldCharType="end"/>
        </w:r>
      </w:hyperlink>
    </w:p>
    <w:p>
      <w:pPr>
        <w:pStyle w:val="TOC2"/>
        <w:tabs>
          <w:tab w:val="right" w:leader="dot" w:pos="8306"/>
        </w:tabs>
      </w:pPr>
      <w:hyperlink w:anchor="_Toc14711" w:history="1">
        <w:r>
          <w:rPr>
            <w:rFonts w:ascii="仿宋" w:eastAsia="仿宋" w:hAnsi="仿宋" w:cs="仿宋" w:hint="eastAsia"/>
            <w:lang w:eastAsia="zh-CN"/>
          </w:rPr>
          <w:t>(一)、财务管理体系建设</w:t>
        </w:r>
        <w:r>
          <w:tab/>
        </w:r>
        <w:r>
          <w:fldChar w:fldCharType="begin"/>
        </w:r>
        <w:r>
          <w:instrText xml:space="preserve"> PAGEREF _Toc14711 \h </w:instrText>
        </w:r>
        <w:r>
          <w:fldChar w:fldCharType="separate"/>
        </w:r>
        <w:r>
          <w:t>37</w:t>
        </w:r>
        <w:r>
          <w:fldChar w:fldCharType="end"/>
        </w:r>
      </w:hyperlink>
    </w:p>
    <w:p>
      <w:pPr>
        <w:pStyle w:val="TOC2"/>
        <w:tabs>
          <w:tab w:val="right" w:leader="dot" w:pos="8306"/>
        </w:tabs>
      </w:pPr>
      <w:hyperlink w:anchor="_Toc27360" w:history="1">
        <w:r>
          <w:rPr>
            <w:rFonts w:ascii="仿宋" w:eastAsia="仿宋" w:hAnsi="仿宋" w:cs="仿宋" w:hint="eastAsia"/>
            <w:lang w:eastAsia="zh-CN"/>
          </w:rPr>
          <w:t>(二)、成本控制措施</w:t>
        </w:r>
        <w:r>
          <w:tab/>
        </w:r>
        <w:r>
          <w:fldChar w:fldCharType="begin"/>
        </w:r>
        <w:r>
          <w:instrText xml:space="preserve"> PAGEREF _Toc27360 \h </w:instrText>
        </w:r>
        <w:r>
          <w:fldChar w:fldCharType="separate"/>
        </w:r>
        <w:r>
          <w:t>38</w:t>
        </w:r>
        <w:r>
          <w:fldChar w:fldCharType="end"/>
        </w:r>
      </w:hyperlink>
    </w:p>
    <w:p>
      <w:pPr>
        <w:pStyle w:val="TOC1"/>
        <w:tabs>
          <w:tab w:val="right" w:leader="dot" w:pos="8306"/>
        </w:tabs>
      </w:pPr>
      <w:hyperlink w:anchor="_Toc6982" w:history="1">
        <w:r>
          <w:rPr>
            <w:rFonts w:ascii="仿宋" w:eastAsia="仿宋" w:hAnsi="仿宋" w:cs="仿宋" w:hint="eastAsia"/>
            <w:lang w:eastAsia="zh-CN"/>
          </w:rPr>
          <w:t>七、环境保护与绿色发展</w:t>
        </w:r>
        <w:r>
          <w:tab/>
        </w:r>
        <w:r>
          <w:fldChar w:fldCharType="begin"/>
        </w:r>
        <w:r>
          <w:instrText xml:space="preserve"> PAGEREF _Toc6982 \h </w:instrText>
        </w:r>
        <w:r>
          <w:fldChar w:fldCharType="separate"/>
        </w:r>
        <w:r>
          <w:t>40</w:t>
        </w:r>
        <w:r>
          <w:fldChar w:fldCharType="end"/>
        </w:r>
      </w:hyperlink>
    </w:p>
    <w:p>
      <w:pPr>
        <w:pStyle w:val="TOC2"/>
        <w:tabs>
          <w:tab w:val="right" w:leader="dot" w:pos="8306"/>
        </w:tabs>
      </w:pPr>
      <w:hyperlink w:anchor="_Toc23457" w:history="1">
        <w:r>
          <w:rPr>
            <w:rFonts w:ascii="仿宋" w:eastAsia="仿宋" w:hAnsi="仿宋" w:cs="仿宋" w:hint="eastAsia"/>
            <w:lang w:eastAsia="zh-CN"/>
          </w:rPr>
          <w:t>(一)、环境保护措施</w:t>
        </w:r>
        <w:r>
          <w:tab/>
        </w:r>
        <w:r>
          <w:fldChar w:fldCharType="begin"/>
        </w:r>
        <w:r>
          <w:instrText xml:space="preserve"> PAGEREF _Toc23457 \h </w:instrText>
        </w:r>
        <w:r>
          <w:fldChar w:fldCharType="separate"/>
        </w:r>
        <w:r>
          <w:t>40</w:t>
        </w:r>
        <w:r>
          <w:fldChar w:fldCharType="end"/>
        </w:r>
      </w:hyperlink>
    </w:p>
    <w:p>
      <w:pPr>
        <w:pStyle w:val="TOC2"/>
        <w:tabs>
          <w:tab w:val="right" w:leader="dot" w:pos="8306"/>
        </w:tabs>
      </w:pPr>
      <w:hyperlink w:anchor="_Toc1945" w:history="1">
        <w:r>
          <w:rPr>
            <w:rFonts w:ascii="仿宋" w:eastAsia="仿宋" w:hAnsi="仿宋" w:cs="仿宋" w:hint="eastAsia"/>
            <w:lang w:eastAsia="zh-CN"/>
          </w:rPr>
          <w:t>(二)、绿色发展与可持续发展策略</w:t>
        </w:r>
        <w:r>
          <w:tab/>
        </w:r>
        <w:r>
          <w:fldChar w:fldCharType="begin"/>
        </w:r>
        <w:r>
          <w:instrText xml:space="preserve"> PAGEREF _Toc1945 \h </w:instrText>
        </w:r>
        <w:r>
          <w:fldChar w:fldCharType="separate"/>
        </w:r>
        <w:r>
          <w:t>41</w:t>
        </w:r>
        <w:r>
          <w:fldChar w:fldCharType="end"/>
        </w:r>
      </w:hyperlink>
    </w:p>
    <w:p>
      <w:pPr>
        <w:pStyle w:val="TOC1"/>
        <w:tabs>
          <w:tab w:val="right" w:leader="dot" w:pos="8306"/>
        </w:tabs>
      </w:pPr>
      <w:hyperlink w:anchor="_Toc22404" w:history="1">
        <w:r>
          <w:rPr>
            <w:rFonts w:ascii="仿宋" w:eastAsia="仿宋" w:hAnsi="仿宋" w:cs="仿宋" w:hint="eastAsia"/>
            <w:lang w:eastAsia="zh-CN"/>
          </w:rPr>
          <w:t>八、项目变更管理</w:t>
        </w:r>
        <w:r>
          <w:tab/>
        </w:r>
        <w:r>
          <w:fldChar w:fldCharType="begin"/>
        </w:r>
        <w:r>
          <w:instrText xml:space="preserve"> PAGEREF _Toc22404 \h </w:instrText>
        </w:r>
        <w:r>
          <w:fldChar w:fldCharType="separate"/>
        </w:r>
        <w:r>
          <w:t>43</w:t>
        </w:r>
        <w:r>
          <w:fldChar w:fldCharType="end"/>
        </w:r>
      </w:hyperlink>
    </w:p>
    <w:p>
      <w:pPr>
        <w:pStyle w:val="TOC2"/>
        <w:tabs>
          <w:tab w:val="right" w:leader="dot" w:pos="8306"/>
        </w:tabs>
      </w:pPr>
      <w:hyperlink w:anchor="_Toc23422" w:history="1">
        <w:r>
          <w:rPr>
            <w:rFonts w:ascii="仿宋" w:eastAsia="仿宋" w:hAnsi="仿宋" w:cs="仿宋" w:hint="eastAsia"/>
            <w:lang w:eastAsia="zh-CN"/>
          </w:rPr>
          <w:t>(一)、变更控制流程</w:t>
        </w:r>
        <w:r>
          <w:tab/>
        </w:r>
        <w:r>
          <w:fldChar w:fldCharType="begin"/>
        </w:r>
        <w:r>
          <w:instrText xml:space="preserve"> PAGEREF _Toc23422 \h </w:instrText>
        </w:r>
        <w:r>
          <w:fldChar w:fldCharType="separate"/>
        </w:r>
        <w:r>
          <w:t>43</w:t>
        </w:r>
        <w:r>
          <w:fldChar w:fldCharType="end"/>
        </w:r>
      </w:hyperlink>
    </w:p>
    <w:p>
      <w:pPr>
        <w:pStyle w:val="TOC2"/>
        <w:tabs>
          <w:tab w:val="right" w:leader="dot" w:pos="8306"/>
        </w:tabs>
      </w:pPr>
      <w:hyperlink w:anchor="_Toc26322" w:history="1">
        <w:r>
          <w:rPr>
            <w:rFonts w:ascii="仿宋" w:eastAsia="仿宋" w:hAnsi="仿宋" w:cs="仿宋" w:hint="eastAsia"/>
            <w:lang w:eastAsia="zh-CN"/>
          </w:rPr>
          <w:t>(二)、影响评估与处理</w:t>
        </w:r>
        <w:r>
          <w:tab/>
        </w:r>
        <w:r>
          <w:fldChar w:fldCharType="begin"/>
        </w:r>
        <w:r>
          <w:instrText xml:space="preserve"> PAGEREF _Toc26322 \h </w:instrText>
        </w:r>
        <w:r>
          <w:fldChar w:fldCharType="separate"/>
        </w:r>
        <w:r>
          <w:t>44</w:t>
        </w:r>
        <w:r>
          <w:fldChar w:fldCharType="end"/>
        </w:r>
      </w:hyperlink>
    </w:p>
    <w:p>
      <w:pPr>
        <w:pStyle w:val="TOC2"/>
        <w:tabs>
          <w:tab w:val="right" w:leader="dot" w:pos="8306"/>
        </w:tabs>
      </w:pPr>
      <w:hyperlink w:anchor="_Toc26559" w:history="1">
        <w:r>
          <w:rPr>
            <w:rFonts w:ascii="仿宋" w:eastAsia="仿宋" w:hAnsi="仿宋" w:cs="仿宋" w:hint="eastAsia"/>
            <w:lang w:eastAsia="zh-CN"/>
          </w:rPr>
          <w:t>(三)、变更记录与追踪</w:t>
        </w:r>
        <w:r>
          <w:tab/>
        </w:r>
        <w:r>
          <w:fldChar w:fldCharType="begin"/>
        </w:r>
        <w:r>
          <w:instrText xml:space="preserve"> PAGEREF _Toc26559 \h </w:instrText>
        </w:r>
        <w:r>
          <w:fldChar w:fldCharType="separate"/>
        </w:r>
        <w:r>
          <w:t>45</w:t>
        </w:r>
        <w:r>
          <w:fldChar w:fldCharType="end"/>
        </w:r>
      </w:hyperlink>
    </w:p>
    <w:p>
      <w:pPr>
        <w:pStyle w:val="TOC2"/>
        <w:tabs>
          <w:tab w:val="right" w:leader="dot" w:pos="8306"/>
        </w:tabs>
      </w:pPr>
      <w:hyperlink w:anchor="_Toc557" w:history="1">
        <w:r>
          <w:rPr>
            <w:rFonts w:ascii="仿宋" w:eastAsia="仿宋" w:hAnsi="仿宋" w:cs="仿宋" w:hint="eastAsia"/>
            <w:lang w:eastAsia="zh-CN"/>
          </w:rPr>
          <w:t>(四)、变更管理策略</w:t>
        </w:r>
        <w:r>
          <w:tab/>
        </w:r>
        <w:r>
          <w:fldChar w:fldCharType="begin"/>
        </w:r>
        <w:r>
          <w:instrText xml:space="preserve"> PAGEREF _Toc557 \h </w:instrText>
        </w:r>
        <w:r>
          <w:fldChar w:fldCharType="separate"/>
        </w:r>
        <w:r>
          <w:t>47</w:t>
        </w:r>
        <w:r>
          <w:fldChar w:fldCharType="end"/>
        </w:r>
      </w:hyperlink>
    </w:p>
    <w:p>
      <w:pPr>
        <w:pStyle w:val="TOC1"/>
        <w:tabs>
          <w:tab w:val="right" w:leader="dot" w:pos="8306"/>
        </w:tabs>
      </w:pPr>
      <w:hyperlink w:anchor="_Toc2418" w:history="1">
        <w:r>
          <w:rPr>
            <w:rFonts w:ascii="仿宋" w:eastAsia="仿宋" w:hAnsi="仿宋" w:cs="仿宋" w:hint="eastAsia"/>
            <w:lang w:eastAsia="zh-CN"/>
          </w:rPr>
          <w:t>九、客户关系管理与市场拓展</w:t>
        </w:r>
        <w:r>
          <w:tab/>
        </w:r>
        <w:r>
          <w:fldChar w:fldCharType="begin"/>
        </w:r>
        <w:r>
          <w:instrText xml:space="preserve"> PAGEREF _Toc2418 \h </w:instrText>
        </w:r>
        <w:r>
          <w:fldChar w:fldCharType="separate"/>
        </w:r>
        <w:r>
          <w:t>49</w:t>
        </w:r>
        <w:r>
          <w:fldChar w:fldCharType="end"/>
        </w:r>
      </w:hyperlink>
    </w:p>
    <w:p>
      <w:pPr>
        <w:pStyle w:val="TOC2"/>
        <w:tabs>
          <w:tab w:val="right" w:leader="dot" w:pos="8306"/>
        </w:tabs>
      </w:pPr>
      <w:hyperlink w:anchor="_Toc9574" w:history="1">
        <w:r>
          <w:rPr>
            <w:rFonts w:ascii="仿宋" w:eastAsia="仿宋" w:hAnsi="仿宋" w:cs="仿宋" w:hint="eastAsia"/>
            <w:lang w:eastAsia="zh-CN"/>
          </w:rPr>
          <w:t>(一)、客户关系管理策略</w:t>
        </w:r>
        <w:r>
          <w:tab/>
        </w:r>
        <w:r>
          <w:fldChar w:fldCharType="begin"/>
        </w:r>
        <w:r>
          <w:instrText xml:space="preserve"> PAGEREF _Toc9574 \h </w:instrText>
        </w:r>
        <w:r>
          <w:fldChar w:fldCharType="separate"/>
        </w:r>
        <w:r>
          <w:t>49</w:t>
        </w:r>
        <w:r>
          <w:fldChar w:fldCharType="end"/>
        </w:r>
      </w:hyperlink>
    </w:p>
    <w:p>
      <w:pPr>
        <w:pStyle w:val="TOC2"/>
        <w:tabs>
          <w:tab w:val="right" w:leader="dot" w:pos="8306"/>
        </w:tabs>
      </w:pPr>
      <w:hyperlink w:anchor="_Toc23534" w:history="1">
        <w:r>
          <w:rPr>
            <w:rFonts w:ascii="仿宋" w:eastAsia="仿宋" w:hAnsi="仿宋" w:cs="仿宋" w:hint="eastAsia"/>
            <w:lang w:eastAsia="zh-CN"/>
          </w:rPr>
          <w:t>(二)、市场拓展方案</w:t>
        </w:r>
        <w:r>
          <w:tab/>
        </w:r>
        <w:r>
          <w:fldChar w:fldCharType="begin"/>
        </w:r>
        <w:r>
          <w:instrText xml:space="preserve"> PAGEREF _Toc23534 \h </w:instrText>
        </w:r>
        <w:r>
          <w:fldChar w:fldCharType="separate"/>
        </w:r>
        <w:r>
          <w:t>50</w:t>
        </w:r>
        <w:r>
          <w:fldChar w:fldCharType="end"/>
        </w:r>
      </w:hyperlink>
    </w:p>
    <w:p>
      <w:pPr>
        <w:pStyle w:val="TOC1"/>
        <w:tabs>
          <w:tab w:val="right" w:leader="dot" w:pos="8306"/>
        </w:tabs>
      </w:pPr>
      <w:hyperlink w:anchor="_Toc31260" w:history="1">
        <w:r>
          <w:rPr>
            <w:rFonts w:ascii="仿宋" w:eastAsia="仿宋" w:hAnsi="仿宋" w:cs="仿宋" w:hint="eastAsia"/>
            <w:lang w:eastAsia="zh-CN"/>
          </w:rPr>
          <w:t>十、项目进度计划</w:t>
        </w:r>
        <w:r>
          <w:tab/>
        </w:r>
        <w:r>
          <w:fldChar w:fldCharType="begin"/>
        </w:r>
        <w:r>
          <w:instrText xml:space="preserve"> PAGEREF _Toc31260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7" w:history="1">
        <w:r>
          <w:rPr>
            <w:rFonts w:ascii="仿宋" w:eastAsia="仿宋" w:hAnsi="仿宋" w:cs="仿宋" w:hint="eastAsia"/>
            <w:lang w:eastAsia="zh-CN"/>
          </w:rPr>
          <w:t>(一)、建设周期</w:t>
        </w:r>
        <w:r>
          <w:tab/>
        </w:r>
        <w:r>
          <w:fldChar w:fldCharType="begin"/>
        </w:r>
        <w:r>
          <w:instrText xml:space="preserve"> PAGEREF _Toc30577 \h </w:instrText>
        </w:r>
        <w:r>
          <w:fldChar w:fldCharType="separate"/>
        </w:r>
        <w:r>
          <w:t>51</w:t>
        </w:r>
        <w:r>
          <w:fldChar w:fldCharType="end"/>
        </w:r>
      </w:hyperlink>
    </w:p>
    <w:p>
      <w:pPr>
        <w:pStyle w:val="TOC2"/>
        <w:tabs>
          <w:tab w:val="right" w:leader="dot" w:pos="8306"/>
        </w:tabs>
      </w:pPr>
      <w:hyperlink w:anchor="_Toc24646" w:history="1">
        <w:r>
          <w:rPr>
            <w:rFonts w:ascii="仿宋" w:eastAsia="仿宋" w:hAnsi="仿宋" w:cs="仿宋" w:hint="eastAsia"/>
            <w:lang w:eastAsia="zh-CN"/>
          </w:rPr>
          <w:t>(二)、建设进度</w:t>
        </w:r>
        <w:r>
          <w:tab/>
        </w:r>
        <w:r>
          <w:fldChar w:fldCharType="begin"/>
        </w:r>
        <w:r>
          <w:instrText xml:space="preserve"> PAGEREF _Toc24646 \h </w:instrText>
        </w:r>
        <w:r>
          <w:fldChar w:fldCharType="separate"/>
        </w:r>
        <w:r>
          <w:t>51</w:t>
        </w:r>
        <w:r>
          <w:fldChar w:fldCharType="end"/>
        </w:r>
      </w:hyperlink>
    </w:p>
    <w:p>
      <w:pPr>
        <w:pStyle w:val="TOC2"/>
        <w:tabs>
          <w:tab w:val="right" w:leader="dot" w:pos="8306"/>
        </w:tabs>
      </w:pPr>
      <w:hyperlink w:anchor="_Toc2561" w:history="1">
        <w:r>
          <w:rPr>
            <w:rFonts w:ascii="仿宋" w:eastAsia="仿宋" w:hAnsi="仿宋" w:cs="仿宋" w:hint="eastAsia"/>
            <w:lang w:eastAsia="zh-CN"/>
          </w:rPr>
          <w:t>(三)、进度安排注意事项</w:t>
        </w:r>
        <w:r>
          <w:tab/>
        </w:r>
        <w:r>
          <w:fldChar w:fldCharType="begin"/>
        </w:r>
        <w:r>
          <w:instrText xml:space="preserve"> PAGEREF _Toc2561 \h </w:instrText>
        </w:r>
        <w:r>
          <w:fldChar w:fldCharType="separate"/>
        </w:r>
        <w:r>
          <w:t>53</w:t>
        </w:r>
        <w:r>
          <w:fldChar w:fldCharType="end"/>
        </w:r>
      </w:hyperlink>
    </w:p>
    <w:p>
      <w:pPr>
        <w:pStyle w:val="TOC2"/>
        <w:tabs>
          <w:tab w:val="right" w:leader="dot" w:pos="8306"/>
        </w:tabs>
      </w:pPr>
      <w:hyperlink w:anchor="_Toc3088" w:history="1">
        <w:r>
          <w:rPr>
            <w:rFonts w:ascii="仿宋" w:eastAsia="仿宋" w:hAnsi="仿宋" w:cs="仿宋" w:hint="eastAsia"/>
            <w:lang w:eastAsia="zh-CN"/>
          </w:rPr>
          <w:t>(四)、人力资源配置</w:t>
        </w:r>
        <w:r>
          <w:tab/>
        </w:r>
        <w:r>
          <w:fldChar w:fldCharType="begin"/>
        </w:r>
        <w:r>
          <w:instrText xml:space="preserve"> PAGEREF _Toc3088 \h </w:instrText>
        </w:r>
        <w:r>
          <w:fldChar w:fldCharType="separate"/>
        </w:r>
        <w:r>
          <w:t>53</w:t>
        </w:r>
        <w:r>
          <w:fldChar w:fldCharType="end"/>
        </w:r>
      </w:hyperlink>
    </w:p>
    <w:p>
      <w:pPr>
        <w:pStyle w:val="TOC2"/>
        <w:tabs>
          <w:tab w:val="right" w:leader="dot" w:pos="8306"/>
        </w:tabs>
      </w:pPr>
      <w:hyperlink w:anchor="_Toc17487" w:history="1">
        <w:r>
          <w:rPr>
            <w:rFonts w:ascii="仿宋" w:eastAsia="仿宋" w:hAnsi="仿宋" w:cs="仿宋" w:hint="eastAsia"/>
            <w:lang w:eastAsia="zh-CN"/>
          </w:rPr>
          <w:t>(五)、员工培训</w:t>
        </w:r>
        <w:r>
          <w:tab/>
        </w:r>
        <w:r>
          <w:fldChar w:fldCharType="begin"/>
        </w:r>
        <w:r>
          <w:instrText xml:space="preserve"> PAGEREF _Toc17487 \h </w:instrText>
        </w:r>
        <w:r>
          <w:fldChar w:fldCharType="separate"/>
        </w:r>
        <w:r>
          <w:t>55</w:t>
        </w:r>
        <w:r>
          <w:fldChar w:fldCharType="end"/>
        </w:r>
      </w:hyperlink>
    </w:p>
    <w:p>
      <w:pPr>
        <w:pStyle w:val="TOC2"/>
        <w:tabs>
          <w:tab w:val="right" w:leader="dot" w:pos="8306"/>
        </w:tabs>
      </w:pPr>
      <w:hyperlink w:anchor="_Toc27582" w:history="1">
        <w:r>
          <w:rPr>
            <w:rFonts w:ascii="仿宋" w:eastAsia="仿宋" w:hAnsi="仿宋" w:cs="仿宋" w:hint="eastAsia"/>
            <w:lang w:eastAsia="zh-CN"/>
          </w:rPr>
          <w:t>(六)、项目实施保障</w:t>
        </w:r>
        <w:r>
          <w:tab/>
        </w:r>
        <w:r>
          <w:fldChar w:fldCharType="begin"/>
        </w:r>
        <w:r>
          <w:instrText xml:space="preserve"> PAGEREF _Toc27582 \h </w:instrText>
        </w:r>
        <w:r>
          <w:fldChar w:fldCharType="separate"/>
        </w:r>
        <w:r>
          <w:t>56</w:t>
        </w:r>
        <w:r>
          <w:fldChar w:fldCharType="end"/>
        </w:r>
      </w:hyperlink>
    </w:p>
    <w:p>
      <w:pPr>
        <w:pStyle w:val="TOC2"/>
        <w:tabs>
          <w:tab w:val="right" w:leader="dot" w:pos="8306"/>
        </w:tabs>
      </w:pPr>
      <w:hyperlink w:anchor="_Toc8862" w:history="1">
        <w:r>
          <w:rPr>
            <w:rFonts w:ascii="仿宋" w:eastAsia="仿宋" w:hAnsi="仿宋" w:cs="仿宋" w:hint="eastAsia"/>
            <w:lang w:eastAsia="zh-CN"/>
          </w:rPr>
          <w:t>(七)、安全规范管理</w:t>
        </w:r>
        <w:r>
          <w:tab/>
        </w:r>
        <w:r>
          <w:fldChar w:fldCharType="begin"/>
        </w:r>
        <w:r>
          <w:instrText xml:space="preserve"> PAGEREF _Toc8862 \h </w:instrText>
        </w:r>
        <w:r>
          <w:fldChar w:fldCharType="separate"/>
        </w:r>
        <w:r>
          <w:t>57</w:t>
        </w:r>
        <w:r>
          <w:fldChar w:fldCharType="end"/>
        </w:r>
      </w:hyperlink>
    </w:p>
    <w:p>
      <w:pPr>
        <w:pStyle w:val="TOC1"/>
        <w:tabs>
          <w:tab w:val="right" w:leader="dot" w:pos="8306"/>
        </w:tabs>
      </w:pPr>
      <w:hyperlink w:anchor="_Toc23911" w:history="1">
        <w:r>
          <w:rPr>
            <w:rFonts w:ascii="仿宋" w:eastAsia="仿宋" w:hAnsi="仿宋" w:cs="仿宋" w:hint="eastAsia"/>
            <w:lang w:eastAsia="zh-CN"/>
          </w:rPr>
          <w:t>十一、项目实施与管理方案</w:t>
        </w:r>
        <w:r>
          <w:tab/>
        </w:r>
        <w:r>
          <w:fldChar w:fldCharType="begin"/>
        </w:r>
        <w:r>
          <w:instrText xml:space="preserve"> PAGEREF _Toc23911 \h </w:instrText>
        </w:r>
        <w:r>
          <w:fldChar w:fldCharType="separate"/>
        </w:r>
        <w:r>
          <w:t>59</w:t>
        </w:r>
        <w:r>
          <w:fldChar w:fldCharType="end"/>
        </w:r>
      </w:hyperlink>
    </w:p>
    <w:p>
      <w:pPr>
        <w:pStyle w:val="TOC2"/>
        <w:tabs>
          <w:tab w:val="right" w:leader="dot" w:pos="8306"/>
        </w:tabs>
      </w:pPr>
      <w:hyperlink w:anchor="_Toc6655" w:history="1">
        <w:r>
          <w:rPr>
            <w:rFonts w:ascii="仿宋" w:eastAsia="仿宋" w:hAnsi="仿宋" w:cs="仿宋" w:hint="eastAsia"/>
            <w:lang w:eastAsia="zh-CN"/>
          </w:rPr>
          <w:t>(一)、项目实施计划</w:t>
        </w:r>
        <w:r>
          <w:tab/>
        </w:r>
        <w:r>
          <w:fldChar w:fldCharType="begin"/>
        </w:r>
        <w:r>
          <w:instrText xml:space="preserve"> PAGEREF _Toc6655 \h </w:instrText>
        </w:r>
        <w:r>
          <w:fldChar w:fldCharType="separate"/>
        </w:r>
        <w:r>
          <w:t>59</w:t>
        </w:r>
        <w:r>
          <w:fldChar w:fldCharType="end"/>
        </w:r>
      </w:hyperlink>
    </w:p>
    <w:p>
      <w:pPr>
        <w:pStyle w:val="TOC2"/>
        <w:tabs>
          <w:tab w:val="right" w:leader="dot" w:pos="8306"/>
        </w:tabs>
      </w:pPr>
      <w:hyperlink w:anchor="_Toc15305" w:history="1">
        <w:r>
          <w:rPr>
            <w:rFonts w:ascii="仿宋" w:eastAsia="仿宋" w:hAnsi="仿宋" w:cs="仿宋" w:hint="eastAsia"/>
            <w:lang w:eastAsia="zh-CN"/>
          </w:rPr>
          <w:t>(二)、项目组织机构与职责</w:t>
        </w:r>
        <w:r>
          <w:tab/>
        </w:r>
        <w:r>
          <w:fldChar w:fldCharType="begin"/>
        </w:r>
        <w:r>
          <w:instrText xml:space="preserve"> PAGEREF _Toc15305 \h </w:instrText>
        </w:r>
        <w:r>
          <w:fldChar w:fldCharType="separate"/>
        </w:r>
        <w:r>
          <w:t>60</w:t>
        </w:r>
        <w:r>
          <w:fldChar w:fldCharType="end"/>
        </w:r>
      </w:hyperlink>
    </w:p>
    <w:p>
      <w:pPr>
        <w:pStyle w:val="TOC2"/>
        <w:tabs>
          <w:tab w:val="right" w:leader="dot" w:pos="8306"/>
        </w:tabs>
      </w:pPr>
      <w:hyperlink w:anchor="_Toc13416" w:history="1">
        <w:r>
          <w:rPr>
            <w:rFonts w:ascii="仿宋" w:eastAsia="仿宋" w:hAnsi="仿宋" w:cs="仿宋" w:hint="eastAsia"/>
            <w:lang w:eastAsia="zh-CN"/>
          </w:rPr>
          <w:t>(三)、项目管理与监控体系</w:t>
        </w:r>
        <w:r>
          <w:tab/>
        </w:r>
        <w:r>
          <w:fldChar w:fldCharType="begin"/>
        </w:r>
        <w:r>
          <w:instrText xml:space="preserve"> PAGEREF _Toc13416 \h </w:instrText>
        </w:r>
        <w:r>
          <w:fldChar w:fldCharType="separate"/>
        </w:r>
        <w:r>
          <w:t>63</w:t>
        </w:r>
        <w:r>
          <w:fldChar w:fldCharType="end"/>
        </w:r>
      </w:hyperlink>
    </w:p>
    <w:p>
      <w:pPr>
        <w:pStyle w:val="TOC1"/>
        <w:tabs>
          <w:tab w:val="right" w:leader="dot" w:pos="8306"/>
        </w:tabs>
      </w:pPr>
      <w:hyperlink w:anchor="_Toc17031" w:history="1">
        <w:r>
          <w:rPr>
            <w:rFonts w:ascii="仿宋" w:eastAsia="仿宋" w:hAnsi="仿宋" w:cs="仿宋" w:hint="eastAsia"/>
            <w:lang w:eastAsia="zh-CN"/>
          </w:rPr>
          <w:t>十二、土地利用与规划方案</w:t>
        </w:r>
        <w:r>
          <w:tab/>
        </w:r>
        <w:r>
          <w:fldChar w:fldCharType="begin"/>
        </w:r>
        <w:r>
          <w:instrText xml:space="preserve"> PAGEREF _Toc17031 \h </w:instrText>
        </w:r>
        <w:r>
          <w:fldChar w:fldCharType="separate"/>
        </w:r>
        <w:r>
          <w:t>64</w:t>
        </w:r>
        <w:r>
          <w:fldChar w:fldCharType="end"/>
        </w:r>
      </w:hyperlink>
    </w:p>
    <w:p>
      <w:pPr>
        <w:pStyle w:val="TOC2"/>
        <w:tabs>
          <w:tab w:val="right" w:leader="dot" w:pos="8306"/>
        </w:tabs>
      </w:pPr>
      <w:hyperlink w:anchor="_Toc14948" w:history="1">
        <w:r>
          <w:rPr>
            <w:rFonts w:ascii="仿宋" w:eastAsia="仿宋" w:hAnsi="仿宋" w:cs="仿宋" w:hint="eastAsia"/>
            <w:lang w:eastAsia="zh-CN"/>
          </w:rPr>
          <w:t>(一)、项目用地情况分析</w:t>
        </w:r>
        <w:r>
          <w:tab/>
        </w:r>
        <w:r>
          <w:fldChar w:fldCharType="begin"/>
        </w:r>
        <w:r>
          <w:instrText xml:space="preserve"> PAGEREF _Toc14948 \h </w:instrText>
        </w:r>
        <w:r>
          <w:fldChar w:fldCharType="separate"/>
        </w:r>
        <w:r>
          <w:t>64</w:t>
        </w:r>
        <w:r>
          <w:fldChar w:fldCharType="end"/>
        </w:r>
      </w:hyperlink>
    </w:p>
    <w:p>
      <w:pPr>
        <w:pStyle w:val="TOC2"/>
        <w:tabs>
          <w:tab w:val="right" w:leader="dot" w:pos="8306"/>
        </w:tabs>
      </w:pPr>
      <w:hyperlink w:anchor="_Toc3471" w:history="1">
        <w:r>
          <w:rPr>
            <w:rFonts w:ascii="仿宋" w:eastAsia="仿宋" w:hAnsi="仿宋" w:cs="仿宋" w:hint="eastAsia"/>
            <w:lang w:eastAsia="zh-CN"/>
          </w:rPr>
          <w:t>(二)、土地利用规划方案</w:t>
        </w:r>
        <w:r>
          <w:tab/>
        </w:r>
        <w:r>
          <w:fldChar w:fldCharType="begin"/>
        </w:r>
        <w:r>
          <w:instrText xml:space="preserve"> PAGEREF _Toc3471 \h </w:instrText>
        </w:r>
        <w:r>
          <w:fldChar w:fldCharType="separate"/>
        </w:r>
        <w:r>
          <w:t>65</w:t>
        </w:r>
        <w:r>
          <w:fldChar w:fldCharType="end"/>
        </w:r>
      </w:hyperlink>
    </w:p>
    <w:p>
      <w:pPr>
        <w:pStyle w:val="TOC1"/>
        <w:tabs>
          <w:tab w:val="right" w:leader="dot" w:pos="8306"/>
        </w:tabs>
      </w:pPr>
      <w:hyperlink w:anchor="_Toc16246" w:history="1">
        <w:r>
          <w:rPr>
            <w:rFonts w:ascii="仿宋" w:eastAsia="仿宋" w:hAnsi="仿宋" w:cs="仿宋" w:hint="eastAsia"/>
            <w:lang w:eastAsia="zh-CN"/>
          </w:rPr>
          <w:t>十三、知识产权管理与保护</w:t>
        </w:r>
        <w:r>
          <w:tab/>
        </w:r>
        <w:r>
          <w:fldChar w:fldCharType="begin"/>
        </w:r>
        <w:r>
          <w:instrText xml:space="preserve"> PAGEREF _Toc16246 \h </w:instrText>
        </w:r>
        <w:r>
          <w:fldChar w:fldCharType="separate"/>
        </w:r>
        <w:r>
          <w:t>66</w:t>
        </w:r>
        <w:r>
          <w:fldChar w:fldCharType="end"/>
        </w:r>
      </w:hyperlink>
    </w:p>
    <w:p>
      <w:pPr>
        <w:pStyle w:val="TOC2"/>
        <w:tabs>
          <w:tab w:val="right" w:leader="dot" w:pos="8306"/>
        </w:tabs>
      </w:pPr>
      <w:hyperlink w:anchor="_Toc21628" w:history="1">
        <w:r>
          <w:rPr>
            <w:rFonts w:ascii="仿宋" w:eastAsia="仿宋" w:hAnsi="仿宋" w:cs="仿宋" w:hint="eastAsia"/>
            <w:lang w:eastAsia="zh-CN"/>
          </w:rPr>
          <w:t>(一)、知识产权管理体系建设</w:t>
        </w:r>
        <w:r>
          <w:tab/>
        </w:r>
        <w:r>
          <w:fldChar w:fldCharType="begin"/>
        </w:r>
        <w:r>
          <w:instrText xml:space="preserve"> PAGEREF _Toc21628 \h </w:instrText>
        </w:r>
        <w:r>
          <w:fldChar w:fldCharType="separate"/>
        </w:r>
        <w:r>
          <w:t>66</w:t>
        </w:r>
        <w:r>
          <w:fldChar w:fldCharType="end"/>
        </w:r>
      </w:hyperlink>
    </w:p>
    <w:p>
      <w:pPr>
        <w:pStyle w:val="TOC2"/>
        <w:tabs>
          <w:tab w:val="right" w:leader="dot" w:pos="8306"/>
        </w:tabs>
      </w:pPr>
      <w:hyperlink w:anchor="_Toc20069" w:history="1">
        <w:r>
          <w:rPr>
            <w:rFonts w:ascii="仿宋" w:eastAsia="仿宋" w:hAnsi="仿宋" w:cs="仿宋" w:hint="eastAsia"/>
            <w:lang w:eastAsia="zh-CN"/>
          </w:rPr>
          <w:t>(二)、知识产权保护措施</w:t>
        </w:r>
        <w:r>
          <w:tab/>
        </w:r>
        <w:r>
          <w:fldChar w:fldCharType="begin"/>
        </w:r>
        <w:r>
          <w:instrText xml:space="preserve"> PAGEREF _Toc20069 \h </w:instrText>
        </w:r>
        <w:r>
          <w:fldChar w:fldCharType="separate"/>
        </w:r>
        <w:r>
          <w:t>67</w:t>
        </w:r>
        <w:r>
          <w:fldChar w:fldCharType="end"/>
        </w:r>
      </w:hyperlink>
    </w:p>
    <w:p>
      <w:pPr>
        <w:pStyle w:val="TOC1"/>
        <w:tabs>
          <w:tab w:val="right" w:leader="dot" w:pos="8306"/>
        </w:tabs>
      </w:pPr>
      <w:hyperlink w:anchor="_Toc18988" w:history="1">
        <w:r>
          <w:rPr>
            <w:rFonts w:ascii="仿宋" w:eastAsia="仿宋" w:hAnsi="仿宋" w:cs="仿宋" w:hint="eastAsia"/>
            <w:lang w:eastAsia="zh-CN"/>
          </w:rPr>
          <w:t>十四、项目施工方案</w:t>
        </w:r>
        <w:r>
          <w:tab/>
        </w:r>
        <w:r>
          <w:fldChar w:fldCharType="begin"/>
        </w:r>
        <w:r>
          <w:instrText xml:space="preserve"> PAGEREF _Toc18988 \h </w:instrText>
        </w:r>
        <w:r>
          <w:fldChar w:fldCharType="separate"/>
        </w:r>
        <w:r>
          <w:t>69</w:t>
        </w:r>
        <w:r>
          <w:fldChar w:fldCharType="end"/>
        </w:r>
      </w:hyperlink>
    </w:p>
    <w:p>
      <w:pPr>
        <w:pStyle w:val="TOC2"/>
        <w:tabs>
          <w:tab w:val="right" w:leader="dot" w:pos="8306"/>
        </w:tabs>
      </w:pPr>
      <w:hyperlink w:anchor="_Toc7429" w:history="1">
        <w:r>
          <w:rPr>
            <w:rFonts w:ascii="仿宋" w:eastAsia="仿宋" w:hAnsi="仿宋" w:cs="仿宋" w:hint="eastAsia"/>
            <w:lang w:eastAsia="zh-CN"/>
          </w:rPr>
          <w:t>(一)、施工组织设计</w:t>
        </w:r>
        <w:r>
          <w:tab/>
        </w:r>
        <w:r>
          <w:fldChar w:fldCharType="begin"/>
        </w:r>
        <w:r>
          <w:instrText xml:space="preserve"> PAGEREF _Toc7429 \h </w:instrText>
        </w:r>
        <w:r>
          <w:fldChar w:fldCharType="separate"/>
        </w:r>
        <w:r>
          <w:t>69</w:t>
        </w:r>
        <w:r>
          <w:fldChar w:fldCharType="end"/>
        </w:r>
      </w:hyperlink>
    </w:p>
    <w:p>
      <w:pPr>
        <w:pStyle w:val="TOC2"/>
        <w:tabs>
          <w:tab w:val="right" w:leader="dot" w:pos="8306"/>
        </w:tabs>
      </w:pPr>
      <w:hyperlink w:anchor="_Toc2530" w:history="1">
        <w:r>
          <w:rPr>
            <w:rFonts w:ascii="仿宋" w:eastAsia="仿宋" w:hAnsi="仿宋" w:cs="仿宋" w:hint="eastAsia"/>
            <w:lang w:eastAsia="zh-CN"/>
          </w:rPr>
          <w:t>(二)、施工工艺与技术路线</w:t>
        </w:r>
        <w:r>
          <w:tab/>
        </w:r>
        <w:r>
          <w:fldChar w:fldCharType="begin"/>
        </w:r>
        <w:r>
          <w:instrText xml:space="preserve"> PAGEREF _Toc2530 \h </w:instrText>
        </w:r>
        <w:r>
          <w:fldChar w:fldCharType="separate"/>
        </w:r>
        <w:r>
          <w:t>71</w:t>
        </w:r>
        <w:r>
          <w:fldChar w:fldCharType="end"/>
        </w:r>
      </w:hyperlink>
    </w:p>
    <w:p>
      <w:pPr>
        <w:pStyle w:val="TOC2"/>
        <w:tabs>
          <w:tab w:val="right" w:leader="dot" w:pos="8306"/>
        </w:tabs>
      </w:pPr>
      <w:hyperlink w:anchor="_Toc11072" w:history="1">
        <w:r>
          <w:rPr>
            <w:rFonts w:ascii="仿宋" w:eastAsia="仿宋" w:hAnsi="仿宋" w:cs="仿宋" w:hint="eastAsia"/>
            <w:lang w:eastAsia="zh-CN"/>
          </w:rPr>
          <w:t>(三)、关键节点施工计划</w:t>
        </w:r>
        <w:r>
          <w:tab/>
        </w:r>
        <w:r>
          <w:fldChar w:fldCharType="begin"/>
        </w:r>
        <w:r>
          <w:instrText xml:space="preserve"> PAGEREF _Toc11072 \h </w:instrText>
        </w:r>
        <w:r>
          <w:fldChar w:fldCharType="separate"/>
        </w:r>
        <w:r>
          <w:t>72</w:t>
        </w:r>
        <w:r>
          <w:fldChar w:fldCharType="end"/>
        </w:r>
      </w:hyperlink>
    </w:p>
    <w:p>
      <w:pPr>
        <w:pStyle w:val="TOC2"/>
        <w:tabs>
          <w:tab w:val="right" w:leader="dot" w:pos="8306"/>
        </w:tabs>
      </w:pPr>
      <w:hyperlink w:anchor="_Toc1715" w:history="1">
        <w:r>
          <w:rPr>
            <w:rFonts w:ascii="仿宋" w:eastAsia="仿宋" w:hAnsi="仿宋" w:cs="仿宋" w:hint="eastAsia"/>
            <w:lang w:eastAsia="zh-CN"/>
          </w:rPr>
          <w:t>(四)、施工现场管理</w:t>
        </w:r>
        <w:r>
          <w:tab/>
        </w:r>
        <w:r>
          <w:fldChar w:fldCharType="begin"/>
        </w:r>
        <w:r>
          <w:instrText xml:space="preserve"> PAGEREF _Toc1715 \h </w:instrText>
        </w:r>
        <w:r>
          <w:fldChar w:fldCharType="separate"/>
        </w:r>
        <w:r>
          <w:t>73</w:t>
        </w:r>
        <w:r>
          <w:fldChar w:fldCharType="end"/>
        </w:r>
      </w:hyperlink>
    </w:p>
    <w:p>
      <w:pPr>
        <w:pStyle w:val="TOC1"/>
        <w:tabs>
          <w:tab w:val="right" w:leader="dot" w:pos="8306"/>
        </w:tabs>
      </w:pPr>
      <w:hyperlink w:anchor="_Toc3945" w:history="1">
        <w:r>
          <w:rPr>
            <w:rFonts w:ascii="仿宋" w:eastAsia="仿宋" w:hAnsi="仿宋" w:cs="仿宋" w:hint="eastAsia"/>
            <w:lang w:eastAsia="zh-CN"/>
          </w:rPr>
          <w:t>十五、人力资源管理与开发</w:t>
        </w:r>
        <w:r>
          <w:tab/>
        </w:r>
        <w:r>
          <w:fldChar w:fldCharType="begin"/>
        </w:r>
        <w:r>
          <w:instrText xml:space="preserve"> PAGEREF _Toc3945 \h </w:instrText>
        </w:r>
        <w:r>
          <w:fldChar w:fldCharType="separate"/>
        </w:r>
        <w:r>
          <w:t>75</w:t>
        </w:r>
        <w:r>
          <w:fldChar w:fldCharType="end"/>
        </w:r>
      </w:hyperlink>
    </w:p>
    <w:p>
      <w:pPr>
        <w:pStyle w:val="TOC2"/>
        <w:tabs>
          <w:tab w:val="right" w:leader="dot" w:pos="8306"/>
        </w:tabs>
      </w:pPr>
      <w:hyperlink w:anchor="_Toc22278" w:history="1">
        <w:r>
          <w:rPr>
            <w:rFonts w:ascii="仿宋" w:eastAsia="仿宋" w:hAnsi="仿宋" w:cs="仿宋" w:hint="eastAsia"/>
            <w:lang w:eastAsia="zh-CN"/>
          </w:rPr>
          <w:t>(一)、人力资源规划</w:t>
        </w:r>
        <w:r>
          <w:tab/>
        </w:r>
        <w:r>
          <w:fldChar w:fldCharType="begin"/>
        </w:r>
        <w:r>
          <w:instrText xml:space="preserve"> PAGEREF _Toc22278 \h </w:instrText>
        </w:r>
        <w:r>
          <w:fldChar w:fldCharType="separate"/>
        </w:r>
        <w:r>
          <w:t>75</w:t>
        </w:r>
        <w:r>
          <w:fldChar w:fldCharType="end"/>
        </w:r>
      </w:hyperlink>
    </w:p>
    <w:p>
      <w:pPr>
        <w:pStyle w:val="TOC2"/>
        <w:tabs>
          <w:tab w:val="right" w:leader="dot" w:pos="8306"/>
        </w:tabs>
      </w:pPr>
      <w:hyperlink w:anchor="_Toc544" w:history="1">
        <w:r>
          <w:rPr>
            <w:rFonts w:ascii="仿宋" w:eastAsia="仿宋" w:hAnsi="仿宋" w:cs="仿宋" w:hint="eastAsia"/>
            <w:lang w:eastAsia="zh-CN"/>
          </w:rPr>
          <w:t>(二)、人力资源开发与培训</w:t>
        </w:r>
        <w:r>
          <w:tab/>
        </w:r>
        <w:r>
          <w:fldChar w:fldCharType="begin"/>
        </w:r>
        <w:r>
          <w:instrText xml:space="preserve"> PAGEREF _Toc544 \h </w:instrText>
        </w:r>
        <w:r>
          <w:fldChar w:fldCharType="separate"/>
        </w:r>
        <w:r>
          <w:t>77</w:t>
        </w:r>
        <w:r>
          <w:fldChar w:fldCharType="end"/>
        </w:r>
      </w:hyperlink>
    </w:p>
    <w:p>
      <w:pPr>
        <w:pStyle w:val="TOC1"/>
        <w:tabs>
          <w:tab w:val="right" w:leader="dot" w:pos="8306"/>
        </w:tabs>
      </w:pPr>
      <w:hyperlink w:anchor="_Toc17778" w:history="1">
        <w:r>
          <w:rPr>
            <w:rFonts w:ascii="仿宋" w:eastAsia="仿宋" w:hAnsi="仿宋" w:cs="仿宋" w:hint="eastAsia"/>
            <w:lang w:eastAsia="zh-CN"/>
          </w:rPr>
          <w:t>十六、设施与设备管理</w:t>
        </w:r>
        <w:r>
          <w:tab/>
        </w:r>
        <w:r>
          <w:fldChar w:fldCharType="begin"/>
        </w:r>
        <w:r>
          <w:instrText xml:space="preserve"> PAGEREF _Toc17778 \h </w:instrText>
        </w:r>
        <w:r>
          <w:fldChar w:fldCharType="separate"/>
        </w:r>
        <w:r>
          <w:t>80</w:t>
        </w:r>
        <w:r>
          <w:fldChar w:fldCharType="end"/>
        </w:r>
      </w:hyperlink>
    </w:p>
    <w:p>
      <w:pPr>
        <w:pStyle w:val="TOC2"/>
        <w:tabs>
          <w:tab w:val="right" w:leader="dot" w:pos="8306"/>
        </w:tabs>
      </w:pPr>
      <w:hyperlink w:anchor="_Toc3658" w:history="1">
        <w:r>
          <w:rPr>
            <w:rFonts w:ascii="仿宋" w:eastAsia="仿宋" w:hAnsi="仿宋" w:cs="仿宋" w:hint="eastAsia"/>
            <w:lang w:eastAsia="zh-CN"/>
          </w:rPr>
          <w:t>(一)、设施规划与配置</w:t>
        </w:r>
        <w:r>
          <w:tab/>
        </w:r>
        <w:r>
          <w:fldChar w:fldCharType="begin"/>
        </w:r>
        <w:r>
          <w:instrText xml:space="preserve"> PAGEREF _Toc3658 \h </w:instrText>
        </w:r>
        <w:r>
          <w:fldChar w:fldCharType="separate"/>
        </w:r>
        <w:r>
          <w:t>80</w:t>
        </w:r>
        <w:r>
          <w:fldChar w:fldCharType="end"/>
        </w:r>
      </w:hyperlink>
    </w:p>
    <w:p>
      <w:pPr>
        <w:pStyle w:val="TOC2"/>
        <w:tabs>
          <w:tab w:val="right" w:leader="dot" w:pos="8306"/>
        </w:tabs>
      </w:pPr>
      <w:hyperlink w:anchor="_Toc6472" w:history="1">
        <w:r>
          <w:rPr>
            <w:rFonts w:ascii="仿宋" w:eastAsia="仿宋" w:hAnsi="仿宋" w:cs="仿宋" w:hint="eastAsia"/>
            <w:lang w:eastAsia="zh-CN"/>
          </w:rPr>
          <w:t>(二)、设备采购与维护管理</w:t>
        </w:r>
        <w:r>
          <w:tab/>
        </w:r>
        <w:r>
          <w:fldChar w:fldCharType="begin"/>
        </w:r>
        <w:r>
          <w:instrText xml:space="preserve"> PAGEREF _Toc6472 \h </w:instrText>
        </w:r>
        <w:r>
          <w:fldChar w:fldCharType="separate"/>
        </w:r>
        <w:r>
          <w:t>80</w:t>
        </w:r>
        <w:r>
          <w:fldChar w:fldCharType="end"/>
        </w:r>
      </w:hyperlink>
    </w:p>
    <w:p>
      <w:pPr>
        <w:pStyle w:val="TOC2"/>
        <w:tabs>
          <w:tab w:val="right" w:leader="dot" w:pos="8306"/>
        </w:tabs>
      </w:pPr>
      <w:hyperlink w:anchor="_Toc11761" w:history="1">
        <w:r>
          <w:rPr>
            <w:rFonts w:ascii="仿宋" w:eastAsia="仿宋" w:hAnsi="仿宋" w:cs="仿宋" w:hint="eastAsia"/>
            <w:lang w:eastAsia="zh-CN"/>
          </w:rPr>
          <w:t>(三)、设施设备升级策略</w:t>
        </w:r>
        <w:r>
          <w:tab/>
        </w:r>
        <w:r>
          <w:fldChar w:fldCharType="begin"/>
        </w:r>
        <w:r>
          <w:instrText xml:space="preserve"> PAGEREF _Toc11761 \h </w:instrText>
        </w:r>
        <w:r>
          <w:fldChar w:fldCharType="separate"/>
        </w:r>
        <w:r>
          <w:t>81</w:t>
        </w:r>
        <w:r>
          <w:fldChar w:fldCharType="end"/>
        </w:r>
      </w:hyperlink>
    </w:p>
    <w:p>
      <w:pPr>
        <w:pStyle w:val="TOC1"/>
        <w:tabs>
          <w:tab w:val="right" w:leader="dot" w:pos="8306"/>
        </w:tabs>
      </w:pPr>
      <w:hyperlink w:anchor="_Toc23672" w:history="1">
        <w:r>
          <w:rPr>
            <w:rFonts w:ascii="仿宋" w:eastAsia="仿宋" w:hAnsi="仿宋" w:cs="仿宋" w:hint="eastAsia"/>
            <w:lang w:eastAsia="zh-CN"/>
          </w:rPr>
          <w:t>十七、法律法规与政策遵循</w:t>
        </w:r>
        <w:r>
          <w:tab/>
        </w:r>
        <w:r>
          <w:fldChar w:fldCharType="begin"/>
        </w:r>
        <w:r>
          <w:instrText xml:space="preserve"> PAGEREF _Toc23672 \h </w:instrText>
        </w:r>
        <w:r>
          <w:fldChar w:fldCharType="separate"/>
        </w:r>
        <w:r>
          <w:t>82</w:t>
        </w:r>
        <w:r>
          <w:fldChar w:fldCharType="end"/>
        </w:r>
      </w:hyperlink>
    </w:p>
    <w:p>
      <w:pPr>
        <w:pStyle w:val="TOC2"/>
        <w:tabs>
          <w:tab w:val="right" w:leader="dot" w:pos="8306"/>
        </w:tabs>
      </w:pPr>
      <w:hyperlink w:anchor="_Toc8972" w:history="1">
        <w:r>
          <w:rPr>
            <w:rFonts w:ascii="仿宋" w:eastAsia="仿宋" w:hAnsi="仿宋" w:cs="仿宋" w:hint="eastAsia"/>
            <w:lang w:eastAsia="zh-CN"/>
          </w:rPr>
          <w:t>(一)、法律法规遵守</w:t>
        </w:r>
        <w:r>
          <w:tab/>
        </w:r>
        <w:r>
          <w:fldChar w:fldCharType="begin"/>
        </w:r>
        <w:r>
          <w:instrText xml:space="preserve"> PAGEREF _Toc8972 \h </w:instrText>
        </w:r>
        <w:r>
          <w:fldChar w:fldCharType="separate"/>
        </w:r>
        <w:r>
          <w:t>82</w:t>
        </w:r>
        <w:r>
          <w:fldChar w:fldCharType="end"/>
        </w:r>
      </w:hyperlink>
    </w:p>
    <w:p>
      <w:pPr>
        <w:pStyle w:val="TOC2"/>
        <w:tabs>
          <w:tab w:val="right" w:leader="dot" w:pos="8306"/>
        </w:tabs>
      </w:pPr>
      <w:hyperlink w:anchor="_Toc20932" w:history="1">
        <w:r>
          <w:rPr>
            <w:rFonts w:ascii="仿宋" w:eastAsia="仿宋" w:hAnsi="仿宋" w:cs="仿宋" w:hint="eastAsia"/>
            <w:lang w:eastAsia="zh-CN"/>
          </w:rPr>
          <w:t>(二)、政策导向与利用</w:t>
        </w:r>
        <w:r>
          <w:tab/>
        </w:r>
        <w:r>
          <w:fldChar w:fldCharType="begin"/>
        </w:r>
        <w:r>
          <w:instrText xml:space="preserve"> PAGEREF _Toc20932 \h </w:instrText>
        </w:r>
        <w:r>
          <w:fldChar w:fldCharType="separate"/>
        </w:r>
        <w:r>
          <w:t>83</w:t>
        </w:r>
        <w:r>
          <w:fldChar w:fldCharType="end"/>
        </w:r>
      </w:hyperlink>
    </w:p>
    <w:p>
      <w:pPr>
        <w:pStyle w:val="TOC1"/>
        <w:tabs>
          <w:tab w:val="right" w:leader="dot" w:pos="8306"/>
        </w:tabs>
      </w:pPr>
      <w:hyperlink w:anchor="_Toc4979" w:history="1">
        <w:r>
          <w:rPr>
            <w:rFonts w:ascii="仿宋" w:eastAsia="仿宋" w:hAnsi="仿宋" w:cs="仿宋" w:hint="eastAsia"/>
            <w:lang w:eastAsia="zh-CN"/>
          </w:rPr>
          <w:t>十八、质量管理与控制</w:t>
        </w:r>
        <w:r>
          <w:tab/>
        </w:r>
        <w:r>
          <w:fldChar w:fldCharType="begin"/>
        </w:r>
        <w:r>
          <w:instrText xml:space="preserve"> PAGEREF _Toc4979 \h </w:instrText>
        </w:r>
        <w:r>
          <w:fldChar w:fldCharType="separate"/>
        </w:r>
        <w:r>
          <w:t>84</w:t>
        </w:r>
        <w:r>
          <w:fldChar w:fldCharType="end"/>
        </w:r>
      </w:hyperlink>
    </w:p>
    <w:p>
      <w:pPr>
        <w:pStyle w:val="TOC2"/>
        <w:tabs>
          <w:tab w:val="right" w:leader="dot" w:pos="8306"/>
        </w:tabs>
      </w:pPr>
      <w:hyperlink w:anchor="_Toc9557" w:history="1">
        <w:r>
          <w:rPr>
            <w:rFonts w:ascii="仿宋" w:eastAsia="仿宋" w:hAnsi="仿宋" w:cs="仿宋" w:hint="eastAsia"/>
            <w:lang w:eastAsia="zh-CN"/>
          </w:rPr>
          <w:t>(一)、质量管理体系建设</w:t>
        </w:r>
        <w:r>
          <w:tab/>
        </w:r>
        <w:r>
          <w:fldChar w:fldCharType="begin"/>
        </w:r>
        <w:r>
          <w:instrText xml:space="preserve"> PAGEREF _Toc9557 \h </w:instrText>
        </w:r>
        <w:r>
          <w:fldChar w:fldCharType="separate"/>
        </w:r>
        <w:r>
          <w:t>84</w:t>
        </w:r>
        <w:r>
          <w:fldChar w:fldCharType="end"/>
        </w:r>
      </w:hyperlink>
    </w:p>
    <w:p>
      <w:pPr>
        <w:pStyle w:val="TOC2"/>
        <w:tabs>
          <w:tab w:val="right" w:leader="dot" w:pos="8306"/>
        </w:tabs>
      </w:pPr>
      <w:hyperlink w:anchor="_Toc27023" w:history="1">
        <w:r>
          <w:rPr>
            <w:rFonts w:ascii="仿宋" w:eastAsia="仿宋" w:hAnsi="仿宋" w:cs="仿宋" w:hint="eastAsia"/>
            <w:lang w:eastAsia="zh-CN"/>
          </w:rPr>
          <w:t>(二)、质量控制措施</w:t>
        </w:r>
        <w:r>
          <w:tab/>
        </w:r>
        <w:r>
          <w:fldChar w:fldCharType="begin"/>
        </w:r>
        <w:r>
          <w:instrText xml:space="preserve"> PAGEREF _Toc27023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1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提取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提取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8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提取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植物提取物项目在其专注的领域内，特别是在人工智能和数据科学方面，有望推动显著的技术革新。项目的研发活动不仅有望孕育出改变行业运作方式的新技术，还可能在长远中影响整个技术生态系统。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植物提取物项目还致力于提升当地居民的技能和就业能力，通过与当地教育机构合作提供培训和教育机会，从而提高社区整体的生活水平和社会福祉。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提取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9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提取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物提取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96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53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提取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植物提取物项目还将参与当地的环保活动和计划，如资助当地的环境保护项目或与社区合作进行环保宣传活动。通过这些活动，项目不仅能够提高自身的环境表现，还能在当地社区中树立积极的环保形象。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40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物提取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物提取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植物提取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55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https://d.book118.com/866214105154010043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B1270"/>
    <w:rsid w:val="1A2B12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21410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2024-01-25T00:18:00Z</dcterms:created>
  <dcterms:modified xsi:type="dcterms:W3CDTF">2024-01-25T00:19:21Z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B0B34D02D25441FABC234B60D8900144_11</vt:lpwstr>
  </property>
  <property fmtid="{D5CDD505-2E9C-101B-9397-08002B2CF9AE}" pid="3" name="KSOProductBuildVer">
    <vt:lpwstr>2052-12.1.0.16250</vt:lpwstr>
  </property>
</Properties>
</file>