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微污染防控设备项目建设总纲及方案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90" w:history="1">
        <w:r>
          <w:rPr>
            <w:rFonts w:ascii="仿宋" w:eastAsia="仿宋" w:hAnsi="仿宋" w:cs="仿宋" w:hint="eastAsia"/>
            <w:lang w:eastAsia="zh-CN"/>
          </w:rPr>
          <w:t>序言</w:t>
        </w:r>
        <w:r>
          <w:tab/>
        </w:r>
        <w:r>
          <w:fldChar w:fldCharType="begin"/>
        </w:r>
        <w:r>
          <w:instrText xml:space="preserve"> PAGEREF _Toc15390 \h </w:instrText>
        </w:r>
        <w:r>
          <w:fldChar w:fldCharType="separate"/>
        </w:r>
        <w:r>
          <w:t>3</w:t>
        </w:r>
        <w:r>
          <w:fldChar w:fldCharType="end"/>
        </w:r>
      </w:hyperlink>
    </w:p>
    <w:p>
      <w:pPr>
        <w:pStyle w:val="TOC1"/>
        <w:tabs>
          <w:tab w:val="right" w:leader="dot" w:pos="8306"/>
        </w:tabs>
      </w:pPr>
      <w:hyperlink w:anchor="_Toc13972" w:history="1">
        <w:r>
          <w:rPr>
            <w:rFonts w:ascii="仿宋" w:eastAsia="仿宋" w:hAnsi="仿宋" w:cs="仿宋" w:hint="eastAsia"/>
            <w:lang w:eastAsia="zh-CN"/>
          </w:rPr>
          <w:t>一、微污染防控设备项目概论</w:t>
        </w:r>
        <w:r>
          <w:tab/>
        </w:r>
        <w:r>
          <w:fldChar w:fldCharType="begin"/>
        </w:r>
        <w:r>
          <w:instrText xml:space="preserve"> PAGEREF _Toc13972 \h </w:instrText>
        </w:r>
        <w:r>
          <w:fldChar w:fldCharType="separate"/>
        </w:r>
        <w:r>
          <w:t>3</w:t>
        </w:r>
        <w:r>
          <w:fldChar w:fldCharType="end"/>
        </w:r>
      </w:hyperlink>
    </w:p>
    <w:p>
      <w:pPr>
        <w:pStyle w:val="TOC2"/>
        <w:tabs>
          <w:tab w:val="right" w:leader="dot" w:pos="8306"/>
        </w:tabs>
      </w:pPr>
      <w:hyperlink w:anchor="_Toc10470" w:history="1">
        <w:r>
          <w:rPr>
            <w:rFonts w:ascii="仿宋" w:eastAsia="仿宋" w:hAnsi="仿宋" w:cs="仿宋" w:hint="eastAsia"/>
            <w:lang w:eastAsia="zh-CN"/>
          </w:rPr>
          <w:t>(一)、项目申报单位概况</w:t>
        </w:r>
        <w:r>
          <w:tab/>
        </w:r>
        <w:r>
          <w:fldChar w:fldCharType="begin"/>
        </w:r>
        <w:r>
          <w:instrText xml:space="preserve"> PAGEREF _Toc10470 \h </w:instrText>
        </w:r>
        <w:r>
          <w:fldChar w:fldCharType="separate"/>
        </w:r>
        <w:r>
          <w:t>3</w:t>
        </w:r>
        <w:r>
          <w:fldChar w:fldCharType="end"/>
        </w:r>
      </w:hyperlink>
    </w:p>
    <w:p>
      <w:pPr>
        <w:pStyle w:val="TOC2"/>
        <w:tabs>
          <w:tab w:val="right" w:leader="dot" w:pos="8306"/>
        </w:tabs>
      </w:pPr>
      <w:hyperlink w:anchor="_Toc23939" w:history="1">
        <w:r>
          <w:rPr>
            <w:rFonts w:ascii="仿宋" w:eastAsia="仿宋" w:hAnsi="仿宋" w:cs="仿宋" w:hint="eastAsia"/>
            <w:lang w:eastAsia="zh-CN"/>
          </w:rPr>
          <w:t>(二)、项目概况</w:t>
        </w:r>
        <w:r>
          <w:tab/>
        </w:r>
        <w:r>
          <w:fldChar w:fldCharType="begin"/>
        </w:r>
        <w:r>
          <w:instrText xml:space="preserve"> PAGEREF _Toc23939 \h </w:instrText>
        </w:r>
        <w:r>
          <w:fldChar w:fldCharType="separate"/>
        </w:r>
        <w:r>
          <w:t>4</w:t>
        </w:r>
        <w:r>
          <w:fldChar w:fldCharType="end"/>
        </w:r>
      </w:hyperlink>
    </w:p>
    <w:p>
      <w:pPr>
        <w:pStyle w:val="TOC1"/>
        <w:tabs>
          <w:tab w:val="right" w:leader="dot" w:pos="8306"/>
        </w:tabs>
      </w:pPr>
      <w:hyperlink w:anchor="_Toc19172" w:history="1">
        <w:r>
          <w:rPr>
            <w:rFonts w:ascii="仿宋" w:eastAsia="仿宋" w:hAnsi="仿宋" w:cs="仿宋" w:hint="eastAsia"/>
            <w:lang w:eastAsia="zh-CN"/>
          </w:rPr>
          <w:t>二、项目选址研究</w:t>
        </w:r>
        <w:r>
          <w:tab/>
        </w:r>
        <w:r>
          <w:fldChar w:fldCharType="begin"/>
        </w:r>
        <w:r>
          <w:instrText xml:space="preserve"> PAGEREF _Toc19172 \h </w:instrText>
        </w:r>
        <w:r>
          <w:fldChar w:fldCharType="separate"/>
        </w:r>
        <w:r>
          <w:t>7</w:t>
        </w:r>
        <w:r>
          <w:fldChar w:fldCharType="end"/>
        </w:r>
      </w:hyperlink>
    </w:p>
    <w:p>
      <w:pPr>
        <w:pStyle w:val="TOC2"/>
        <w:tabs>
          <w:tab w:val="right" w:leader="dot" w:pos="8306"/>
        </w:tabs>
      </w:pPr>
      <w:hyperlink w:anchor="_Toc5961" w:history="1">
        <w:r>
          <w:rPr>
            <w:rFonts w:ascii="仿宋" w:eastAsia="仿宋" w:hAnsi="仿宋" w:cs="仿宋" w:hint="eastAsia"/>
            <w:lang w:eastAsia="zh-CN"/>
          </w:rPr>
          <w:t>(一)、项目选址原则</w:t>
        </w:r>
        <w:r>
          <w:tab/>
        </w:r>
        <w:r>
          <w:fldChar w:fldCharType="begin"/>
        </w:r>
        <w:r>
          <w:instrText xml:space="preserve"> PAGEREF _Toc5961 \h </w:instrText>
        </w:r>
        <w:r>
          <w:fldChar w:fldCharType="separate"/>
        </w:r>
        <w:r>
          <w:t>7</w:t>
        </w:r>
        <w:r>
          <w:fldChar w:fldCharType="end"/>
        </w:r>
      </w:hyperlink>
    </w:p>
    <w:p>
      <w:pPr>
        <w:pStyle w:val="TOC2"/>
        <w:tabs>
          <w:tab w:val="right" w:leader="dot" w:pos="8306"/>
        </w:tabs>
      </w:pPr>
      <w:hyperlink w:anchor="_Toc4590" w:history="1">
        <w:r>
          <w:rPr>
            <w:rFonts w:ascii="仿宋" w:eastAsia="仿宋" w:hAnsi="仿宋" w:cs="仿宋" w:hint="eastAsia"/>
            <w:lang w:eastAsia="zh-CN"/>
          </w:rPr>
          <w:t>(二)、项目选址</w:t>
        </w:r>
        <w:r>
          <w:tab/>
        </w:r>
        <w:r>
          <w:fldChar w:fldCharType="begin"/>
        </w:r>
        <w:r>
          <w:instrText xml:space="preserve"> PAGEREF _Toc4590 \h </w:instrText>
        </w:r>
        <w:r>
          <w:fldChar w:fldCharType="separate"/>
        </w:r>
        <w:r>
          <w:t>10</w:t>
        </w:r>
        <w:r>
          <w:fldChar w:fldCharType="end"/>
        </w:r>
      </w:hyperlink>
    </w:p>
    <w:p>
      <w:pPr>
        <w:pStyle w:val="TOC2"/>
        <w:tabs>
          <w:tab w:val="right" w:leader="dot" w:pos="8306"/>
        </w:tabs>
      </w:pPr>
      <w:hyperlink w:anchor="_Toc27181" w:history="1">
        <w:r>
          <w:rPr>
            <w:rFonts w:ascii="仿宋" w:eastAsia="仿宋" w:hAnsi="仿宋" w:cs="仿宋" w:hint="eastAsia"/>
            <w:lang w:eastAsia="zh-CN"/>
          </w:rPr>
          <w:t>(三)、建设条件分析</w:t>
        </w:r>
        <w:r>
          <w:tab/>
        </w:r>
        <w:r>
          <w:fldChar w:fldCharType="begin"/>
        </w:r>
        <w:r>
          <w:instrText xml:space="preserve"> PAGEREF _Toc27181 \h </w:instrText>
        </w:r>
        <w:r>
          <w:fldChar w:fldCharType="separate"/>
        </w:r>
        <w:r>
          <w:t>12</w:t>
        </w:r>
        <w:r>
          <w:fldChar w:fldCharType="end"/>
        </w:r>
      </w:hyperlink>
    </w:p>
    <w:p>
      <w:pPr>
        <w:pStyle w:val="TOC2"/>
        <w:tabs>
          <w:tab w:val="right" w:leader="dot" w:pos="8306"/>
        </w:tabs>
      </w:pPr>
      <w:hyperlink w:anchor="_Toc4568" w:history="1">
        <w:r>
          <w:rPr>
            <w:rFonts w:ascii="仿宋" w:eastAsia="仿宋" w:hAnsi="仿宋" w:cs="仿宋" w:hint="eastAsia"/>
            <w:lang w:eastAsia="zh-CN"/>
          </w:rPr>
          <w:t>(四)、用地控制指标</w:t>
        </w:r>
        <w:r>
          <w:tab/>
        </w:r>
        <w:r>
          <w:fldChar w:fldCharType="begin"/>
        </w:r>
        <w:r>
          <w:instrText xml:space="preserve"> PAGEREF _Toc4568 \h </w:instrText>
        </w:r>
        <w:r>
          <w:fldChar w:fldCharType="separate"/>
        </w:r>
        <w:r>
          <w:t>14</w:t>
        </w:r>
        <w:r>
          <w:fldChar w:fldCharType="end"/>
        </w:r>
      </w:hyperlink>
    </w:p>
    <w:p>
      <w:pPr>
        <w:pStyle w:val="TOC2"/>
        <w:tabs>
          <w:tab w:val="right" w:leader="dot" w:pos="8306"/>
        </w:tabs>
      </w:pPr>
      <w:hyperlink w:anchor="_Toc11985" w:history="1">
        <w:r>
          <w:rPr>
            <w:rFonts w:ascii="仿宋" w:eastAsia="仿宋" w:hAnsi="仿宋" w:cs="仿宋" w:hint="eastAsia"/>
            <w:lang w:eastAsia="zh-CN"/>
          </w:rPr>
          <w:t>(五)、地总体要求</w:t>
        </w:r>
        <w:r>
          <w:tab/>
        </w:r>
        <w:r>
          <w:fldChar w:fldCharType="begin"/>
        </w:r>
        <w:r>
          <w:instrText xml:space="preserve"> PAGEREF _Toc11985 \h </w:instrText>
        </w:r>
        <w:r>
          <w:fldChar w:fldCharType="separate"/>
        </w:r>
        <w:r>
          <w:t>15</w:t>
        </w:r>
        <w:r>
          <w:fldChar w:fldCharType="end"/>
        </w:r>
      </w:hyperlink>
    </w:p>
    <w:p>
      <w:pPr>
        <w:pStyle w:val="TOC2"/>
        <w:tabs>
          <w:tab w:val="right" w:leader="dot" w:pos="8306"/>
        </w:tabs>
      </w:pPr>
      <w:hyperlink w:anchor="_Toc27753" w:history="1">
        <w:r>
          <w:rPr>
            <w:rFonts w:ascii="仿宋" w:eastAsia="仿宋" w:hAnsi="仿宋" w:cs="仿宋" w:hint="eastAsia"/>
            <w:lang w:eastAsia="zh-CN"/>
          </w:rPr>
          <w:t>(六)、节约用地措施</w:t>
        </w:r>
        <w:r>
          <w:tab/>
        </w:r>
        <w:r>
          <w:fldChar w:fldCharType="begin"/>
        </w:r>
        <w:r>
          <w:instrText xml:space="preserve"> PAGEREF _Toc27753 \h </w:instrText>
        </w:r>
        <w:r>
          <w:fldChar w:fldCharType="separate"/>
        </w:r>
        <w:r>
          <w:t>16</w:t>
        </w:r>
        <w:r>
          <w:fldChar w:fldCharType="end"/>
        </w:r>
      </w:hyperlink>
    </w:p>
    <w:p>
      <w:pPr>
        <w:pStyle w:val="TOC2"/>
        <w:tabs>
          <w:tab w:val="right" w:leader="dot" w:pos="8306"/>
        </w:tabs>
      </w:pPr>
      <w:hyperlink w:anchor="_Toc17607" w:history="1">
        <w:r>
          <w:rPr>
            <w:rFonts w:ascii="仿宋" w:eastAsia="仿宋" w:hAnsi="仿宋" w:cs="仿宋" w:hint="eastAsia"/>
            <w:lang w:eastAsia="zh-CN"/>
          </w:rPr>
          <w:t>(七)、选址综合评价</w:t>
        </w:r>
        <w:r>
          <w:tab/>
        </w:r>
        <w:r>
          <w:fldChar w:fldCharType="begin"/>
        </w:r>
        <w:r>
          <w:instrText xml:space="preserve"> PAGEREF _Toc17607 \h </w:instrText>
        </w:r>
        <w:r>
          <w:fldChar w:fldCharType="separate"/>
        </w:r>
        <w:r>
          <w:t>18</w:t>
        </w:r>
        <w:r>
          <w:fldChar w:fldCharType="end"/>
        </w:r>
      </w:hyperlink>
    </w:p>
    <w:p>
      <w:pPr>
        <w:pStyle w:val="TOC1"/>
        <w:tabs>
          <w:tab w:val="right" w:leader="dot" w:pos="8306"/>
        </w:tabs>
      </w:pPr>
      <w:hyperlink w:anchor="_Toc23598" w:history="1">
        <w:r>
          <w:rPr>
            <w:rFonts w:ascii="仿宋" w:eastAsia="仿宋" w:hAnsi="仿宋" w:cs="仿宋" w:hint="eastAsia"/>
            <w:lang w:eastAsia="zh-CN"/>
          </w:rPr>
          <w:t>三、财务管理与成本控制</w:t>
        </w:r>
        <w:r>
          <w:tab/>
        </w:r>
        <w:r>
          <w:fldChar w:fldCharType="begin"/>
        </w:r>
        <w:r>
          <w:instrText xml:space="preserve"> PAGEREF _Toc23598 \h </w:instrText>
        </w:r>
        <w:r>
          <w:fldChar w:fldCharType="separate"/>
        </w:r>
        <w:r>
          <w:t>19</w:t>
        </w:r>
        <w:r>
          <w:fldChar w:fldCharType="end"/>
        </w:r>
      </w:hyperlink>
    </w:p>
    <w:p>
      <w:pPr>
        <w:pStyle w:val="TOC2"/>
        <w:tabs>
          <w:tab w:val="right" w:leader="dot" w:pos="8306"/>
        </w:tabs>
      </w:pPr>
      <w:hyperlink w:anchor="_Toc30880" w:history="1">
        <w:r>
          <w:rPr>
            <w:rFonts w:ascii="仿宋" w:eastAsia="仿宋" w:hAnsi="仿宋" w:cs="仿宋" w:hint="eastAsia"/>
            <w:lang w:eastAsia="zh-CN"/>
          </w:rPr>
          <w:t>(一)、财务管理体系建设</w:t>
        </w:r>
        <w:r>
          <w:tab/>
        </w:r>
        <w:r>
          <w:fldChar w:fldCharType="begin"/>
        </w:r>
        <w:r>
          <w:instrText xml:space="preserve"> PAGEREF _Toc30880 \h </w:instrText>
        </w:r>
        <w:r>
          <w:fldChar w:fldCharType="separate"/>
        </w:r>
        <w:r>
          <w:t>19</w:t>
        </w:r>
        <w:r>
          <w:fldChar w:fldCharType="end"/>
        </w:r>
      </w:hyperlink>
    </w:p>
    <w:p>
      <w:pPr>
        <w:pStyle w:val="TOC2"/>
        <w:tabs>
          <w:tab w:val="right" w:leader="dot" w:pos="8306"/>
        </w:tabs>
      </w:pPr>
      <w:hyperlink w:anchor="_Toc28361" w:history="1">
        <w:r>
          <w:rPr>
            <w:rFonts w:ascii="仿宋" w:eastAsia="仿宋" w:hAnsi="仿宋" w:cs="仿宋" w:hint="eastAsia"/>
            <w:lang w:eastAsia="zh-CN"/>
          </w:rPr>
          <w:t>(二)、成本控制措施</w:t>
        </w:r>
        <w:r>
          <w:tab/>
        </w:r>
        <w:r>
          <w:fldChar w:fldCharType="begin"/>
        </w:r>
        <w:r>
          <w:instrText xml:space="preserve"> PAGEREF _Toc28361 \h </w:instrText>
        </w:r>
        <w:r>
          <w:fldChar w:fldCharType="separate"/>
        </w:r>
        <w:r>
          <w:t>20</w:t>
        </w:r>
        <w:r>
          <w:fldChar w:fldCharType="end"/>
        </w:r>
      </w:hyperlink>
    </w:p>
    <w:p>
      <w:pPr>
        <w:pStyle w:val="TOC1"/>
        <w:tabs>
          <w:tab w:val="right" w:leader="dot" w:pos="8306"/>
        </w:tabs>
      </w:pPr>
      <w:hyperlink w:anchor="_Toc3973" w:history="1">
        <w:r>
          <w:rPr>
            <w:rFonts w:ascii="仿宋" w:eastAsia="仿宋" w:hAnsi="仿宋" w:cs="仿宋" w:hint="eastAsia"/>
            <w:lang w:eastAsia="zh-CN"/>
          </w:rPr>
          <w:t>四、资源开发及综合利用分析</w:t>
        </w:r>
        <w:r>
          <w:tab/>
        </w:r>
        <w:r>
          <w:fldChar w:fldCharType="begin"/>
        </w:r>
        <w:r>
          <w:instrText xml:space="preserve"> PAGEREF _Toc3973 \h </w:instrText>
        </w:r>
        <w:r>
          <w:fldChar w:fldCharType="separate"/>
        </w:r>
        <w:r>
          <w:t>21</w:t>
        </w:r>
        <w:r>
          <w:fldChar w:fldCharType="end"/>
        </w:r>
      </w:hyperlink>
    </w:p>
    <w:p>
      <w:pPr>
        <w:pStyle w:val="TOC2"/>
        <w:tabs>
          <w:tab w:val="right" w:leader="dot" w:pos="8306"/>
        </w:tabs>
      </w:pPr>
      <w:hyperlink w:anchor="_Toc12956" w:history="1">
        <w:r>
          <w:rPr>
            <w:rFonts w:ascii="仿宋" w:eastAsia="仿宋" w:hAnsi="仿宋" w:cs="仿宋" w:hint="eastAsia"/>
            <w:lang w:eastAsia="zh-CN"/>
          </w:rPr>
          <w:t>(一)、资源开发方案</w:t>
        </w:r>
        <w:r>
          <w:tab/>
        </w:r>
        <w:r>
          <w:fldChar w:fldCharType="begin"/>
        </w:r>
        <w:r>
          <w:instrText xml:space="preserve"> PAGEREF _Toc12956 \h </w:instrText>
        </w:r>
        <w:r>
          <w:fldChar w:fldCharType="separate"/>
        </w:r>
        <w:r>
          <w:t>21</w:t>
        </w:r>
        <w:r>
          <w:fldChar w:fldCharType="end"/>
        </w:r>
      </w:hyperlink>
    </w:p>
    <w:p>
      <w:pPr>
        <w:pStyle w:val="TOC2"/>
        <w:tabs>
          <w:tab w:val="right" w:leader="dot" w:pos="8306"/>
        </w:tabs>
      </w:pPr>
      <w:hyperlink w:anchor="_Toc19621" w:history="1">
        <w:r>
          <w:rPr>
            <w:rFonts w:ascii="仿宋" w:eastAsia="仿宋" w:hAnsi="仿宋" w:cs="仿宋" w:hint="eastAsia"/>
            <w:lang w:eastAsia="zh-CN"/>
          </w:rPr>
          <w:t>(二)、资源利用方案</w:t>
        </w:r>
        <w:r>
          <w:tab/>
        </w:r>
        <w:r>
          <w:fldChar w:fldCharType="begin"/>
        </w:r>
        <w:r>
          <w:instrText xml:space="preserve"> PAGEREF _Toc19621 \h </w:instrText>
        </w:r>
        <w:r>
          <w:fldChar w:fldCharType="separate"/>
        </w:r>
        <w:r>
          <w:t>22</w:t>
        </w:r>
        <w:r>
          <w:fldChar w:fldCharType="end"/>
        </w:r>
      </w:hyperlink>
    </w:p>
    <w:p>
      <w:pPr>
        <w:pStyle w:val="TOC2"/>
        <w:tabs>
          <w:tab w:val="right" w:leader="dot" w:pos="8306"/>
        </w:tabs>
      </w:pPr>
      <w:hyperlink w:anchor="_Toc31502" w:history="1">
        <w:r>
          <w:rPr>
            <w:rFonts w:ascii="仿宋" w:eastAsia="仿宋" w:hAnsi="仿宋" w:cs="仿宋" w:hint="eastAsia"/>
            <w:lang w:eastAsia="zh-CN"/>
          </w:rPr>
          <w:t>(三)、资源节约措施</w:t>
        </w:r>
        <w:r>
          <w:tab/>
        </w:r>
        <w:r>
          <w:fldChar w:fldCharType="begin"/>
        </w:r>
        <w:r>
          <w:instrText xml:space="preserve"> PAGEREF _Toc31502 \h </w:instrText>
        </w:r>
        <w:r>
          <w:fldChar w:fldCharType="separate"/>
        </w:r>
        <w:r>
          <w:t>23</w:t>
        </w:r>
        <w:r>
          <w:fldChar w:fldCharType="end"/>
        </w:r>
      </w:hyperlink>
    </w:p>
    <w:p>
      <w:pPr>
        <w:pStyle w:val="TOC1"/>
        <w:tabs>
          <w:tab w:val="right" w:leader="dot" w:pos="8306"/>
        </w:tabs>
      </w:pPr>
      <w:hyperlink w:anchor="_Toc9975" w:history="1">
        <w:r>
          <w:rPr>
            <w:rFonts w:ascii="仿宋" w:eastAsia="仿宋" w:hAnsi="仿宋" w:cs="仿宋" w:hint="eastAsia"/>
            <w:lang w:eastAsia="zh-CN"/>
          </w:rPr>
          <w:t>五、建设风险评估分析</w:t>
        </w:r>
        <w:r>
          <w:tab/>
        </w:r>
        <w:r>
          <w:fldChar w:fldCharType="begin"/>
        </w:r>
        <w:r>
          <w:instrText xml:space="preserve"> PAGEREF _Toc9975 \h </w:instrText>
        </w:r>
        <w:r>
          <w:fldChar w:fldCharType="separate"/>
        </w:r>
        <w:r>
          <w:t>25</w:t>
        </w:r>
        <w:r>
          <w:fldChar w:fldCharType="end"/>
        </w:r>
      </w:hyperlink>
    </w:p>
    <w:p>
      <w:pPr>
        <w:pStyle w:val="TOC2"/>
        <w:tabs>
          <w:tab w:val="right" w:leader="dot" w:pos="8306"/>
        </w:tabs>
      </w:pPr>
      <w:hyperlink w:anchor="_Toc14268" w:history="1">
        <w:r>
          <w:rPr>
            <w:rFonts w:ascii="仿宋" w:eastAsia="仿宋" w:hAnsi="仿宋" w:cs="仿宋" w:hint="eastAsia"/>
            <w:lang w:eastAsia="zh-CN"/>
          </w:rPr>
          <w:t>(一)、政策风险分析</w:t>
        </w:r>
        <w:r>
          <w:tab/>
        </w:r>
        <w:r>
          <w:fldChar w:fldCharType="begin"/>
        </w:r>
        <w:r>
          <w:instrText xml:space="preserve"> PAGEREF _Toc14268 \h </w:instrText>
        </w:r>
        <w:r>
          <w:fldChar w:fldCharType="separate"/>
        </w:r>
        <w:r>
          <w:t>25</w:t>
        </w:r>
        <w:r>
          <w:fldChar w:fldCharType="end"/>
        </w:r>
      </w:hyperlink>
    </w:p>
    <w:p>
      <w:pPr>
        <w:pStyle w:val="TOC2"/>
        <w:tabs>
          <w:tab w:val="right" w:leader="dot" w:pos="8306"/>
        </w:tabs>
      </w:pPr>
      <w:hyperlink w:anchor="_Toc23073" w:history="1">
        <w:r>
          <w:rPr>
            <w:rFonts w:ascii="仿宋" w:eastAsia="仿宋" w:hAnsi="仿宋" w:cs="仿宋" w:hint="eastAsia"/>
            <w:lang w:eastAsia="zh-CN"/>
          </w:rPr>
          <w:t>(二)、社会风险分析</w:t>
        </w:r>
        <w:r>
          <w:tab/>
        </w:r>
        <w:r>
          <w:fldChar w:fldCharType="begin"/>
        </w:r>
        <w:r>
          <w:instrText xml:space="preserve"> PAGEREF _Toc23073 \h </w:instrText>
        </w:r>
        <w:r>
          <w:fldChar w:fldCharType="separate"/>
        </w:r>
        <w:r>
          <w:t>26</w:t>
        </w:r>
        <w:r>
          <w:fldChar w:fldCharType="end"/>
        </w:r>
      </w:hyperlink>
    </w:p>
    <w:p>
      <w:pPr>
        <w:pStyle w:val="TOC2"/>
        <w:tabs>
          <w:tab w:val="right" w:leader="dot" w:pos="8306"/>
        </w:tabs>
      </w:pPr>
      <w:hyperlink w:anchor="_Toc32328" w:history="1">
        <w:r>
          <w:rPr>
            <w:rFonts w:ascii="仿宋" w:eastAsia="仿宋" w:hAnsi="仿宋" w:cs="仿宋" w:hint="eastAsia"/>
            <w:lang w:eastAsia="zh-CN"/>
          </w:rPr>
          <w:t>(三)、市场风险分析</w:t>
        </w:r>
        <w:r>
          <w:tab/>
        </w:r>
        <w:r>
          <w:fldChar w:fldCharType="begin"/>
        </w:r>
        <w:r>
          <w:instrText xml:space="preserve"> PAGEREF _Toc32328 \h </w:instrText>
        </w:r>
        <w:r>
          <w:fldChar w:fldCharType="separate"/>
        </w:r>
        <w:r>
          <w:t>27</w:t>
        </w:r>
        <w:r>
          <w:fldChar w:fldCharType="end"/>
        </w:r>
      </w:hyperlink>
    </w:p>
    <w:p>
      <w:pPr>
        <w:pStyle w:val="TOC2"/>
        <w:tabs>
          <w:tab w:val="right" w:leader="dot" w:pos="8306"/>
        </w:tabs>
      </w:pPr>
      <w:hyperlink w:anchor="_Toc4994" w:history="1">
        <w:r>
          <w:rPr>
            <w:rFonts w:ascii="仿宋" w:eastAsia="仿宋" w:hAnsi="仿宋" w:cs="仿宋" w:hint="eastAsia"/>
            <w:lang w:eastAsia="zh-CN"/>
          </w:rPr>
          <w:t>(四)、资金风险分析</w:t>
        </w:r>
        <w:r>
          <w:tab/>
        </w:r>
        <w:r>
          <w:fldChar w:fldCharType="begin"/>
        </w:r>
        <w:r>
          <w:instrText xml:space="preserve"> PAGEREF _Toc4994 \h </w:instrText>
        </w:r>
        <w:r>
          <w:fldChar w:fldCharType="separate"/>
        </w:r>
        <w:r>
          <w:t>28</w:t>
        </w:r>
        <w:r>
          <w:fldChar w:fldCharType="end"/>
        </w:r>
      </w:hyperlink>
    </w:p>
    <w:p>
      <w:pPr>
        <w:pStyle w:val="TOC2"/>
        <w:tabs>
          <w:tab w:val="right" w:leader="dot" w:pos="8306"/>
        </w:tabs>
      </w:pPr>
      <w:hyperlink w:anchor="_Toc9138" w:history="1">
        <w:r>
          <w:rPr>
            <w:rFonts w:ascii="仿宋" w:eastAsia="仿宋" w:hAnsi="仿宋" w:cs="仿宋" w:hint="eastAsia"/>
            <w:lang w:eastAsia="zh-CN"/>
          </w:rPr>
          <w:t>(五)、技术风险分析</w:t>
        </w:r>
        <w:r>
          <w:tab/>
        </w:r>
        <w:r>
          <w:fldChar w:fldCharType="begin"/>
        </w:r>
        <w:r>
          <w:instrText xml:space="preserve"> PAGEREF _Toc9138 \h </w:instrText>
        </w:r>
        <w:r>
          <w:fldChar w:fldCharType="separate"/>
        </w:r>
        <w:r>
          <w:t>29</w:t>
        </w:r>
        <w:r>
          <w:fldChar w:fldCharType="end"/>
        </w:r>
      </w:hyperlink>
    </w:p>
    <w:p>
      <w:pPr>
        <w:pStyle w:val="TOC2"/>
        <w:tabs>
          <w:tab w:val="right" w:leader="dot" w:pos="8306"/>
        </w:tabs>
      </w:pPr>
      <w:hyperlink w:anchor="_Toc17592" w:history="1">
        <w:r>
          <w:rPr>
            <w:rFonts w:ascii="仿宋" w:eastAsia="仿宋" w:hAnsi="仿宋" w:cs="仿宋" w:hint="eastAsia"/>
            <w:lang w:eastAsia="zh-CN"/>
          </w:rPr>
          <w:t>(六)、财务风险分析</w:t>
        </w:r>
        <w:r>
          <w:tab/>
        </w:r>
        <w:r>
          <w:fldChar w:fldCharType="begin"/>
        </w:r>
        <w:r>
          <w:instrText xml:space="preserve"> PAGEREF _Toc17592 \h </w:instrText>
        </w:r>
        <w:r>
          <w:fldChar w:fldCharType="separate"/>
        </w:r>
        <w:r>
          <w:t>31</w:t>
        </w:r>
        <w:r>
          <w:fldChar w:fldCharType="end"/>
        </w:r>
      </w:hyperlink>
    </w:p>
    <w:p>
      <w:pPr>
        <w:pStyle w:val="TOC2"/>
        <w:tabs>
          <w:tab w:val="right" w:leader="dot" w:pos="8306"/>
        </w:tabs>
      </w:pPr>
      <w:hyperlink w:anchor="_Toc26967" w:history="1">
        <w:r>
          <w:rPr>
            <w:rFonts w:ascii="仿宋" w:eastAsia="仿宋" w:hAnsi="仿宋" w:cs="仿宋" w:hint="eastAsia"/>
            <w:lang w:eastAsia="zh-CN"/>
          </w:rPr>
          <w:t>(七)、管理风险分析</w:t>
        </w:r>
        <w:r>
          <w:tab/>
        </w:r>
        <w:r>
          <w:fldChar w:fldCharType="begin"/>
        </w:r>
        <w:r>
          <w:instrText xml:space="preserve"> PAGEREF _Toc26967 \h </w:instrText>
        </w:r>
        <w:r>
          <w:fldChar w:fldCharType="separate"/>
        </w:r>
        <w:r>
          <w:t>32</w:t>
        </w:r>
        <w:r>
          <w:fldChar w:fldCharType="end"/>
        </w:r>
      </w:hyperlink>
    </w:p>
    <w:p>
      <w:pPr>
        <w:pStyle w:val="TOC2"/>
        <w:tabs>
          <w:tab w:val="right" w:leader="dot" w:pos="8306"/>
        </w:tabs>
      </w:pPr>
      <w:hyperlink w:anchor="_Toc12049" w:history="1">
        <w:r>
          <w:rPr>
            <w:rFonts w:ascii="仿宋" w:eastAsia="仿宋" w:hAnsi="仿宋" w:cs="仿宋" w:hint="eastAsia"/>
            <w:lang w:eastAsia="zh-CN"/>
          </w:rPr>
          <w:t>(八)、其它风险分析</w:t>
        </w:r>
        <w:r>
          <w:tab/>
        </w:r>
        <w:r>
          <w:fldChar w:fldCharType="begin"/>
        </w:r>
        <w:r>
          <w:instrText xml:space="preserve"> PAGEREF _Toc12049 \h </w:instrText>
        </w:r>
        <w:r>
          <w:fldChar w:fldCharType="separate"/>
        </w:r>
        <w:r>
          <w:t>34</w:t>
        </w:r>
        <w:r>
          <w:fldChar w:fldCharType="end"/>
        </w:r>
      </w:hyperlink>
    </w:p>
    <w:p>
      <w:pPr>
        <w:pStyle w:val="TOC2"/>
        <w:tabs>
          <w:tab w:val="right" w:leader="dot" w:pos="8306"/>
        </w:tabs>
      </w:pPr>
      <w:hyperlink w:anchor="_Toc8974" w:history="1">
        <w:r>
          <w:rPr>
            <w:rFonts w:ascii="仿宋" w:eastAsia="仿宋" w:hAnsi="仿宋" w:cs="仿宋" w:hint="eastAsia"/>
            <w:lang w:eastAsia="zh-CN"/>
          </w:rPr>
          <w:t>(九)、社会影响评估</w:t>
        </w:r>
        <w:r>
          <w:tab/>
        </w:r>
        <w:r>
          <w:fldChar w:fldCharType="begin"/>
        </w:r>
        <w:r>
          <w:instrText xml:space="preserve"> PAGEREF _Toc8974 \h </w:instrText>
        </w:r>
        <w:r>
          <w:fldChar w:fldCharType="separate"/>
        </w:r>
        <w:r>
          <w:t>35</w:t>
        </w:r>
        <w:r>
          <w:fldChar w:fldCharType="end"/>
        </w:r>
      </w:hyperlink>
    </w:p>
    <w:p>
      <w:pPr>
        <w:pStyle w:val="TOC1"/>
        <w:tabs>
          <w:tab w:val="right" w:leader="dot" w:pos="8306"/>
        </w:tabs>
      </w:pPr>
      <w:hyperlink w:anchor="_Toc6089" w:history="1">
        <w:r>
          <w:rPr>
            <w:rFonts w:ascii="仿宋" w:eastAsia="仿宋" w:hAnsi="仿宋" w:cs="仿宋" w:hint="eastAsia"/>
            <w:lang w:eastAsia="zh-CN"/>
          </w:rPr>
          <w:t>六、经济影响分析</w:t>
        </w:r>
        <w:r>
          <w:tab/>
        </w:r>
        <w:r>
          <w:fldChar w:fldCharType="begin"/>
        </w:r>
        <w:r>
          <w:instrText xml:space="preserve"> PAGEREF _Toc6089 \h </w:instrText>
        </w:r>
        <w:r>
          <w:fldChar w:fldCharType="separate"/>
        </w:r>
        <w:r>
          <w:t>37</w:t>
        </w:r>
        <w:r>
          <w:fldChar w:fldCharType="end"/>
        </w:r>
      </w:hyperlink>
    </w:p>
    <w:p>
      <w:pPr>
        <w:pStyle w:val="TOC2"/>
        <w:tabs>
          <w:tab w:val="right" w:leader="dot" w:pos="8306"/>
        </w:tabs>
      </w:pPr>
      <w:hyperlink w:anchor="_Toc9974" w:history="1">
        <w:r>
          <w:rPr>
            <w:rFonts w:ascii="仿宋" w:eastAsia="仿宋" w:hAnsi="仿宋" w:cs="仿宋" w:hint="eastAsia"/>
            <w:lang w:eastAsia="zh-CN"/>
          </w:rPr>
          <w:t>(一)、经济费用效益或费用效果分析</w:t>
        </w:r>
        <w:r>
          <w:tab/>
        </w:r>
        <w:r>
          <w:fldChar w:fldCharType="begin"/>
        </w:r>
        <w:r>
          <w:instrText xml:space="preserve"> PAGEREF _Toc9974 \h </w:instrText>
        </w:r>
        <w:r>
          <w:fldChar w:fldCharType="separate"/>
        </w:r>
        <w:r>
          <w:t>37</w:t>
        </w:r>
        <w:r>
          <w:fldChar w:fldCharType="end"/>
        </w:r>
      </w:hyperlink>
    </w:p>
    <w:p>
      <w:pPr>
        <w:pStyle w:val="TOC2"/>
        <w:tabs>
          <w:tab w:val="right" w:leader="dot" w:pos="8306"/>
        </w:tabs>
      </w:pPr>
      <w:hyperlink w:anchor="_Toc21256" w:history="1">
        <w:r>
          <w:rPr>
            <w:rFonts w:ascii="仿宋" w:eastAsia="仿宋" w:hAnsi="仿宋" w:cs="仿宋" w:hint="eastAsia"/>
            <w:lang w:eastAsia="zh-CN"/>
          </w:rPr>
          <w:t>(二)、行业影响分析</w:t>
        </w:r>
        <w:r>
          <w:tab/>
        </w:r>
        <w:r>
          <w:fldChar w:fldCharType="begin"/>
        </w:r>
        <w:r>
          <w:instrText xml:space="preserve"> PAGEREF _Toc21256 \h </w:instrText>
        </w:r>
        <w:r>
          <w:fldChar w:fldCharType="separate"/>
        </w:r>
        <w:r>
          <w:t>39</w:t>
        </w:r>
        <w:r>
          <w:fldChar w:fldCharType="end"/>
        </w:r>
      </w:hyperlink>
    </w:p>
    <w:p>
      <w:pPr>
        <w:pStyle w:val="TOC2"/>
        <w:tabs>
          <w:tab w:val="right" w:leader="dot" w:pos="8306"/>
        </w:tabs>
      </w:pPr>
      <w:hyperlink w:anchor="_Toc7412" w:history="1">
        <w:r>
          <w:rPr>
            <w:rFonts w:ascii="仿宋" w:eastAsia="仿宋" w:hAnsi="仿宋" w:cs="仿宋" w:hint="eastAsia"/>
            <w:lang w:eastAsia="zh-CN"/>
          </w:rPr>
          <w:t>(三)、区域经济影响分析</w:t>
        </w:r>
        <w:r>
          <w:tab/>
        </w:r>
        <w:r>
          <w:fldChar w:fldCharType="begin"/>
        </w:r>
        <w:r>
          <w:instrText xml:space="preserve"> PAGEREF _Toc7412 \h </w:instrText>
        </w:r>
        <w:r>
          <w:fldChar w:fldCharType="separate"/>
        </w:r>
        <w:r>
          <w:t>41</w:t>
        </w:r>
        <w:r>
          <w:fldChar w:fldCharType="end"/>
        </w:r>
      </w:hyperlink>
    </w:p>
    <w:p>
      <w:pPr>
        <w:pStyle w:val="TOC2"/>
        <w:tabs>
          <w:tab w:val="right" w:leader="dot" w:pos="8306"/>
        </w:tabs>
      </w:pPr>
      <w:hyperlink w:anchor="_Toc1019" w:history="1">
        <w:r>
          <w:rPr>
            <w:rFonts w:ascii="仿宋" w:eastAsia="仿宋" w:hAnsi="仿宋" w:cs="仿宋" w:hint="eastAsia"/>
            <w:lang w:eastAsia="zh-CN"/>
          </w:rPr>
          <w:t>(四)、宏观经济影响分析</w:t>
        </w:r>
        <w:r>
          <w:tab/>
        </w:r>
        <w:r>
          <w:fldChar w:fldCharType="begin"/>
        </w:r>
        <w:r>
          <w:instrText xml:space="preserve"> PAGEREF _Toc1019 \h </w:instrText>
        </w:r>
        <w:r>
          <w:fldChar w:fldCharType="separate"/>
        </w:r>
        <w:r>
          <w:t>42</w:t>
        </w:r>
        <w:r>
          <w:fldChar w:fldCharType="end"/>
        </w:r>
      </w:hyperlink>
    </w:p>
    <w:p>
      <w:pPr>
        <w:pStyle w:val="TOC1"/>
        <w:tabs>
          <w:tab w:val="right" w:leader="dot" w:pos="8306"/>
        </w:tabs>
      </w:pPr>
      <w:hyperlink w:anchor="_Toc13048" w:history="1">
        <w:r>
          <w:rPr>
            <w:rFonts w:ascii="仿宋" w:eastAsia="仿宋" w:hAnsi="仿宋" w:cs="仿宋" w:hint="eastAsia"/>
            <w:lang w:eastAsia="zh-CN"/>
          </w:rPr>
          <w:t>七、客户关系管理与市场拓展</w:t>
        </w:r>
        <w:r>
          <w:tab/>
        </w:r>
        <w:r>
          <w:fldChar w:fldCharType="begin"/>
        </w:r>
        <w:r>
          <w:instrText xml:space="preserve"> PAGEREF _Toc13048 \h </w:instrText>
        </w:r>
        <w:r>
          <w:fldChar w:fldCharType="separate"/>
        </w:r>
        <w:r>
          <w:t>44</w:t>
        </w:r>
        <w:r>
          <w:fldChar w:fldCharType="end"/>
        </w:r>
      </w:hyperlink>
    </w:p>
    <w:p>
      <w:pPr>
        <w:pStyle w:val="TOC2"/>
        <w:tabs>
          <w:tab w:val="right" w:leader="dot" w:pos="8306"/>
        </w:tabs>
      </w:pPr>
      <w:hyperlink w:anchor="_Toc8826" w:history="1">
        <w:r>
          <w:rPr>
            <w:rFonts w:ascii="仿宋" w:eastAsia="仿宋" w:hAnsi="仿宋" w:cs="仿宋" w:hint="eastAsia"/>
            <w:lang w:eastAsia="zh-CN"/>
          </w:rPr>
          <w:t>(一)、客户关系管理策略</w:t>
        </w:r>
        <w:r>
          <w:tab/>
        </w:r>
        <w:r>
          <w:fldChar w:fldCharType="begin"/>
        </w:r>
        <w:r>
          <w:instrText xml:space="preserve"> PAGEREF _Toc8826 \h </w:instrText>
        </w:r>
        <w:r>
          <w:fldChar w:fldCharType="separate"/>
        </w:r>
        <w:r>
          <w:t>44</w:t>
        </w:r>
        <w:r>
          <w:fldChar w:fldCharType="end"/>
        </w:r>
      </w:hyperlink>
    </w:p>
    <w:p>
      <w:pPr>
        <w:pStyle w:val="TOC2"/>
        <w:tabs>
          <w:tab w:val="right" w:leader="dot" w:pos="8306"/>
        </w:tabs>
      </w:pPr>
      <w:hyperlink w:anchor="_Toc9338" w:history="1">
        <w:r>
          <w:rPr>
            <w:rFonts w:ascii="仿宋" w:eastAsia="仿宋" w:hAnsi="仿宋" w:cs="仿宋" w:hint="eastAsia"/>
            <w:lang w:eastAsia="zh-CN"/>
          </w:rPr>
          <w:t>(二)、市场拓展方案</w:t>
        </w:r>
        <w:r>
          <w:tab/>
        </w:r>
        <w:r>
          <w:fldChar w:fldCharType="begin"/>
        </w:r>
        <w:r>
          <w:instrText xml:space="preserve"> PAGEREF _Toc9338 \h </w:instrText>
        </w:r>
        <w:r>
          <w:fldChar w:fldCharType="separate"/>
        </w:r>
        <w:r>
          <w:t>45</w:t>
        </w:r>
        <w:r>
          <w:fldChar w:fldCharType="end"/>
        </w:r>
      </w:hyperlink>
    </w:p>
    <w:p>
      <w:pPr>
        <w:pStyle w:val="TOC1"/>
        <w:tabs>
          <w:tab w:val="right" w:leader="dot" w:pos="8306"/>
        </w:tabs>
      </w:pPr>
      <w:hyperlink w:anchor="_Toc6936" w:history="1">
        <w:r>
          <w:rPr>
            <w:rFonts w:ascii="仿宋" w:eastAsia="仿宋" w:hAnsi="仿宋" w:cs="仿宋" w:hint="eastAsia"/>
            <w:lang w:eastAsia="zh-CN"/>
          </w:rPr>
          <w:t>八、项目实施与管理方案</w:t>
        </w:r>
        <w:r>
          <w:tab/>
        </w:r>
        <w:r>
          <w:fldChar w:fldCharType="begin"/>
        </w:r>
        <w:r>
          <w:instrText xml:space="preserve"> PAGEREF _Toc6936 \h </w:instrText>
        </w:r>
        <w:r>
          <w:fldChar w:fldCharType="separate"/>
        </w:r>
        <w:r>
          <w:t>46</w:t>
        </w:r>
        <w:r>
          <w:fldChar w:fldCharType="end"/>
        </w:r>
      </w:hyperlink>
    </w:p>
    <w:p>
      <w:pPr>
        <w:pStyle w:val="TOC2"/>
        <w:tabs>
          <w:tab w:val="right" w:leader="dot" w:pos="8306"/>
        </w:tabs>
      </w:pPr>
      <w:hyperlink w:anchor="_Toc14032" w:history="1">
        <w:r>
          <w:rPr>
            <w:rFonts w:ascii="仿宋" w:eastAsia="仿宋" w:hAnsi="仿宋" w:cs="仿宋" w:hint="eastAsia"/>
            <w:lang w:eastAsia="zh-CN"/>
          </w:rPr>
          <w:t>(一)、项目实施计划</w:t>
        </w:r>
        <w:r>
          <w:tab/>
        </w:r>
        <w:r>
          <w:fldChar w:fldCharType="begin"/>
        </w:r>
        <w:r>
          <w:instrText xml:space="preserve"> PAGEREF _Toc14032 \h </w:instrText>
        </w:r>
        <w:r>
          <w:fldChar w:fldCharType="separate"/>
        </w:r>
        <w:r>
          <w:t>46</w:t>
        </w:r>
        <w:r>
          <w:fldChar w:fldCharType="end"/>
        </w:r>
      </w:hyperlink>
    </w:p>
    <w:p>
      <w:pPr>
        <w:pStyle w:val="TOC2"/>
        <w:tabs>
          <w:tab w:val="right" w:leader="dot" w:pos="8306"/>
        </w:tabs>
      </w:pPr>
      <w:hyperlink w:anchor="_Toc17563" w:history="1">
        <w:r>
          <w:rPr>
            <w:rFonts w:ascii="仿宋" w:eastAsia="仿宋" w:hAnsi="仿宋" w:cs="仿宋" w:hint="eastAsia"/>
            <w:lang w:eastAsia="zh-CN"/>
          </w:rPr>
          <w:t>(二)、项目组织机构与职责</w:t>
        </w:r>
        <w:r>
          <w:tab/>
        </w:r>
        <w:r>
          <w:fldChar w:fldCharType="begin"/>
        </w:r>
        <w:r>
          <w:instrText xml:space="preserve"> PAGEREF _Toc17563 \h </w:instrText>
        </w:r>
        <w:r>
          <w:fldChar w:fldCharType="separate"/>
        </w:r>
        <w:r>
          <w:t>47</w:t>
        </w:r>
        <w:r>
          <w:fldChar w:fldCharType="end"/>
        </w:r>
      </w:hyperlink>
    </w:p>
    <w:p>
      <w:pPr>
        <w:pStyle w:val="TOC2"/>
        <w:tabs>
          <w:tab w:val="right" w:leader="dot" w:pos="8306"/>
        </w:tabs>
      </w:pPr>
      <w:hyperlink w:anchor="_Toc6481" w:history="1">
        <w:r>
          <w:rPr>
            <w:rFonts w:ascii="仿宋" w:eastAsia="仿宋" w:hAnsi="仿宋" w:cs="仿宋" w:hint="eastAsia"/>
            <w:lang w:eastAsia="zh-CN"/>
          </w:rPr>
          <w:t>(三)、项目管理与监控体系</w:t>
        </w:r>
        <w:r>
          <w:tab/>
        </w:r>
        <w:r>
          <w:fldChar w:fldCharType="begin"/>
        </w:r>
        <w:r>
          <w:instrText xml:space="preserve"> PAGEREF _Toc6481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87" w:history="1">
        <w:r>
          <w:rPr>
            <w:rFonts w:ascii="仿宋" w:eastAsia="仿宋" w:hAnsi="仿宋" w:cs="仿宋" w:hint="eastAsia"/>
            <w:lang w:eastAsia="zh-CN"/>
          </w:rPr>
          <w:t>九、项目变更管理</w:t>
        </w:r>
        <w:r>
          <w:tab/>
        </w:r>
        <w:r>
          <w:fldChar w:fldCharType="begin"/>
        </w:r>
        <w:r>
          <w:instrText xml:space="preserve"> PAGEREF _Toc32287 \h </w:instrText>
        </w:r>
        <w:r>
          <w:fldChar w:fldCharType="separate"/>
        </w:r>
        <w:r>
          <w:t>52</w:t>
        </w:r>
        <w:r>
          <w:fldChar w:fldCharType="end"/>
        </w:r>
      </w:hyperlink>
    </w:p>
    <w:p>
      <w:pPr>
        <w:pStyle w:val="TOC2"/>
        <w:tabs>
          <w:tab w:val="right" w:leader="dot" w:pos="8306"/>
        </w:tabs>
      </w:pPr>
      <w:hyperlink w:anchor="_Toc20311" w:history="1">
        <w:r>
          <w:rPr>
            <w:rFonts w:ascii="仿宋" w:eastAsia="仿宋" w:hAnsi="仿宋" w:cs="仿宋" w:hint="eastAsia"/>
            <w:lang w:eastAsia="zh-CN"/>
          </w:rPr>
          <w:t>(一)、变更控制流程</w:t>
        </w:r>
        <w:r>
          <w:tab/>
        </w:r>
        <w:r>
          <w:fldChar w:fldCharType="begin"/>
        </w:r>
        <w:r>
          <w:instrText xml:space="preserve"> PAGEREF _Toc20311 \h </w:instrText>
        </w:r>
        <w:r>
          <w:fldChar w:fldCharType="separate"/>
        </w:r>
        <w:r>
          <w:t>52</w:t>
        </w:r>
        <w:r>
          <w:fldChar w:fldCharType="end"/>
        </w:r>
      </w:hyperlink>
    </w:p>
    <w:p>
      <w:pPr>
        <w:pStyle w:val="TOC2"/>
        <w:tabs>
          <w:tab w:val="right" w:leader="dot" w:pos="8306"/>
        </w:tabs>
      </w:pPr>
      <w:hyperlink w:anchor="_Toc9080" w:history="1">
        <w:r>
          <w:rPr>
            <w:rFonts w:ascii="仿宋" w:eastAsia="仿宋" w:hAnsi="仿宋" w:cs="仿宋" w:hint="eastAsia"/>
            <w:lang w:eastAsia="zh-CN"/>
          </w:rPr>
          <w:t>(二)、影响评估与处理</w:t>
        </w:r>
        <w:r>
          <w:tab/>
        </w:r>
        <w:r>
          <w:fldChar w:fldCharType="begin"/>
        </w:r>
        <w:r>
          <w:instrText xml:space="preserve"> PAGEREF _Toc9080 \h </w:instrText>
        </w:r>
        <w:r>
          <w:fldChar w:fldCharType="separate"/>
        </w:r>
        <w:r>
          <w:t>52</w:t>
        </w:r>
        <w:r>
          <w:fldChar w:fldCharType="end"/>
        </w:r>
      </w:hyperlink>
    </w:p>
    <w:p>
      <w:pPr>
        <w:pStyle w:val="TOC2"/>
        <w:tabs>
          <w:tab w:val="right" w:leader="dot" w:pos="8306"/>
        </w:tabs>
      </w:pPr>
      <w:hyperlink w:anchor="_Toc15272" w:history="1">
        <w:r>
          <w:rPr>
            <w:rFonts w:ascii="仿宋" w:eastAsia="仿宋" w:hAnsi="仿宋" w:cs="仿宋" w:hint="eastAsia"/>
            <w:lang w:eastAsia="zh-CN"/>
          </w:rPr>
          <w:t>(三)、变更记录与追踪</w:t>
        </w:r>
        <w:r>
          <w:tab/>
        </w:r>
        <w:r>
          <w:fldChar w:fldCharType="begin"/>
        </w:r>
        <w:r>
          <w:instrText xml:space="preserve"> PAGEREF _Toc15272 \h </w:instrText>
        </w:r>
        <w:r>
          <w:fldChar w:fldCharType="separate"/>
        </w:r>
        <w:r>
          <w:t>54</w:t>
        </w:r>
        <w:r>
          <w:fldChar w:fldCharType="end"/>
        </w:r>
      </w:hyperlink>
    </w:p>
    <w:p>
      <w:pPr>
        <w:pStyle w:val="TOC2"/>
        <w:tabs>
          <w:tab w:val="right" w:leader="dot" w:pos="8306"/>
        </w:tabs>
      </w:pPr>
      <w:hyperlink w:anchor="_Toc12692" w:history="1">
        <w:r>
          <w:rPr>
            <w:rFonts w:ascii="仿宋" w:eastAsia="仿宋" w:hAnsi="仿宋" w:cs="仿宋" w:hint="eastAsia"/>
            <w:lang w:eastAsia="zh-CN"/>
          </w:rPr>
          <w:t>(四)、变更管理策略</w:t>
        </w:r>
        <w:r>
          <w:tab/>
        </w:r>
        <w:r>
          <w:fldChar w:fldCharType="begin"/>
        </w:r>
        <w:r>
          <w:instrText xml:space="preserve"> PAGEREF _Toc12692 \h </w:instrText>
        </w:r>
        <w:r>
          <w:fldChar w:fldCharType="separate"/>
        </w:r>
        <w:r>
          <w:t>56</w:t>
        </w:r>
        <w:r>
          <w:fldChar w:fldCharType="end"/>
        </w:r>
      </w:hyperlink>
    </w:p>
    <w:p>
      <w:pPr>
        <w:pStyle w:val="TOC1"/>
        <w:tabs>
          <w:tab w:val="right" w:leader="dot" w:pos="8306"/>
        </w:tabs>
      </w:pPr>
      <w:hyperlink w:anchor="_Toc24522" w:history="1">
        <w:r>
          <w:rPr>
            <w:rFonts w:ascii="仿宋" w:eastAsia="仿宋" w:hAnsi="仿宋" w:cs="仿宋" w:hint="eastAsia"/>
            <w:lang w:eastAsia="zh-CN"/>
          </w:rPr>
          <w:t>十、项目质量与标准</w:t>
        </w:r>
        <w:r>
          <w:tab/>
        </w:r>
        <w:r>
          <w:fldChar w:fldCharType="begin"/>
        </w:r>
        <w:r>
          <w:instrText xml:space="preserve"> PAGEREF _Toc24522 \h </w:instrText>
        </w:r>
        <w:r>
          <w:fldChar w:fldCharType="separate"/>
        </w:r>
        <w:r>
          <w:t>57</w:t>
        </w:r>
        <w:r>
          <w:fldChar w:fldCharType="end"/>
        </w:r>
      </w:hyperlink>
    </w:p>
    <w:p>
      <w:pPr>
        <w:pStyle w:val="TOC2"/>
        <w:tabs>
          <w:tab w:val="right" w:leader="dot" w:pos="8306"/>
        </w:tabs>
      </w:pPr>
      <w:hyperlink w:anchor="_Toc741" w:history="1">
        <w:r>
          <w:rPr>
            <w:rFonts w:ascii="仿宋" w:eastAsia="仿宋" w:hAnsi="仿宋" w:cs="仿宋" w:hint="eastAsia"/>
            <w:lang w:eastAsia="zh-CN"/>
          </w:rPr>
          <w:t>(一)、质量保障体系</w:t>
        </w:r>
        <w:r>
          <w:tab/>
        </w:r>
        <w:r>
          <w:fldChar w:fldCharType="begin"/>
        </w:r>
        <w:r>
          <w:instrText xml:space="preserve"> PAGEREF _Toc741 \h </w:instrText>
        </w:r>
        <w:r>
          <w:fldChar w:fldCharType="separate"/>
        </w:r>
        <w:r>
          <w:t>57</w:t>
        </w:r>
        <w:r>
          <w:fldChar w:fldCharType="end"/>
        </w:r>
      </w:hyperlink>
    </w:p>
    <w:p>
      <w:pPr>
        <w:pStyle w:val="TOC2"/>
        <w:tabs>
          <w:tab w:val="right" w:leader="dot" w:pos="8306"/>
        </w:tabs>
      </w:pPr>
      <w:hyperlink w:anchor="_Toc14157" w:history="1">
        <w:r>
          <w:rPr>
            <w:rFonts w:ascii="仿宋" w:eastAsia="仿宋" w:hAnsi="仿宋" w:cs="仿宋" w:hint="eastAsia"/>
            <w:lang w:eastAsia="zh-CN"/>
          </w:rPr>
          <w:t>(二)、标准化作业流程</w:t>
        </w:r>
        <w:r>
          <w:tab/>
        </w:r>
        <w:r>
          <w:fldChar w:fldCharType="begin"/>
        </w:r>
        <w:r>
          <w:instrText xml:space="preserve"> PAGEREF _Toc14157 \h </w:instrText>
        </w:r>
        <w:r>
          <w:fldChar w:fldCharType="separate"/>
        </w:r>
        <w:r>
          <w:t>59</w:t>
        </w:r>
        <w:r>
          <w:fldChar w:fldCharType="end"/>
        </w:r>
      </w:hyperlink>
    </w:p>
    <w:p>
      <w:pPr>
        <w:pStyle w:val="TOC2"/>
        <w:tabs>
          <w:tab w:val="right" w:leader="dot" w:pos="8306"/>
        </w:tabs>
      </w:pPr>
      <w:hyperlink w:anchor="_Toc3099" w:history="1">
        <w:r>
          <w:rPr>
            <w:rFonts w:ascii="仿宋" w:eastAsia="仿宋" w:hAnsi="仿宋" w:cs="仿宋" w:hint="eastAsia"/>
            <w:lang w:eastAsia="zh-CN"/>
          </w:rPr>
          <w:t>(三)、质量监控与评估</w:t>
        </w:r>
        <w:r>
          <w:tab/>
        </w:r>
        <w:r>
          <w:fldChar w:fldCharType="begin"/>
        </w:r>
        <w:r>
          <w:instrText xml:space="preserve"> PAGEREF _Toc3099 \h </w:instrText>
        </w:r>
        <w:r>
          <w:fldChar w:fldCharType="separate"/>
        </w:r>
        <w:r>
          <w:t>61</w:t>
        </w:r>
        <w:r>
          <w:fldChar w:fldCharType="end"/>
        </w:r>
      </w:hyperlink>
    </w:p>
    <w:p>
      <w:pPr>
        <w:pStyle w:val="TOC2"/>
        <w:tabs>
          <w:tab w:val="right" w:leader="dot" w:pos="8306"/>
        </w:tabs>
      </w:pPr>
      <w:hyperlink w:anchor="_Toc5650" w:history="1">
        <w:r>
          <w:rPr>
            <w:rFonts w:ascii="仿宋" w:eastAsia="仿宋" w:hAnsi="仿宋" w:cs="仿宋" w:hint="eastAsia"/>
            <w:lang w:eastAsia="zh-CN"/>
          </w:rPr>
          <w:t>(四)、质量改进计划</w:t>
        </w:r>
        <w:r>
          <w:tab/>
        </w:r>
        <w:r>
          <w:fldChar w:fldCharType="begin"/>
        </w:r>
        <w:r>
          <w:instrText xml:space="preserve"> PAGEREF _Toc5650 \h </w:instrText>
        </w:r>
        <w:r>
          <w:fldChar w:fldCharType="separate"/>
        </w:r>
        <w:r>
          <w:t>61</w:t>
        </w:r>
        <w:r>
          <w:fldChar w:fldCharType="end"/>
        </w:r>
      </w:hyperlink>
    </w:p>
    <w:p>
      <w:pPr>
        <w:pStyle w:val="TOC1"/>
        <w:tabs>
          <w:tab w:val="right" w:leader="dot" w:pos="8306"/>
        </w:tabs>
      </w:pPr>
      <w:hyperlink w:anchor="_Toc951" w:history="1">
        <w:r>
          <w:rPr>
            <w:rFonts w:ascii="仿宋" w:eastAsia="仿宋" w:hAnsi="仿宋" w:cs="仿宋" w:hint="eastAsia"/>
            <w:lang w:eastAsia="zh-CN"/>
          </w:rPr>
          <w:t>十一、经济效益与社会效益优化</w:t>
        </w:r>
        <w:r>
          <w:tab/>
        </w:r>
        <w:r>
          <w:fldChar w:fldCharType="begin"/>
        </w:r>
        <w:r>
          <w:instrText xml:space="preserve"> PAGEREF _Toc951 \h </w:instrText>
        </w:r>
        <w:r>
          <w:fldChar w:fldCharType="separate"/>
        </w:r>
        <w:r>
          <w:t>63</w:t>
        </w:r>
        <w:r>
          <w:fldChar w:fldCharType="end"/>
        </w:r>
      </w:hyperlink>
    </w:p>
    <w:p>
      <w:pPr>
        <w:pStyle w:val="TOC2"/>
        <w:tabs>
          <w:tab w:val="right" w:leader="dot" w:pos="8306"/>
        </w:tabs>
      </w:pPr>
      <w:hyperlink w:anchor="_Toc27157" w:history="1">
        <w:r>
          <w:rPr>
            <w:rFonts w:ascii="仿宋" w:eastAsia="仿宋" w:hAnsi="仿宋" w:cs="仿宋" w:hint="eastAsia"/>
            <w:lang w:eastAsia="zh-CN"/>
          </w:rPr>
          <w:t>(一)、经济效益提升策略</w:t>
        </w:r>
        <w:r>
          <w:tab/>
        </w:r>
        <w:r>
          <w:fldChar w:fldCharType="begin"/>
        </w:r>
        <w:r>
          <w:instrText xml:space="preserve"> PAGEREF _Toc27157 \h </w:instrText>
        </w:r>
        <w:r>
          <w:fldChar w:fldCharType="separate"/>
        </w:r>
        <w:r>
          <w:t>63</w:t>
        </w:r>
        <w:r>
          <w:fldChar w:fldCharType="end"/>
        </w:r>
      </w:hyperlink>
    </w:p>
    <w:p>
      <w:pPr>
        <w:pStyle w:val="TOC2"/>
        <w:tabs>
          <w:tab w:val="right" w:leader="dot" w:pos="8306"/>
        </w:tabs>
      </w:pPr>
      <w:hyperlink w:anchor="_Toc29509" w:history="1">
        <w:r>
          <w:rPr>
            <w:rFonts w:ascii="仿宋" w:eastAsia="仿宋" w:hAnsi="仿宋" w:cs="仿宋" w:hint="eastAsia"/>
            <w:lang w:eastAsia="zh-CN"/>
          </w:rPr>
          <w:t>(二)、社会效益增强方案</w:t>
        </w:r>
        <w:r>
          <w:tab/>
        </w:r>
        <w:r>
          <w:fldChar w:fldCharType="begin"/>
        </w:r>
        <w:r>
          <w:instrText xml:space="preserve"> PAGEREF _Toc29509 \h </w:instrText>
        </w:r>
        <w:r>
          <w:fldChar w:fldCharType="separate"/>
        </w:r>
        <w:r>
          <w:t>64</w:t>
        </w:r>
        <w:r>
          <w:fldChar w:fldCharType="end"/>
        </w:r>
      </w:hyperlink>
    </w:p>
    <w:p>
      <w:pPr>
        <w:pStyle w:val="TOC1"/>
        <w:tabs>
          <w:tab w:val="right" w:leader="dot" w:pos="8306"/>
        </w:tabs>
      </w:pPr>
      <w:hyperlink w:anchor="_Toc1097" w:history="1">
        <w:r>
          <w:rPr>
            <w:rFonts w:ascii="仿宋" w:eastAsia="仿宋" w:hAnsi="仿宋" w:cs="仿宋" w:hint="eastAsia"/>
            <w:lang w:eastAsia="zh-CN"/>
          </w:rPr>
          <w:t>十二、技术创新与产业升级</w:t>
        </w:r>
        <w:r>
          <w:tab/>
        </w:r>
        <w:r>
          <w:fldChar w:fldCharType="begin"/>
        </w:r>
        <w:r>
          <w:instrText xml:space="preserve"> PAGEREF _Toc1097 \h </w:instrText>
        </w:r>
        <w:r>
          <w:fldChar w:fldCharType="separate"/>
        </w:r>
        <w:r>
          <w:t>65</w:t>
        </w:r>
        <w:r>
          <w:fldChar w:fldCharType="end"/>
        </w:r>
      </w:hyperlink>
    </w:p>
    <w:p>
      <w:pPr>
        <w:pStyle w:val="TOC2"/>
        <w:tabs>
          <w:tab w:val="right" w:leader="dot" w:pos="8306"/>
        </w:tabs>
      </w:pPr>
      <w:hyperlink w:anchor="_Toc26420" w:history="1">
        <w:r>
          <w:rPr>
            <w:rFonts w:ascii="仿宋" w:eastAsia="仿宋" w:hAnsi="仿宋" w:cs="仿宋" w:hint="eastAsia"/>
            <w:lang w:eastAsia="zh-CN"/>
          </w:rPr>
          <w:t>(一)、技术创新方向与目标</w:t>
        </w:r>
        <w:r>
          <w:tab/>
        </w:r>
        <w:r>
          <w:fldChar w:fldCharType="begin"/>
        </w:r>
        <w:r>
          <w:instrText xml:space="preserve"> PAGEREF _Toc26420 \h </w:instrText>
        </w:r>
        <w:r>
          <w:fldChar w:fldCharType="separate"/>
        </w:r>
        <w:r>
          <w:t>65</w:t>
        </w:r>
        <w:r>
          <w:fldChar w:fldCharType="end"/>
        </w:r>
      </w:hyperlink>
    </w:p>
    <w:p>
      <w:pPr>
        <w:pStyle w:val="TOC2"/>
        <w:tabs>
          <w:tab w:val="right" w:leader="dot" w:pos="8306"/>
        </w:tabs>
      </w:pPr>
      <w:hyperlink w:anchor="_Toc27007" w:history="1">
        <w:r>
          <w:rPr>
            <w:rFonts w:ascii="仿宋" w:eastAsia="仿宋" w:hAnsi="仿宋" w:cs="仿宋" w:hint="eastAsia"/>
            <w:lang w:eastAsia="zh-CN"/>
          </w:rPr>
          <w:t>(二)、产业升级路径与措施</w:t>
        </w:r>
        <w:r>
          <w:tab/>
        </w:r>
        <w:r>
          <w:fldChar w:fldCharType="begin"/>
        </w:r>
        <w:r>
          <w:instrText xml:space="preserve"> PAGEREF _Toc27007 \h </w:instrText>
        </w:r>
        <w:r>
          <w:fldChar w:fldCharType="separate"/>
        </w:r>
        <w:r>
          <w:t>66</w:t>
        </w:r>
        <w:r>
          <w:fldChar w:fldCharType="end"/>
        </w:r>
      </w:hyperlink>
    </w:p>
    <w:p>
      <w:pPr>
        <w:pStyle w:val="TOC1"/>
        <w:tabs>
          <w:tab w:val="right" w:leader="dot" w:pos="8306"/>
        </w:tabs>
      </w:pPr>
      <w:hyperlink w:anchor="_Toc23210" w:history="1">
        <w:r>
          <w:rPr>
            <w:rFonts w:ascii="仿宋" w:eastAsia="仿宋" w:hAnsi="仿宋" w:cs="仿宋" w:hint="eastAsia"/>
            <w:lang w:eastAsia="zh-CN"/>
          </w:rPr>
          <w:t>十三、成果转化与推广应用</w:t>
        </w:r>
        <w:r>
          <w:tab/>
        </w:r>
        <w:r>
          <w:fldChar w:fldCharType="begin"/>
        </w:r>
        <w:r>
          <w:instrText xml:space="preserve"> PAGEREF _Toc23210 \h </w:instrText>
        </w:r>
        <w:r>
          <w:fldChar w:fldCharType="separate"/>
        </w:r>
        <w:r>
          <w:t>67</w:t>
        </w:r>
        <w:r>
          <w:fldChar w:fldCharType="end"/>
        </w:r>
      </w:hyperlink>
    </w:p>
    <w:p>
      <w:pPr>
        <w:pStyle w:val="TOC2"/>
        <w:tabs>
          <w:tab w:val="right" w:leader="dot" w:pos="8306"/>
        </w:tabs>
      </w:pPr>
      <w:hyperlink w:anchor="_Toc29561" w:history="1">
        <w:r>
          <w:rPr>
            <w:rFonts w:ascii="仿宋" w:eastAsia="仿宋" w:hAnsi="仿宋" w:cs="仿宋" w:hint="eastAsia"/>
            <w:lang w:eastAsia="zh-CN"/>
          </w:rPr>
          <w:t>(一)、成果转化策略制定</w:t>
        </w:r>
        <w:r>
          <w:tab/>
        </w:r>
        <w:r>
          <w:fldChar w:fldCharType="begin"/>
        </w:r>
        <w:r>
          <w:instrText xml:space="preserve"> PAGEREF _Toc29561 \h </w:instrText>
        </w:r>
        <w:r>
          <w:fldChar w:fldCharType="separate"/>
        </w:r>
        <w:r>
          <w:t>67</w:t>
        </w:r>
        <w:r>
          <w:fldChar w:fldCharType="end"/>
        </w:r>
      </w:hyperlink>
    </w:p>
    <w:p>
      <w:pPr>
        <w:pStyle w:val="TOC2"/>
        <w:tabs>
          <w:tab w:val="right" w:leader="dot" w:pos="8306"/>
        </w:tabs>
      </w:pPr>
      <w:hyperlink w:anchor="_Toc9928" w:history="1">
        <w:r>
          <w:rPr>
            <w:rFonts w:ascii="仿宋" w:eastAsia="仿宋" w:hAnsi="仿宋" w:cs="仿宋" w:hint="eastAsia"/>
            <w:lang w:eastAsia="zh-CN"/>
          </w:rPr>
          <w:t>(二)、成果推广应用方案</w:t>
        </w:r>
        <w:r>
          <w:tab/>
        </w:r>
        <w:r>
          <w:fldChar w:fldCharType="begin"/>
        </w:r>
        <w:r>
          <w:instrText xml:space="preserve"> PAGEREF _Toc9928 \h </w:instrText>
        </w:r>
        <w:r>
          <w:fldChar w:fldCharType="separate"/>
        </w:r>
        <w:r>
          <w:t>69</w:t>
        </w:r>
        <w:r>
          <w:fldChar w:fldCharType="end"/>
        </w:r>
      </w:hyperlink>
    </w:p>
    <w:p>
      <w:pPr>
        <w:pStyle w:val="TOC1"/>
        <w:tabs>
          <w:tab w:val="right" w:leader="dot" w:pos="8306"/>
        </w:tabs>
      </w:pPr>
      <w:hyperlink w:anchor="_Toc2964" w:history="1">
        <w:r>
          <w:rPr>
            <w:rFonts w:ascii="仿宋" w:eastAsia="仿宋" w:hAnsi="仿宋" w:cs="仿宋" w:hint="eastAsia"/>
            <w:lang w:eastAsia="zh-CN"/>
          </w:rPr>
          <w:t>十四、合作与交流机制建立</w:t>
        </w:r>
        <w:r>
          <w:tab/>
        </w:r>
        <w:r>
          <w:fldChar w:fldCharType="begin"/>
        </w:r>
        <w:r>
          <w:instrText xml:space="preserve"> PAGEREF _Toc2964 \h </w:instrText>
        </w:r>
        <w:r>
          <w:fldChar w:fldCharType="separate"/>
        </w:r>
        <w:r>
          <w:t>70</w:t>
        </w:r>
        <w:r>
          <w:fldChar w:fldCharType="end"/>
        </w:r>
      </w:hyperlink>
    </w:p>
    <w:p>
      <w:pPr>
        <w:pStyle w:val="TOC2"/>
        <w:tabs>
          <w:tab w:val="right" w:leader="dot" w:pos="8306"/>
        </w:tabs>
      </w:pPr>
      <w:hyperlink w:anchor="_Toc14648" w:history="1">
        <w:r>
          <w:rPr>
            <w:rFonts w:ascii="仿宋" w:eastAsia="仿宋" w:hAnsi="仿宋" w:cs="仿宋" w:hint="eastAsia"/>
            <w:lang w:eastAsia="zh-CN"/>
          </w:rPr>
          <w:t>(一)、合作伙伴选择与合作方式</w:t>
        </w:r>
        <w:r>
          <w:tab/>
        </w:r>
        <w:r>
          <w:fldChar w:fldCharType="begin"/>
        </w:r>
        <w:r>
          <w:instrText xml:space="preserve"> PAGEREF _Toc14648 \h </w:instrText>
        </w:r>
        <w:r>
          <w:fldChar w:fldCharType="separate"/>
        </w:r>
        <w:r>
          <w:t>70</w:t>
        </w:r>
        <w:r>
          <w:fldChar w:fldCharType="end"/>
        </w:r>
      </w:hyperlink>
    </w:p>
    <w:p>
      <w:pPr>
        <w:pStyle w:val="TOC2"/>
        <w:tabs>
          <w:tab w:val="right" w:leader="dot" w:pos="8306"/>
        </w:tabs>
      </w:pPr>
      <w:hyperlink w:anchor="_Toc21415" w:history="1">
        <w:r>
          <w:rPr>
            <w:rFonts w:ascii="仿宋" w:eastAsia="仿宋" w:hAnsi="仿宋" w:cs="仿宋" w:hint="eastAsia"/>
            <w:lang w:eastAsia="zh-CN"/>
          </w:rPr>
          <w:t>(二)、交流与合作平台搭建</w:t>
        </w:r>
        <w:r>
          <w:tab/>
        </w:r>
        <w:r>
          <w:fldChar w:fldCharType="begin"/>
        </w:r>
        <w:r>
          <w:instrText xml:space="preserve"> PAGEREF _Toc21415 \h </w:instrText>
        </w:r>
        <w:r>
          <w:fldChar w:fldCharType="separate"/>
        </w:r>
        <w:r>
          <w:t>72</w:t>
        </w:r>
        <w:r>
          <w:fldChar w:fldCharType="end"/>
        </w:r>
      </w:hyperlink>
    </w:p>
    <w:p>
      <w:pPr>
        <w:pStyle w:val="TOC1"/>
        <w:tabs>
          <w:tab w:val="right" w:leader="dot" w:pos="8306"/>
        </w:tabs>
      </w:pPr>
      <w:hyperlink w:anchor="_Toc13306" w:history="1">
        <w:r>
          <w:rPr>
            <w:rFonts w:ascii="仿宋" w:eastAsia="仿宋" w:hAnsi="仿宋" w:cs="仿宋" w:hint="eastAsia"/>
            <w:lang w:eastAsia="zh-CN"/>
          </w:rPr>
          <w:t>十五、人力资源管理与开发</w:t>
        </w:r>
        <w:r>
          <w:tab/>
        </w:r>
        <w:r>
          <w:fldChar w:fldCharType="begin"/>
        </w:r>
        <w:r>
          <w:instrText xml:space="preserve"> PAGEREF _Toc13306 \h </w:instrText>
        </w:r>
        <w:r>
          <w:fldChar w:fldCharType="separate"/>
        </w:r>
        <w:r>
          <w:t>73</w:t>
        </w:r>
        <w:r>
          <w:fldChar w:fldCharType="end"/>
        </w:r>
      </w:hyperlink>
    </w:p>
    <w:p>
      <w:pPr>
        <w:pStyle w:val="TOC2"/>
        <w:tabs>
          <w:tab w:val="right" w:leader="dot" w:pos="8306"/>
        </w:tabs>
      </w:pPr>
      <w:hyperlink w:anchor="_Toc30481" w:history="1">
        <w:r>
          <w:rPr>
            <w:rFonts w:ascii="仿宋" w:eastAsia="仿宋" w:hAnsi="仿宋" w:cs="仿宋" w:hint="eastAsia"/>
            <w:lang w:eastAsia="zh-CN"/>
          </w:rPr>
          <w:t>(一)、人力资源规划</w:t>
        </w:r>
        <w:r>
          <w:tab/>
        </w:r>
        <w:r>
          <w:fldChar w:fldCharType="begin"/>
        </w:r>
        <w:r>
          <w:instrText xml:space="preserve"> PAGEREF _Toc30481 \h </w:instrText>
        </w:r>
        <w:r>
          <w:fldChar w:fldCharType="separate"/>
        </w:r>
        <w:r>
          <w:t>73</w:t>
        </w:r>
        <w:r>
          <w:fldChar w:fldCharType="end"/>
        </w:r>
      </w:hyperlink>
    </w:p>
    <w:p>
      <w:pPr>
        <w:pStyle w:val="TOC2"/>
        <w:tabs>
          <w:tab w:val="right" w:leader="dot" w:pos="8306"/>
        </w:tabs>
      </w:pPr>
      <w:hyperlink w:anchor="_Toc26826" w:history="1">
        <w:r>
          <w:rPr>
            <w:rFonts w:ascii="仿宋" w:eastAsia="仿宋" w:hAnsi="仿宋" w:cs="仿宋" w:hint="eastAsia"/>
            <w:lang w:eastAsia="zh-CN"/>
          </w:rPr>
          <w:t>(二)、人力资源开发与培训</w:t>
        </w:r>
        <w:r>
          <w:tab/>
        </w:r>
        <w:r>
          <w:fldChar w:fldCharType="begin"/>
        </w:r>
        <w:r>
          <w:instrText xml:space="preserve"> PAGEREF _Toc26826 \h </w:instrText>
        </w:r>
        <w:r>
          <w:fldChar w:fldCharType="separate"/>
        </w:r>
        <w:r>
          <w:t>75</w:t>
        </w:r>
        <w:r>
          <w:fldChar w:fldCharType="end"/>
        </w:r>
      </w:hyperlink>
    </w:p>
    <w:p>
      <w:pPr>
        <w:pStyle w:val="TOC1"/>
        <w:tabs>
          <w:tab w:val="right" w:leader="dot" w:pos="8306"/>
        </w:tabs>
      </w:pPr>
      <w:hyperlink w:anchor="_Toc27920" w:history="1">
        <w:r>
          <w:rPr>
            <w:rFonts w:ascii="仿宋" w:eastAsia="仿宋" w:hAnsi="仿宋" w:cs="仿宋" w:hint="eastAsia"/>
            <w:lang w:eastAsia="zh-CN"/>
          </w:rPr>
          <w:t>十六、法律法规与政策遵循</w:t>
        </w:r>
        <w:r>
          <w:tab/>
        </w:r>
        <w:r>
          <w:fldChar w:fldCharType="begin"/>
        </w:r>
        <w:r>
          <w:instrText xml:space="preserve"> PAGEREF _Toc27920 \h </w:instrText>
        </w:r>
        <w:r>
          <w:fldChar w:fldCharType="separate"/>
        </w:r>
        <w:r>
          <w:t>77</w:t>
        </w:r>
        <w:r>
          <w:fldChar w:fldCharType="end"/>
        </w:r>
      </w:hyperlink>
    </w:p>
    <w:p>
      <w:pPr>
        <w:pStyle w:val="TOC2"/>
        <w:tabs>
          <w:tab w:val="right" w:leader="dot" w:pos="8306"/>
        </w:tabs>
      </w:pPr>
      <w:hyperlink w:anchor="_Toc29853" w:history="1">
        <w:r>
          <w:rPr>
            <w:rFonts w:ascii="仿宋" w:eastAsia="仿宋" w:hAnsi="仿宋" w:cs="仿宋" w:hint="eastAsia"/>
            <w:lang w:eastAsia="zh-CN"/>
          </w:rPr>
          <w:t>(一)、法律法规遵守</w:t>
        </w:r>
        <w:r>
          <w:tab/>
        </w:r>
        <w:r>
          <w:fldChar w:fldCharType="begin"/>
        </w:r>
        <w:r>
          <w:instrText xml:space="preserve"> PAGEREF _Toc29853 \h </w:instrText>
        </w:r>
        <w:r>
          <w:fldChar w:fldCharType="separate"/>
        </w:r>
        <w:r>
          <w:t>77</w:t>
        </w:r>
        <w:r>
          <w:fldChar w:fldCharType="end"/>
        </w:r>
      </w:hyperlink>
    </w:p>
    <w:p>
      <w:pPr>
        <w:pStyle w:val="TOC2"/>
        <w:tabs>
          <w:tab w:val="right" w:leader="dot" w:pos="8306"/>
        </w:tabs>
      </w:pPr>
      <w:hyperlink w:anchor="_Toc32456" w:history="1">
        <w:r>
          <w:rPr>
            <w:rFonts w:ascii="仿宋" w:eastAsia="仿宋" w:hAnsi="仿宋" w:cs="仿宋" w:hint="eastAsia"/>
            <w:lang w:eastAsia="zh-CN"/>
          </w:rPr>
          <w:t>(二)、政策导向与利用</w:t>
        </w:r>
        <w:r>
          <w:tab/>
        </w:r>
        <w:r>
          <w:fldChar w:fldCharType="begin"/>
        </w:r>
        <w:r>
          <w:instrText xml:space="preserve"> PAGEREF _Toc32456 \h </w:instrText>
        </w:r>
        <w:r>
          <w:fldChar w:fldCharType="separate"/>
        </w:r>
        <w:r>
          <w:t>79</w:t>
        </w:r>
        <w:r>
          <w:fldChar w:fldCharType="end"/>
        </w:r>
      </w:hyperlink>
    </w:p>
    <w:p>
      <w:pPr>
        <w:pStyle w:val="TOC1"/>
        <w:tabs>
          <w:tab w:val="right" w:leader="dot" w:pos="8306"/>
        </w:tabs>
      </w:pPr>
      <w:hyperlink w:anchor="_Toc9212" w:history="1">
        <w:r>
          <w:rPr>
            <w:rFonts w:ascii="仿宋" w:eastAsia="仿宋" w:hAnsi="仿宋" w:cs="仿宋" w:hint="eastAsia"/>
            <w:lang w:eastAsia="zh-CN"/>
          </w:rPr>
          <w:t>十七、产业协同与集群发展</w:t>
        </w:r>
        <w:r>
          <w:tab/>
        </w:r>
        <w:r>
          <w:fldChar w:fldCharType="begin"/>
        </w:r>
        <w:r>
          <w:instrText xml:space="preserve"> PAGEREF _Toc9212 \h </w:instrText>
        </w:r>
        <w:r>
          <w:fldChar w:fldCharType="separate"/>
        </w:r>
        <w:r>
          <w:t>79</w:t>
        </w:r>
        <w:r>
          <w:fldChar w:fldCharType="end"/>
        </w:r>
      </w:hyperlink>
    </w:p>
    <w:p>
      <w:pPr>
        <w:pStyle w:val="TOC2"/>
        <w:tabs>
          <w:tab w:val="right" w:leader="dot" w:pos="8306"/>
        </w:tabs>
      </w:pPr>
      <w:hyperlink w:anchor="_Toc14002" w:history="1">
        <w:r>
          <w:rPr>
            <w:rFonts w:ascii="仿宋" w:eastAsia="仿宋" w:hAnsi="仿宋" w:cs="仿宋" w:hint="eastAsia"/>
            <w:lang w:eastAsia="zh-CN"/>
          </w:rPr>
          <w:t>(一)、产业协同机制建设</w:t>
        </w:r>
        <w:r>
          <w:tab/>
        </w:r>
        <w:r>
          <w:fldChar w:fldCharType="begin"/>
        </w:r>
        <w:r>
          <w:instrText xml:space="preserve"> PAGEREF _Toc14002 \h </w:instrText>
        </w:r>
        <w:r>
          <w:fldChar w:fldCharType="separate"/>
        </w:r>
        <w:r>
          <w:t>79</w:t>
        </w:r>
        <w:r>
          <w:fldChar w:fldCharType="end"/>
        </w:r>
      </w:hyperlink>
    </w:p>
    <w:p>
      <w:pPr>
        <w:pStyle w:val="TOC2"/>
        <w:tabs>
          <w:tab w:val="right" w:leader="dot" w:pos="8306"/>
        </w:tabs>
      </w:pPr>
      <w:hyperlink w:anchor="_Toc20299" w:history="1">
        <w:r>
          <w:rPr>
            <w:rFonts w:ascii="仿宋" w:eastAsia="仿宋" w:hAnsi="仿宋" w:cs="仿宋" w:hint="eastAsia"/>
            <w:lang w:eastAsia="zh-CN"/>
          </w:rPr>
          <w:t>(二)、产业集群培育与发展</w:t>
        </w:r>
        <w:r>
          <w:tab/>
        </w:r>
        <w:r>
          <w:fldChar w:fldCharType="begin"/>
        </w:r>
        <w:r>
          <w:instrText xml:space="preserve"> PAGEREF _Toc20299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72"/>
      <w:r>
        <w:rPr>
          <w:rFonts w:ascii="仿宋" w:eastAsia="仿宋" w:hAnsi="仿宋" w:cs="仿宋" w:hint="eastAsia"/>
          <w:sz w:val="28"/>
          <w:lang w:eastAsia="zh-CN"/>
        </w:rPr>
        <w:t>一、微污染防控设备项目概论</w:t>
      </w:r>
      <w:bookmarkEnd w:id="2"/>
    </w:p>
    <w:p>
      <w:pPr>
        <w:pStyle w:val="Heading2"/>
        <w:rPr>
          <w:rFonts w:ascii="仿宋" w:eastAsia="仿宋" w:hAnsi="仿宋" w:cs="仿宋" w:hint="eastAsia"/>
          <w:lang w:eastAsia="zh-CN"/>
        </w:rPr>
      </w:pPr>
      <w:bookmarkStart w:id="3" w:name="_Toc1047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污染防控设备项目的申报单位是“XXX实业发展公司”，这是一家在其所处行业内备受尊敬的企业。公司自成立以来，通过其在微污染防控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该公司的法定代表人秦XX，在微污染防控设备项目及其他多个行业领域中都有着显著的贡献。秦XX以其出色的领导才能和敏锐的商业洞察力，带领公司在微污染防控设备项目等多个领域实现了持续的成长和成功。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污染防控设备项目的重要合作伙伴。公司专注于[行业名称]领域，以创新作为驱动力，不断推动技术进步和市场扩张。在微污染防控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污染防控设备项目中展现了强劲的增长和稳定的财务表现。公司通过有效的策略，在微污染防控设备项目中扩大了其市场份额并增强了盈利能力。同时，公司积极承担社会责任，参与各类社会公益项目，增强了其在微污染防控设备项目中的品牌形象和社会影响力。</w:t>
      </w:r>
    </w:p>
    <w:p>
      <w:pPr>
        <w:pStyle w:val="Heading2"/>
        <w:ind w:firstLine="560" w:firstLineChars="200"/>
        <w:rPr>
          <w:rFonts w:ascii="仿宋" w:eastAsia="仿宋" w:hAnsi="仿宋" w:cs="仿宋" w:hint="eastAsia"/>
          <w:sz w:val="28"/>
          <w:lang w:eastAsia="zh-CN"/>
        </w:rPr>
      </w:pPr>
      <w:bookmarkStart w:id="4" w:name="_Toc2393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污染防控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微污染防控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172"/>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5961"/>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459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https://d.book118.com/866241033011010050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微污染防控设备项目建设总纲及方案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8B0BE9"/>
    <w:rsid w:val="178B0B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241033011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2024-02-04T01:26:00Z</dcterms:created>
  <dcterms:modified xsi:type="dcterms:W3CDTF">2024-02-04T01:27:20Z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BF9D35E73073445DAEDDCB6EDC26F877_11</vt:lpwstr>
  </property>
  <property fmtid="{D5CDD505-2E9C-101B-9397-08002B2CF9AE}" pid="3" name="KSOProductBuildVer">
    <vt:lpwstr>2052-12.1.0.16250</vt:lpwstr>
  </property>
</Properties>
</file>