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城市文化展示系统项目规划设计纲要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7" w:history="1">
        <w:r>
          <w:rPr>
            <w:rFonts w:ascii="仿宋" w:eastAsia="仿宋" w:hAnsi="仿宋" w:cs="仿宋" w:hint="eastAsia"/>
            <w:lang w:eastAsia="zh-CN"/>
          </w:rPr>
          <w:t>序言</w:t>
        </w:r>
        <w:r>
          <w:tab/>
        </w:r>
        <w:r>
          <w:fldChar w:fldCharType="begin"/>
        </w:r>
        <w:r>
          <w:instrText xml:space="preserve"> PAGEREF _Toc29037 \h </w:instrText>
        </w:r>
        <w:r>
          <w:fldChar w:fldCharType="separate"/>
        </w:r>
        <w:r>
          <w:t>3</w:t>
        </w:r>
        <w:r>
          <w:fldChar w:fldCharType="end"/>
        </w:r>
      </w:hyperlink>
    </w:p>
    <w:p>
      <w:pPr>
        <w:pStyle w:val="TOC1"/>
        <w:tabs>
          <w:tab w:val="right" w:leader="dot" w:pos="8306"/>
        </w:tabs>
      </w:pPr>
      <w:hyperlink w:anchor="_Toc24929" w:history="1">
        <w:r>
          <w:rPr>
            <w:rFonts w:ascii="仿宋" w:eastAsia="仿宋" w:hAnsi="仿宋" w:cs="仿宋" w:hint="eastAsia"/>
            <w:lang w:eastAsia="zh-CN"/>
          </w:rPr>
          <w:t>一、城市文化展示系统项目土建工程</w:t>
        </w:r>
        <w:r>
          <w:tab/>
        </w:r>
        <w:r>
          <w:fldChar w:fldCharType="begin"/>
        </w:r>
        <w:r>
          <w:instrText xml:space="preserve"> PAGEREF _Toc24929 \h </w:instrText>
        </w:r>
        <w:r>
          <w:fldChar w:fldCharType="separate"/>
        </w:r>
        <w:r>
          <w:t>3</w:t>
        </w:r>
        <w:r>
          <w:fldChar w:fldCharType="end"/>
        </w:r>
      </w:hyperlink>
    </w:p>
    <w:p>
      <w:pPr>
        <w:pStyle w:val="TOC2"/>
        <w:tabs>
          <w:tab w:val="right" w:leader="dot" w:pos="8306"/>
        </w:tabs>
      </w:pPr>
      <w:hyperlink w:anchor="_Toc2351" w:history="1">
        <w:r>
          <w:rPr>
            <w:rFonts w:ascii="仿宋" w:eastAsia="仿宋" w:hAnsi="仿宋" w:cs="仿宋" w:hint="eastAsia"/>
            <w:lang w:eastAsia="zh-CN"/>
          </w:rPr>
          <w:t>(一)、建筑工程设计原则</w:t>
        </w:r>
        <w:r>
          <w:tab/>
        </w:r>
        <w:r>
          <w:fldChar w:fldCharType="begin"/>
        </w:r>
        <w:r>
          <w:instrText xml:space="preserve"> PAGEREF _Toc2351 \h </w:instrText>
        </w:r>
        <w:r>
          <w:fldChar w:fldCharType="separate"/>
        </w:r>
        <w:r>
          <w:t>3</w:t>
        </w:r>
        <w:r>
          <w:fldChar w:fldCharType="end"/>
        </w:r>
      </w:hyperlink>
    </w:p>
    <w:p>
      <w:pPr>
        <w:pStyle w:val="TOC2"/>
        <w:tabs>
          <w:tab w:val="right" w:leader="dot" w:pos="8306"/>
        </w:tabs>
      </w:pPr>
      <w:hyperlink w:anchor="_Toc22520" w:history="1">
        <w:r>
          <w:rPr>
            <w:rFonts w:ascii="仿宋" w:eastAsia="仿宋" w:hAnsi="仿宋" w:cs="仿宋" w:hint="eastAsia"/>
            <w:lang w:eastAsia="zh-CN"/>
          </w:rPr>
          <w:t>(二)、土建工程设计年限及安全等级</w:t>
        </w:r>
        <w:r>
          <w:tab/>
        </w:r>
        <w:r>
          <w:fldChar w:fldCharType="begin"/>
        </w:r>
        <w:r>
          <w:instrText xml:space="preserve"> PAGEREF _Toc22520 \h </w:instrText>
        </w:r>
        <w:r>
          <w:fldChar w:fldCharType="separate"/>
        </w:r>
        <w:r>
          <w:t>4</w:t>
        </w:r>
        <w:r>
          <w:fldChar w:fldCharType="end"/>
        </w:r>
      </w:hyperlink>
    </w:p>
    <w:p>
      <w:pPr>
        <w:pStyle w:val="TOC2"/>
        <w:tabs>
          <w:tab w:val="right" w:leader="dot" w:pos="8306"/>
        </w:tabs>
      </w:pPr>
      <w:hyperlink w:anchor="_Toc20849" w:history="1">
        <w:r>
          <w:rPr>
            <w:rFonts w:ascii="仿宋" w:eastAsia="仿宋" w:hAnsi="仿宋" w:cs="仿宋" w:hint="eastAsia"/>
            <w:lang w:eastAsia="zh-CN"/>
          </w:rPr>
          <w:t>(三)、建筑工程设计总体要求</w:t>
        </w:r>
        <w:r>
          <w:tab/>
        </w:r>
        <w:r>
          <w:fldChar w:fldCharType="begin"/>
        </w:r>
        <w:r>
          <w:instrText xml:space="preserve"> PAGEREF _Toc20849 \h </w:instrText>
        </w:r>
        <w:r>
          <w:fldChar w:fldCharType="separate"/>
        </w:r>
        <w:r>
          <w:t>5</w:t>
        </w:r>
        <w:r>
          <w:fldChar w:fldCharType="end"/>
        </w:r>
      </w:hyperlink>
    </w:p>
    <w:p>
      <w:pPr>
        <w:pStyle w:val="TOC2"/>
        <w:tabs>
          <w:tab w:val="right" w:leader="dot" w:pos="8306"/>
        </w:tabs>
      </w:pPr>
      <w:hyperlink w:anchor="_Toc18997" w:history="1">
        <w:r>
          <w:rPr>
            <w:rFonts w:ascii="仿宋" w:eastAsia="仿宋" w:hAnsi="仿宋" w:cs="仿宋" w:hint="eastAsia"/>
            <w:lang w:eastAsia="zh-CN"/>
          </w:rPr>
          <w:t>(四)、土建工程建设指标</w:t>
        </w:r>
        <w:r>
          <w:tab/>
        </w:r>
        <w:r>
          <w:fldChar w:fldCharType="begin"/>
        </w:r>
        <w:r>
          <w:instrText xml:space="preserve"> PAGEREF _Toc18997 \h </w:instrText>
        </w:r>
        <w:r>
          <w:fldChar w:fldCharType="separate"/>
        </w:r>
        <w:r>
          <w:t>6</w:t>
        </w:r>
        <w:r>
          <w:fldChar w:fldCharType="end"/>
        </w:r>
      </w:hyperlink>
    </w:p>
    <w:p>
      <w:pPr>
        <w:pStyle w:val="TOC1"/>
        <w:tabs>
          <w:tab w:val="right" w:leader="dot" w:pos="8306"/>
        </w:tabs>
      </w:pPr>
      <w:hyperlink w:anchor="_Toc11342" w:history="1">
        <w:r>
          <w:rPr>
            <w:rFonts w:ascii="仿宋" w:eastAsia="仿宋" w:hAnsi="仿宋" w:cs="仿宋" w:hint="eastAsia"/>
            <w:lang w:eastAsia="zh-CN"/>
          </w:rPr>
          <w:t>二、产品规划分析</w:t>
        </w:r>
        <w:r>
          <w:tab/>
        </w:r>
        <w:r>
          <w:fldChar w:fldCharType="begin"/>
        </w:r>
        <w:r>
          <w:instrText xml:space="preserve"> PAGEREF _Toc11342 \h </w:instrText>
        </w:r>
        <w:r>
          <w:fldChar w:fldCharType="separate"/>
        </w:r>
        <w:r>
          <w:t>6</w:t>
        </w:r>
        <w:r>
          <w:fldChar w:fldCharType="end"/>
        </w:r>
      </w:hyperlink>
    </w:p>
    <w:p>
      <w:pPr>
        <w:pStyle w:val="TOC2"/>
        <w:tabs>
          <w:tab w:val="right" w:leader="dot" w:pos="8306"/>
        </w:tabs>
      </w:pPr>
      <w:hyperlink w:anchor="_Toc27909" w:history="1">
        <w:r>
          <w:rPr>
            <w:rFonts w:ascii="仿宋" w:eastAsia="仿宋" w:hAnsi="仿宋" w:cs="仿宋" w:hint="eastAsia"/>
            <w:lang w:eastAsia="zh-CN"/>
          </w:rPr>
          <w:t>(一)、产品规划</w:t>
        </w:r>
        <w:r>
          <w:tab/>
        </w:r>
        <w:r>
          <w:fldChar w:fldCharType="begin"/>
        </w:r>
        <w:r>
          <w:instrText xml:space="preserve"> PAGEREF _Toc27909 \h </w:instrText>
        </w:r>
        <w:r>
          <w:fldChar w:fldCharType="separate"/>
        </w:r>
        <w:r>
          <w:t>6</w:t>
        </w:r>
        <w:r>
          <w:fldChar w:fldCharType="end"/>
        </w:r>
      </w:hyperlink>
    </w:p>
    <w:p>
      <w:pPr>
        <w:pStyle w:val="TOC2"/>
        <w:tabs>
          <w:tab w:val="right" w:leader="dot" w:pos="8306"/>
        </w:tabs>
      </w:pPr>
      <w:hyperlink w:anchor="_Toc20814" w:history="1">
        <w:r>
          <w:rPr>
            <w:rFonts w:ascii="仿宋" w:eastAsia="仿宋" w:hAnsi="仿宋" w:cs="仿宋" w:hint="eastAsia"/>
            <w:lang w:eastAsia="zh-CN"/>
          </w:rPr>
          <w:t>(二)、建设规模</w:t>
        </w:r>
        <w:r>
          <w:tab/>
        </w:r>
        <w:r>
          <w:fldChar w:fldCharType="begin"/>
        </w:r>
        <w:r>
          <w:instrText xml:space="preserve"> PAGEREF _Toc20814 \h </w:instrText>
        </w:r>
        <w:r>
          <w:fldChar w:fldCharType="separate"/>
        </w:r>
        <w:r>
          <w:t>7</w:t>
        </w:r>
        <w:r>
          <w:fldChar w:fldCharType="end"/>
        </w:r>
      </w:hyperlink>
    </w:p>
    <w:p>
      <w:pPr>
        <w:pStyle w:val="TOC1"/>
        <w:tabs>
          <w:tab w:val="right" w:leader="dot" w:pos="8306"/>
        </w:tabs>
      </w:pPr>
      <w:hyperlink w:anchor="_Toc24277" w:history="1">
        <w:r>
          <w:rPr>
            <w:rFonts w:ascii="仿宋" w:eastAsia="仿宋" w:hAnsi="仿宋" w:cs="仿宋" w:hint="eastAsia"/>
            <w:lang w:eastAsia="zh-CN"/>
          </w:rPr>
          <w:t>三、城市文化展示系统项目危机管理</w:t>
        </w:r>
        <w:r>
          <w:tab/>
        </w:r>
        <w:r>
          <w:fldChar w:fldCharType="begin"/>
        </w:r>
        <w:r>
          <w:instrText xml:space="preserve"> PAGEREF _Toc24277 \h </w:instrText>
        </w:r>
        <w:r>
          <w:fldChar w:fldCharType="separate"/>
        </w:r>
        <w:r>
          <w:t>8</w:t>
        </w:r>
        <w:r>
          <w:fldChar w:fldCharType="end"/>
        </w:r>
      </w:hyperlink>
    </w:p>
    <w:p>
      <w:pPr>
        <w:pStyle w:val="TOC2"/>
        <w:tabs>
          <w:tab w:val="right" w:leader="dot" w:pos="8306"/>
        </w:tabs>
      </w:pPr>
      <w:hyperlink w:anchor="_Toc15886" w:history="1">
        <w:r>
          <w:rPr>
            <w:rFonts w:ascii="仿宋" w:eastAsia="仿宋" w:hAnsi="仿宋" w:cs="仿宋" w:hint="eastAsia"/>
            <w:lang w:eastAsia="zh-CN"/>
          </w:rPr>
          <w:t>(一)、危机预警与识别</w:t>
        </w:r>
        <w:r>
          <w:tab/>
        </w:r>
        <w:r>
          <w:fldChar w:fldCharType="begin"/>
        </w:r>
        <w:r>
          <w:instrText xml:space="preserve"> PAGEREF _Toc15886 \h </w:instrText>
        </w:r>
        <w:r>
          <w:fldChar w:fldCharType="separate"/>
        </w:r>
        <w:r>
          <w:t>8</w:t>
        </w:r>
        <w:r>
          <w:fldChar w:fldCharType="end"/>
        </w:r>
      </w:hyperlink>
    </w:p>
    <w:p>
      <w:pPr>
        <w:pStyle w:val="TOC2"/>
        <w:tabs>
          <w:tab w:val="right" w:leader="dot" w:pos="8306"/>
        </w:tabs>
      </w:pPr>
      <w:hyperlink w:anchor="_Toc9259" w:history="1">
        <w:r>
          <w:rPr>
            <w:rFonts w:ascii="仿宋" w:eastAsia="仿宋" w:hAnsi="仿宋" w:cs="仿宋" w:hint="eastAsia"/>
            <w:lang w:eastAsia="zh-CN"/>
          </w:rPr>
          <w:t>(二)、危机应对与恢复</w:t>
        </w:r>
        <w:r>
          <w:tab/>
        </w:r>
        <w:r>
          <w:fldChar w:fldCharType="begin"/>
        </w:r>
        <w:r>
          <w:instrText xml:space="preserve"> PAGEREF _Toc9259 \h </w:instrText>
        </w:r>
        <w:r>
          <w:fldChar w:fldCharType="separate"/>
        </w:r>
        <w:r>
          <w:t>9</w:t>
        </w:r>
        <w:r>
          <w:fldChar w:fldCharType="end"/>
        </w:r>
      </w:hyperlink>
    </w:p>
    <w:p>
      <w:pPr>
        <w:pStyle w:val="TOC1"/>
        <w:tabs>
          <w:tab w:val="right" w:leader="dot" w:pos="8306"/>
        </w:tabs>
      </w:pPr>
      <w:hyperlink w:anchor="_Toc21737" w:history="1">
        <w:r>
          <w:rPr>
            <w:rFonts w:ascii="仿宋" w:eastAsia="仿宋" w:hAnsi="仿宋" w:cs="仿宋" w:hint="eastAsia"/>
            <w:lang w:eastAsia="zh-CN"/>
          </w:rPr>
          <w:t>四、工艺说明</w:t>
        </w:r>
        <w:r>
          <w:tab/>
        </w:r>
        <w:r>
          <w:fldChar w:fldCharType="begin"/>
        </w:r>
        <w:r>
          <w:instrText xml:space="preserve"> PAGEREF _Toc21737 \h </w:instrText>
        </w:r>
        <w:r>
          <w:fldChar w:fldCharType="separate"/>
        </w:r>
        <w:r>
          <w:t>11</w:t>
        </w:r>
        <w:r>
          <w:fldChar w:fldCharType="end"/>
        </w:r>
      </w:hyperlink>
    </w:p>
    <w:p>
      <w:pPr>
        <w:pStyle w:val="TOC2"/>
        <w:tabs>
          <w:tab w:val="right" w:leader="dot" w:pos="8306"/>
        </w:tabs>
      </w:pPr>
      <w:hyperlink w:anchor="_Toc3614" w:history="1">
        <w:r>
          <w:rPr>
            <w:rFonts w:ascii="仿宋" w:eastAsia="仿宋" w:hAnsi="仿宋" w:cs="仿宋" w:hint="eastAsia"/>
            <w:lang w:eastAsia="zh-CN"/>
          </w:rPr>
          <w:t>(一)、技术管理特点</w:t>
        </w:r>
        <w:r>
          <w:tab/>
        </w:r>
        <w:r>
          <w:fldChar w:fldCharType="begin"/>
        </w:r>
        <w:r>
          <w:instrText xml:space="preserve"> PAGEREF _Toc3614 \h </w:instrText>
        </w:r>
        <w:r>
          <w:fldChar w:fldCharType="separate"/>
        </w:r>
        <w:r>
          <w:t>11</w:t>
        </w:r>
        <w:r>
          <w:fldChar w:fldCharType="end"/>
        </w:r>
      </w:hyperlink>
    </w:p>
    <w:p>
      <w:pPr>
        <w:pStyle w:val="TOC2"/>
        <w:tabs>
          <w:tab w:val="right" w:leader="dot" w:pos="8306"/>
        </w:tabs>
      </w:pPr>
      <w:hyperlink w:anchor="_Toc25120" w:history="1">
        <w:r>
          <w:rPr>
            <w:rFonts w:ascii="仿宋" w:eastAsia="仿宋" w:hAnsi="仿宋" w:cs="仿宋" w:hint="eastAsia"/>
            <w:lang w:eastAsia="zh-CN"/>
          </w:rPr>
          <w:t>(二)、城市文化展示系统项目工艺技术设计方案</w:t>
        </w:r>
        <w:r>
          <w:tab/>
        </w:r>
        <w:r>
          <w:fldChar w:fldCharType="begin"/>
        </w:r>
        <w:r>
          <w:instrText xml:space="preserve"> PAGEREF _Toc25120 \h </w:instrText>
        </w:r>
        <w:r>
          <w:fldChar w:fldCharType="separate"/>
        </w:r>
        <w:r>
          <w:t>12</w:t>
        </w:r>
        <w:r>
          <w:fldChar w:fldCharType="end"/>
        </w:r>
      </w:hyperlink>
    </w:p>
    <w:p>
      <w:pPr>
        <w:pStyle w:val="TOC2"/>
        <w:tabs>
          <w:tab w:val="right" w:leader="dot" w:pos="8306"/>
        </w:tabs>
      </w:pPr>
      <w:hyperlink w:anchor="_Toc360" w:history="1">
        <w:r>
          <w:rPr>
            <w:rFonts w:ascii="仿宋" w:eastAsia="仿宋" w:hAnsi="仿宋" w:cs="仿宋" w:hint="eastAsia"/>
            <w:lang w:eastAsia="zh-CN"/>
          </w:rPr>
          <w:t>(三)、设备选型方案</w:t>
        </w:r>
        <w:r>
          <w:tab/>
        </w:r>
        <w:r>
          <w:fldChar w:fldCharType="begin"/>
        </w:r>
        <w:r>
          <w:instrText xml:space="preserve"> PAGEREF _Toc360 \h </w:instrText>
        </w:r>
        <w:r>
          <w:fldChar w:fldCharType="separate"/>
        </w:r>
        <w:r>
          <w:t>13</w:t>
        </w:r>
        <w:r>
          <w:fldChar w:fldCharType="end"/>
        </w:r>
      </w:hyperlink>
    </w:p>
    <w:p>
      <w:pPr>
        <w:pStyle w:val="TOC1"/>
        <w:tabs>
          <w:tab w:val="right" w:leader="dot" w:pos="8306"/>
        </w:tabs>
      </w:pPr>
      <w:hyperlink w:anchor="_Toc17175" w:history="1">
        <w:r>
          <w:rPr>
            <w:rFonts w:ascii="仿宋" w:eastAsia="仿宋" w:hAnsi="仿宋" w:cs="仿宋" w:hint="eastAsia"/>
            <w:lang w:eastAsia="zh-CN"/>
          </w:rPr>
          <w:t>五、城市文化展示系统项目概论</w:t>
        </w:r>
        <w:r>
          <w:tab/>
        </w:r>
        <w:r>
          <w:fldChar w:fldCharType="begin"/>
        </w:r>
        <w:r>
          <w:instrText xml:space="preserve"> PAGEREF _Toc17175 \h </w:instrText>
        </w:r>
        <w:r>
          <w:fldChar w:fldCharType="separate"/>
        </w:r>
        <w:r>
          <w:t>15</w:t>
        </w:r>
        <w:r>
          <w:fldChar w:fldCharType="end"/>
        </w:r>
      </w:hyperlink>
    </w:p>
    <w:p>
      <w:pPr>
        <w:pStyle w:val="TOC2"/>
        <w:tabs>
          <w:tab w:val="right" w:leader="dot" w:pos="8306"/>
        </w:tabs>
      </w:pPr>
      <w:hyperlink w:anchor="_Toc2852" w:history="1">
        <w:r>
          <w:rPr>
            <w:rFonts w:ascii="仿宋" w:eastAsia="仿宋" w:hAnsi="仿宋" w:cs="仿宋" w:hint="eastAsia"/>
            <w:lang w:eastAsia="zh-CN"/>
          </w:rPr>
          <w:t>(一)、城市文化展示系统项目概况</w:t>
        </w:r>
        <w:r>
          <w:tab/>
        </w:r>
        <w:r>
          <w:fldChar w:fldCharType="begin"/>
        </w:r>
        <w:r>
          <w:instrText xml:space="preserve"> PAGEREF _Toc2852 \h </w:instrText>
        </w:r>
        <w:r>
          <w:fldChar w:fldCharType="separate"/>
        </w:r>
        <w:r>
          <w:t>15</w:t>
        </w:r>
        <w:r>
          <w:fldChar w:fldCharType="end"/>
        </w:r>
      </w:hyperlink>
    </w:p>
    <w:p>
      <w:pPr>
        <w:pStyle w:val="TOC2"/>
        <w:tabs>
          <w:tab w:val="right" w:leader="dot" w:pos="8306"/>
        </w:tabs>
      </w:pPr>
      <w:hyperlink w:anchor="_Toc2206" w:history="1">
        <w:r>
          <w:rPr>
            <w:rFonts w:ascii="仿宋" w:eastAsia="仿宋" w:hAnsi="仿宋" w:cs="仿宋" w:hint="eastAsia"/>
            <w:lang w:eastAsia="zh-CN"/>
          </w:rPr>
          <w:t>(二)、城市文化展示系统项目目标</w:t>
        </w:r>
        <w:r>
          <w:tab/>
        </w:r>
        <w:r>
          <w:fldChar w:fldCharType="begin"/>
        </w:r>
        <w:r>
          <w:instrText xml:space="preserve"> PAGEREF _Toc2206 \h </w:instrText>
        </w:r>
        <w:r>
          <w:fldChar w:fldCharType="separate"/>
        </w:r>
        <w:r>
          <w:t>17</w:t>
        </w:r>
        <w:r>
          <w:fldChar w:fldCharType="end"/>
        </w:r>
      </w:hyperlink>
    </w:p>
    <w:p>
      <w:pPr>
        <w:pStyle w:val="TOC2"/>
        <w:tabs>
          <w:tab w:val="right" w:leader="dot" w:pos="8306"/>
        </w:tabs>
      </w:pPr>
      <w:hyperlink w:anchor="_Toc22655" w:history="1">
        <w:r>
          <w:rPr>
            <w:rFonts w:ascii="仿宋" w:eastAsia="仿宋" w:hAnsi="仿宋" w:cs="仿宋" w:hint="eastAsia"/>
            <w:lang w:eastAsia="zh-CN"/>
          </w:rPr>
          <w:t>(三)、城市文化展示系统项目提出的理由</w:t>
        </w:r>
        <w:r>
          <w:tab/>
        </w:r>
        <w:r>
          <w:fldChar w:fldCharType="begin"/>
        </w:r>
        <w:r>
          <w:instrText xml:space="preserve"> PAGEREF _Toc22655 \h </w:instrText>
        </w:r>
        <w:r>
          <w:fldChar w:fldCharType="separate"/>
        </w:r>
        <w:r>
          <w:t>18</w:t>
        </w:r>
        <w:r>
          <w:fldChar w:fldCharType="end"/>
        </w:r>
      </w:hyperlink>
    </w:p>
    <w:p>
      <w:pPr>
        <w:pStyle w:val="TOC2"/>
        <w:tabs>
          <w:tab w:val="right" w:leader="dot" w:pos="8306"/>
        </w:tabs>
      </w:pPr>
      <w:hyperlink w:anchor="_Toc29792" w:history="1">
        <w:r>
          <w:rPr>
            <w:rFonts w:ascii="仿宋" w:eastAsia="仿宋" w:hAnsi="仿宋" w:cs="仿宋" w:hint="eastAsia"/>
            <w:lang w:eastAsia="zh-CN"/>
          </w:rPr>
          <w:t>(四)、城市文化展示系统项目意义</w:t>
        </w:r>
        <w:r>
          <w:tab/>
        </w:r>
        <w:r>
          <w:fldChar w:fldCharType="begin"/>
        </w:r>
        <w:r>
          <w:instrText xml:space="preserve"> PAGEREF _Toc29792 \h </w:instrText>
        </w:r>
        <w:r>
          <w:fldChar w:fldCharType="separate"/>
        </w:r>
        <w:r>
          <w:t>20</w:t>
        </w:r>
        <w:r>
          <w:fldChar w:fldCharType="end"/>
        </w:r>
      </w:hyperlink>
    </w:p>
    <w:p>
      <w:pPr>
        <w:pStyle w:val="TOC2"/>
        <w:tabs>
          <w:tab w:val="right" w:leader="dot" w:pos="8306"/>
        </w:tabs>
      </w:pPr>
      <w:hyperlink w:anchor="_Toc4319" w:history="1">
        <w:r>
          <w:rPr>
            <w:rFonts w:ascii="仿宋" w:eastAsia="仿宋" w:hAnsi="仿宋" w:cs="仿宋" w:hint="eastAsia"/>
            <w:lang w:eastAsia="zh-CN"/>
          </w:rPr>
          <w:t>(五)、城市文化展示系统项目背景</w:t>
        </w:r>
        <w:r>
          <w:tab/>
        </w:r>
        <w:r>
          <w:fldChar w:fldCharType="begin"/>
        </w:r>
        <w:r>
          <w:instrText xml:space="preserve"> PAGEREF _Toc4319 \h </w:instrText>
        </w:r>
        <w:r>
          <w:fldChar w:fldCharType="separate"/>
        </w:r>
        <w:r>
          <w:t>21</w:t>
        </w:r>
        <w:r>
          <w:fldChar w:fldCharType="end"/>
        </w:r>
      </w:hyperlink>
    </w:p>
    <w:p>
      <w:pPr>
        <w:pStyle w:val="TOC1"/>
        <w:tabs>
          <w:tab w:val="right" w:leader="dot" w:pos="8306"/>
        </w:tabs>
      </w:pPr>
      <w:hyperlink w:anchor="_Toc29422" w:history="1">
        <w:r>
          <w:rPr>
            <w:rFonts w:ascii="仿宋" w:eastAsia="仿宋" w:hAnsi="仿宋" w:cs="仿宋" w:hint="eastAsia"/>
            <w:lang w:eastAsia="zh-CN"/>
          </w:rPr>
          <w:t>六、市场分析、调研</w:t>
        </w:r>
        <w:r>
          <w:tab/>
        </w:r>
        <w:r>
          <w:fldChar w:fldCharType="begin"/>
        </w:r>
        <w:r>
          <w:instrText xml:space="preserve"> PAGEREF _Toc29422 \h </w:instrText>
        </w:r>
        <w:r>
          <w:fldChar w:fldCharType="separate"/>
        </w:r>
        <w:r>
          <w:t>22</w:t>
        </w:r>
        <w:r>
          <w:fldChar w:fldCharType="end"/>
        </w:r>
      </w:hyperlink>
    </w:p>
    <w:p>
      <w:pPr>
        <w:pStyle w:val="TOC2"/>
        <w:tabs>
          <w:tab w:val="right" w:leader="dot" w:pos="8306"/>
        </w:tabs>
      </w:pPr>
      <w:hyperlink w:anchor="_Toc20043" w:history="1">
        <w:r>
          <w:rPr>
            <w:rFonts w:ascii="仿宋" w:eastAsia="仿宋" w:hAnsi="仿宋" w:cs="仿宋" w:hint="eastAsia"/>
            <w:lang w:eastAsia="zh-CN"/>
          </w:rPr>
          <w:t>(一)、城市文化展示系统行业分析</w:t>
        </w:r>
        <w:r>
          <w:tab/>
        </w:r>
        <w:r>
          <w:fldChar w:fldCharType="begin"/>
        </w:r>
        <w:r>
          <w:instrText xml:space="preserve"> PAGEREF _Toc20043 \h </w:instrText>
        </w:r>
        <w:r>
          <w:fldChar w:fldCharType="separate"/>
        </w:r>
        <w:r>
          <w:t>22</w:t>
        </w:r>
        <w:r>
          <w:fldChar w:fldCharType="end"/>
        </w:r>
      </w:hyperlink>
    </w:p>
    <w:p>
      <w:pPr>
        <w:pStyle w:val="TOC2"/>
        <w:tabs>
          <w:tab w:val="right" w:leader="dot" w:pos="8306"/>
        </w:tabs>
      </w:pPr>
      <w:hyperlink w:anchor="_Toc32515" w:history="1">
        <w:r>
          <w:rPr>
            <w:rFonts w:ascii="仿宋" w:eastAsia="仿宋" w:hAnsi="仿宋" w:cs="仿宋" w:hint="eastAsia"/>
            <w:lang w:eastAsia="zh-CN"/>
          </w:rPr>
          <w:t>(二)、城市文化展示系统市场分析预测</w:t>
        </w:r>
        <w:r>
          <w:tab/>
        </w:r>
        <w:r>
          <w:fldChar w:fldCharType="begin"/>
        </w:r>
        <w:r>
          <w:instrText xml:space="preserve"> PAGEREF _Toc32515 \h </w:instrText>
        </w:r>
        <w:r>
          <w:fldChar w:fldCharType="separate"/>
        </w:r>
        <w:r>
          <w:t>22</w:t>
        </w:r>
        <w:r>
          <w:fldChar w:fldCharType="end"/>
        </w:r>
      </w:hyperlink>
    </w:p>
    <w:p>
      <w:pPr>
        <w:pStyle w:val="TOC1"/>
        <w:tabs>
          <w:tab w:val="right" w:leader="dot" w:pos="8306"/>
        </w:tabs>
      </w:pPr>
      <w:hyperlink w:anchor="_Toc3617" w:history="1">
        <w:r>
          <w:rPr>
            <w:rFonts w:ascii="仿宋" w:eastAsia="仿宋" w:hAnsi="仿宋" w:cs="仿宋" w:hint="eastAsia"/>
            <w:lang w:eastAsia="zh-CN"/>
          </w:rPr>
          <w:t>七、城市文化展示系统项目技术管理</w:t>
        </w:r>
        <w:r>
          <w:tab/>
        </w:r>
        <w:r>
          <w:fldChar w:fldCharType="begin"/>
        </w:r>
        <w:r>
          <w:instrText xml:space="preserve"> PAGEREF _Toc3617 \h </w:instrText>
        </w:r>
        <w:r>
          <w:fldChar w:fldCharType="separate"/>
        </w:r>
        <w:r>
          <w:t>23</w:t>
        </w:r>
        <w:r>
          <w:fldChar w:fldCharType="end"/>
        </w:r>
      </w:hyperlink>
    </w:p>
    <w:p>
      <w:pPr>
        <w:pStyle w:val="TOC2"/>
        <w:tabs>
          <w:tab w:val="right" w:leader="dot" w:pos="8306"/>
        </w:tabs>
      </w:pPr>
      <w:hyperlink w:anchor="_Toc32746" w:history="1">
        <w:r>
          <w:rPr>
            <w:rFonts w:ascii="仿宋" w:eastAsia="仿宋" w:hAnsi="仿宋" w:cs="仿宋" w:hint="eastAsia"/>
            <w:lang w:eastAsia="zh-CN"/>
          </w:rPr>
          <w:t>(一)、技术方案选用方向</w:t>
        </w:r>
        <w:r>
          <w:tab/>
        </w:r>
        <w:r>
          <w:fldChar w:fldCharType="begin"/>
        </w:r>
        <w:r>
          <w:instrText xml:space="preserve"> PAGEREF _Toc32746 \h </w:instrText>
        </w:r>
        <w:r>
          <w:fldChar w:fldCharType="separate"/>
        </w:r>
        <w:r>
          <w:t>23</w:t>
        </w:r>
        <w:r>
          <w:fldChar w:fldCharType="end"/>
        </w:r>
      </w:hyperlink>
    </w:p>
    <w:p>
      <w:pPr>
        <w:pStyle w:val="TOC2"/>
        <w:tabs>
          <w:tab w:val="right" w:leader="dot" w:pos="8306"/>
        </w:tabs>
      </w:pPr>
      <w:hyperlink w:anchor="_Toc1108" w:history="1">
        <w:r>
          <w:rPr>
            <w:rFonts w:ascii="仿宋" w:eastAsia="仿宋" w:hAnsi="仿宋" w:cs="仿宋" w:hint="eastAsia"/>
            <w:lang w:eastAsia="zh-CN"/>
          </w:rPr>
          <w:t>(二)、工艺技术方案选用原则</w:t>
        </w:r>
        <w:r>
          <w:tab/>
        </w:r>
        <w:r>
          <w:fldChar w:fldCharType="begin"/>
        </w:r>
        <w:r>
          <w:instrText xml:space="preserve"> PAGEREF _Toc1108 \h </w:instrText>
        </w:r>
        <w:r>
          <w:fldChar w:fldCharType="separate"/>
        </w:r>
        <w:r>
          <w:t>25</w:t>
        </w:r>
        <w:r>
          <w:fldChar w:fldCharType="end"/>
        </w:r>
      </w:hyperlink>
    </w:p>
    <w:p>
      <w:pPr>
        <w:pStyle w:val="TOC2"/>
        <w:tabs>
          <w:tab w:val="right" w:leader="dot" w:pos="8306"/>
        </w:tabs>
      </w:pPr>
      <w:hyperlink w:anchor="_Toc1081" w:history="1">
        <w:r>
          <w:rPr>
            <w:rFonts w:ascii="仿宋" w:eastAsia="仿宋" w:hAnsi="仿宋" w:cs="仿宋" w:hint="eastAsia"/>
            <w:lang w:eastAsia="zh-CN"/>
          </w:rPr>
          <w:t>(三)、工艺技术方案要求</w:t>
        </w:r>
        <w:r>
          <w:tab/>
        </w:r>
        <w:r>
          <w:fldChar w:fldCharType="begin"/>
        </w:r>
        <w:r>
          <w:instrText xml:space="preserve"> PAGEREF _Toc1081 \h </w:instrText>
        </w:r>
        <w:r>
          <w:fldChar w:fldCharType="separate"/>
        </w:r>
        <w:r>
          <w:t>27</w:t>
        </w:r>
        <w:r>
          <w:fldChar w:fldCharType="end"/>
        </w:r>
      </w:hyperlink>
    </w:p>
    <w:p>
      <w:pPr>
        <w:pStyle w:val="TOC1"/>
        <w:tabs>
          <w:tab w:val="right" w:leader="dot" w:pos="8306"/>
        </w:tabs>
      </w:pPr>
      <w:hyperlink w:anchor="_Toc19915" w:history="1">
        <w:r>
          <w:rPr>
            <w:rFonts w:ascii="仿宋" w:eastAsia="仿宋" w:hAnsi="仿宋" w:cs="仿宋" w:hint="eastAsia"/>
            <w:lang w:eastAsia="zh-CN"/>
          </w:rPr>
          <w:t>八、城市文化展示系统项目创新与研发</w:t>
        </w:r>
        <w:r>
          <w:tab/>
        </w:r>
        <w:r>
          <w:fldChar w:fldCharType="begin"/>
        </w:r>
        <w:r>
          <w:instrText xml:space="preserve"> PAGEREF _Toc19915 \h </w:instrText>
        </w:r>
        <w:r>
          <w:fldChar w:fldCharType="separate"/>
        </w:r>
        <w:r>
          <w:t>30</w:t>
        </w:r>
        <w:r>
          <w:fldChar w:fldCharType="end"/>
        </w:r>
      </w:hyperlink>
    </w:p>
    <w:p>
      <w:pPr>
        <w:pStyle w:val="TOC2"/>
        <w:tabs>
          <w:tab w:val="right" w:leader="dot" w:pos="8306"/>
        </w:tabs>
      </w:pPr>
      <w:hyperlink w:anchor="_Toc829" w:history="1">
        <w:r>
          <w:rPr>
            <w:rFonts w:ascii="仿宋" w:eastAsia="仿宋" w:hAnsi="仿宋" w:cs="仿宋" w:hint="eastAsia"/>
            <w:lang w:eastAsia="zh-CN"/>
          </w:rPr>
          <w:t>(一)、创新策略与方向</w:t>
        </w:r>
        <w:r>
          <w:tab/>
        </w:r>
        <w:r>
          <w:fldChar w:fldCharType="begin"/>
        </w:r>
        <w:r>
          <w:instrText xml:space="preserve"> PAGEREF _Toc829 \h </w:instrText>
        </w:r>
        <w:r>
          <w:fldChar w:fldCharType="separate"/>
        </w:r>
        <w:r>
          <w:t>30</w:t>
        </w:r>
        <w:r>
          <w:fldChar w:fldCharType="end"/>
        </w:r>
      </w:hyperlink>
    </w:p>
    <w:p>
      <w:pPr>
        <w:pStyle w:val="TOC2"/>
        <w:tabs>
          <w:tab w:val="right" w:leader="dot" w:pos="8306"/>
        </w:tabs>
      </w:pPr>
      <w:hyperlink w:anchor="_Toc8864" w:history="1">
        <w:r>
          <w:rPr>
            <w:rFonts w:ascii="仿宋" w:eastAsia="仿宋" w:hAnsi="仿宋" w:cs="仿宋" w:hint="eastAsia"/>
            <w:lang w:eastAsia="zh-CN"/>
          </w:rPr>
          <w:t>(二)、研发规划与投入</w:t>
        </w:r>
        <w:r>
          <w:tab/>
        </w:r>
        <w:r>
          <w:fldChar w:fldCharType="begin"/>
        </w:r>
        <w:r>
          <w:instrText xml:space="preserve"> PAGEREF _Toc8864 \h </w:instrText>
        </w:r>
        <w:r>
          <w:fldChar w:fldCharType="separate"/>
        </w:r>
        <w:r>
          <w:t>31</w:t>
        </w:r>
        <w:r>
          <w:fldChar w:fldCharType="end"/>
        </w:r>
      </w:hyperlink>
    </w:p>
    <w:p>
      <w:pPr>
        <w:pStyle w:val="TOC1"/>
        <w:tabs>
          <w:tab w:val="right" w:leader="dot" w:pos="8306"/>
        </w:tabs>
      </w:pPr>
      <w:hyperlink w:anchor="_Toc25278" w:history="1">
        <w:r>
          <w:rPr>
            <w:rFonts w:ascii="仿宋" w:eastAsia="仿宋" w:hAnsi="仿宋" w:cs="仿宋" w:hint="eastAsia"/>
            <w:lang w:eastAsia="zh-CN"/>
          </w:rPr>
          <w:t>九、城市文化展示系统项目经营效益</w:t>
        </w:r>
        <w:r>
          <w:tab/>
        </w:r>
        <w:r>
          <w:fldChar w:fldCharType="begin"/>
        </w:r>
        <w:r>
          <w:instrText xml:space="preserve"> PAGEREF _Toc25278 \h </w:instrText>
        </w:r>
        <w:r>
          <w:fldChar w:fldCharType="separate"/>
        </w:r>
        <w:r>
          <w:t>33</w:t>
        </w:r>
        <w:r>
          <w:fldChar w:fldCharType="end"/>
        </w:r>
      </w:hyperlink>
    </w:p>
    <w:p>
      <w:pPr>
        <w:pStyle w:val="TOC2"/>
        <w:tabs>
          <w:tab w:val="right" w:leader="dot" w:pos="8306"/>
        </w:tabs>
      </w:pPr>
      <w:hyperlink w:anchor="_Toc28481" w:history="1">
        <w:r>
          <w:rPr>
            <w:rFonts w:ascii="仿宋" w:eastAsia="仿宋" w:hAnsi="仿宋" w:cs="仿宋" w:hint="eastAsia"/>
            <w:lang w:eastAsia="zh-CN"/>
          </w:rPr>
          <w:t>(一)、经济评价财务测算</w:t>
        </w:r>
        <w:r>
          <w:tab/>
        </w:r>
        <w:r>
          <w:fldChar w:fldCharType="begin"/>
        </w:r>
        <w:r>
          <w:instrText xml:space="preserve"> PAGEREF _Toc28481 \h </w:instrText>
        </w:r>
        <w:r>
          <w:fldChar w:fldCharType="separate"/>
        </w:r>
        <w:r>
          <w:t>33</w:t>
        </w:r>
        <w:r>
          <w:fldChar w:fldCharType="end"/>
        </w:r>
      </w:hyperlink>
    </w:p>
    <w:p>
      <w:pPr>
        <w:pStyle w:val="TOC2"/>
        <w:tabs>
          <w:tab w:val="right" w:leader="dot" w:pos="8306"/>
        </w:tabs>
      </w:pPr>
      <w:hyperlink w:anchor="_Toc11280" w:history="1">
        <w:r>
          <w:rPr>
            <w:rFonts w:ascii="仿宋" w:eastAsia="仿宋" w:hAnsi="仿宋" w:cs="仿宋" w:hint="eastAsia"/>
            <w:lang w:eastAsia="zh-CN"/>
          </w:rPr>
          <w:t>(二)、城市文化展示系统项目盈利能力分析</w:t>
        </w:r>
        <w:r>
          <w:tab/>
        </w:r>
        <w:r>
          <w:fldChar w:fldCharType="begin"/>
        </w:r>
        <w:r>
          <w:instrText xml:space="preserve"> PAGEREF _Toc11280 \h </w:instrText>
        </w:r>
        <w:r>
          <w:fldChar w:fldCharType="separate"/>
        </w:r>
        <w:r>
          <w:t>34</w:t>
        </w:r>
        <w:r>
          <w:fldChar w:fldCharType="end"/>
        </w:r>
      </w:hyperlink>
    </w:p>
    <w:p>
      <w:pPr>
        <w:pStyle w:val="TOC1"/>
        <w:tabs>
          <w:tab w:val="right" w:leader="dot" w:pos="8306"/>
        </w:tabs>
      </w:pPr>
      <w:hyperlink w:anchor="_Toc13260" w:history="1">
        <w:r>
          <w:rPr>
            <w:rFonts w:ascii="仿宋" w:eastAsia="仿宋" w:hAnsi="仿宋" w:cs="仿宋" w:hint="eastAsia"/>
            <w:lang w:eastAsia="zh-CN"/>
          </w:rPr>
          <w:t>十、城市文化展示系统项目风险管理</w:t>
        </w:r>
        <w:r>
          <w:tab/>
        </w:r>
        <w:r>
          <w:fldChar w:fldCharType="begin"/>
        </w:r>
        <w:r>
          <w:instrText xml:space="preserve"> PAGEREF _Toc13260 \h </w:instrText>
        </w:r>
        <w:r>
          <w:fldChar w:fldCharType="separate"/>
        </w:r>
        <w:r>
          <w:t>35</w:t>
        </w:r>
        <w:r>
          <w:fldChar w:fldCharType="end"/>
        </w:r>
      </w:hyperlink>
    </w:p>
    <w:p>
      <w:pPr>
        <w:pStyle w:val="TOC2"/>
        <w:tabs>
          <w:tab w:val="right" w:leader="dot" w:pos="8306"/>
        </w:tabs>
      </w:pPr>
      <w:hyperlink w:anchor="_Toc29326" w:history="1">
        <w:r>
          <w:rPr>
            <w:rFonts w:ascii="仿宋" w:eastAsia="仿宋" w:hAnsi="仿宋" w:cs="仿宋" w:hint="eastAsia"/>
            <w:lang w:eastAsia="zh-CN"/>
          </w:rPr>
          <w:t>(一)、风险识别与评估</w:t>
        </w:r>
        <w:r>
          <w:tab/>
        </w:r>
        <w:r>
          <w:fldChar w:fldCharType="begin"/>
        </w:r>
        <w:r>
          <w:instrText xml:space="preserve"> PAGEREF _Toc29326 \h </w:instrText>
        </w:r>
        <w:r>
          <w:fldChar w:fldCharType="separate"/>
        </w:r>
        <w:r>
          <w:t>35</w:t>
        </w:r>
        <w:r>
          <w:fldChar w:fldCharType="end"/>
        </w:r>
      </w:hyperlink>
    </w:p>
    <w:p>
      <w:pPr>
        <w:pStyle w:val="TOC2"/>
        <w:tabs>
          <w:tab w:val="right" w:leader="dot" w:pos="8306"/>
        </w:tabs>
      </w:pPr>
      <w:hyperlink w:anchor="_Toc17179" w:history="1">
        <w:r>
          <w:rPr>
            <w:rFonts w:ascii="仿宋" w:eastAsia="仿宋" w:hAnsi="仿宋" w:cs="仿宋" w:hint="eastAsia"/>
            <w:lang w:eastAsia="zh-CN"/>
          </w:rPr>
          <w:t>(二)、风险应对策略</w:t>
        </w:r>
        <w:r>
          <w:tab/>
        </w:r>
        <w:r>
          <w:fldChar w:fldCharType="begin"/>
        </w:r>
        <w:r>
          <w:instrText xml:space="preserve"> PAGEREF _Toc17179 \h </w:instrText>
        </w:r>
        <w:r>
          <w:fldChar w:fldCharType="separate"/>
        </w:r>
        <w:r>
          <w:t>36</w:t>
        </w:r>
        <w:r>
          <w:fldChar w:fldCharType="end"/>
        </w:r>
      </w:hyperlink>
    </w:p>
    <w:p>
      <w:pPr>
        <w:pStyle w:val="TOC2"/>
        <w:tabs>
          <w:tab w:val="right" w:leader="dot" w:pos="8306"/>
        </w:tabs>
      </w:pPr>
      <w:hyperlink w:anchor="_Toc16103" w:history="1">
        <w:r>
          <w:rPr>
            <w:rFonts w:ascii="仿宋" w:eastAsia="仿宋" w:hAnsi="仿宋" w:cs="仿宋" w:hint="eastAsia"/>
            <w:lang w:eastAsia="zh-CN"/>
          </w:rPr>
          <w:t>(三)、风险监控与控制</w:t>
        </w:r>
        <w:r>
          <w:tab/>
        </w:r>
        <w:r>
          <w:fldChar w:fldCharType="begin"/>
        </w:r>
        <w:r>
          <w:instrText xml:space="preserve"> PAGEREF _Toc16103 \h </w:instrText>
        </w:r>
        <w:r>
          <w:fldChar w:fldCharType="separate"/>
        </w:r>
        <w:r>
          <w:t>38</w:t>
        </w:r>
        <w:r>
          <w:fldChar w:fldCharType="end"/>
        </w:r>
      </w:hyperlink>
    </w:p>
    <w:p>
      <w:pPr>
        <w:pStyle w:val="TOC1"/>
        <w:tabs>
          <w:tab w:val="right" w:leader="dot" w:pos="8306"/>
        </w:tabs>
      </w:pPr>
      <w:hyperlink w:anchor="_Toc1883" w:history="1">
        <w:r>
          <w:rPr>
            <w:rFonts w:ascii="仿宋" w:eastAsia="仿宋" w:hAnsi="仿宋" w:cs="仿宋" w:hint="eastAsia"/>
            <w:lang w:eastAsia="zh-CN"/>
          </w:rPr>
          <w:t>十一、城市文化展示系统项目环境影响分析</w:t>
        </w:r>
        <w:r>
          <w:tab/>
        </w:r>
        <w:r>
          <w:fldChar w:fldCharType="begin"/>
        </w:r>
        <w:r>
          <w:instrText xml:space="preserve"> PAGEREF _Toc1883 \h </w:instrText>
        </w:r>
        <w:r>
          <w:fldChar w:fldCharType="separate"/>
        </w:r>
        <w:r>
          <w:t>39</w:t>
        </w:r>
        <w:r>
          <w:fldChar w:fldCharType="end"/>
        </w:r>
      </w:hyperlink>
    </w:p>
    <w:p>
      <w:pPr>
        <w:pStyle w:val="TOC2"/>
        <w:tabs>
          <w:tab w:val="right" w:leader="dot" w:pos="8306"/>
        </w:tabs>
      </w:pPr>
      <w:hyperlink w:anchor="_Toc11756" w:history="1">
        <w:r>
          <w:rPr>
            <w:rFonts w:ascii="仿宋" w:eastAsia="仿宋" w:hAnsi="仿宋" w:cs="仿宋" w:hint="eastAsia"/>
            <w:lang w:eastAsia="zh-CN"/>
          </w:rPr>
          <w:t>(一)、建设区域环境质量现状</w:t>
        </w:r>
        <w:r>
          <w:tab/>
        </w:r>
        <w:r>
          <w:fldChar w:fldCharType="begin"/>
        </w:r>
        <w:r>
          <w:instrText xml:space="preserve"> PAGEREF _Toc11756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6" w:history="1">
        <w:r>
          <w:rPr>
            <w:rFonts w:ascii="仿宋" w:eastAsia="仿宋" w:hAnsi="仿宋" w:cs="仿宋" w:hint="eastAsia"/>
            <w:lang w:eastAsia="zh-CN"/>
          </w:rPr>
          <w:t>(二)、建设期环境保护</w:t>
        </w:r>
        <w:r>
          <w:tab/>
        </w:r>
        <w:r>
          <w:fldChar w:fldCharType="begin"/>
        </w:r>
        <w:r>
          <w:instrText xml:space="preserve"> PAGEREF _Toc24606 \h </w:instrText>
        </w:r>
        <w:r>
          <w:fldChar w:fldCharType="separate"/>
        </w:r>
        <w:r>
          <w:t>40</w:t>
        </w:r>
        <w:r>
          <w:fldChar w:fldCharType="end"/>
        </w:r>
      </w:hyperlink>
    </w:p>
    <w:p>
      <w:pPr>
        <w:pStyle w:val="TOC2"/>
        <w:tabs>
          <w:tab w:val="right" w:leader="dot" w:pos="8306"/>
        </w:tabs>
      </w:pPr>
      <w:hyperlink w:anchor="_Toc9925" w:history="1">
        <w:r>
          <w:rPr>
            <w:rFonts w:ascii="仿宋" w:eastAsia="仿宋" w:hAnsi="仿宋" w:cs="仿宋" w:hint="eastAsia"/>
            <w:lang w:eastAsia="zh-CN"/>
          </w:rPr>
          <w:t>(三)、运营期环境保护</w:t>
        </w:r>
        <w:r>
          <w:tab/>
        </w:r>
        <w:r>
          <w:fldChar w:fldCharType="begin"/>
        </w:r>
        <w:r>
          <w:instrText xml:space="preserve"> PAGEREF _Toc9925 \h </w:instrText>
        </w:r>
        <w:r>
          <w:fldChar w:fldCharType="separate"/>
        </w:r>
        <w:r>
          <w:t>42</w:t>
        </w:r>
        <w:r>
          <w:fldChar w:fldCharType="end"/>
        </w:r>
      </w:hyperlink>
    </w:p>
    <w:p>
      <w:pPr>
        <w:pStyle w:val="TOC2"/>
        <w:tabs>
          <w:tab w:val="right" w:leader="dot" w:pos="8306"/>
        </w:tabs>
      </w:pPr>
      <w:hyperlink w:anchor="_Toc3661" w:history="1">
        <w:r>
          <w:rPr>
            <w:rFonts w:ascii="仿宋" w:eastAsia="仿宋" w:hAnsi="仿宋" w:cs="仿宋" w:hint="eastAsia"/>
            <w:lang w:eastAsia="zh-CN"/>
          </w:rPr>
          <w:t>(四)、城市文化展示系统项目建设对区域经济的影响</w:t>
        </w:r>
        <w:r>
          <w:tab/>
        </w:r>
        <w:r>
          <w:fldChar w:fldCharType="begin"/>
        </w:r>
        <w:r>
          <w:instrText xml:space="preserve"> PAGEREF _Toc3661 \h </w:instrText>
        </w:r>
        <w:r>
          <w:fldChar w:fldCharType="separate"/>
        </w:r>
        <w:r>
          <w:t>43</w:t>
        </w:r>
        <w:r>
          <w:fldChar w:fldCharType="end"/>
        </w:r>
      </w:hyperlink>
    </w:p>
    <w:p>
      <w:pPr>
        <w:pStyle w:val="TOC2"/>
        <w:tabs>
          <w:tab w:val="right" w:leader="dot" w:pos="8306"/>
        </w:tabs>
      </w:pPr>
      <w:hyperlink w:anchor="_Toc27561" w:history="1">
        <w:r>
          <w:rPr>
            <w:rFonts w:ascii="仿宋" w:eastAsia="仿宋" w:hAnsi="仿宋" w:cs="仿宋" w:hint="eastAsia"/>
            <w:lang w:eastAsia="zh-CN"/>
          </w:rPr>
          <w:t>(五)、废弃物处理</w:t>
        </w:r>
        <w:r>
          <w:tab/>
        </w:r>
        <w:r>
          <w:fldChar w:fldCharType="begin"/>
        </w:r>
        <w:r>
          <w:instrText xml:space="preserve"> PAGEREF _Toc27561 \h </w:instrText>
        </w:r>
        <w:r>
          <w:fldChar w:fldCharType="separate"/>
        </w:r>
        <w:r>
          <w:t>45</w:t>
        </w:r>
        <w:r>
          <w:fldChar w:fldCharType="end"/>
        </w:r>
      </w:hyperlink>
    </w:p>
    <w:p>
      <w:pPr>
        <w:pStyle w:val="TOC2"/>
        <w:tabs>
          <w:tab w:val="right" w:leader="dot" w:pos="8306"/>
        </w:tabs>
      </w:pPr>
      <w:hyperlink w:anchor="_Toc1130" w:history="1">
        <w:r>
          <w:rPr>
            <w:rFonts w:ascii="仿宋" w:eastAsia="仿宋" w:hAnsi="仿宋" w:cs="仿宋" w:hint="eastAsia"/>
            <w:lang w:eastAsia="zh-CN"/>
          </w:rPr>
          <w:t>(六)、特殊环境影响分析</w:t>
        </w:r>
        <w:r>
          <w:tab/>
        </w:r>
        <w:r>
          <w:fldChar w:fldCharType="begin"/>
        </w:r>
        <w:r>
          <w:instrText xml:space="preserve"> PAGEREF _Toc1130 \h </w:instrText>
        </w:r>
        <w:r>
          <w:fldChar w:fldCharType="separate"/>
        </w:r>
        <w:r>
          <w:t>46</w:t>
        </w:r>
        <w:r>
          <w:fldChar w:fldCharType="end"/>
        </w:r>
      </w:hyperlink>
    </w:p>
    <w:p>
      <w:pPr>
        <w:pStyle w:val="TOC2"/>
        <w:tabs>
          <w:tab w:val="right" w:leader="dot" w:pos="8306"/>
        </w:tabs>
      </w:pPr>
      <w:hyperlink w:anchor="_Toc8599" w:history="1">
        <w:r>
          <w:rPr>
            <w:rFonts w:ascii="仿宋" w:eastAsia="仿宋" w:hAnsi="仿宋" w:cs="仿宋" w:hint="eastAsia"/>
            <w:lang w:eastAsia="zh-CN"/>
          </w:rPr>
          <w:t>(七)、清洁生产</w:t>
        </w:r>
        <w:r>
          <w:tab/>
        </w:r>
        <w:r>
          <w:fldChar w:fldCharType="begin"/>
        </w:r>
        <w:r>
          <w:instrText xml:space="preserve"> PAGEREF _Toc8599 \h </w:instrText>
        </w:r>
        <w:r>
          <w:fldChar w:fldCharType="separate"/>
        </w:r>
        <w:r>
          <w:t>48</w:t>
        </w:r>
        <w:r>
          <w:fldChar w:fldCharType="end"/>
        </w:r>
      </w:hyperlink>
    </w:p>
    <w:p>
      <w:pPr>
        <w:pStyle w:val="TOC2"/>
        <w:tabs>
          <w:tab w:val="right" w:leader="dot" w:pos="8306"/>
        </w:tabs>
      </w:pPr>
      <w:hyperlink w:anchor="_Toc26099" w:history="1">
        <w:r>
          <w:rPr>
            <w:rFonts w:ascii="仿宋" w:eastAsia="仿宋" w:hAnsi="仿宋" w:cs="仿宋" w:hint="eastAsia"/>
            <w:lang w:eastAsia="zh-CN"/>
          </w:rPr>
          <w:t>(八)、环境保护综合评价</w:t>
        </w:r>
        <w:r>
          <w:tab/>
        </w:r>
        <w:r>
          <w:fldChar w:fldCharType="begin"/>
        </w:r>
        <w:r>
          <w:instrText xml:space="preserve"> PAGEREF _Toc26099 \h </w:instrText>
        </w:r>
        <w:r>
          <w:fldChar w:fldCharType="separate"/>
        </w:r>
        <w:r>
          <w:t>49</w:t>
        </w:r>
        <w:r>
          <w:fldChar w:fldCharType="end"/>
        </w:r>
      </w:hyperlink>
    </w:p>
    <w:p>
      <w:pPr>
        <w:pStyle w:val="TOC1"/>
        <w:tabs>
          <w:tab w:val="right" w:leader="dot" w:pos="8306"/>
        </w:tabs>
      </w:pPr>
      <w:hyperlink w:anchor="_Toc3747" w:history="1">
        <w:r>
          <w:rPr>
            <w:rFonts w:ascii="仿宋" w:eastAsia="仿宋" w:hAnsi="仿宋" w:cs="仿宋" w:hint="eastAsia"/>
            <w:lang w:eastAsia="zh-CN"/>
          </w:rPr>
          <w:t>十二、城市文化展示系统项目人力资源培养与发展</w:t>
        </w:r>
        <w:r>
          <w:tab/>
        </w:r>
        <w:r>
          <w:fldChar w:fldCharType="begin"/>
        </w:r>
        <w:r>
          <w:instrText xml:space="preserve"> PAGEREF _Toc3747 \h </w:instrText>
        </w:r>
        <w:r>
          <w:fldChar w:fldCharType="separate"/>
        </w:r>
        <w:r>
          <w:t>50</w:t>
        </w:r>
        <w:r>
          <w:fldChar w:fldCharType="end"/>
        </w:r>
      </w:hyperlink>
    </w:p>
    <w:p>
      <w:pPr>
        <w:pStyle w:val="TOC2"/>
        <w:tabs>
          <w:tab w:val="right" w:leader="dot" w:pos="8306"/>
        </w:tabs>
      </w:pPr>
      <w:hyperlink w:anchor="_Toc5876" w:history="1">
        <w:r>
          <w:rPr>
            <w:rFonts w:ascii="仿宋" w:eastAsia="仿宋" w:hAnsi="仿宋" w:cs="仿宋" w:hint="eastAsia"/>
            <w:lang w:eastAsia="zh-CN"/>
          </w:rPr>
          <w:t>(一)、人才需求与规划</w:t>
        </w:r>
        <w:r>
          <w:tab/>
        </w:r>
        <w:r>
          <w:fldChar w:fldCharType="begin"/>
        </w:r>
        <w:r>
          <w:instrText xml:space="preserve"> PAGEREF _Toc5876 \h </w:instrText>
        </w:r>
        <w:r>
          <w:fldChar w:fldCharType="separate"/>
        </w:r>
        <w:r>
          <w:t>50</w:t>
        </w:r>
        <w:r>
          <w:fldChar w:fldCharType="end"/>
        </w:r>
      </w:hyperlink>
    </w:p>
    <w:p>
      <w:pPr>
        <w:pStyle w:val="TOC2"/>
        <w:tabs>
          <w:tab w:val="right" w:leader="dot" w:pos="8306"/>
        </w:tabs>
      </w:pPr>
      <w:hyperlink w:anchor="_Toc3023" w:history="1">
        <w:r>
          <w:rPr>
            <w:rFonts w:ascii="仿宋" w:eastAsia="仿宋" w:hAnsi="仿宋" w:cs="仿宋" w:hint="eastAsia"/>
            <w:lang w:eastAsia="zh-CN"/>
          </w:rPr>
          <w:t>(二)、培训与发展计划</w:t>
        </w:r>
        <w:r>
          <w:tab/>
        </w:r>
        <w:r>
          <w:fldChar w:fldCharType="begin"/>
        </w:r>
        <w:r>
          <w:instrText xml:space="preserve"> PAGEREF _Toc3023 \h </w:instrText>
        </w:r>
        <w:r>
          <w:fldChar w:fldCharType="separate"/>
        </w:r>
        <w:r>
          <w:t>51</w:t>
        </w:r>
        <w:r>
          <w:fldChar w:fldCharType="end"/>
        </w:r>
      </w:hyperlink>
    </w:p>
    <w:p>
      <w:pPr>
        <w:pStyle w:val="TOC1"/>
        <w:tabs>
          <w:tab w:val="right" w:leader="dot" w:pos="8306"/>
        </w:tabs>
      </w:pPr>
      <w:hyperlink w:anchor="_Toc1283" w:history="1">
        <w:r>
          <w:rPr>
            <w:rFonts w:ascii="仿宋" w:eastAsia="仿宋" w:hAnsi="仿宋" w:cs="仿宋" w:hint="eastAsia"/>
            <w:lang w:eastAsia="zh-CN"/>
          </w:rPr>
          <w:t>十三、供应链管理</w:t>
        </w:r>
        <w:r>
          <w:tab/>
        </w:r>
        <w:r>
          <w:fldChar w:fldCharType="begin"/>
        </w:r>
        <w:r>
          <w:instrText xml:space="preserve"> PAGEREF _Toc1283 \h </w:instrText>
        </w:r>
        <w:r>
          <w:fldChar w:fldCharType="separate"/>
        </w:r>
        <w:r>
          <w:t>51</w:t>
        </w:r>
        <w:r>
          <w:fldChar w:fldCharType="end"/>
        </w:r>
      </w:hyperlink>
    </w:p>
    <w:p>
      <w:pPr>
        <w:pStyle w:val="TOC2"/>
        <w:tabs>
          <w:tab w:val="right" w:leader="dot" w:pos="8306"/>
        </w:tabs>
      </w:pPr>
      <w:hyperlink w:anchor="_Toc20108" w:history="1">
        <w:r>
          <w:rPr>
            <w:rFonts w:ascii="仿宋" w:eastAsia="仿宋" w:hAnsi="仿宋" w:cs="仿宋" w:hint="eastAsia"/>
            <w:lang w:eastAsia="zh-CN"/>
          </w:rPr>
          <w:t>(一)、供应链战略规划</w:t>
        </w:r>
        <w:r>
          <w:tab/>
        </w:r>
        <w:r>
          <w:fldChar w:fldCharType="begin"/>
        </w:r>
        <w:r>
          <w:instrText xml:space="preserve"> PAGEREF _Toc20108 \h </w:instrText>
        </w:r>
        <w:r>
          <w:fldChar w:fldCharType="separate"/>
        </w:r>
        <w:r>
          <w:t>51</w:t>
        </w:r>
        <w:r>
          <w:fldChar w:fldCharType="end"/>
        </w:r>
      </w:hyperlink>
    </w:p>
    <w:p>
      <w:pPr>
        <w:pStyle w:val="TOC2"/>
        <w:tabs>
          <w:tab w:val="right" w:leader="dot" w:pos="8306"/>
        </w:tabs>
      </w:pPr>
      <w:hyperlink w:anchor="_Toc23863" w:history="1">
        <w:r>
          <w:rPr>
            <w:rFonts w:ascii="仿宋" w:eastAsia="仿宋" w:hAnsi="仿宋" w:cs="仿宋" w:hint="eastAsia"/>
            <w:lang w:eastAsia="zh-CN"/>
          </w:rPr>
          <w:t>(二)、供应商选择与合作</w:t>
        </w:r>
        <w:r>
          <w:tab/>
        </w:r>
        <w:r>
          <w:fldChar w:fldCharType="begin"/>
        </w:r>
        <w:r>
          <w:instrText xml:space="preserve"> PAGEREF _Toc23863 \h </w:instrText>
        </w:r>
        <w:r>
          <w:fldChar w:fldCharType="separate"/>
        </w:r>
        <w:r>
          <w:t>53</w:t>
        </w:r>
        <w:r>
          <w:fldChar w:fldCharType="end"/>
        </w:r>
      </w:hyperlink>
    </w:p>
    <w:p>
      <w:pPr>
        <w:pStyle w:val="TOC2"/>
        <w:tabs>
          <w:tab w:val="right" w:leader="dot" w:pos="8306"/>
        </w:tabs>
      </w:pPr>
      <w:hyperlink w:anchor="_Toc3920" w:history="1">
        <w:r>
          <w:rPr>
            <w:rFonts w:ascii="仿宋" w:eastAsia="仿宋" w:hAnsi="仿宋" w:cs="仿宋" w:hint="eastAsia"/>
            <w:lang w:eastAsia="zh-CN"/>
          </w:rPr>
          <w:t>(三)、物流与库存管理</w:t>
        </w:r>
        <w:r>
          <w:tab/>
        </w:r>
        <w:r>
          <w:fldChar w:fldCharType="begin"/>
        </w:r>
        <w:r>
          <w:instrText xml:space="preserve"> PAGEREF _Toc3920 \h </w:instrText>
        </w:r>
        <w:r>
          <w:fldChar w:fldCharType="separate"/>
        </w:r>
        <w:r>
          <w:t>54</w:t>
        </w:r>
        <w:r>
          <w:fldChar w:fldCharType="end"/>
        </w:r>
      </w:hyperlink>
    </w:p>
    <w:p>
      <w:pPr>
        <w:pStyle w:val="TOC1"/>
        <w:tabs>
          <w:tab w:val="right" w:leader="dot" w:pos="8306"/>
        </w:tabs>
      </w:pPr>
      <w:hyperlink w:anchor="_Toc16104" w:history="1">
        <w:r>
          <w:rPr>
            <w:rFonts w:ascii="仿宋" w:eastAsia="仿宋" w:hAnsi="仿宋" w:cs="仿宋" w:hint="eastAsia"/>
            <w:lang w:eastAsia="zh-CN"/>
          </w:rPr>
          <w:t>十四、城市文化展示系统项目工程方案分析</w:t>
        </w:r>
        <w:r>
          <w:tab/>
        </w:r>
        <w:r>
          <w:fldChar w:fldCharType="begin"/>
        </w:r>
        <w:r>
          <w:instrText xml:space="preserve"> PAGEREF _Toc16104 \h </w:instrText>
        </w:r>
        <w:r>
          <w:fldChar w:fldCharType="separate"/>
        </w:r>
        <w:r>
          <w:t>55</w:t>
        </w:r>
        <w:r>
          <w:fldChar w:fldCharType="end"/>
        </w:r>
      </w:hyperlink>
    </w:p>
    <w:p>
      <w:pPr>
        <w:pStyle w:val="TOC2"/>
        <w:tabs>
          <w:tab w:val="right" w:leader="dot" w:pos="8306"/>
        </w:tabs>
      </w:pPr>
      <w:hyperlink w:anchor="_Toc32237" w:history="1">
        <w:r>
          <w:rPr>
            <w:rFonts w:ascii="仿宋" w:eastAsia="仿宋" w:hAnsi="仿宋" w:cs="仿宋" w:hint="eastAsia"/>
            <w:lang w:eastAsia="zh-CN"/>
          </w:rPr>
          <w:t>(一)、建筑工程设计原则</w:t>
        </w:r>
        <w:r>
          <w:tab/>
        </w:r>
        <w:r>
          <w:fldChar w:fldCharType="begin"/>
        </w:r>
        <w:r>
          <w:instrText xml:space="preserve"> PAGEREF _Toc32237 \h </w:instrText>
        </w:r>
        <w:r>
          <w:fldChar w:fldCharType="separate"/>
        </w:r>
        <w:r>
          <w:t>55</w:t>
        </w:r>
        <w:r>
          <w:fldChar w:fldCharType="end"/>
        </w:r>
      </w:hyperlink>
    </w:p>
    <w:p>
      <w:pPr>
        <w:pStyle w:val="TOC2"/>
        <w:tabs>
          <w:tab w:val="right" w:leader="dot" w:pos="8306"/>
        </w:tabs>
      </w:pPr>
      <w:hyperlink w:anchor="_Toc14631" w:history="1">
        <w:r>
          <w:rPr>
            <w:rFonts w:ascii="仿宋" w:eastAsia="仿宋" w:hAnsi="仿宋" w:cs="仿宋" w:hint="eastAsia"/>
            <w:lang w:eastAsia="zh-CN"/>
          </w:rPr>
          <w:t>(二)、土建工程建设指标</w:t>
        </w:r>
        <w:r>
          <w:tab/>
        </w:r>
        <w:r>
          <w:fldChar w:fldCharType="begin"/>
        </w:r>
        <w:r>
          <w:instrText xml:space="preserve"> PAGEREF _Toc14631 \h </w:instrText>
        </w:r>
        <w:r>
          <w:fldChar w:fldCharType="separate"/>
        </w:r>
        <w:r>
          <w:t>59</w:t>
        </w:r>
        <w:r>
          <w:fldChar w:fldCharType="end"/>
        </w:r>
      </w:hyperlink>
    </w:p>
    <w:p>
      <w:pPr>
        <w:pStyle w:val="TOC1"/>
        <w:tabs>
          <w:tab w:val="right" w:leader="dot" w:pos="8306"/>
        </w:tabs>
      </w:pPr>
      <w:hyperlink w:anchor="_Toc14730" w:history="1">
        <w:r>
          <w:rPr>
            <w:rFonts w:ascii="仿宋" w:eastAsia="仿宋" w:hAnsi="仿宋" w:cs="仿宋" w:hint="eastAsia"/>
            <w:lang w:eastAsia="zh-CN"/>
          </w:rPr>
          <w:t>十五、风险识别与分类</w:t>
        </w:r>
        <w:r>
          <w:tab/>
        </w:r>
        <w:r>
          <w:fldChar w:fldCharType="begin"/>
        </w:r>
        <w:r>
          <w:instrText xml:space="preserve"> PAGEREF _Toc14730 \h </w:instrText>
        </w:r>
        <w:r>
          <w:fldChar w:fldCharType="separate"/>
        </w:r>
        <w:r>
          <w:t>61</w:t>
        </w:r>
        <w:r>
          <w:fldChar w:fldCharType="end"/>
        </w:r>
      </w:hyperlink>
    </w:p>
    <w:p>
      <w:pPr>
        <w:pStyle w:val="TOC2"/>
        <w:tabs>
          <w:tab w:val="right" w:leader="dot" w:pos="8306"/>
        </w:tabs>
      </w:pPr>
      <w:hyperlink w:anchor="_Toc4443" w:history="1">
        <w:r>
          <w:rPr>
            <w:rFonts w:ascii="仿宋" w:eastAsia="仿宋" w:hAnsi="仿宋" w:cs="仿宋" w:hint="eastAsia"/>
            <w:lang w:eastAsia="zh-CN"/>
          </w:rPr>
          <w:t>(一)、风险识别</w:t>
        </w:r>
        <w:r>
          <w:tab/>
        </w:r>
        <w:r>
          <w:fldChar w:fldCharType="begin"/>
        </w:r>
        <w:r>
          <w:instrText xml:space="preserve"> PAGEREF _Toc4443 \h </w:instrText>
        </w:r>
        <w:r>
          <w:fldChar w:fldCharType="separate"/>
        </w:r>
        <w:r>
          <w:t>61</w:t>
        </w:r>
        <w:r>
          <w:fldChar w:fldCharType="end"/>
        </w:r>
      </w:hyperlink>
    </w:p>
    <w:p>
      <w:pPr>
        <w:pStyle w:val="TOC2"/>
        <w:tabs>
          <w:tab w:val="right" w:leader="dot" w:pos="8306"/>
        </w:tabs>
      </w:pPr>
      <w:hyperlink w:anchor="_Toc29034" w:history="1">
        <w:r>
          <w:rPr>
            <w:rFonts w:ascii="仿宋" w:eastAsia="仿宋" w:hAnsi="仿宋" w:cs="仿宋" w:hint="eastAsia"/>
            <w:lang w:eastAsia="zh-CN"/>
          </w:rPr>
          <w:t>(二)、风险分类</w:t>
        </w:r>
        <w:r>
          <w:tab/>
        </w:r>
        <w:r>
          <w:fldChar w:fldCharType="begin"/>
        </w:r>
        <w:r>
          <w:instrText xml:space="preserve"> PAGEREF _Toc29034 \h </w:instrText>
        </w:r>
        <w:r>
          <w:fldChar w:fldCharType="separate"/>
        </w:r>
        <w:r>
          <w:t>62</w:t>
        </w:r>
        <w:r>
          <w:fldChar w:fldCharType="end"/>
        </w:r>
      </w:hyperlink>
    </w:p>
    <w:p>
      <w:pPr>
        <w:pStyle w:val="TOC1"/>
        <w:tabs>
          <w:tab w:val="right" w:leader="dot" w:pos="8306"/>
        </w:tabs>
      </w:pPr>
      <w:hyperlink w:anchor="_Toc871" w:history="1">
        <w:r>
          <w:rPr>
            <w:rFonts w:ascii="仿宋" w:eastAsia="仿宋" w:hAnsi="仿宋" w:cs="仿宋" w:hint="eastAsia"/>
            <w:lang w:eastAsia="zh-CN"/>
          </w:rPr>
          <w:t>十六、城市文化展示系统项目治理与监督</w:t>
        </w:r>
        <w:r>
          <w:tab/>
        </w:r>
        <w:r>
          <w:fldChar w:fldCharType="begin"/>
        </w:r>
        <w:r>
          <w:instrText xml:space="preserve"> PAGEREF _Toc871 \h </w:instrText>
        </w:r>
        <w:r>
          <w:fldChar w:fldCharType="separate"/>
        </w:r>
        <w:r>
          <w:t>64</w:t>
        </w:r>
        <w:r>
          <w:fldChar w:fldCharType="end"/>
        </w:r>
      </w:hyperlink>
    </w:p>
    <w:p>
      <w:pPr>
        <w:pStyle w:val="TOC2"/>
        <w:tabs>
          <w:tab w:val="right" w:leader="dot" w:pos="8306"/>
        </w:tabs>
      </w:pPr>
      <w:hyperlink w:anchor="_Toc15590" w:history="1">
        <w:r>
          <w:rPr>
            <w:rFonts w:ascii="仿宋" w:eastAsia="仿宋" w:hAnsi="仿宋" w:cs="仿宋" w:hint="eastAsia"/>
            <w:lang w:eastAsia="zh-CN"/>
          </w:rPr>
          <w:t>(一)、城市文化展示系统项目治理结构</w:t>
        </w:r>
        <w:r>
          <w:tab/>
        </w:r>
        <w:r>
          <w:fldChar w:fldCharType="begin"/>
        </w:r>
        <w:r>
          <w:instrText xml:space="preserve"> PAGEREF _Toc15590 \h </w:instrText>
        </w:r>
        <w:r>
          <w:fldChar w:fldCharType="separate"/>
        </w:r>
        <w:r>
          <w:t>64</w:t>
        </w:r>
        <w:r>
          <w:fldChar w:fldCharType="end"/>
        </w:r>
      </w:hyperlink>
    </w:p>
    <w:p>
      <w:pPr>
        <w:pStyle w:val="TOC2"/>
        <w:tabs>
          <w:tab w:val="right" w:leader="dot" w:pos="8306"/>
        </w:tabs>
      </w:pPr>
      <w:hyperlink w:anchor="_Toc28727" w:history="1">
        <w:r>
          <w:rPr>
            <w:rFonts w:ascii="仿宋" w:eastAsia="仿宋" w:hAnsi="仿宋" w:cs="仿宋" w:hint="eastAsia"/>
            <w:lang w:eastAsia="zh-CN"/>
          </w:rPr>
          <w:t>(二)、监督与审计</w:t>
        </w:r>
        <w:r>
          <w:tab/>
        </w:r>
        <w:r>
          <w:fldChar w:fldCharType="begin"/>
        </w:r>
        <w:r>
          <w:instrText xml:space="preserve"> PAGEREF _Toc28727 \h </w:instrText>
        </w:r>
        <w:r>
          <w:fldChar w:fldCharType="separate"/>
        </w:r>
        <w:r>
          <w:t>66</w:t>
        </w:r>
        <w:r>
          <w:fldChar w:fldCharType="end"/>
        </w:r>
      </w:hyperlink>
    </w:p>
    <w:p>
      <w:pPr>
        <w:pStyle w:val="TOC1"/>
        <w:tabs>
          <w:tab w:val="right" w:leader="dot" w:pos="8306"/>
        </w:tabs>
      </w:pPr>
      <w:hyperlink w:anchor="_Toc27719" w:history="1">
        <w:r>
          <w:rPr>
            <w:rFonts w:ascii="仿宋" w:eastAsia="仿宋" w:hAnsi="仿宋" w:cs="仿宋" w:hint="eastAsia"/>
            <w:lang w:eastAsia="zh-CN"/>
          </w:rPr>
          <w:t>十七、质量管理体系</w:t>
        </w:r>
        <w:r>
          <w:tab/>
        </w:r>
        <w:r>
          <w:fldChar w:fldCharType="begin"/>
        </w:r>
        <w:r>
          <w:instrText xml:space="preserve"> PAGEREF _Toc27719 \h </w:instrText>
        </w:r>
        <w:r>
          <w:fldChar w:fldCharType="separate"/>
        </w:r>
        <w:r>
          <w:t>67</w:t>
        </w:r>
        <w:r>
          <w:fldChar w:fldCharType="end"/>
        </w:r>
      </w:hyperlink>
    </w:p>
    <w:p>
      <w:pPr>
        <w:pStyle w:val="TOC2"/>
        <w:tabs>
          <w:tab w:val="right" w:leader="dot" w:pos="8306"/>
        </w:tabs>
      </w:pPr>
      <w:hyperlink w:anchor="_Toc21947" w:history="1">
        <w:r>
          <w:rPr>
            <w:rFonts w:ascii="仿宋" w:eastAsia="仿宋" w:hAnsi="仿宋" w:cs="仿宋" w:hint="eastAsia"/>
            <w:lang w:eastAsia="zh-CN"/>
          </w:rPr>
          <w:t>(一)、质量目标与方针</w:t>
        </w:r>
        <w:r>
          <w:tab/>
        </w:r>
        <w:r>
          <w:fldChar w:fldCharType="begin"/>
        </w:r>
        <w:r>
          <w:instrText xml:space="preserve"> PAGEREF _Toc21947 \h </w:instrText>
        </w:r>
        <w:r>
          <w:fldChar w:fldCharType="separate"/>
        </w:r>
        <w:r>
          <w:t>67</w:t>
        </w:r>
        <w:r>
          <w:fldChar w:fldCharType="end"/>
        </w:r>
      </w:hyperlink>
    </w:p>
    <w:p>
      <w:pPr>
        <w:pStyle w:val="TOC2"/>
        <w:tabs>
          <w:tab w:val="right" w:leader="dot" w:pos="8306"/>
        </w:tabs>
      </w:pPr>
      <w:hyperlink w:anchor="_Toc24932" w:history="1">
        <w:r>
          <w:rPr>
            <w:rFonts w:ascii="仿宋" w:eastAsia="仿宋" w:hAnsi="仿宋" w:cs="仿宋" w:hint="eastAsia"/>
            <w:lang w:eastAsia="zh-CN"/>
          </w:rPr>
          <w:t>(二)、质量管理责任</w:t>
        </w:r>
        <w:r>
          <w:tab/>
        </w:r>
        <w:r>
          <w:fldChar w:fldCharType="begin"/>
        </w:r>
        <w:r>
          <w:instrText xml:space="preserve"> PAGEREF _Toc24932 \h </w:instrText>
        </w:r>
        <w:r>
          <w:fldChar w:fldCharType="separate"/>
        </w:r>
        <w:r>
          <w:t>68</w:t>
        </w:r>
        <w:r>
          <w:fldChar w:fldCharType="end"/>
        </w:r>
      </w:hyperlink>
    </w:p>
    <w:p>
      <w:pPr>
        <w:pStyle w:val="TOC2"/>
        <w:tabs>
          <w:tab w:val="right" w:leader="dot" w:pos="8306"/>
        </w:tabs>
      </w:pPr>
      <w:hyperlink w:anchor="_Toc905" w:history="1">
        <w:r>
          <w:rPr>
            <w:rFonts w:ascii="仿宋" w:eastAsia="仿宋" w:hAnsi="仿宋" w:cs="仿宋" w:hint="eastAsia"/>
            <w:lang w:eastAsia="zh-CN"/>
          </w:rPr>
          <w:t>(三)、质量管理体系文件</w:t>
        </w:r>
        <w:r>
          <w:tab/>
        </w:r>
        <w:r>
          <w:fldChar w:fldCharType="begin"/>
        </w:r>
        <w:r>
          <w:instrText xml:space="preserve"> PAGEREF _Toc905 \h </w:instrText>
        </w:r>
        <w:r>
          <w:fldChar w:fldCharType="separate"/>
        </w:r>
        <w:r>
          <w:t>69</w:t>
        </w:r>
        <w:r>
          <w:fldChar w:fldCharType="end"/>
        </w:r>
      </w:hyperlink>
    </w:p>
    <w:p>
      <w:pPr>
        <w:pStyle w:val="TOC2"/>
        <w:tabs>
          <w:tab w:val="right" w:leader="dot" w:pos="8306"/>
        </w:tabs>
      </w:pPr>
      <w:hyperlink w:anchor="_Toc13867" w:history="1">
        <w:r>
          <w:rPr>
            <w:rFonts w:ascii="仿宋" w:eastAsia="仿宋" w:hAnsi="仿宋" w:cs="仿宋" w:hint="eastAsia"/>
            <w:lang w:eastAsia="zh-CN"/>
          </w:rPr>
          <w:t>(四)、质量培训与教育</w:t>
        </w:r>
        <w:r>
          <w:tab/>
        </w:r>
        <w:r>
          <w:fldChar w:fldCharType="begin"/>
        </w:r>
        <w:r>
          <w:instrText xml:space="preserve"> PAGEREF _Toc13867 \h </w:instrText>
        </w:r>
        <w:r>
          <w:fldChar w:fldCharType="separate"/>
        </w:r>
        <w:r>
          <w:t>72</w:t>
        </w:r>
        <w:r>
          <w:fldChar w:fldCharType="end"/>
        </w:r>
      </w:hyperlink>
    </w:p>
    <w:p>
      <w:pPr>
        <w:pStyle w:val="TOC2"/>
        <w:tabs>
          <w:tab w:val="right" w:leader="dot" w:pos="8306"/>
        </w:tabs>
      </w:pPr>
      <w:hyperlink w:anchor="_Toc22976" w:history="1">
        <w:r>
          <w:rPr>
            <w:rFonts w:ascii="仿宋" w:eastAsia="仿宋" w:hAnsi="仿宋" w:cs="仿宋" w:hint="eastAsia"/>
            <w:lang w:eastAsia="zh-CN"/>
          </w:rPr>
          <w:t>(五)、质量审核与评价</w:t>
        </w:r>
        <w:r>
          <w:tab/>
        </w:r>
        <w:r>
          <w:fldChar w:fldCharType="begin"/>
        </w:r>
        <w:r>
          <w:instrText xml:space="preserve"> PAGEREF _Toc22976 \h </w:instrText>
        </w:r>
        <w:r>
          <w:fldChar w:fldCharType="separate"/>
        </w:r>
        <w:r>
          <w:t>73</w:t>
        </w:r>
        <w:r>
          <w:fldChar w:fldCharType="end"/>
        </w:r>
      </w:hyperlink>
    </w:p>
    <w:p>
      <w:pPr>
        <w:pStyle w:val="TOC2"/>
        <w:tabs>
          <w:tab w:val="right" w:leader="dot" w:pos="8306"/>
        </w:tabs>
      </w:pPr>
      <w:hyperlink w:anchor="_Toc26754" w:history="1">
        <w:r>
          <w:rPr>
            <w:rFonts w:ascii="仿宋" w:eastAsia="仿宋" w:hAnsi="仿宋" w:cs="仿宋" w:hint="eastAsia"/>
            <w:lang w:eastAsia="zh-CN"/>
          </w:rPr>
          <w:t>(六)、不符合与纠正措施</w:t>
        </w:r>
        <w:r>
          <w:tab/>
        </w:r>
        <w:r>
          <w:fldChar w:fldCharType="begin"/>
        </w:r>
        <w:r>
          <w:instrText xml:space="preserve"> PAGEREF _Toc26754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29"/>
      <w:r>
        <w:rPr>
          <w:rFonts w:ascii="仿宋" w:eastAsia="仿宋" w:hAnsi="仿宋" w:cs="仿宋" w:hint="eastAsia"/>
          <w:sz w:val="28"/>
          <w:lang w:eastAsia="zh-CN"/>
        </w:rPr>
        <w:t>一、城市文化展示系统项目土建工程</w:t>
      </w:r>
      <w:bookmarkEnd w:id="2"/>
    </w:p>
    <w:p>
      <w:pPr>
        <w:pStyle w:val="Heading2"/>
        <w:rPr>
          <w:rFonts w:ascii="仿宋" w:eastAsia="仿宋" w:hAnsi="仿宋" w:cs="仿宋" w:hint="eastAsia"/>
          <w:lang w:eastAsia="zh-CN"/>
        </w:rPr>
      </w:pPr>
      <w:bookmarkStart w:id="3" w:name="_Toc23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在城市文化展示系统项目的建筑工程设计中，我们将秉承一系列重要的设计原则，以确保城市文化展示系统项目建筑在功能、美观、可持续性等方面达到最佳效果。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首要原则是确保建筑的功能性得到最大化的发挥。我们将充分理解城市文化展示系统项目的实际需求，合理布局各个功能区域，保证建筑在满足业务需求的同时，提供高效的工作环境。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在建筑设计中，我们将综合考虑建设和运营成本。通过精细的经济效益分析，确保设计方案在高效利用资源的同时，对城市文化展示系统项目的长期盈利能力有积极的贡献。</w:t>
      </w:r>
    </w:p>
    <w:p>
      <w:pPr>
        <w:pStyle w:val="Heading2"/>
        <w:ind w:firstLine="560" w:firstLineChars="200"/>
        <w:rPr>
          <w:rFonts w:ascii="仿宋" w:eastAsia="仿宋" w:hAnsi="仿宋" w:cs="仿宋" w:hint="eastAsia"/>
          <w:sz w:val="28"/>
          <w:lang w:eastAsia="zh-CN"/>
        </w:rPr>
      </w:pPr>
      <w:bookmarkStart w:id="4" w:name="_Toc2252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文化展示系统项目的土建工程设计中，我们将精准设定设计年限，结合城市文化展示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城市文化展示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城市文化展示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城市文化展示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城市文化展示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9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本期工程城市文化展示系统项目预计总建筑面积XXX平方米，其中：计容建筑面积XXX平方米，计划建筑工程投资XX万元，占城市文化展示系统项目总投资的XX%。</w:t>
      </w:r>
    </w:p>
    <w:p>
      <w:pPr>
        <w:pStyle w:val="Heading1"/>
        <w:ind w:firstLine="560" w:firstLineChars="200"/>
        <w:rPr>
          <w:rFonts w:ascii="仿宋" w:eastAsia="仿宋" w:hAnsi="仿宋" w:cs="仿宋" w:hint="eastAsia"/>
          <w:sz w:val="28"/>
          <w:lang w:eastAsia="zh-CN"/>
        </w:rPr>
      </w:pPr>
      <w:bookmarkStart w:id="7" w:name="_Toc1134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7909"/>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城市文化展示系统项目的主要产品是XXXX，预计年产值为XXX万元。这一产品在市场中占据着重要的地位，其广泛的应用范围使得该城市文化展示系统项目的市场前景非常广阔。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城市文化展示系统项目的xxx产品作为重要的原材料之一，将在多个领域发挥关键作用。其在建筑、交通、能源等方面的广泛应用将为整个产业链提供强大的支持，形成产业协同效应。城市文化展示系统项目的年产值XXX万XXX万XXX万万元不仅反映了其在市场上的巨大潜力，更预示着它对国民经济的积极贡献。这种关联度高、涉及面广的产业关系，使得该城市文化展示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081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总征地面积为XXXX平方米，相当于约XX.XX亩，其中净用地面积为XXXX平方米，红线范围内相当于约XX.XX亩。这一用地规模充分考虑了城市文化展示系统项目的建设需求，保障了城市文化展示系统项目在合适的空间内得以充分发展。城市文化展示系统项目规划的总建筑面积为XXXX平方米，其中主体工程建设占XXXX平方米，计容建筑面积达XXXX平方米。预计建筑工程的投资将达到XXXX万元，为城市文化展示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计划购置的设备共计XXXX台（套），设备购置费用为XXXX万元。这一设备购置计划充分考虑到城市文化展示系统项目的生产需求和技术要求，确保了城市文化展示系统项目在生产运营中具备先进的技术装备和高效的生产能力。设备的合理配置将为城市文化展示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计划总投资为XXXX万元，预计年实现营业收入为XXXX万元。这一产能规模的设定旨在确保城市文化展示系统项目能够在投资与回报之间取得平衡，实现长期可持续的发展。城市文化展示系统项目的总投资充分考虑到各个方面的需求，包括用地建设、设备购置等多个环节，以确保城市文化展示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4277"/>
      <w:r>
        <w:rPr>
          <w:rFonts w:ascii="仿宋" w:eastAsia="仿宋" w:hAnsi="仿宋" w:cs="仿宋" w:hint="eastAsia"/>
          <w:sz w:val="28"/>
          <w:lang w:eastAsia="zh-CN"/>
        </w:rPr>
        <w:t>三、城市文化展示系统项目危机管理</w:t>
      </w:r>
      <w:bookmarkEnd w:id="10"/>
    </w:p>
    <w:p>
      <w:pPr>
        <w:pStyle w:val="Heading2"/>
        <w:rPr>
          <w:rFonts w:ascii="仿宋" w:eastAsia="仿宋" w:hAnsi="仿宋" w:cs="仿宋" w:hint="eastAsia"/>
          <w:lang w:eastAsia="zh-CN"/>
        </w:rPr>
      </w:pPr>
      <w:bookmarkStart w:id="11" w:name="_Toc1588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文化展示系统项目危机管理中，危机预警与识别是确保城市文化展示系统项目稳健运行的核心步骤。通过建立全面的监测机制，城市文化展示系统项目团队旨在及时发现和理解潜在的风险和危机因素，以便采取及时的预防和应对措施，确保城市文化展示系统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文化展示系统项目团队全面分析了整个城市文化展示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文化展示系统项目团队着重于明确定义城市文化展示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文化展示系统项目进展的持续监控，团队能够及时发现潜在问题并作出迅速反应。城市文化展示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在这一阶段，团队的专业素养和反应速度将发挥至关重要的作用，以确保潜在危机能够在初期得到有效的处理，最大程度地减轻负面影响。通过危机预警与识别，城市文化展示系统项目得以更有序、可控地推进。</w:t>
      </w:r>
    </w:p>
    <w:p>
      <w:pPr>
        <w:pStyle w:val="Heading2"/>
        <w:ind w:firstLine="560" w:firstLineChars="200"/>
        <w:rPr>
          <w:rFonts w:ascii="仿宋" w:eastAsia="仿宋" w:hAnsi="仿宋" w:cs="仿宋" w:hint="eastAsia"/>
          <w:sz w:val="28"/>
          <w:lang w:eastAsia="zh-CN"/>
        </w:rPr>
      </w:pPr>
      <w:bookmarkStart w:id="12" w:name="_Toc9259"/>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在危机发生时，城市文化展示系统项目团队立即行动，成立了应急小组。该小组的任务是迅速制定并实施紧急应对措施，以最小化潜在损失。以下是采取的主要措施：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暂停城市文化展示系统项目进度：为遏制危机蔓延，城市文化展示系统项目暂时停止进行，以便全面评估当前状况。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资源重新分配：重新评估城市文化展示系统项目资源的分配，确保最大限度地减小损失。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实时沟通：与关键利益相关者建立实时沟通机制，向他们传递城市文化展示系统项目危机的实际状况，保障城市文化展示系统项目核心利益。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在紧急应对的同时，城市文化展示系统项目团队强调了团队协作和有效沟通的重要性。以下是团队协作的关键举措：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信息共享机制：建立了信息共享平台，确保团队成员能够及时获取城市文化展示系统项目危机的实时信息。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领导者沟通：城市文化展示系统项目领导者通过定期会议和即时沟通工具，指导团队应对危机，保持团队稳定运行。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随着危机得到初步控制，城市文化展示系统项目团队转向制定恢复计划，以确保城市文化展示系统项目能够从中迅速恢复。主要恢复计划包括：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修复受损的进度计划：重新评估城市文化展示系统项目进度，制定修复计划，确保城市文化展示系统项目尽快回归正常进程。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重新调整资源分配：优化资源分配，确保城市文化展示系统项目在有限资源下高效运转。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风险管理机制加强：对城市文化展示系统项目风险进行全面评估，制定更强化的风险管理策略，以预防未来可能的危机。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173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61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的技术管理特点体现在其创新导向。通过引入最先进的技术趋势和解决方案，城市文化展示系统项目致力于提升科技含量、提高质量和效率水平。这意味着我们将采用最新的工具和方法，确保城市文化展示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文化展示系统项目技术管理的显著特征。通过整合不同领域的技术资源，我们实现了跨学科的协同工作。这有助于优化技术架构，提高整体效能。此外，整合性策略还促进了不同技术团队之间的紧密沟通和高效合作，确保城市文化展示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文化展示系统项目所采用的技术。通过不断优化技术方案，城市文化展示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城市文化展示系统项目团队将在城市文化展示系统项目初期识别可能的技术风险，并采取相应的预防和应对措施。通过建立健全的风险评估机制，城市文化展示系统项目能够在实施过程中及时发现并解决潜在的技术问题，保障城市文化展示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文化展示系统项目中，技术将成为城市文化展示系统项目成功的有力支持。这一深度剖析揭示了技术管理在城市文化展示系统项目实施中的关键作用，为城市文化展示系统项目的技术基础奠定了坚实的基础。</w:t>
      </w:r>
    </w:p>
    <w:p>
      <w:pPr>
        <w:pStyle w:val="Heading2"/>
        <w:ind w:firstLine="560" w:firstLineChars="200"/>
        <w:rPr>
          <w:rFonts w:ascii="仿宋" w:eastAsia="仿宋" w:hAnsi="仿宋" w:cs="仿宋" w:hint="eastAsia"/>
          <w:sz w:val="28"/>
          <w:lang w:eastAsia="zh-CN"/>
        </w:rPr>
      </w:pPr>
      <w:bookmarkStart w:id="15" w:name="_Toc25120"/>
      <w:r>
        <w:rPr>
          <w:rFonts w:ascii="仿宋" w:eastAsia="仿宋" w:hAnsi="仿宋" w:cs="仿宋" w:hint="eastAsia"/>
          <w:sz w:val="28"/>
          <w:lang w:eastAsia="zh-CN"/>
        </w:rPr>
        <w:t>(二)、城市文化展示系统项目工艺技术设计方案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文化展示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文化展示系统项目将严格按照相关行业规范要求进行组织。通过有效控制产品质量，城市文化展示系统项目将致力于为顾客提供优质的城市文化展示系统项目产品和良好的服务。这体现了城市文化展示系统项目对于生产活动合规性和质量标准的高度重视，为城市文化展示系统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城市文化展示系统项目注重生态效益和清洁生产原则。城市文化展示系统项目建设将紧密结合地方特色经济发展，与社会经济发展规划和区域环境保护规划方案相协调一致。通过与当地区域自然生态系统的结合，城市文化展示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城市文化展示系统项目产品具有多样化的客户需求和个性化的特点。因此，城市文化展示系统项目产品规格品种多样，且单批生产数量较小。为满足这一特点，城市文化展示系统项目承办单位将建设先进的柔性制造生产线。通过广泛应用柔性制造技术，城市文化展示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文化展示系统项目采用的技术具有较高的技术含量和自动化水平，处于国内先进水平。这一技术选用不仅体现了对生产效率、质量和环境友好性的高标准要求，同时为城市文化展示系统项目的可持续发展奠定了坚实的基础。</w:t>
      </w:r>
    </w:p>
    <w:p>
      <w:pPr>
        <w:pStyle w:val="Heading2"/>
        <w:ind w:firstLine="560" w:firstLineChars="200"/>
        <w:rPr>
          <w:rFonts w:ascii="仿宋" w:eastAsia="仿宋" w:hAnsi="仿宋" w:cs="仿宋" w:hint="eastAsia"/>
          <w:sz w:val="28"/>
          <w:lang w:eastAsia="zh-CN"/>
        </w:rPr>
      </w:pPr>
      <w:bookmarkStart w:id="16" w:name="_Toc36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为确保城市文化展示系统项目的高效生产和技术实施，我们制定了一套精心设计的设备选型方案，以满足城市文化展示系统项目生产、质量和环保的要求。该方案的主要特点如下：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文化展示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针对城市文化展示系统项目产品的多样性和小批量生产的特点，我们将建设柔性制造生产线。通过在设备选型中考虑柔性制造技术，可以灵活应对不同产品规格和生产需求，实现生产线的高度灵活性和适应性。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7175"/>
      <w:r>
        <w:rPr>
          <w:rFonts w:ascii="仿宋" w:eastAsia="仿宋" w:hAnsi="仿宋" w:cs="仿宋" w:hint="eastAsia"/>
          <w:sz w:val="28"/>
          <w:lang w:eastAsia="zh-CN"/>
        </w:rPr>
        <w:t>五、城市文化展示系统项目概论</w:t>
      </w:r>
      <w:bookmarkEnd w:id="17"/>
    </w:p>
    <w:p>
      <w:pPr>
        <w:pStyle w:val="Heading2"/>
        <w:rPr>
          <w:rFonts w:ascii="仿宋" w:eastAsia="仿宋" w:hAnsi="仿宋" w:cs="仿宋" w:hint="eastAsia"/>
          <w:lang w:eastAsia="zh-CN"/>
        </w:rPr>
      </w:pPr>
      <w:bookmarkStart w:id="18" w:name="_Toc2852"/>
      <w:r>
        <w:rPr>
          <w:rFonts w:ascii="仿宋" w:eastAsia="仿宋" w:hAnsi="仿宋" w:cs="仿宋" w:hint="eastAsia"/>
          <w:lang w:eastAsia="zh-CN"/>
        </w:rPr>
        <w:t>(一)、城市文化展示系统项目概况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的起源追溯至对市场的深入洞察。市场的不断演变与变革为城市文化展示系统项目提供了难得的机遇。当前市场存在的需求缺口和变革的大环境共同构成了城市文化展示系统项目的背景。这个城市文化展示系统项目旨在充分利用市场机遇，填补行业中尚未满足的需求，为客户提供全新的解决方案。市场的变革和需求的增长使得这个城市文化展示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城市文化展示系统项目名称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正式命名为城市文化展示系统。这个名称不仅仅是一个标识，更代表了城市文化展示系统项目的核心理念和愿景。它蕴含着城市文化展示系统项目所要解决问题的关键字，具有强烈的表达和辨识度，为城市文化展示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城市文化展示系统项目目标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的核心目标是提供一种全新、高效的解决方案，满足客户日益增长的需求。城市文化展示系统项目追求的不仅仅是满足市场需求，更是在市场中获得卓越的竞争优势。通过不断提升产品或服务的质量和创新水平，城市文化展示系统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城市文化展示系统项目范围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全面涵盖了产品研发、制造、市场推广和售后服务，确保从产品设计到最终用户体验的全方位关注。这一全面的城市文化展示系统项目范围是为了确保城市文化展示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城市文化展示系统项目时间表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城市文化展示系统项目计划在未来18个月内完成，包括研发、测试、市场试点和正式推出等不同阶段。这个时间表的合理设计是为了确保城市文化展示系统项目各个阶段的顺利推进，以便按时交付高质量的成果。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城市文化展示系统项目预算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总预算估算为XX百万美元，主要分配在研发、市场推广、人员培训和运营等方面。这一充足的预算为城市文化展示系统项目提供了充足的资源，确保城市文化展示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城市文化展示系统项目风险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文化展示系统项目可能面临的风险包括市场接受度低、技术难题、竞争激烈等。城市文化展示系统项目团队已经制定了相应的风险应对计划，通过前瞻性的风险管理，确保城市文化展示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城市文化展示系统项目团队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https://d.book118.com/867015010064006035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849E9"/>
    <w:rsid w:val="4C6849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1501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2024-01-28T22:52:00Z</dcterms:created>
  <dcterms:modified xsi:type="dcterms:W3CDTF">2024-01-28T22:53:11Z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21FFF87A220E4998AA65507B1F505150_11</vt:lpwstr>
  </property>
  <property fmtid="{D5CDD505-2E9C-101B-9397-08002B2CF9AE}" pid="3" name="KSOProductBuildVer">
    <vt:lpwstr>2052-12.1.0.16250</vt:lpwstr>
  </property>
</Properties>
</file>