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复合型胶粘剂项目计划设计方案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62" w:history="1">
        <w:r>
          <w:rPr>
            <w:rFonts w:ascii="仿宋" w:eastAsia="仿宋" w:hAnsi="仿宋" w:cs="仿宋" w:hint="eastAsia"/>
            <w:lang w:eastAsia="zh-CN"/>
          </w:rPr>
          <w:t>前言</w:t>
        </w:r>
        <w:r>
          <w:tab/>
        </w:r>
        <w:r>
          <w:fldChar w:fldCharType="begin"/>
        </w:r>
        <w:r>
          <w:instrText xml:space="preserve"> PAGEREF _Toc10762 \h </w:instrText>
        </w:r>
        <w:r>
          <w:fldChar w:fldCharType="separate"/>
        </w:r>
        <w:r>
          <w:t>3</w:t>
        </w:r>
        <w:r>
          <w:fldChar w:fldCharType="end"/>
        </w:r>
      </w:hyperlink>
    </w:p>
    <w:p>
      <w:pPr>
        <w:pStyle w:val="TOC1"/>
        <w:tabs>
          <w:tab w:val="right" w:leader="dot" w:pos="8306"/>
        </w:tabs>
      </w:pPr>
      <w:hyperlink w:anchor="_Toc7473" w:history="1">
        <w:r>
          <w:rPr>
            <w:rFonts w:ascii="仿宋" w:eastAsia="仿宋" w:hAnsi="仿宋" w:cs="仿宋" w:hint="eastAsia"/>
            <w:lang w:eastAsia="zh-CN"/>
          </w:rPr>
          <w:t>一、复合型胶粘剂项目危机管理</w:t>
        </w:r>
        <w:r>
          <w:tab/>
        </w:r>
        <w:r>
          <w:fldChar w:fldCharType="begin"/>
        </w:r>
        <w:r>
          <w:instrText xml:space="preserve"> PAGEREF _Toc7473 \h </w:instrText>
        </w:r>
        <w:r>
          <w:fldChar w:fldCharType="separate"/>
        </w:r>
        <w:r>
          <w:t>3</w:t>
        </w:r>
        <w:r>
          <w:fldChar w:fldCharType="end"/>
        </w:r>
      </w:hyperlink>
    </w:p>
    <w:p>
      <w:pPr>
        <w:pStyle w:val="TOC2"/>
        <w:tabs>
          <w:tab w:val="right" w:leader="dot" w:pos="8306"/>
        </w:tabs>
      </w:pPr>
      <w:hyperlink w:anchor="_Toc30956" w:history="1">
        <w:r>
          <w:rPr>
            <w:rFonts w:ascii="仿宋" w:eastAsia="仿宋" w:hAnsi="仿宋" w:cs="仿宋" w:hint="eastAsia"/>
            <w:lang w:eastAsia="zh-CN"/>
          </w:rPr>
          <w:t>(一)、危机预警与识别</w:t>
        </w:r>
        <w:r>
          <w:tab/>
        </w:r>
        <w:r>
          <w:fldChar w:fldCharType="begin"/>
        </w:r>
        <w:r>
          <w:instrText xml:space="preserve"> PAGEREF _Toc30956 \h </w:instrText>
        </w:r>
        <w:r>
          <w:fldChar w:fldCharType="separate"/>
        </w:r>
        <w:r>
          <w:t>3</w:t>
        </w:r>
        <w:r>
          <w:fldChar w:fldCharType="end"/>
        </w:r>
      </w:hyperlink>
    </w:p>
    <w:p>
      <w:pPr>
        <w:pStyle w:val="TOC2"/>
        <w:tabs>
          <w:tab w:val="right" w:leader="dot" w:pos="8306"/>
        </w:tabs>
      </w:pPr>
      <w:hyperlink w:anchor="_Toc8924" w:history="1">
        <w:r>
          <w:rPr>
            <w:rFonts w:ascii="仿宋" w:eastAsia="仿宋" w:hAnsi="仿宋" w:cs="仿宋" w:hint="eastAsia"/>
            <w:lang w:eastAsia="zh-CN"/>
          </w:rPr>
          <w:t>(二)、危机应对与恢复</w:t>
        </w:r>
        <w:r>
          <w:tab/>
        </w:r>
        <w:r>
          <w:fldChar w:fldCharType="begin"/>
        </w:r>
        <w:r>
          <w:instrText xml:space="preserve"> PAGEREF _Toc8924 \h </w:instrText>
        </w:r>
        <w:r>
          <w:fldChar w:fldCharType="separate"/>
        </w:r>
        <w:r>
          <w:t>4</w:t>
        </w:r>
        <w:r>
          <w:fldChar w:fldCharType="end"/>
        </w:r>
      </w:hyperlink>
    </w:p>
    <w:p>
      <w:pPr>
        <w:pStyle w:val="TOC1"/>
        <w:tabs>
          <w:tab w:val="right" w:leader="dot" w:pos="8306"/>
        </w:tabs>
      </w:pPr>
      <w:hyperlink w:anchor="_Toc6037" w:history="1">
        <w:r>
          <w:rPr>
            <w:rFonts w:ascii="仿宋" w:eastAsia="仿宋" w:hAnsi="仿宋" w:cs="仿宋" w:hint="eastAsia"/>
            <w:lang w:eastAsia="zh-CN"/>
          </w:rPr>
          <w:t>二、复合型胶粘剂项目可持续发展</w:t>
        </w:r>
        <w:r>
          <w:tab/>
        </w:r>
        <w:r>
          <w:fldChar w:fldCharType="begin"/>
        </w:r>
        <w:r>
          <w:instrText xml:space="preserve"> PAGEREF _Toc6037 \h </w:instrText>
        </w:r>
        <w:r>
          <w:fldChar w:fldCharType="separate"/>
        </w:r>
        <w:r>
          <w:t>5</w:t>
        </w:r>
        <w:r>
          <w:fldChar w:fldCharType="end"/>
        </w:r>
      </w:hyperlink>
    </w:p>
    <w:p>
      <w:pPr>
        <w:pStyle w:val="TOC2"/>
        <w:tabs>
          <w:tab w:val="right" w:leader="dot" w:pos="8306"/>
        </w:tabs>
      </w:pPr>
      <w:hyperlink w:anchor="_Toc9210" w:history="1">
        <w:r>
          <w:rPr>
            <w:rFonts w:ascii="仿宋" w:eastAsia="仿宋" w:hAnsi="仿宋" w:cs="仿宋" w:hint="eastAsia"/>
            <w:lang w:eastAsia="zh-CN"/>
          </w:rPr>
          <w:t>(一)、可持续战略与实践</w:t>
        </w:r>
        <w:r>
          <w:tab/>
        </w:r>
        <w:r>
          <w:fldChar w:fldCharType="begin"/>
        </w:r>
        <w:r>
          <w:instrText xml:space="preserve"> PAGEREF _Toc9210 \h </w:instrText>
        </w:r>
        <w:r>
          <w:fldChar w:fldCharType="separate"/>
        </w:r>
        <w:r>
          <w:t>5</w:t>
        </w:r>
        <w:r>
          <w:fldChar w:fldCharType="end"/>
        </w:r>
      </w:hyperlink>
    </w:p>
    <w:p>
      <w:pPr>
        <w:pStyle w:val="TOC2"/>
        <w:tabs>
          <w:tab w:val="right" w:leader="dot" w:pos="8306"/>
        </w:tabs>
      </w:pPr>
      <w:hyperlink w:anchor="_Toc14476" w:history="1">
        <w:r>
          <w:rPr>
            <w:rFonts w:ascii="仿宋" w:eastAsia="仿宋" w:hAnsi="仿宋" w:cs="仿宋" w:hint="eastAsia"/>
            <w:lang w:eastAsia="zh-CN"/>
          </w:rPr>
          <w:t>(二)、环保与社会责任</w:t>
        </w:r>
        <w:r>
          <w:tab/>
        </w:r>
        <w:r>
          <w:fldChar w:fldCharType="begin"/>
        </w:r>
        <w:r>
          <w:instrText xml:space="preserve"> PAGEREF _Toc14476 \h </w:instrText>
        </w:r>
        <w:r>
          <w:fldChar w:fldCharType="separate"/>
        </w:r>
        <w:r>
          <w:t>6</w:t>
        </w:r>
        <w:r>
          <w:fldChar w:fldCharType="end"/>
        </w:r>
      </w:hyperlink>
    </w:p>
    <w:p>
      <w:pPr>
        <w:pStyle w:val="TOC1"/>
        <w:tabs>
          <w:tab w:val="right" w:leader="dot" w:pos="8306"/>
        </w:tabs>
      </w:pPr>
      <w:hyperlink w:anchor="_Toc8516" w:history="1">
        <w:r>
          <w:rPr>
            <w:rFonts w:ascii="仿宋" w:eastAsia="仿宋" w:hAnsi="仿宋" w:cs="仿宋" w:hint="eastAsia"/>
            <w:lang w:eastAsia="zh-CN"/>
          </w:rPr>
          <w:t>三、复合型胶粘剂项目文档管理</w:t>
        </w:r>
        <w:r>
          <w:tab/>
        </w:r>
        <w:r>
          <w:fldChar w:fldCharType="begin"/>
        </w:r>
        <w:r>
          <w:instrText xml:space="preserve"> PAGEREF _Toc8516 \h </w:instrText>
        </w:r>
        <w:r>
          <w:fldChar w:fldCharType="separate"/>
        </w:r>
        <w:r>
          <w:t>7</w:t>
        </w:r>
        <w:r>
          <w:fldChar w:fldCharType="end"/>
        </w:r>
      </w:hyperlink>
    </w:p>
    <w:p>
      <w:pPr>
        <w:pStyle w:val="TOC2"/>
        <w:tabs>
          <w:tab w:val="right" w:leader="dot" w:pos="8306"/>
        </w:tabs>
      </w:pPr>
      <w:hyperlink w:anchor="_Toc14533" w:history="1">
        <w:r>
          <w:rPr>
            <w:rFonts w:ascii="仿宋" w:eastAsia="仿宋" w:hAnsi="仿宋" w:cs="仿宋" w:hint="eastAsia"/>
            <w:lang w:eastAsia="zh-CN"/>
          </w:rPr>
          <w:t>(一)、文档编制与审查</w:t>
        </w:r>
        <w:r>
          <w:tab/>
        </w:r>
        <w:r>
          <w:fldChar w:fldCharType="begin"/>
        </w:r>
        <w:r>
          <w:instrText xml:space="preserve"> PAGEREF _Toc14533 \h </w:instrText>
        </w:r>
        <w:r>
          <w:fldChar w:fldCharType="separate"/>
        </w:r>
        <w:r>
          <w:t>7</w:t>
        </w:r>
        <w:r>
          <w:fldChar w:fldCharType="end"/>
        </w:r>
      </w:hyperlink>
    </w:p>
    <w:p>
      <w:pPr>
        <w:pStyle w:val="TOC2"/>
        <w:tabs>
          <w:tab w:val="right" w:leader="dot" w:pos="8306"/>
        </w:tabs>
      </w:pPr>
      <w:hyperlink w:anchor="_Toc28274" w:history="1">
        <w:r>
          <w:rPr>
            <w:rFonts w:ascii="仿宋" w:eastAsia="仿宋" w:hAnsi="仿宋" w:cs="仿宋" w:hint="eastAsia"/>
            <w:lang w:eastAsia="zh-CN"/>
          </w:rPr>
          <w:t>(二)、文档发布与分发</w:t>
        </w:r>
        <w:r>
          <w:tab/>
        </w:r>
        <w:r>
          <w:fldChar w:fldCharType="begin"/>
        </w:r>
        <w:r>
          <w:instrText xml:space="preserve"> PAGEREF _Toc28274 \h </w:instrText>
        </w:r>
        <w:r>
          <w:fldChar w:fldCharType="separate"/>
        </w:r>
        <w:r>
          <w:t>8</w:t>
        </w:r>
        <w:r>
          <w:fldChar w:fldCharType="end"/>
        </w:r>
      </w:hyperlink>
    </w:p>
    <w:p>
      <w:pPr>
        <w:pStyle w:val="TOC2"/>
        <w:tabs>
          <w:tab w:val="right" w:leader="dot" w:pos="8306"/>
        </w:tabs>
      </w:pPr>
      <w:hyperlink w:anchor="_Toc17739" w:history="1">
        <w:r>
          <w:rPr>
            <w:rFonts w:ascii="仿宋" w:eastAsia="仿宋" w:hAnsi="仿宋" w:cs="仿宋" w:hint="eastAsia"/>
            <w:lang w:eastAsia="zh-CN"/>
          </w:rPr>
          <w:t>(三)、文档存档与归档</w:t>
        </w:r>
        <w:r>
          <w:tab/>
        </w:r>
        <w:r>
          <w:fldChar w:fldCharType="begin"/>
        </w:r>
        <w:r>
          <w:instrText xml:space="preserve"> PAGEREF _Toc17739 \h </w:instrText>
        </w:r>
        <w:r>
          <w:fldChar w:fldCharType="separate"/>
        </w:r>
        <w:r>
          <w:t>9</w:t>
        </w:r>
        <w:r>
          <w:fldChar w:fldCharType="end"/>
        </w:r>
      </w:hyperlink>
    </w:p>
    <w:p>
      <w:pPr>
        <w:pStyle w:val="TOC1"/>
        <w:tabs>
          <w:tab w:val="right" w:leader="dot" w:pos="8306"/>
        </w:tabs>
      </w:pPr>
      <w:hyperlink w:anchor="_Toc21460" w:history="1">
        <w:r>
          <w:rPr>
            <w:rFonts w:ascii="仿宋" w:eastAsia="仿宋" w:hAnsi="仿宋" w:cs="仿宋" w:hint="eastAsia"/>
            <w:lang w:eastAsia="zh-CN"/>
          </w:rPr>
          <w:t>四、复合型胶粘剂项目土建工程</w:t>
        </w:r>
        <w:r>
          <w:tab/>
        </w:r>
        <w:r>
          <w:fldChar w:fldCharType="begin"/>
        </w:r>
        <w:r>
          <w:instrText xml:space="preserve"> PAGEREF _Toc21460 \h </w:instrText>
        </w:r>
        <w:r>
          <w:fldChar w:fldCharType="separate"/>
        </w:r>
        <w:r>
          <w:t>11</w:t>
        </w:r>
        <w:r>
          <w:fldChar w:fldCharType="end"/>
        </w:r>
      </w:hyperlink>
    </w:p>
    <w:p>
      <w:pPr>
        <w:pStyle w:val="TOC2"/>
        <w:tabs>
          <w:tab w:val="right" w:leader="dot" w:pos="8306"/>
        </w:tabs>
      </w:pPr>
      <w:hyperlink w:anchor="_Toc16112" w:history="1">
        <w:r>
          <w:rPr>
            <w:rFonts w:ascii="仿宋" w:eastAsia="仿宋" w:hAnsi="仿宋" w:cs="仿宋" w:hint="eastAsia"/>
            <w:lang w:eastAsia="zh-CN"/>
          </w:rPr>
          <w:t>(一)、建筑工程设计原则</w:t>
        </w:r>
        <w:r>
          <w:tab/>
        </w:r>
        <w:r>
          <w:fldChar w:fldCharType="begin"/>
        </w:r>
        <w:r>
          <w:instrText xml:space="preserve"> PAGEREF _Toc16112 \h </w:instrText>
        </w:r>
        <w:r>
          <w:fldChar w:fldCharType="separate"/>
        </w:r>
        <w:r>
          <w:t>11</w:t>
        </w:r>
        <w:r>
          <w:fldChar w:fldCharType="end"/>
        </w:r>
      </w:hyperlink>
    </w:p>
    <w:p>
      <w:pPr>
        <w:pStyle w:val="TOC2"/>
        <w:tabs>
          <w:tab w:val="right" w:leader="dot" w:pos="8306"/>
        </w:tabs>
      </w:pPr>
      <w:hyperlink w:anchor="_Toc2473" w:history="1">
        <w:r>
          <w:rPr>
            <w:rFonts w:ascii="仿宋" w:eastAsia="仿宋" w:hAnsi="仿宋" w:cs="仿宋" w:hint="eastAsia"/>
            <w:lang w:eastAsia="zh-CN"/>
          </w:rPr>
          <w:t>(二)、土建工程设计年限及安全等级</w:t>
        </w:r>
        <w:r>
          <w:tab/>
        </w:r>
        <w:r>
          <w:fldChar w:fldCharType="begin"/>
        </w:r>
        <w:r>
          <w:instrText xml:space="preserve"> PAGEREF _Toc2473 \h </w:instrText>
        </w:r>
        <w:r>
          <w:fldChar w:fldCharType="separate"/>
        </w:r>
        <w:r>
          <w:t>12</w:t>
        </w:r>
        <w:r>
          <w:fldChar w:fldCharType="end"/>
        </w:r>
      </w:hyperlink>
    </w:p>
    <w:p>
      <w:pPr>
        <w:pStyle w:val="TOC2"/>
        <w:tabs>
          <w:tab w:val="right" w:leader="dot" w:pos="8306"/>
        </w:tabs>
      </w:pPr>
      <w:hyperlink w:anchor="_Toc21702" w:history="1">
        <w:r>
          <w:rPr>
            <w:rFonts w:ascii="仿宋" w:eastAsia="仿宋" w:hAnsi="仿宋" w:cs="仿宋" w:hint="eastAsia"/>
            <w:lang w:eastAsia="zh-CN"/>
          </w:rPr>
          <w:t>(三)、建筑工程设计总体要求</w:t>
        </w:r>
        <w:r>
          <w:tab/>
        </w:r>
        <w:r>
          <w:fldChar w:fldCharType="begin"/>
        </w:r>
        <w:r>
          <w:instrText xml:space="preserve"> PAGEREF _Toc21702 \h </w:instrText>
        </w:r>
        <w:r>
          <w:fldChar w:fldCharType="separate"/>
        </w:r>
        <w:r>
          <w:t>13</w:t>
        </w:r>
        <w:r>
          <w:fldChar w:fldCharType="end"/>
        </w:r>
      </w:hyperlink>
    </w:p>
    <w:p>
      <w:pPr>
        <w:pStyle w:val="TOC2"/>
        <w:tabs>
          <w:tab w:val="right" w:leader="dot" w:pos="8306"/>
        </w:tabs>
      </w:pPr>
      <w:hyperlink w:anchor="_Toc17219" w:history="1">
        <w:r>
          <w:rPr>
            <w:rFonts w:ascii="仿宋" w:eastAsia="仿宋" w:hAnsi="仿宋" w:cs="仿宋" w:hint="eastAsia"/>
            <w:lang w:eastAsia="zh-CN"/>
          </w:rPr>
          <w:t>(四)、土建工程建设指标</w:t>
        </w:r>
        <w:r>
          <w:tab/>
        </w:r>
        <w:r>
          <w:fldChar w:fldCharType="begin"/>
        </w:r>
        <w:r>
          <w:instrText xml:space="preserve"> PAGEREF _Toc17219 \h </w:instrText>
        </w:r>
        <w:r>
          <w:fldChar w:fldCharType="separate"/>
        </w:r>
        <w:r>
          <w:t>14</w:t>
        </w:r>
        <w:r>
          <w:fldChar w:fldCharType="end"/>
        </w:r>
      </w:hyperlink>
    </w:p>
    <w:p>
      <w:pPr>
        <w:pStyle w:val="TOC1"/>
        <w:tabs>
          <w:tab w:val="right" w:leader="dot" w:pos="8306"/>
        </w:tabs>
      </w:pPr>
      <w:hyperlink w:anchor="_Toc21306" w:history="1">
        <w:r>
          <w:rPr>
            <w:rFonts w:ascii="仿宋" w:eastAsia="仿宋" w:hAnsi="仿宋" w:cs="仿宋" w:hint="eastAsia"/>
            <w:lang w:eastAsia="zh-CN"/>
          </w:rPr>
          <w:t>五、产品规划分析</w:t>
        </w:r>
        <w:r>
          <w:tab/>
        </w:r>
        <w:r>
          <w:fldChar w:fldCharType="begin"/>
        </w:r>
        <w:r>
          <w:instrText xml:space="preserve"> PAGEREF _Toc21306 \h </w:instrText>
        </w:r>
        <w:r>
          <w:fldChar w:fldCharType="separate"/>
        </w:r>
        <w:r>
          <w:t>14</w:t>
        </w:r>
        <w:r>
          <w:fldChar w:fldCharType="end"/>
        </w:r>
      </w:hyperlink>
    </w:p>
    <w:p>
      <w:pPr>
        <w:pStyle w:val="TOC2"/>
        <w:tabs>
          <w:tab w:val="right" w:leader="dot" w:pos="8306"/>
        </w:tabs>
      </w:pPr>
      <w:hyperlink w:anchor="_Toc28731" w:history="1">
        <w:r>
          <w:rPr>
            <w:rFonts w:ascii="仿宋" w:eastAsia="仿宋" w:hAnsi="仿宋" w:cs="仿宋" w:hint="eastAsia"/>
            <w:lang w:eastAsia="zh-CN"/>
          </w:rPr>
          <w:t>(一)、产品规划</w:t>
        </w:r>
        <w:r>
          <w:tab/>
        </w:r>
        <w:r>
          <w:fldChar w:fldCharType="begin"/>
        </w:r>
        <w:r>
          <w:instrText xml:space="preserve"> PAGEREF _Toc28731 \h </w:instrText>
        </w:r>
        <w:r>
          <w:fldChar w:fldCharType="separate"/>
        </w:r>
        <w:r>
          <w:t>14</w:t>
        </w:r>
        <w:r>
          <w:fldChar w:fldCharType="end"/>
        </w:r>
      </w:hyperlink>
    </w:p>
    <w:p>
      <w:pPr>
        <w:pStyle w:val="TOC2"/>
        <w:tabs>
          <w:tab w:val="right" w:leader="dot" w:pos="8306"/>
        </w:tabs>
      </w:pPr>
      <w:hyperlink w:anchor="_Toc21750" w:history="1">
        <w:r>
          <w:rPr>
            <w:rFonts w:ascii="仿宋" w:eastAsia="仿宋" w:hAnsi="仿宋" w:cs="仿宋" w:hint="eastAsia"/>
            <w:lang w:eastAsia="zh-CN"/>
          </w:rPr>
          <w:t>(二)、建设规模</w:t>
        </w:r>
        <w:r>
          <w:tab/>
        </w:r>
        <w:r>
          <w:fldChar w:fldCharType="begin"/>
        </w:r>
        <w:r>
          <w:instrText xml:space="preserve"> PAGEREF _Toc21750 \h </w:instrText>
        </w:r>
        <w:r>
          <w:fldChar w:fldCharType="separate"/>
        </w:r>
        <w:r>
          <w:t>15</w:t>
        </w:r>
        <w:r>
          <w:fldChar w:fldCharType="end"/>
        </w:r>
      </w:hyperlink>
    </w:p>
    <w:p>
      <w:pPr>
        <w:pStyle w:val="TOC1"/>
        <w:tabs>
          <w:tab w:val="right" w:leader="dot" w:pos="8306"/>
        </w:tabs>
      </w:pPr>
      <w:hyperlink w:anchor="_Toc19514" w:history="1">
        <w:r>
          <w:rPr>
            <w:rFonts w:ascii="仿宋" w:eastAsia="仿宋" w:hAnsi="仿宋" w:cs="仿宋" w:hint="eastAsia"/>
            <w:lang w:eastAsia="zh-CN"/>
          </w:rPr>
          <w:t>六、复合型胶粘剂项目建设单位说明</w:t>
        </w:r>
        <w:r>
          <w:tab/>
        </w:r>
        <w:r>
          <w:fldChar w:fldCharType="begin"/>
        </w:r>
        <w:r>
          <w:instrText xml:space="preserve"> PAGEREF _Toc19514 \h </w:instrText>
        </w:r>
        <w:r>
          <w:fldChar w:fldCharType="separate"/>
        </w:r>
        <w:r>
          <w:t>16</w:t>
        </w:r>
        <w:r>
          <w:fldChar w:fldCharType="end"/>
        </w:r>
      </w:hyperlink>
    </w:p>
    <w:p>
      <w:pPr>
        <w:pStyle w:val="TOC2"/>
        <w:tabs>
          <w:tab w:val="right" w:leader="dot" w:pos="8306"/>
        </w:tabs>
      </w:pPr>
      <w:hyperlink w:anchor="_Toc11265" w:history="1">
        <w:r>
          <w:rPr>
            <w:rFonts w:ascii="仿宋" w:eastAsia="仿宋" w:hAnsi="仿宋" w:cs="仿宋" w:hint="eastAsia"/>
            <w:lang w:eastAsia="zh-CN"/>
          </w:rPr>
          <w:t>(一)、复合型胶粘剂项目承办单位基本情况</w:t>
        </w:r>
        <w:r>
          <w:tab/>
        </w:r>
        <w:r>
          <w:fldChar w:fldCharType="begin"/>
        </w:r>
        <w:r>
          <w:instrText xml:space="preserve"> PAGEREF _Toc11265 \h </w:instrText>
        </w:r>
        <w:r>
          <w:fldChar w:fldCharType="separate"/>
        </w:r>
        <w:r>
          <w:t>16</w:t>
        </w:r>
        <w:r>
          <w:fldChar w:fldCharType="end"/>
        </w:r>
      </w:hyperlink>
    </w:p>
    <w:p>
      <w:pPr>
        <w:pStyle w:val="TOC2"/>
        <w:tabs>
          <w:tab w:val="right" w:leader="dot" w:pos="8306"/>
        </w:tabs>
      </w:pPr>
      <w:hyperlink w:anchor="_Toc23080" w:history="1">
        <w:r>
          <w:rPr>
            <w:rFonts w:ascii="仿宋" w:eastAsia="仿宋" w:hAnsi="仿宋" w:cs="仿宋" w:hint="eastAsia"/>
            <w:lang w:eastAsia="zh-CN"/>
          </w:rPr>
          <w:t>(二)、公司经济效益分析</w:t>
        </w:r>
        <w:r>
          <w:tab/>
        </w:r>
        <w:r>
          <w:fldChar w:fldCharType="begin"/>
        </w:r>
        <w:r>
          <w:instrText xml:space="preserve"> PAGEREF _Toc23080 \h </w:instrText>
        </w:r>
        <w:r>
          <w:fldChar w:fldCharType="separate"/>
        </w:r>
        <w:r>
          <w:t>16</w:t>
        </w:r>
        <w:r>
          <w:fldChar w:fldCharType="end"/>
        </w:r>
      </w:hyperlink>
    </w:p>
    <w:p>
      <w:pPr>
        <w:pStyle w:val="TOC1"/>
        <w:tabs>
          <w:tab w:val="right" w:leader="dot" w:pos="8306"/>
        </w:tabs>
      </w:pPr>
      <w:hyperlink w:anchor="_Toc19635" w:history="1">
        <w:r>
          <w:rPr>
            <w:rFonts w:ascii="仿宋" w:eastAsia="仿宋" w:hAnsi="仿宋" w:cs="仿宋" w:hint="eastAsia"/>
            <w:lang w:eastAsia="zh-CN"/>
          </w:rPr>
          <w:t>七、复合型胶粘剂项目财务管理</w:t>
        </w:r>
        <w:r>
          <w:tab/>
        </w:r>
        <w:r>
          <w:fldChar w:fldCharType="begin"/>
        </w:r>
        <w:r>
          <w:instrText xml:space="preserve"> PAGEREF _Toc19635 \h </w:instrText>
        </w:r>
        <w:r>
          <w:fldChar w:fldCharType="separate"/>
        </w:r>
        <w:r>
          <w:t>17</w:t>
        </w:r>
        <w:r>
          <w:fldChar w:fldCharType="end"/>
        </w:r>
      </w:hyperlink>
    </w:p>
    <w:p>
      <w:pPr>
        <w:pStyle w:val="TOC2"/>
        <w:tabs>
          <w:tab w:val="right" w:leader="dot" w:pos="8306"/>
        </w:tabs>
      </w:pPr>
      <w:hyperlink w:anchor="_Toc3521" w:history="1">
        <w:r>
          <w:rPr>
            <w:rFonts w:ascii="仿宋" w:eastAsia="仿宋" w:hAnsi="仿宋" w:cs="仿宋" w:hint="eastAsia"/>
            <w:lang w:eastAsia="zh-CN"/>
          </w:rPr>
          <w:t>(一)、资金需求大</w:t>
        </w:r>
        <w:r>
          <w:tab/>
        </w:r>
        <w:r>
          <w:fldChar w:fldCharType="begin"/>
        </w:r>
        <w:r>
          <w:instrText xml:space="preserve"> PAGEREF _Toc3521 \h </w:instrText>
        </w:r>
        <w:r>
          <w:fldChar w:fldCharType="separate"/>
        </w:r>
        <w:r>
          <w:t>17</w:t>
        </w:r>
        <w:r>
          <w:fldChar w:fldCharType="end"/>
        </w:r>
      </w:hyperlink>
    </w:p>
    <w:p>
      <w:pPr>
        <w:pStyle w:val="TOC2"/>
        <w:tabs>
          <w:tab w:val="right" w:leader="dot" w:pos="8306"/>
        </w:tabs>
      </w:pPr>
      <w:hyperlink w:anchor="_Toc4472" w:history="1">
        <w:r>
          <w:rPr>
            <w:rFonts w:ascii="仿宋" w:eastAsia="仿宋" w:hAnsi="仿宋" w:cs="仿宋" w:hint="eastAsia"/>
            <w:lang w:eastAsia="zh-CN"/>
          </w:rPr>
          <w:t>(二)、研发周期长</w:t>
        </w:r>
        <w:r>
          <w:tab/>
        </w:r>
        <w:r>
          <w:fldChar w:fldCharType="begin"/>
        </w:r>
        <w:r>
          <w:instrText xml:space="preserve"> PAGEREF _Toc4472 \h </w:instrText>
        </w:r>
        <w:r>
          <w:fldChar w:fldCharType="separate"/>
        </w:r>
        <w:r>
          <w:t>18</w:t>
        </w:r>
        <w:r>
          <w:fldChar w:fldCharType="end"/>
        </w:r>
      </w:hyperlink>
    </w:p>
    <w:p>
      <w:pPr>
        <w:pStyle w:val="TOC2"/>
        <w:tabs>
          <w:tab w:val="right" w:leader="dot" w:pos="8306"/>
        </w:tabs>
      </w:pPr>
      <w:hyperlink w:anchor="_Toc16095" w:history="1">
        <w:r>
          <w:rPr>
            <w:rFonts w:ascii="仿宋" w:eastAsia="仿宋" w:hAnsi="仿宋" w:cs="仿宋" w:hint="eastAsia"/>
            <w:lang w:eastAsia="zh-CN"/>
          </w:rPr>
          <w:t>(三)、市场风险大</w:t>
        </w:r>
        <w:r>
          <w:tab/>
        </w:r>
        <w:r>
          <w:fldChar w:fldCharType="begin"/>
        </w:r>
        <w:r>
          <w:instrText xml:space="preserve"> PAGEREF _Toc16095 \h </w:instrText>
        </w:r>
        <w:r>
          <w:fldChar w:fldCharType="separate"/>
        </w:r>
        <w:r>
          <w:t>20</w:t>
        </w:r>
        <w:r>
          <w:fldChar w:fldCharType="end"/>
        </w:r>
      </w:hyperlink>
    </w:p>
    <w:p>
      <w:pPr>
        <w:pStyle w:val="TOC2"/>
        <w:tabs>
          <w:tab w:val="right" w:leader="dot" w:pos="8306"/>
        </w:tabs>
      </w:pPr>
      <w:hyperlink w:anchor="_Toc9590" w:history="1">
        <w:r>
          <w:rPr>
            <w:rFonts w:ascii="仿宋" w:eastAsia="仿宋" w:hAnsi="仿宋" w:cs="仿宋" w:hint="eastAsia"/>
            <w:lang w:eastAsia="zh-CN"/>
          </w:rPr>
          <w:t>(四)、利润率高</w:t>
        </w:r>
        <w:r>
          <w:tab/>
        </w:r>
        <w:r>
          <w:fldChar w:fldCharType="begin"/>
        </w:r>
        <w:r>
          <w:instrText xml:space="preserve"> PAGEREF _Toc9590 \h </w:instrText>
        </w:r>
        <w:r>
          <w:fldChar w:fldCharType="separate"/>
        </w:r>
        <w:r>
          <w:t>22</w:t>
        </w:r>
        <w:r>
          <w:fldChar w:fldCharType="end"/>
        </w:r>
      </w:hyperlink>
    </w:p>
    <w:p>
      <w:pPr>
        <w:pStyle w:val="TOC1"/>
        <w:tabs>
          <w:tab w:val="right" w:leader="dot" w:pos="8306"/>
        </w:tabs>
      </w:pPr>
      <w:hyperlink w:anchor="_Toc7160" w:history="1">
        <w:r>
          <w:rPr>
            <w:rFonts w:ascii="仿宋" w:eastAsia="仿宋" w:hAnsi="仿宋" w:cs="仿宋" w:hint="eastAsia"/>
            <w:lang w:eastAsia="zh-CN"/>
          </w:rPr>
          <w:t>八、复合型胶粘剂项目计划安排</w:t>
        </w:r>
        <w:r>
          <w:tab/>
        </w:r>
        <w:r>
          <w:fldChar w:fldCharType="begin"/>
        </w:r>
        <w:r>
          <w:instrText xml:space="preserve"> PAGEREF _Toc7160 \h </w:instrText>
        </w:r>
        <w:r>
          <w:fldChar w:fldCharType="separate"/>
        </w:r>
        <w:r>
          <w:t>25</w:t>
        </w:r>
        <w:r>
          <w:fldChar w:fldCharType="end"/>
        </w:r>
      </w:hyperlink>
    </w:p>
    <w:p>
      <w:pPr>
        <w:pStyle w:val="TOC2"/>
        <w:tabs>
          <w:tab w:val="right" w:leader="dot" w:pos="8306"/>
        </w:tabs>
      </w:pPr>
      <w:hyperlink w:anchor="_Toc5521" w:history="1">
        <w:r>
          <w:rPr>
            <w:rFonts w:ascii="仿宋" w:eastAsia="仿宋" w:hAnsi="仿宋" w:cs="仿宋" w:hint="eastAsia"/>
            <w:lang w:eastAsia="zh-CN"/>
          </w:rPr>
          <w:t>(一)、建设周期</w:t>
        </w:r>
        <w:r>
          <w:tab/>
        </w:r>
        <w:r>
          <w:fldChar w:fldCharType="begin"/>
        </w:r>
        <w:r>
          <w:instrText xml:space="preserve"> PAGEREF _Toc5521 \h </w:instrText>
        </w:r>
        <w:r>
          <w:fldChar w:fldCharType="separate"/>
        </w:r>
        <w:r>
          <w:t>25</w:t>
        </w:r>
        <w:r>
          <w:fldChar w:fldCharType="end"/>
        </w:r>
      </w:hyperlink>
    </w:p>
    <w:p>
      <w:pPr>
        <w:pStyle w:val="TOC2"/>
        <w:tabs>
          <w:tab w:val="right" w:leader="dot" w:pos="8306"/>
        </w:tabs>
      </w:pPr>
      <w:hyperlink w:anchor="_Toc15772" w:history="1">
        <w:r>
          <w:rPr>
            <w:rFonts w:ascii="仿宋" w:eastAsia="仿宋" w:hAnsi="仿宋" w:cs="仿宋" w:hint="eastAsia"/>
            <w:lang w:eastAsia="zh-CN"/>
          </w:rPr>
          <w:t>(二)、建设进度</w:t>
        </w:r>
        <w:r>
          <w:tab/>
        </w:r>
        <w:r>
          <w:fldChar w:fldCharType="begin"/>
        </w:r>
        <w:r>
          <w:instrText xml:space="preserve"> PAGEREF _Toc15772 \h </w:instrText>
        </w:r>
        <w:r>
          <w:fldChar w:fldCharType="separate"/>
        </w:r>
        <w:r>
          <w:t>25</w:t>
        </w:r>
        <w:r>
          <w:fldChar w:fldCharType="end"/>
        </w:r>
      </w:hyperlink>
    </w:p>
    <w:p>
      <w:pPr>
        <w:pStyle w:val="TOC2"/>
        <w:tabs>
          <w:tab w:val="right" w:leader="dot" w:pos="8306"/>
        </w:tabs>
      </w:pPr>
      <w:hyperlink w:anchor="_Toc16995" w:history="1">
        <w:r>
          <w:rPr>
            <w:rFonts w:ascii="仿宋" w:eastAsia="仿宋" w:hAnsi="仿宋" w:cs="仿宋" w:hint="eastAsia"/>
            <w:lang w:eastAsia="zh-CN"/>
          </w:rPr>
          <w:t>(三)、进度安排注意事项</w:t>
        </w:r>
        <w:r>
          <w:tab/>
        </w:r>
        <w:r>
          <w:fldChar w:fldCharType="begin"/>
        </w:r>
        <w:r>
          <w:instrText xml:space="preserve"> PAGEREF _Toc16995 \h </w:instrText>
        </w:r>
        <w:r>
          <w:fldChar w:fldCharType="separate"/>
        </w:r>
        <w:r>
          <w:t>26</w:t>
        </w:r>
        <w:r>
          <w:fldChar w:fldCharType="end"/>
        </w:r>
      </w:hyperlink>
    </w:p>
    <w:p>
      <w:pPr>
        <w:pStyle w:val="TOC2"/>
        <w:tabs>
          <w:tab w:val="right" w:leader="dot" w:pos="8306"/>
        </w:tabs>
      </w:pPr>
      <w:hyperlink w:anchor="_Toc19207" w:history="1">
        <w:r>
          <w:rPr>
            <w:rFonts w:ascii="仿宋" w:eastAsia="仿宋" w:hAnsi="仿宋" w:cs="仿宋" w:hint="eastAsia"/>
            <w:lang w:eastAsia="zh-CN"/>
          </w:rPr>
          <w:t>(四)、人力资源配置</w:t>
        </w:r>
        <w:r>
          <w:tab/>
        </w:r>
        <w:r>
          <w:fldChar w:fldCharType="begin"/>
        </w:r>
        <w:r>
          <w:instrText xml:space="preserve"> PAGEREF _Toc19207 \h </w:instrText>
        </w:r>
        <w:r>
          <w:fldChar w:fldCharType="separate"/>
        </w:r>
        <w:r>
          <w:t>28</w:t>
        </w:r>
        <w:r>
          <w:fldChar w:fldCharType="end"/>
        </w:r>
      </w:hyperlink>
    </w:p>
    <w:p>
      <w:pPr>
        <w:pStyle w:val="TOC1"/>
        <w:tabs>
          <w:tab w:val="right" w:leader="dot" w:pos="8306"/>
        </w:tabs>
      </w:pPr>
      <w:hyperlink w:anchor="_Toc801" w:history="1">
        <w:r>
          <w:rPr>
            <w:rFonts w:ascii="仿宋" w:eastAsia="仿宋" w:hAnsi="仿宋" w:cs="仿宋" w:hint="eastAsia"/>
            <w:lang w:eastAsia="zh-CN"/>
          </w:rPr>
          <w:t>九、生产安全保护</w:t>
        </w:r>
        <w:r>
          <w:tab/>
        </w:r>
        <w:r>
          <w:fldChar w:fldCharType="begin"/>
        </w:r>
        <w:r>
          <w:instrText xml:space="preserve"> PAGEREF _Toc801 \h </w:instrText>
        </w:r>
        <w:r>
          <w:fldChar w:fldCharType="separate"/>
        </w:r>
        <w:r>
          <w:t>29</w:t>
        </w:r>
        <w:r>
          <w:fldChar w:fldCharType="end"/>
        </w:r>
      </w:hyperlink>
    </w:p>
    <w:p>
      <w:pPr>
        <w:pStyle w:val="TOC2"/>
        <w:tabs>
          <w:tab w:val="right" w:leader="dot" w:pos="8306"/>
        </w:tabs>
      </w:pPr>
      <w:hyperlink w:anchor="_Toc24564" w:history="1">
        <w:r>
          <w:rPr>
            <w:rFonts w:ascii="仿宋" w:eastAsia="仿宋" w:hAnsi="仿宋" w:cs="仿宋" w:hint="eastAsia"/>
            <w:lang w:eastAsia="zh-CN"/>
          </w:rPr>
          <w:t>(一)、消防安全</w:t>
        </w:r>
        <w:r>
          <w:tab/>
        </w:r>
        <w:r>
          <w:fldChar w:fldCharType="begin"/>
        </w:r>
        <w:r>
          <w:instrText xml:space="preserve"> PAGEREF _Toc24564 \h </w:instrText>
        </w:r>
        <w:r>
          <w:fldChar w:fldCharType="separate"/>
        </w:r>
        <w:r>
          <w:t>29</w:t>
        </w:r>
        <w:r>
          <w:fldChar w:fldCharType="end"/>
        </w:r>
      </w:hyperlink>
    </w:p>
    <w:p>
      <w:pPr>
        <w:pStyle w:val="TOC2"/>
        <w:tabs>
          <w:tab w:val="right" w:leader="dot" w:pos="8306"/>
        </w:tabs>
      </w:pPr>
      <w:hyperlink w:anchor="_Toc2183" w:history="1">
        <w:r>
          <w:rPr>
            <w:rFonts w:ascii="仿宋" w:eastAsia="仿宋" w:hAnsi="仿宋" w:cs="仿宋" w:hint="eastAsia"/>
            <w:lang w:eastAsia="zh-CN"/>
          </w:rPr>
          <w:t>(二)、防火防爆总图布置措施</w:t>
        </w:r>
        <w:r>
          <w:tab/>
        </w:r>
        <w:r>
          <w:fldChar w:fldCharType="begin"/>
        </w:r>
        <w:r>
          <w:instrText xml:space="preserve"> PAGEREF _Toc2183 \h </w:instrText>
        </w:r>
        <w:r>
          <w:fldChar w:fldCharType="separate"/>
        </w:r>
        <w:r>
          <w:t>30</w:t>
        </w:r>
        <w:r>
          <w:fldChar w:fldCharType="end"/>
        </w:r>
      </w:hyperlink>
    </w:p>
    <w:p>
      <w:pPr>
        <w:pStyle w:val="TOC2"/>
        <w:tabs>
          <w:tab w:val="right" w:leader="dot" w:pos="8306"/>
        </w:tabs>
      </w:pPr>
      <w:hyperlink w:anchor="_Toc9815" w:history="1">
        <w:r>
          <w:rPr>
            <w:rFonts w:ascii="仿宋" w:eastAsia="仿宋" w:hAnsi="仿宋" w:cs="仿宋" w:hint="eastAsia"/>
            <w:lang w:eastAsia="zh-CN"/>
          </w:rPr>
          <w:t>(三)、自然灾害防范措施</w:t>
        </w:r>
        <w:r>
          <w:tab/>
        </w:r>
        <w:r>
          <w:fldChar w:fldCharType="begin"/>
        </w:r>
        <w:r>
          <w:instrText xml:space="preserve"> PAGEREF _Toc9815 \h </w:instrText>
        </w:r>
        <w:r>
          <w:fldChar w:fldCharType="separate"/>
        </w:r>
        <w:r>
          <w:t>31</w:t>
        </w:r>
        <w:r>
          <w:fldChar w:fldCharType="end"/>
        </w:r>
      </w:hyperlink>
    </w:p>
    <w:p>
      <w:pPr>
        <w:pStyle w:val="TOC2"/>
        <w:tabs>
          <w:tab w:val="right" w:leader="dot" w:pos="8306"/>
        </w:tabs>
      </w:pPr>
      <w:hyperlink w:anchor="_Toc18495" w:history="1">
        <w:r>
          <w:rPr>
            <w:rFonts w:ascii="仿宋" w:eastAsia="仿宋" w:hAnsi="仿宋" w:cs="仿宋" w:hint="eastAsia"/>
            <w:lang w:eastAsia="zh-CN"/>
          </w:rPr>
          <w:t>(四)、安全色及安全标志使用要求</w:t>
        </w:r>
        <w:r>
          <w:tab/>
        </w:r>
        <w:r>
          <w:fldChar w:fldCharType="begin"/>
        </w:r>
        <w:r>
          <w:instrText xml:space="preserve"> PAGEREF _Toc18495 \h </w:instrText>
        </w:r>
        <w:r>
          <w:fldChar w:fldCharType="separate"/>
        </w:r>
        <w:r>
          <w:t>32</w:t>
        </w:r>
        <w:r>
          <w:fldChar w:fldCharType="end"/>
        </w:r>
      </w:hyperlink>
    </w:p>
    <w:p>
      <w:pPr>
        <w:pStyle w:val="TOC2"/>
        <w:tabs>
          <w:tab w:val="right" w:leader="dot" w:pos="8306"/>
        </w:tabs>
      </w:pPr>
      <w:hyperlink w:anchor="_Toc27311" w:history="1">
        <w:r>
          <w:rPr>
            <w:rFonts w:ascii="仿宋" w:eastAsia="仿宋" w:hAnsi="仿宋" w:cs="仿宋" w:hint="eastAsia"/>
            <w:lang w:eastAsia="zh-CN"/>
          </w:rPr>
          <w:t>(五)、防尘防毒措施</w:t>
        </w:r>
        <w:r>
          <w:tab/>
        </w:r>
        <w:r>
          <w:fldChar w:fldCharType="begin"/>
        </w:r>
        <w:r>
          <w:instrText xml:space="preserve"> PAGEREF _Toc27311 \h </w:instrText>
        </w:r>
        <w:r>
          <w:fldChar w:fldCharType="separate"/>
        </w:r>
        <w:r>
          <w:t>33</w:t>
        </w:r>
        <w:r>
          <w:fldChar w:fldCharType="end"/>
        </w:r>
      </w:hyperlink>
    </w:p>
    <w:p>
      <w:pPr>
        <w:pStyle w:val="TOC2"/>
        <w:tabs>
          <w:tab w:val="right" w:leader="dot" w:pos="8306"/>
        </w:tabs>
      </w:pPr>
      <w:hyperlink w:anchor="_Toc15454" w:history="1">
        <w:r>
          <w:rPr>
            <w:rFonts w:ascii="仿宋" w:eastAsia="仿宋" w:hAnsi="仿宋" w:cs="仿宋" w:hint="eastAsia"/>
            <w:lang w:eastAsia="zh-CN"/>
          </w:rPr>
          <w:t>(六)、防静电、触电防护及防雷措施</w:t>
        </w:r>
        <w:r>
          <w:tab/>
        </w:r>
        <w:r>
          <w:fldChar w:fldCharType="begin"/>
        </w:r>
        <w:r>
          <w:instrText xml:space="preserve"> PAGEREF _Toc15454 \h </w:instrText>
        </w:r>
        <w:r>
          <w:fldChar w:fldCharType="separate"/>
        </w:r>
        <w:r>
          <w:t>34</w:t>
        </w:r>
        <w:r>
          <w:fldChar w:fldCharType="end"/>
        </w:r>
      </w:hyperlink>
    </w:p>
    <w:p>
      <w:pPr>
        <w:pStyle w:val="TOC2"/>
        <w:tabs>
          <w:tab w:val="right" w:leader="dot" w:pos="8306"/>
        </w:tabs>
      </w:pPr>
      <w:hyperlink w:anchor="_Toc26627" w:history="1">
        <w:r>
          <w:rPr>
            <w:rFonts w:ascii="仿宋" w:eastAsia="仿宋" w:hAnsi="仿宋" w:cs="仿宋" w:hint="eastAsia"/>
            <w:lang w:eastAsia="zh-CN"/>
          </w:rPr>
          <w:t>(七)、机械设备安全保障措施</w:t>
        </w:r>
        <w:r>
          <w:tab/>
        </w:r>
        <w:r>
          <w:fldChar w:fldCharType="begin"/>
        </w:r>
        <w:r>
          <w:instrText xml:space="preserve"> PAGEREF _Toc26627 \h </w:instrText>
        </w:r>
        <w:r>
          <w:fldChar w:fldCharType="separate"/>
        </w:r>
        <w:r>
          <w:t>36</w:t>
        </w:r>
        <w:r>
          <w:fldChar w:fldCharType="end"/>
        </w:r>
      </w:hyperlink>
    </w:p>
    <w:p>
      <w:pPr>
        <w:pStyle w:val="TOC1"/>
        <w:tabs>
          <w:tab w:val="right" w:leader="dot" w:pos="8306"/>
        </w:tabs>
      </w:pPr>
      <w:hyperlink w:anchor="_Toc24556" w:history="1">
        <w:r>
          <w:rPr>
            <w:rFonts w:ascii="仿宋" w:eastAsia="仿宋" w:hAnsi="仿宋" w:cs="仿宋" w:hint="eastAsia"/>
            <w:lang w:eastAsia="zh-CN"/>
          </w:rPr>
          <w:t>十、复合型胶粘剂项目风险管理</w:t>
        </w:r>
        <w:r>
          <w:tab/>
        </w:r>
        <w:r>
          <w:fldChar w:fldCharType="begin"/>
        </w:r>
        <w:r>
          <w:instrText xml:space="preserve"> PAGEREF _Toc24556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01" w:history="1">
        <w:r>
          <w:rPr>
            <w:rFonts w:ascii="仿宋" w:eastAsia="仿宋" w:hAnsi="仿宋" w:cs="仿宋" w:hint="eastAsia"/>
            <w:lang w:eastAsia="zh-CN"/>
          </w:rPr>
          <w:t>(一)、风险识别与评估</w:t>
        </w:r>
        <w:r>
          <w:tab/>
        </w:r>
        <w:r>
          <w:fldChar w:fldCharType="begin"/>
        </w:r>
        <w:r>
          <w:instrText xml:space="preserve"> PAGEREF _Toc12501 \h </w:instrText>
        </w:r>
        <w:r>
          <w:fldChar w:fldCharType="separate"/>
        </w:r>
        <w:r>
          <w:t>37</w:t>
        </w:r>
        <w:r>
          <w:fldChar w:fldCharType="end"/>
        </w:r>
      </w:hyperlink>
    </w:p>
    <w:p>
      <w:pPr>
        <w:pStyle w:val="TOC2"/>
        <w:tabs>
          <w:tab w:val="right" w:leader="dot" w:pos="8306"/>
        </w:tabs>
      </w:pPr>
      <w:hyperlink w:anchor="_Toc22680" w:history="1">
        <w:r>
          <w:rPr>
            <w:rFonts w:ascii="仿宋" w:eastAsia="仿宋" w:hAnsi="仿宋" w:cs="仿宋" w:hint="eastAsia"/>
            <w:lang w:eastAsia="zh-CN"/>
          </w:rPr>
          <w:t>(二)、风险应对策略</w:t>
        </w:r>
        <w:r>
          <w:tab/>
        </w:r>
        <w:r>
          <w:fldChar w:fldCharType="begin"/>
        </w:r>
        <w:r>
          <w:instrText xml:space="preserve"> PAGEREF _Toc22680 \h </w:instrText>
        </w:r>
        <w:r>
          <w:fldChar w:fldCharType="separate"/>
        </w:r>
        <w:r>
          <w:t>38</w:t>
        </w:r>
        <w:r>
          <w:fldChar w:fldCharType="end"/>
        </w:r>
      </w:hyperlink>
    </w:p>
    <w:p>
      <w:pPr>
        <w:pStyle w:val="TOC2"/>
        <w:tabs>
          <w:tab w:val="right" w:leader="dot" w:pos="8306"/>
        </w:tabs>
      </w:pPr>
      <w:hyperlink w:anchor="_Toc1161" w:history="1">
        <w:r>
          <w:rPr>
            <w:rFonts w:ascii="仿宋" w:eastAsia="仿宋" w:hAnsi="仿宋" w:cs="仿宋" w:hint="eastAsia"/>
            <w:lang w:eastAsia="zh-CN"/>
          </w:rPr>
          <w:t>(三)、风险监控与控制</w:t>
        </w:r>
        <w:r>
          <w:tab/>
        </w:r>
        <w:r>
          <w:fldChar w:fldCharType="begin"/>
        </w:r>
        <w:r>
          <w:instrText xml:space="preserve"> PAGEREF _Toc1161 \h </w:instrText>
        </w:r>
        <w:r>
          <w:fldChar w:fldCharType="separate"/>
        </w:r>
        <w:r>
          <w:t>40</w:t>
        </w:r>
        <w:r>
          <w:fldChar w:fldCharType="end"/>
        </w:r>
      </w:hyperlink>
    </w:p>
    <w:p>
      <w:pPr>
        <w:pStyle w:val="TOC1"/>
        <w:tabs>
          <w:tab w:val="right" w:leader="dot" w:pos="8306"/>
        </w:tabs>
      </w:pPr>
      <w:hyperlink w:anchor="_Toc32506" w:history="1">
        <w:r>
          <w:rPr>
            <w:rFonts w:ascii="仿宋" w:eastAsia="仿宋" w:hAnsi="仿宋" w:cs="仿宋" w:hint="eastAsia"/>
            <w:lang w:eastAsia="zh-CN"/>
          </w:rPr>
          <w:t>十一、复合型胶粘剂项目创新与研发</w:t>
        </w:r>
        <w:r>
          <w:tab/>
        </w:r>
        <w:r>
          <w:fldChar w:fldCharType="begin"/>
        </w:r>
        <w:r>
          <w:instrText xml:space="preserve"> PAGEREF _Toc32506 \h </w:instrText>
        </w:r>
        <w:r>
          <w:fldChar w:fldCharType="separate"/>
        </w:r>
        <w:r>
          <w:t>41</w:t>
        </w:r>
        <w:r>
          <w:fldChar w:fldCharType="end"/>
        </w:r>
      </w:hyperlink>
    </w:p>
    <w:p>
      <w:pPr>
        <w:pStyle w:val="TOC2"/>
        <w:tabs>
          <w:tab w:val="right" w:leader="dot" w:pos="8306"/>
        </w:tabs>
      </w:pPr>
      <w:hyperlink w:anchor="_Toc7435" w:history="1">
        <w:r>
          <w:rPr>
            <w:rFonts w:ascii="仿宋" w:eastAsia="仿宋" w:hAnsi="仿宋" w:cs="仿宋" w:hint="eastAsia"/>
            <w:lang w:eastAsia="zh-CN"/>
          </w:rPr>
          <w:t>(一)、创新策略与方向</w:t>
        </w:r>
        <w:r>
          <w:tab/>
        </w:r>
        <w:r>
          <w:fldChar w:fldCharType="begin"/>
        </w:r>
        <w:r>
          <w:instrText xml:space="preserve"> PAGEREF _Toc7435 \h </w:instrText>
        </w:r>
        <w:r>
          <w:fldChar w:fldCharType="separate"/>
        </w:r>
        <w:r>
          <w:t>41</w:t>
        </w:r>
        <w:r>
          <w:fldChar w:fldCharType="end"/>
        </w:r>
      </w:hyperlink>
    </w:p>
    <w:p>
      <w:pPr>
        <w:pStyle w:val="TOC2"/>
        <w:tabs>
          <w:tab w:val="right" w:leader="dot" w:pos="8306"/>
        </w:tabs>
      </w:pPr>
      <w:hyperlink w:anchor="_Toc16924" w:history="1">
        <w:r>
          <w:rPr>
            <w:rFonts w:ascii="仿宋" w:eastAsia="仿宋" w:hAnsi="仿宋" w:cs="仿宋" w:hint="eastAsia"/>
            <w:lang w:eastAsia="zh-CN"/>
          </w:rPr>
          <w:t>(二)、研发规划与投入</w:t>
        </w:r>
        <w:r>
          <w:tab/>
        </w:r>
        <w:r>
          <w:fldChar w:fldCharType="begin"/>
        </w:r>
        <w:r>
          <w:instrText xml:space="preserve"> PAGEREF _Toc16924 \h </w:instrText>
        </w:r>
        <w:r>
          <w:fldChar w:fldCharType="separate"/>
        </w:r>
        <w:r>
          <w:t>42</w:t>
        </w:r>
        <w:r>
          <w:fldChar w:fldCharType="end"/>
        </w:r>
      </w:hyperlink>
    </w:p>
    <w:p>
      <w:pPr>
        <w:pStyle w:val="TOC1"/>
        <w:tabs>
          <w:tab w:val="right" w:leader="dot" w:pos="8306"/>
        </w:tabs>
      </w:pPr>
      <w:hyperlink w:anchor="_Toc7878" w:history="1">
        <w:r>
          <w:rPr>
            <w:rFonts w:ascii="仿宋" w:eastAsia="仿宋" w:hAnsi="仿宋" w:cs="仿宋" w:hint="eastAsia"/>
            <w:lang w:eastAsia="zh-CN"/>
          </w:rPr>
          <w:t>十二、复合型胶粘剂项目环境影响分析</w:t>
        </w:r>
        <w:r>
          <w:tab/>
        </w:r>
        <w:r>
          <w:fldChar w:fldCharType="begin"/>
        </w:r>
        <w:r>
          <w:instrText xml:space="preserve"> PAGEREF _Toc7878 \h </w:instrText>
        </w:r>
        <w:r>
          <w:fldChar w:fldCharType="separate"/>
        </w:r>
        <w:r>
          <w:t>44</w:t>
        </w:r>
        <w:r>
          <w:fldChar w:fldCharType="end"/>
        </w:r>
      </w:hyperlink>
    </w:p>
    <w:p>
      <w:pPr>
        <w:pStyle w:val="TOC2"/>
        <w:tabs>
          <w:tab w:val="right" w:leader="dot" w:pos="8306"/>
        </w:tabs>
      </w:pPr>
      <w:hyperlink w:anchor="_Toc2086" w:history="1">
        <w:r>
          <w:rPr>
            <w:rFonts w:ascii="仿宋" w:eastAsia="仿宋" w:hAnsi="仿宋" w:cs="仿宋" w:hint="eastAsia"/>
            <w:lang w:eastAsia="zh-CN"/>
          </w:rPr>
          <w:t>(一)、建设区域环境质量现状</w:t>
        </w:r>
        <w:r>
          <w:tab/>
        </w:r>
        <w:r>
          <w:fldChar w:fldCharType="begin"/>
        </w:r>
        <w:r>
          <w:instrText xml:space="preserve"> PAGEREF _Toc2086 \h </w:instrText>
        </w:r>
        <w:r>
          <w:fldChar w:fldCharType="separate"/>
        </w:r>
        <w:r>
          <w:t>44</w:t>
        </w:r>
        <w:r>
          <w:fldChar w:fldCharType="end"/>
        </w:r>
      </w:hyperlink>
    </w:p>
    <w:p>
      <w:pPr>
        <w:pStyle w:val="TOC2"/>
        <w:tabs>
          <w:tab w:val="right" w:leader="dot" w:pos="8306"/>
        </w:tabs>
      </w:pPr>
      <w:hyperlink w:anchor="_Toc25888" w:history="1">
        <w:r>
          <w:rPr>
            <w:rFonts w:ascii="仿宋" w:eastAsia="仿宋" w:hAnsi="仿宋" w:cs="仿宋" w:hint="eastAsia"/>
            <w:lang w:eastAsia="zh-CN"/>
          </w:rPr>
          <w:t>(二)、建设期环境保护</w:t>
        </w:r>
        <w:r>
          <w:tab/>
        </w:r>
        <w:r>
          <w:fldChar w:fldCharType="begin"/>
        </w:r>
        <w:r>
          <w:instrText xml:space="preserve"> PAGEREF _Toc25888 \h </w:instrText>
        </w:r>
        <w:r>
          <w:fldChar w:fldCharType="separate"/>
        </w:r>
        <w:r>
          <w:t>46</w:t>
        </w:r>
        <w:r>
          <w:fldChar w:fldCharType="end"/>
        </w:r>
      </w:hyperlink>
    </w:p>
    <w:p>
      <w:pPr>
        <w:pStyle w:val="TOC2"/>
        <w:tabs>
          <w:tab w:val="right" w:leader="dot" w:pos="8306"/>
        </w:tabs>
      </w:pPr>
      <w:hyperlink w:anchor="_Toc32078" w:history="1">
        <w:r>
          <w:rPr>
            <w:rFonts w:ascii="仿宋" w:eastAsia="仿宋" w:hAnsi="仿宋" w:cs="仿宋" w:hint="eastAsia"/>
            <w:lang w:eastAsia="zh-CN"/>
          </w:rPr>
          <w:t>(三)、运营期环境保护</w:t>
        </w:r>
        <w:r>
          <w:tab/>
        </w:r>
        <w:r>
          <w:fldChar w:fldCharType="begin"/>
        </w:r>
        <w:r>
          <w:instrText xml:space="preserve"> PAGEREF _Toc32078 \h </w:instrText>
        </w:r>
        <w:r>
          <w:fldChar w:fldCharType="separate"/>
        </w:r>
        <w:r>
          <w:t>47</w:t>
        </w:r>
        <w:r>
          <w:fldChar w:fldCharType="end"/>
        </w:r>
      </w:hyperlink>
    </w:p>
    <w:p>
      <w:pPr>
        <w:pStyle w:val="TOC2"/>
        <w:tabs>
          <w:tab w:val="right" w:leader="dot" w:pos="8306"/>
        </w:tabs>
      </w:pPr>
      <w:hyperlink w:anchor="_Toc30753" w:history="1">
        <w:r>
          <w:rPr>
            <w:rFonts w:ascii="仿宋" w:eastAsia="仿宋" w:hAnsi="仿宋" w:cs="仿宋" w:hint="eastAsia"/>
            <w:lang w:eastAsia="zh-CN"/>
          </w:rPr>
          <w:t>(四)、复合型胶粘剂项目建设对区域经济的影响</w:t>
        </w:r>
        <w:r>
          <w:tab/>
        </w:r>
        <w:r>
          <w:fldChar w:fldCharType="begin"/>
        </w:r>
        <w:r>
          <w:instrText xml:space="preserve"> PAGEREF _Toc30753 \h </w:instrText>
        </w:r>
        <w:r>
          <w:fldChar w:fldCharType="separate"/>
        </w:r>
        <w:r>
          <w:t>48</w:t>
        </w:r>
        <w:r>
          <w:fldChar w:fldCharType="end"/>
        </w:r>
      </w:hyperlink>
    </w:p>
    <w:p>
      <w:pPr>
        <w:pStyle w:val="TOC2"/>
        <w:tabs>
          <w:tab w:val="right" w:leader="dot" w:pos="8306"/>
        </w:tabs>
      </w:pPr>
      <w:hyperlink w:anchor="_Toc2952" w:history="1">
        <w:r>
          <w:rPr>
            <w:rFonts w:ascii="仿宋" w:eastAsia="仿宋" w:hAnsi="仿宋" w:cs="仿宋" w:hint="eastAsia"/>
            <w:lang w:eastAsia="zh-CN"/>
          </w:rPr>
          <w:t>(五)、废弃物处理</w:t>
        </w:r>
        <w:r>
          <w:tab/>
        </w:r>
        <w:r>
          <w:fldChar w:fldCharType="begin"/>
        </w:r>
        <w:r>
          <w:instrText xml:space="preserve"> PAGEREF _Toc2952 \h </w:instrText>
        </w:r>
        <w:r>
          <w:fldChar w:fldCharType="separate"/>
        </w:r>
        <w:r>
          <w:t>50</w:t>
        </w:r>
        <w:r>
          <w:fldChar w:fldCharType="end"/>
        </w:r>
      </w:hyperlink>
    </w:p>
    <w:p>
      <w:pPr>
        <w:pStyle w:val="TOC2"/>
        <w:tabs>
          <w:tab w:val="right" w:leader="dot" w:pos="8306"/>
        </w:tabs>
      </w:pPr>
      <w:hyperlink w:anchor="_Toc7140" w:history="1">
        <w:r>
          <w:rPr>
            <w:rFonts w:ascii="仿宋" w:eastAsia="仿宋" w:hAnsi="仿宋" w:cs="仿宋" w:hint="eastAsia"/>
            <w:lang w:eastAsia="zh-CN"/>
          </w:rPr>
          <w:t>(六)、特殊环境影响分析</w:t>
        </w:r>
        <w:r>
          <w:tab/>
        </w:r>
        <w:r>
          <w:fldChar w:fldCharType="begin"/>
        </w:r>
        <w:r>
          <w:instrText xml:space="preserve"> PAGEREF _Toc7140 \h </w:instrText>
        </w:r>
        <w:r>
          <w:fldChar w:fldCharType="separate"/>
        </w:r>
        <w:r>
          <w:t>51</w:t>
        </w:r>
        <w:r>
          <w:fldChar w:fldCharType="end"/>
        </w:r>
      </w:hyperlink>
    </w:p>
    <w:p>
      <w:pPr>
        <w:pStyle w:val="TOC2"/>
        <w:tabs>
          <w:tab w:val="right" w:leader="dot" w:pos="8306"/>
        </w:tabs>
      </w:pPr>
      <w:hyperlink w:anchor="_Toc18573" w:history="1">
        <w:r>
          <w:rPr>
            <w:rFonts w:ascii="仿宋" w:eastAsia="仿宋" w:hAnsi="仿宋" w:cs="仿宋" w:hint="eastAsia"/>
            <w:lang w:eastAsia="zh-CN"/>
          </w:rPr>
          <w:t>(七)、清洁生产</w:t>
        </w:r>
        <w:r>
          <w:tab/>
        </w:r>
        <w:r>
          <w:fldChar w:fldCharType="begin"/>
        </w:r>
        <w:r>
          <w:instrText xml:space="preserve"> PAGEREF _Toc18573 \h </w:instrText>
        </w:r>
        <w:r>
          <w:fldChar w:fldCharType="separate"/>
        </w:r>
        <w:r>
          <w:t>53</w:t>
        </w:r>
        <w:r>
          <w:fldChar w:fldCharType="end"/>
        </w:r>
      </w:hyperlink>
    </w:p>
    <w:p>
      <w:pPr>
        <w:pStyle w:val="TOC2"/>
        <w:tabs>
          <w:tab w:val="right" w:leader="dot" w:pos="8306"/>
        </w:tabs>
      </w:pPr>
      <w:hyperlink w:anchor="_Toc12550" w:history="1">
        <w:r>
          <w:rPr>
            <w:rFonts w:ascii="仿宋" w:eastAsia="仿宋" w:hAnsi="仿宋" w:cs="仿宋" w:hint="eastAsia"/>
            <w:lang w:eastAsia="zh-CN"/>
          </w:rPr>
          <w:t>(八)、环境保护综合评价</w:t>
        </w:r>
        <w:r>
          <w:tab/>
        </w:r>
        <w:r>
          <w:fldChar w:fldCharType="begin"/>
        </w:r>
        <w:r>
          <w:instrText xml:space="preserve"> PAGEREF _Toc12550 \h </w:instrText>
        </w:r>
        <w:r>
          <w:fldChar w:fldCharType="separate"/>
        </w:r>
        <w:r>
          <w:t>54</w:t>
        </w:r>
        <w:r>
          <w:fldChar w:fldCharType="end"/>
        </w:r>
      </w:hyperlink>
    </w:p>
    <w:p>
      <w:pPr>
        <w:pStyle w:val="TOC1"/>
        <w:tabs>
          <w:tab w:val="right" w:leader="dot" w:pos="8306"/>
        </w:tabs>
      </w:pPr>
      <w:hyperlink w:anchor="_Toc21805" w:history="1">
        <w:r>
          <w:rPr>
            <w:rFonts w:ascii="仿宋" w:eastAsia="仿宋" w:hAnsi="仿宋" w:cs="仿宋" w:hint="eastAsia"/>
            <w:lang w:eastAsia="zh-CN"/>
          </w:rPr>
          <w:t>十三、复合型胶粘剂项目治理与监督</w:t>
        </w:r>
        <w:r>
          <w:tab/>
        </w:r>
        <w:r>
          <w:fldChar w:fldCharType="begin"/>
        </w:r>
        <w:r>
          <w:instrText xml:space="preserve"> PAGEREF _Toc21805 \h </w:instrText>
        </w:r>
        <w:r>
          <w:fldChar w:fldCharType="separate"/>
        </w:r>
        <w:r>
          <w:t>55</w:t>
        </w:r>
        <w:r>
          <w:fldChar w:fldCharType="end"/>
        </w:r>
      </w:hyperlink>
    </w:p>
    <w:p>
      <w:pPr>
        <w:pStyle w:val="TOC2"/>
        <w:tabs>
          <w:tab w:val="right" w:leader="dot" w:pos="8306"/>
        </w:tabs>
      </w:pPr>
      <w:hyperlink w:anchor="_Toc5433" w:history="1">
        <w:r>
          <w:rPr>
            <w:rFonts w:ascii="仿宋" w:eastAsia="仿宋" w:hAnsi="仿宋" w:cs="仿宋" w:hint="eastAsia"/>
            <w:lang w:eastAsia="zh-CN"/>
          </w:rPr>
          <w:t>(一)、复合型胶粘剂项目治理结构</w:t>
        </w:r>
        <w:r>
          <w:tab/>
        </w:r>
        <w:r>
          <w:fldChar w:fldCharType="begin"/>
        </w:r>
        <w:r>
          <w:instrText xml:space="preserve"> PAGEREF _Toc5433 \h </w:instrText>
        </w:r>
        <w:r>
          <w:fldChar w:fldCharType="separate"/>
        </w:r>
        <w:r>
          <w:t>55</w:t>
        </w:r>
        <w:r>
          <w:fldChar w:fldCharType="end"/>
        </w:r>
      </w:hyperlink>
    </w:p>
    <w:p>
      <w:pPr>
        <w:pStyle w:val="TOC2"/>
        <w:tabs>
          <w:tab w:val="right" w:leader="dot" w:pos="8306"/>
        </w:tabs>
      </w:pPr>
      <w:hyperlink w:anchor="_Toc16384" w:history="1">
        <w:r>
          <w:rPr>
            <w:rFonts w:ascii="仿宋" w:eastAsia="仿宋" w:hAnsi="仿宋" w:cs="仿宋" w:hint="eastAsia"/>
            <w:lang w:eastAsia="zh-CN"/>
          </w:rPr>
          <w:t>(二)、监督与审计</w:t>
        </w:r>
        <w:r>
          <w:tab/>
        </w:r>
        <w:r>
          <w:fldChar w:fldCharType="begin"/>
        </w:r>
        <w:r>
          <w:instrText xml:space="preserve"> PAGEREF _Toc16384 \h </w:instrText>
        </w:r>
        <w:r>
          <w:fldChar w:fldCharType="separate"/>
        </w:r>
        <w:r>
          <w:t>57</w:t>
        </w:r>
        <w:r>
          <w:fldChar w:fldCharType="end"/>
        </w:r>
      </w:hyperlink>
    </w:p>
    <w:p>
      <w:pPr>
        <w:pStyle w:val="TOC1"/>
        <w:tabs>
          <w:tab w:val="right" w:leader="dot" w:pos="8306"/>
        </w:tabs>
      </w:pPr>
      <w:hyperlink w:anchor="_Toc28054" w:history="1">
        <w:r>
          <w:rPr>
            <w:rFonts w:ascii="仿宋" w:eastAsia="仿宋" w:hAnsi="仿宋" w:cs="仿宋" w:hint="eastAsia"/>
            <w:lang w:eastAsia="zh-CN"/>
          </w:rPr>
          <w:t>十四、质量管理体系</w:t>
        </w:r>
        <w:r>
          <w:tab/>
        </w:r>
        <w:r>
          <w:fldChar w:fldCharType="begin"/>
        </w:r>
        <w:r>
          <w:instrText xml:space="preserve"> PAGEREF _Toc28054 \h </w:instrText>
        </w:r>
        <w:r>
          <w:fldChar w:fldCharType="separate"/>
        </w:r>
        <w:r>
          <w:t>58</w:t>
        </w:r>
        <w:r>
          <w:fldChar w:fldCharType="end"/>
        </w:r>
      </w:hyperlink>
    </w:p>
    <w:p>
      <w:pPr>
        <w:pStyle w:val="TOC2"/>
        <w:tabs>
          <w:tab w:val="right" w:leader="dot" w:pos="8306"/>
        </w:tabs>
      </w:pPr>
      <w:hyperlink w:anchor="_Toc20226" w:history="1">
        <w:r>
          <w:rPr>
            <w:rFonts w:ascii="仿宋" w:eastAsia="仿宋" w:hAnsi="仿宋" w:cs="仿宋" w:hint="eastAsia"/>
            <w:lang w:eastAsia="zh-CN"/>
          </w:rPr>
          <w:t>(一)、质量目标与方针</w:t>
        </w:r>
        <w:r>
          <w:tab/>
        </w:r>
        <w:r>
          <w:fldChar w:fldCharType="begin"/>
        </w:r>
        <w:r>
          <w:instrText xml:space="preserve"> PAGEREF _Toc20226 \h </w:instrText>
        </w:r>
        <w:r>
          <w:fldChar w:fldCharType="separate"/>
        </w:r>
        <w:r>
          <w:t>58</w:t>
        </w:r>
        <w:r>
          <w:fldChar w:fldCharType="end"/>
        </w:r>
      </w:hyperlink>
    </w:p>
    <w:p>
      <w:pPr>
        <w:pStyle w:val="TOC2"/>
        <w:tabs>
          <w:tab w:val="right" w:leader="dot" w:pos="8306"/>
        </w:tabs>
      </w:pPr>
      <w:hyperlink w:anchor="_Toc20588" w:history="1">
        <w:r>
          <w:rPr>
            <w:rFonts w:ascii="仿宋" w:eastAsia="仿宋" w:hAnsi="仿宋" w:cs="仿宋" w:hint="eastAsia"/>
            <w:lang w:eastAsia="zh-CN"/>
          </w:rPr>
          <w:t>(二)、质量管理责任</w:t>
        </w:r>
        <w:r>
          <w:tab/>
        </w:r>
        <w:r>
          <w:fldChar w:fldCharType="begin"/>
        </w:r>
        <w:r>
          <w:instrText xml:space="preserve"> PAGEREF _Toc20588 \h </w:instrText>
        </w:r>
        <w:r>
          <w:fldChar w:fldCharType="separate"/>
        </w:r>
        <w:r>
          <w:t>59</w:t>
        </w:r>
        <w:r>
          <w:fldChar w:fldCharType="end"/>
        </w:r>
      </w:hyperlink>
    </w:p>
    <w:p>
      <w:pPr>
        <w:pStyle w:val="TOC2"/>
        <w:tabs>
          <w:tab w:val="right" w:leader="dot" w:pos="8306"/>
        </w:tabs>
      </w:pPr>
      <w:hyperlink w:anchor="_Toc28307" w:history="1">
        <w:r>
          <w:rPr>
            <w:rFonts w:ascii="仿宋" w:eastAsia="仿宋" w:hAnsi="仿宋" w:cs="仿宋" w:hint="eastAsia"/>
            <w:lang w:eastAsia="zh-CN"/>
          </w:rPr>
          <w:t>(三)、质量管理体系文件</w:t>
        </w:r>
        <w:r>
          <w:tab/>
        </w:r>
        <w:r>
          <w:fldChar w:fldCharType="begin"/>
        </w:r>
        <w:r>
          <w:instrText xml:space="preserve"> PAGEREF _Toc28307 \h </w:instrText>
        </w:r>
        <w:r>
          <w:fldChar w:fldCharType="separate"/>
        </w:r>
        <w:r>
          <w:t>60</w:t>
        </w:r>
        <w:r>
          <w:fldChar w:fldCharType="end"/>
        </w:r>
      </w:hyperlink>
    </w:p>
    <w:p>
      <w:pPr>
        <w:pStyle w:val="TOC2"/>
        <w:tabs>
          <w:tab w:val="right" w:leader="dot" w:pos="8306"/>
        </w:tabs>
      </w:pPr>
      <w:hyperlink w:anchor="_Toc12956" w:history="1">
        <w:r>
          <w:rPr>
            <w:rFonts w:ascii="仿宋" w:eastAsia="仿宋" w:hAnsi="仿宋" w:cs="仿宋" w:hint="eastAsia"/>
            <w:lang w:eastAsia="zh-CN"/>
          </w:rPr>
          <w:t>(四)、质量培训与教育</w:t>
        </w:r>
        <w:r>
          <w:tab/>
        </w:r>
        <w:r>
          <w:fldChar w:fldCharType="begin"/>
        </w:r>
        <w:r>
          <w:instrText xml:space="preserve"> PAGEREF _Toc12956 \h </w:instrText>
        </w:r>
        <w:r>
          <w:fldChar w:fldCharType="separate"/>
        </w:r>
        <w:r>
          <w:t>62</w:t>
        </w:r>
        <w:r>
          <w:fldChar w:fldCharType="end"/>
        </w:r>
      </w:hyperlink>
    </w:p>
    <w:p>
      <w:pPr>
        <w:pStyle w:val="TOC2"/>
        <w:tabs>
          <w:tab w:val="right" w:leader="dot" w:pos="8306"/>
        </w:tabs>
      </w:pPr>
      <w:hyperlink w:anchor="_Toc14835" w:history="1">
        <w:r>
          <w:rPr>
            <w:rFonts w:ascii="仿宋" w:eastAsia="仿宋" w:hAnsi="仿宋" w:cs="仿宋" w:hint="eastAsia"/>
            <w:lang w:eastAsia="zh-CN"/>
          </w:rPr>
          <w:t>(五)、质量审核与评价</w:t>
        </w:r>
        <w:r>
          <w:tab/>
        </w:r>
        <w:r>
          <w:fldChar w:fldCharType="begin"/>
        </w:r>
        <w:r>
          <w:instrText xml:space="preserve"> PAGEREF _Toc14835 \h </w:instrText>
        </w:r>
        <w:r>
          <w:fldChar w:fldCharType="separate"/>
        </w:r>
        <w:r>
          <w:t>64</w:t>
        </w:r>
        <w:r>
          <w:fldChar w:fldCharType="end"/>
        </w:r>
      </w:hyperlink>
    </w:p>
    <w:p>
      <w:pPr>
        <w:pStyle w:val="TOC2"/>
        <w:tabs>
          <w:tab w:val="right" w:leader="dot" w:pos="8306"/>
        </w:tabs>
      </w:pPr>
      <w:hyperlink w:anchor="_Toc23749" w:history="1">
        <w:r>
          <w:rPr>
            <w:rFonts w:ascii="仿宋" w:eastAsia="仿宋" w:hAnsi="仿宋" w:cs="仿宋" w:hint="eastAsia"/>
            <w:lang w:eastAsia="zh-CN"/>
          </w:rPr>
          <w:t>(六)、不符合与纠正措施</w:t>
        </w:r>
        <w:r>
          <w:tab/>
        </w:r>
        <w:r>
          <w:fldChar w:fldCharType="begin"/>
        </w:r>
        <w:r>
          <w:instrText xml:space="preserve"> PAGEREF _Toc23749 \h </w:instrText>
        </w:r>
        <w:r>
          <w:fldChar w:fldCharType="separate"/>
        </w:r>
        <w:r>
          <w:t>65</w:t>
        </w:r>
        <w:r>
          <w:fldChar w:fldCharType="end"/>
        </w:r>
      </w:hyperlink>
    </w:p>
    <w:p>
      <w:pPr>
        <w:pStyle w:val="TOC1"/>
        <w:tabs>
          <w:tab w:val="right" w:leader="dot" w:pos="8306"/>
        </w:tabs>
      </w:pPr>
      <w:hyperlink w:anchor="_Toc28732" w:history="1">
        <w:r>
          <w:rPr>
            <w:rFonts w:ascii="仿宋" w:eastAsia="仿宋" w:hAnsi="仿宋" w:cs="仿宋" w:hint="eastAsia"/>
            <w:lang w:eastAsia="zh-CN"/>
          </w:rPr>
          <w:t>十五、复合型胶粘剂项目工程方案分析</w:t>
        </w:r>
        <w:r>
          <w:tab/>
        </w:r>
        <w:r>
          <w:fldChar w:fldCharType="begin"/>
        </w:r>
        <w:r>
          <w:instrText xml:space="preserve"> PAGEREF _Toc28732 \h </w:instrText>
        </w:r>
        <w:r>
          <w:fldChar w:fldCharType="separate"/>
        </w:r>
        <w:r>
          <w:t>66</w:t>
        </w:r>
        <w:r>
          <w:fldChar w:fldCharType="end"/>
        </w:r>
      </w:hyperlink>
    </w:p>
    <w:p>
      <w:pPr>
        <w:pStyle w:val="TOC2"/>
        <w:tabs>
          <w:tab w:val="right" w:leader="dot" w:pos="8306"/>
        </w:tabs>
      </w:pPr>
      <w:hyperlink w:anchor="_Toc3779" w:history="1">
        <w:r>
          <w:rPr>
            <w:rFonts w:ascii="仿宋" w:eastAsia="仿宋" w:hAnsi="仿宋" w:cs="仿宋" w:hint="eastAsia"/>
            <w:lang w:eastAsia="zh-CN"/>
          </w:rPr>
          <w:t>(一)、建筑工程设计原则</w:t>
        </w:r>
        <w:r>
          <w:tab/>
        </w:r>
        <w:r>
          <w:fldChar w:fldCharType="begin"/>
        </w:r>
        <w:r>
          <w:instrText xml:space="preserve"> PAGEREF _Toc3779 \h </w:instrText>
        </w:r>
        <w:r>
          <w:fldChar w:fldCharType="separate"/>
        </w:r>
        <w:r>
          <w:t>66</w:t>
        </w:r>
        <w:r>
          <w:fldChar w:fldCharType="end"/>
        </w:r>
      </w:hyperlink>
    </w:p>
    <w:p>
      <w:pPr>
        <w:pStyle w:val="TOC2"/>
        <w:tabs>
          <w:tab w:val="right" w:leader="dot" w:pos="8306"/>
        </w:tabs>
      </w:pPr>
      <w:hyperlink w:anchor="_Toc597" w:history="1">
        <w:r>
          <w:rPr>
            <w:rFonts w:ascii="仿宋" w:eastAsia="仿宋" w:hAnsi="仿宋" w:cs="仿宋" w:hint="eastAsia"/>
            <w:lang w:eastAsia="zh-CN"/>
          </w:rPr>
          <w:t>(二)、土建工程建设指标</w:t>
        </w:r>
        <w:r>
          <w:tab/>
        </w:r>
        <w:r>
          <w:fldChar w:fldCharType="begin"/>
        </w:r>
        <w:r>
          <w:instrText xml:space="preserve"> PAGEREF _Toc597 \h </w:instrText>
        </w:r>
        <w:r>
          <w:fldChar w:fldCharType="separate"/>
        </w:r>
        <w:r>
          <w:t>69</w:t>
        </w:r>
        <w:r>
          <w:fldChar w:fldCharType="end"/>
        </w:r>
      </w:hyperlink>
    </w:p>
    <w:p>
      <w:pPr>
        <w:pStyle w:val="TOC1"/>
        <w:tabs>
          <w:tab w:val="right" w:leader="dot" w:pos="8306"/>
        </w:tabs>
      </w:pPr>
      <w:hyperlink w:anchor="_Toc27740" w:history="1">
        <w:r>
          <w:rPr>
            <w:rFonts w:ascii="仿宋" w:eastAsia="仿宋" w:hAnsi="仿宋" w:cs="仿宋" w:hint="eastAsia"/>
            <w:lang w:eastAsia="zh-CN"/>
          </w:rPr>
          <w:t>十六、复合型胶粘剂项目实施保障措施</w:t>
        </w:r>
        <w:r>
          <w:tab/>
        </w:r>
        <w:r>
          <w:fldChar w:fldCharType="begin"/>
        </w:r>
        <w:r>
          <w:instrText xml:space="preserve"> PAGEREF _Toc27740 \h </w:instrText>
        </w:r>
        <w:r>
          <w:fldChar w:fldCharType="separate"/>
        </w:r>
        <w:r>
          <w:t>71</w:t>
        </w:r>
        <w:r>
          <w:fldChar w:fldCharType="end"/>
        </w:r>
      </w:hyperlink>
    </w:p>
    <w:p>
      <w:pPr>
        <w:pStyle w:val="TOC2"/>
        <w:tabs>
          <w:tab w:val="right" w:leader="dot" w:pos="8306"/>
        </w:tabs>
      </w:pPr>
      <w:hyperlink w:anchor="_Toc2435" w:history="1">
        <w:r>
          <w:rPr>
            <w:rFonts w:ascii="仿宋" w:eastAsia="仿宋" w:hAnsi="仿宋" w:cs="仿宋" w:hint="eastAsia"/>
            <w:lang w:eastAsia="zh-CN"/>
          </w:rPr>
          <w:t>(一)、复合型胶粘剂项目实施保障机制</w:t>
        </w:r>
        <w:r>
          <w:tab/>
        </w:r>
        <w:r>
          <w:fldChar w:fldCharType="begin"/>
        </w:r>
        <w:r>
          <w:instrText xml:space="preserve"> PAGEREF _Toc2435 \h </w:instrText>
        </w:r>
        <w:r>
          <w:fldChar w:fldCharType="separate"/>
        </w:r>
        <w:r>
          <w:t>71</w:t>
        </w:r>
        <w:r>
          <w:fldChar w:fldCharType="end"/>
        </w:r>
      </w:hyperlink>
    </w:p>
    <w:p>
      <w:pPr>
        <w:pStyle w:val="TOC2"/>
        <w:tabs>
          <w:tab w:val="right" w:leader="dot" w:pos="8306"/>
        </w:tabs>
      </w:pPr>
      <w:hyperlink w:anchor="_Toc25607" w:history="1">
        <w:r>
          <w:rPr>
            <w:rFonts w:ascii="仿宋" w:eastAsia="仿宋" w:hAnsi="仿宋" w:cs="仿宋" w:hint="eastAsia"/>
            <w:lang w:eastAsia="zh-CN"/>
          </w:rPr>
          <w:t>(二)、复合型胶粘剂项目法律合规要求</w:t>
        </w:r>
        <w:r>
          <w:tab/>
        </w:r>
        <w:r>
          <w:fldChar w:fldCharType="begin"/>
        </w:r>
        <w:r>
          <w:instrText xml:space="preserve"> PAGEREF _Toc25607 \h </w:instrText>
        </w:r>
        <w:r>
          <w:fldChar w:fldCharType="separate"/>
        </w:r>
        <w:r>
          <w:t>75</w:t>
        </w:r>
        <w:r>
          <w:fldChar w:fldCharType="end"/>
        </w:r>
      </w:hyperlink>
    </w:p>
    <w:p>
      <w:pPr>
        <w:pStyle w:val="TOC2"/>
        <w:tabs>
          <w:tab w:val="right" w:leader="dot" w:pos="8306"/>
        </w:tabs>
      </w:pPr>
      <w:hyperlink w:anchor="_Toc13185" w:history="1">
        <w:r>
          <w:rPr>
            <w:rFonts w:ascii="仿宋" w:eastAsia="仿宋" w:hAnsi="仿宋" w:cs="仿宋" w:hint="eastAsia"/>
            <w:lang w:eastAsia="zh-CN"/>
          </w:rPr>
          <w:t>(三)、复合型胶粘剂项目合同管理与法律事务</w:t>
        </w:r>
        <w:r>
          <w:tab/>
        </w:r>
        <w:r>
          <w:fldChar w:fldCharType="begin"/>
        </w:r>
        <w:r>
          <w:instrText xml:space="preserve"> PAGEREF _Toc13185 \h </w:instrText>
        </w:r>
        <w:r>
          <w:fldChar w:fldCharType="separate"/>
        </w:r>
        <w:r>
          <w:t>79</w:t>
        </w:r>
        <w:r>
          <w:fldChar w:fldCharType="end"/>
        </w:r>
      </w:hyperlink>
    </w:p>
    <w:p>
      <w:pPr>
        <w:pStyle w:val="TOC2"/>
        <w:tabs>
          <w:tab w:val="right" w:leader="dot" w:pos="8306"/>
        </w:tabs>
      </w:pPr>
      <w:hyperlink w:anchor="_Toc2351" w:history="1">
        <w:r>
          <w:rPr>
            <w:rFonts w:ascii="仿宋" w:eastAsia="仿宋" w:hAnsi="仿宋" w:cs="仿宋" w:hint="eastAsia"/>
            <w:lang w:eastAsia="zh-CN"/>
          </w:rPr>
          <w:t>(四)、复合型胶粘剂项目知识产权保护策略</w:t>
        </w:r>
        <w:r>
          <w:tab/>
        </w:r>
        <w:r>
          <w:fldChar w:fldCharType="begin"/>
        </w:r>
        <w:r>
          <w:instrText xml:space="preserve"> PAGEREF _Toc2351 \h </w:instrText>
        </w:r>
        <w:r>
          <w:fldChar w:fldCharType="separate"/>
        </w:r>
        <w:r>
          <w:t>85</w:t>
        </w:r>
        <w:r>
          <w:fldChar w:fldCharType="end"/>
        </w:r>
      </w:hyperlink>
    </w:p>
    <w:p>
      <w:pPr>
        <w:pStyle w:val="TOC1"/>
        <w:tabs>
          <w:tab w:val="right" w:leader="dot" w:pos="8306"/>
        </w:tabs>
      </w:pPr>
      <w:hyperlink w:anchor="_Toc22593" w:history="1">
        <w:r>
          <w:rPr>
            <w:rFonts w:ascii="仿宋" w:eastAsia="仿宋" w:hAnsi="仿宋" w:cs="仿宋" w:hint="eastAsia"/>
            <w:lang w:eastAsia="zh-CN"/>
          </w:rPr>
          <w:t>十七、复合型胶粘剂项目变更管理</w:t>
        </w:r>
        <w:r>
          <w:tab/>
        </w:r>
        <w:r>
          <w:fldChar w:fldCharType="begin"/>
        </w:r>
        <w:r>
          <w:instrText xml:space="preserve"> PAGEREF _Toc22593 \h </w:instrText>
        </w:r>
        <w:r>
          <w:fldChar w:fldCharType="separate"/>
        </w:r>
        <w:r>
          <w:t>88</w:t>
        </w:r>
        <w:r>
          <w:fldChar w:fldCharType="end"/>
        </w:r>
      </w:hyperlink>
    </w:p>
    <w:p>
      <w:pPr>
        <w:pStyle w:val="TOC2"/>
        <w:tabs>
          <w:tab w:val="right" w:leader="dot" w:pos="8306"/>
        </w:tabs>
      </w:pPr>
      <w:hyperlink w:anchor="_Toc25962" w:history="1">
        <w:r>
          <w:rPr>
            <w:rFonts w:ascii="仿宋" w:eastAsia="仿宋" w:hAnsi="仿宋" w:cs="仿宋" w:hint="eastAsia"/>
            <w:lang w:eastAsia="zh-CN"/>
          </w:rPr>
          <w:t>(一)、变更申请与评估</w:t>
        </w:r>
        <w:r>
          <w:tab/>
        </w:r>
        <w:r>
          <w:fldChar w:fldCharType="begin"/>
        </w:r>
        <w:r>
          <w:instrText xml:space="preserve"> PAGEREF _Toc25962 \h </w:instrText>
        </w:r>
        <w:r>
          <w:fldChar w:fldCharType="separate"/>
        </w:r>
        <w:r>
          <w:t>88</w:t>
        </w:r>
        <w:r>
          <w:fldChar w:fldCharType="end"/>
        </w:r>
      </w:hyperlink>
    </w:p>
    <w:p>
      <w:pPr>
        <w:pStyle w:val="TOC2"/>
        <w:tabs>
          <w:tab w:val="right" w:leader="dot" w:pos="8306"/>
        </w:tabs>
      </w:pPr>
      <w:hyperlink w:anchor="_Toc20162" w:history="1">
        <w:r>
          <w:rPr>
            <w:rFonts w:ascii="仿宋" w:eastAsia="仿宋" w:hAnsi="仿宋" w:cs="仿宋" w:hint="eastAsia"/>
            <w:lang w:eastAsia="zh-CN"/>
          </w:rPr>
          <w:t>(二)、变更实施与控制</w:t>
        </w:r>
        <w:r>
          <w:tab/>
        </w:r>
        <w:r>
          <w:fldChar w:fldCharType="begin"/>
        </w:r>
        <w:r>
          <w:instrText xml:space="preserve"> PAGEREF _Toc20162 \h </w:instrText>
        </w:r>
        <w:r>
          <w:fldChar w:fldCharType="separate"/>
        </w:r>
        <w:r>
          <w:t>88</w:t>
        </w:r>
        <w:r>
          <w:fldChar w:fldCharType="end"/>
        </w:r>
      </w:hyperlink>
    </w:p>
    <w:p>
      <w:pPr>
        <w:pStyle w:val="TOC1"/>
        <w:tabs>
          <w:tab w:val="right" w:leader="dot" w:pos="8306"/>
        </w:tabs>
      </w:pPr>
      <w:hyperlink w:anchor="_Toc8306" w:history="1">
        <w:r>
          <w:rPr>
            <w:rFonts w:ascii="仿宋" w:eastAsia="仿宋" w:hAnsi="仿宋" w:cs="仿宋" w:hint="eastAsia"/>
            <w:lang w:eastAsia="zh-CN"/>
          </w:rPr>
          <w:t>十八、营销与推广策略</w:t>
        </w:r>
        <w:r>
          <w:tab/>
        </w:r>
        <w:r>
          <w:fldChar w:fldCharType="begin"/>
        </w:r>
        <w:r>
          <w:instrText xml:space="preserve"> PAGEREF _Toc8306 \h </w:instrText>
        </w:r>
        <w:r>
          <w:fldChar w:fldCharType="separate"/>
        </w:r>
        <w:r>
          <w:t>89</w:t>
        </w:r>
        <w:r>
          <w:fldChar w:fldCharType="end"/>
        </w:r>
      </w:hyperlink>
    </w:p>
    <w:p>
      <w:pPr>
        <w:pStyle w:val="TOC2"/>
        <w:tabs>
          <w:tab w:val="right" w:leader="dot" w:pos="8306"/>
        </w:tabs>
      </w:pPr>
      <w:hyperlink w:anchor="_Toc424" w:history="1">
        <w:r>
          <w:rPr>
            <w:rFonts w:ascii="仿宋" w:eastAsia="仿宋" w:hAnsi="仿宋" w:cs="仿宋" w:hint="eastAsia"/>
            <w:lang w:eastAsia="zh-CN"/>
          </w:rPr>
          <w:t>(一)、产品/服务定位与特点</w:t>
        </w:r>
        <w:r>
          <w:tab/>
        </w:r>
        <w:r>
          <w:fldChar w:fldCharType="begin"/>
        </w:r>
        <w:r>
          <w:instrText xml:space="preserve"> PAGEREF _Toc424 \h </w:instrText>
        </w:r>
        <w:r>
          <w:fldChar w:fldCharType="separate"/>
        </w:r>
        <w:r>
          <w:t>89</w:t>
        </w:r>
        <w:r>
          <w:fldChar w:fldCharType="end"/>
        </w:r>
      </w:hyperlink>
    </w:p>
    <w:p>
      <w:pPr>
        <w:pStyle w:val="TOC2"/>
        <w:tabs>
          <w:tab w:val="right" w:leader="dot" w:pos="8306"/>
        </w:tabs>
      </w:pPr>
      <w:hyperlink w:anchor="_Toc7400" w:history="1">
        <w:r>
          <w:rPr>
            <w:rFonts w:ascii="仿宋" w:eastAsia="仿宋" w:hAnsi="仿宋" w:cs="仿宋" w:hint="eastAsia"/>
            <w:lang w:eastAsia="zh-CN"/>
          </w:rPr>
          <w:t>(二)、市场定位与竞争分析</w:t>
        </w:r>
        <w:r>
          <w:tab/>
        </w:r>
        <w:r>
          <w:fldChar w:fldCharType="begin"/>
        </w:r>
        <w:r>
          <w:instrText xml:space="preserve"> PAGEREF _Toc7400 \h </w:instrText>
        </w:r>
        <w:r>
          <w:fldChar w:fldCharType="separate"/>
        </w:r>
        <w:r>
          <w:t>90</w:t>
        </w:r>
        <w:r>
          <w:fldChar w:fldCharType="end"/>
        </w:r>
      </w:hyperlink>
    </w:p>
    <w:p>
      <w:pPr>
        <w:pStyle w:val="TOC2"/>
        <w:tabs>
          <w:tab w:val="right" w:leader="dot" w:pos="8306"/>
        </w:tabs>
      </w:pPr>
      <w:hyperlink w:anchor="_Toc2418" w:history="1">
        <w:r>
          <w:rPr>
            <w:rFonts w:ascii="仿宋" w:eastAsia="仿宋" w:hAnsi="仿宋" w:cs="仿宋" w:hint="eastAsia"/>
            <w:lang w:eastAsia="zh-CN"/>
          </w:rPr>
          <w:t>(三)、营销渠道与策略</w:t>
        </w:r>
        <w:r>
          <w:tab/>
        </w:r>
        <w:r>
          <w:fldChar w:fldCharType="begin"/>
        </w:r>
        <w:r>
          <w:instrText xml:space="preserve"> PAGEREF _Toc2418 \h </w:instrText>
        </w:r>
        <w:r>
          <w:fldChar w:fldCharType="separate"/>
        </w:r>
        <w:r>
          <w:t>92</w:t>
        </w:r>
        <w:r>
          <w:fldChar w:fldCharType="end"/>
        </w:r>
      </w:hyperlink>
    </w:p>
    <w:p>
      <w:pPr>
        <w:pStyle w:val="TOC2"/>
        <w:tabs>
          <w:tab w:val="right" w:leader="dot" w:pos="8306"/>
        </w:tabs>
      </w:pPr>
      <w:hyperlink w:anchor="_Toc22566" w:history="1">
        <w:r>
          <w:rPr>
            <w:rFonts w:ascii="仿宋" w:eastAsia="仿宋" w:hAnsi="仿宋" w:cs="仿宋" w:hint="eastAsia"/>
            <w:lang w:eastAsia="zh-CN"/>
          </w:rPr>
          <w:t>(四)、推广与宣传活动</w:t>
        </w:r>
        <w:r>
          <w:tab/>
        </w:r>
        <w:r>
          <w:fldChar w:fldCharType="begin"/>
        </w:r>
        <w:r>
          <w:instrText xml:space="preserve"> PAGEREF _Toc22566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473"/>
      <w:r>
        <w:rPr>
          <w:rFonts w:ascii="仿宋" w:eastAsia="仿宋" w:hAnsi="仿宋" w:cs="仿宋" w:hint="eastAsia"/>
          <w:sz w:val="28"/>
          <w:lang w:eastAsia="zh-CN"/>
        </w:rPr>
        <w:t>一、复合型胶粘剂项目危机管理</w:t>
      </w:r>
      <w:bookmarkEnd w:id="2"/>
    </w:p>
    <w:p>
      <w:pPr>
        <w:pStyle w:val="Heading2"/>
        <w:rPr>
          <w:rFonts w:ascii="仿宋" w:eastAsia="仿宋" w:hAnsi="仿宋" w:cs="仿宋" w:hint="eastAsia"/>
          <w:lang w:eastAsia="zh-CN"/>
        </w:rPr>
      </w:pPr>
      <w:bookmarkStart w:id="3" w:name="_Toc309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复合型胶粘剂项目危机管理中，危机预警与识别是确保复合型胶粘剂项目稳健运行的核心步骤。通过建立全面的监测机制，复合型胶粘剂项目团队旨在及时发现和理解潜在的风险和危机因素，以便采取及时的预防和应对措施，确保复合型胶粘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首先，通过深入的风险评估，复合型胶粘剂项目团队全面分析了整个复合型胶粘剂项目和各个阶段可能存在的威胁。这包括准确评估每个潜在风险的发生概率和可能影响的程度，为后续危机预警提供了有力支持。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复合型胶粘剂项目团队着重于明确定义复合型胶粘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复合型胶粘剂项目进展的持续监控，团队能够及时发现潜在问题并作出迅速反应。复合型胶粘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在这一阶段，团队的专业素养和反应速度将发挥至关重要的作用，以确保潜在危机能够在初期得到有效的处理，最大程度地减轻负面影响。通过危机预警与识别，复合型胶粘剂项目得以更有序、可控地推进。</w:t>
      </w:r>
    </w:p>
    <w:p>
      <w:pPr>
        <w:pStyle w:val="Heading2"/>
        <w:ind w:firstLine="560" w:firstLineChars="200"/>
        <w:rPr>
          <w:rFonts w:ascii="仿宋" w:eastAsia="仿宋" w:hAnsi="仿宋" w:cs="仿宋" w:hint="eastAsia"/>
          <w:sz w:val="28"/>
          <w:lang w:eastAsia="zh-CN"/>
        </w:rPr>
      </w:pPr>
      <w:bookmarkStart w:id="4" w:name="_Toc892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在危机发生时，复合型胶粘剂项目团队立即行动，成立了应急小组。该小组的任务是迅速制定并实施紧急应对措施，以最小化潜在损失。以下是采取的主要措施：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暂停复合型胶粘剂项目进度：为遏制危机蔓延，复合型胶粘剂项目暂时停止进行，以便全面评估当前状况。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资源重新分配：重新评估复合型胶粘剂项目资源的分配，确保最大限度地减小损失。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实时沟通：与关键利益相关者建立实时沟通机制，向他们传递复合型胶粘剂项目危机的实际状况，保障复合型胶粘剂项目核心利益。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在紧急应对的同时，复合型胶粘剂项目团队强调了团队协作和有效沟通的重要性。以下是团队协作的关键举措：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信息共享机制：建立了信息共享平台，确保团队成员能够及时获取复合型胶粘剂项目危机的实时信息。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领导者沟通：复合型胶粘剂项目领导者通过定期会议和即时沟通工具，指导团队应对危机，保持团队稳定运行。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随着危机得到初步控制，复合型胶粘剂项目团队转向制定恢复计划，以确保复合型胶粘剂项目能够从中迅速恢复。主要恢复计划包括：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修复受损的进度计划：重新评估复合型胶粘剂项目进度，制定修复计划，确保复合型胶粘剂项目尽快回归正常进程。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重新调整资源分配：优化资源分配，确保复合型胶粘剂项目在有限资源下高效运转。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风险管理机制加强：对复合型胶粘剂项目风险进行全面评估，制定更强化的风险管理策略，以预防未来可能的危机。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37"/>
      <w:r>
        <w:rPr>
          <w:rFonts w:ascii="仿宋" w:eastAsia="仿宋" w:hAnsi="仿宋" w:cs="仿宋" w:hint="eastAsia"/>
          <w:sz w:val="28"/>
          <w:lang w:eastAsia="zh-CN"/>
        </w:rPr>
        <w:t>二、复合型胶粘剂项目可持续发展</w:t>
      </w:r>
      <w:bookmarkEnd w:id="5"/>
    </w:p>
    <w:p>
      <w:pPr>
        <w:pStyle w:val="Heading2"/>
        <w:rPr>
          <w:rFonts w:ascii="仿宋" w:eastAsia="仿宋" w:hAnsi="仿宋" w:cs="仿宋" w:hint="eastAsia"/>
          <w:lang w:eastAsia="zh-CN"/>
        </w:rPr>
      </w:pPr>
      <w:bookmarkStart w:id="6" w:name="_Toc921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型胶粘剂项目中，复合型胶粘剂项目团队着眼于未来，明确了可持续发展的战略方向。制定的具体可持续发展目标包括降低资源使用、采用环保技术、最大化社会效益等。这一步骤不仅有助于复合型胶粘剂项目在环保和社会责任方面达到最高标准，也为未来提供了明确的指引，确保复合型胶粘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可持续实践的融入复合型胶粘剂项目管理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复合型胶粘剂项目管理周期。从复合型胶粘剂项目规划开始，复合型胶粘剂项目团队就考虑了环境和社会的因素。在执行阶段，复合型胶粘剂项目团队积极推动绿色技术的应用，优化资源利用。此外，关注员工的社会责任，通过培训和沟通活动提高员工对可持续发展的认知，使他们能够在日常工作中践行可持续实践。这些举措不仅为复合型胶粘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4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扎根于复合型胶粘剂项目的可持续发展理念，我们深信环保与社会责任是复合型胶粘剂项目成功的关键支柱。在复合型胶粘剂项目的每一步，我们都致力于通过创新和实践，履行对环境和社会的坚定责任。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团队通过引入先进的环保技术、建立高效的废物处理系统以及推动能源节约措施，积极履行环保责任。定期的环保监测和评估确保复合型胶粘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不仅致力于自身可持续发展，还注重对社会的回馈。通过支持社区复合型胶粘剂项目、参与慈善事业、提供培训机会等方式，复合型胶粘剂项目积极履行社会责任。与当地社区建立积极互动，关注员工的工作与生活平衡，以及员工的身心健康，是复合型胶粘剂项目在社会责任层面的关键举措。这样的实践不仅增强了复合型胶粘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516"/>
      <w:r>
        <w:rPr>
          <w:rFonts w:ascii="仿宋" w:eastAsia="仿宋" w:hAnsi="仿宋" w:cs="仿宋" w:hint="eastAsia"/>
          <w:sz w:val="28"/>
          <w:lang w:eastAsia="zh-CN"/>
        </w:rPr>
        <w:t>三、复合型胶粘剂项目文档管理</w:t>
      </w:r>
      <w:bookmarkEnd w:id="8"/>
    </w:p>
    <w:p>
      <w:pPr>
        <w:pStyle w:val="Heading2"/>
        <w:rPr>
          <w:rFonts w:ascii="仿宋" w:eastAsia="仿宋" w:hAnsi="仿宋" w:cs="仿宋" w:hint="eastAsia"/>
          <w:lang w:eastAsia="zh-CN"/>
        </w:rPr>
      </w:pPr>
      <w:bookmarkStart w:id="9" w:name="_Toc1453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复合型胶粘剂项目高度重视文档的质量和准确性，以支持复合型胶粘剂项目的各项活动和决策。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文档的编制始于复合型胶粘剂项目计划的初期，我们制定了详细的文档编制计划，明确了每个文档的内容、格式和编写责任人。在复合型胶粘剂项目启动阶段，我们首先编制了复合型胶粘剂项目章程，明确定义了复合型胶粘剂项目的目标、范围、风险等关键要素。随后，复合型胶粘剂项目团队根据计划陆续编制了需求文档、设计文档、测试文档等各类文档，确保复合型胶粘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复合型胶粘剂项目管理中的重要环节，旨在确保复合型胶粘剂项目文档符合质量标准和复合型胶粘剂项目需求。在复合型胶粘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复合型胶粘剂项目相关利益方和专业领域的专家对文档进行独立审查。这有助于获取更全面、客观的反馈，确保复合型胶粘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复合型胶粘剂项目在文档编制与审查方面建立了严格的管理机制，通过规范的流程和多维度的审查，确保复合型胶粘剂项目文档的质量、准确性和可靠性，为复合型胶粘剂项目的顺利推进提供了有力支持。</w:t>
      </w:r>
    </w:p>
    <w:p>
      <w:pPr>
        <w:pStyle w:val="Heading2"/>
        <w:ind w:firstLine="560" w:firstLineChars="200"/>
        <w:rPr>
          <w:rFonts w:ascii="仿宋" w:eastAsia="仿宋" w:hAnsi="仿宋" w:cs="仿宋" w:hint="eastAsia"/>
          <w:sz w:val="28"/>
          <w:lang w:eastAsia="zh-CN"/>
        </w:rPr>
      </w:pPr>
      <w:bookmarkStart w:id="10" w:name="_Toc2827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在复合型胶粘剂项目中，我们致力于优化文档发布与分发过程，以确保信息的高效传递和团队间协作的顺畅进行。以下是我们采取的关键优化策略：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我们通过多渠道发布文档，包括电子邮件、复合型胶粘剂项目管理平台、内部网站等，以满足不同团队成员的偏好和需求。多渠道发布确保了信息的全面覆盖。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我们采用了精细的权限控制，确保只有授权人员可以访问敏感信息。这种安全措施保护了复合型胶粘剂项目文档的机密性，防止了未经授权的信息泄露。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73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复合型胶粘剂项目生命周期中一个至关重要的环节，直接关系到复合型胶粘剂项目信息的长期保存和历史记录的完整性。在复合型胶粘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460"/>
      <w:r>
        <w:rPr>
          <w:rFonts w:ascii="仿宋" w:eastAsia="仿宋" w:hAnsi="仿宋" w:cs="仿宋" w:hint="eastAsia"/>
          <w:sz w:val="28"/>
          <w:lang w:eastAsia="zh-CN"/>
        </w:rPr>
        <w:t>四、复合型胶粘剂项目土建工程</w:t>
      </w:r>
      <w:bookmarkEnd w:id="12"/>
    </w:p>
    <w:p>
      <w:pPr>
        <w:pStyle w:val="Heading2"/>
        <w:rPr>
          <w:rFonts w:ascii="仿宋" w:eastAsia="仿宋" w:hAnsi="仿宋" w:cs="仿宋" w:hint="eastAsia"/>
          <w:lang w:eastAsia="zh-CN"/>
        </w:rPr>
      </w:pPr>
      <w:bookmarkStart w:id="13" w:name="_Toc1611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在复合型胶粘剂项目的建筑工程设计中，我们将秉承一系列重要的设计原则，以确保复合型胶粘剂项目建筑在功能、美观、可持续性等方面达到最佳效果。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首要原则是确保建筑的功能性得到最大化的发挥。我们将充分理解复合型胶粘剂项目的实际需求，合理布局各个功能区域，保证建筑在满足业务需求的同时，提供高效的工作环境。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在建筑设计中，我们将综合考虑建设和运营成本。通过精细的经济效益分析，确保设计方案在高效利用资源的同时，对复合型胶粘剂项目的长期盈利能力有积极的贡献。</w:t>
      </w:r>
    </w:p>
    <w:p>
      <w:pPr>
        <w:pStyle w:val="Heading2"/>
        <w:ind w:firstLine="560" w:firstLineChars="200"/>
        <w:rPr>
          <w:rFonts w:ascii="仿宋" w:eastAsia="仿宋" w:hAnsi="仿宋" w:cs="仿宋" w:hint="eastAsia"/>
          <w:sz w:val="28"/>
          <w:lang w:eastAsia="zh-CN"/>
        </w:rPr>
      </w:pPr>
      <w:bookmarkStart w:id="14" w:name="_Toc247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型胶粘剂项目的土建工程设计中，我们将精准设定设计年限，结合复合型胶粘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复合型胶粘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70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复合型胶粘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复合型胶粘剂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复合型胶粘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21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本期工程复合型胶粘剂项目预计总建筑面积XXX平方米，其中：计容建筑面积XXX平方米，计划建筑工程投资XX万元，占复合型胶粘剂项目总投资的XX%。</w:t>
      </w:r>
    </w:p>
    <w:p>
      <w:pPr>
        <w:pStyle w:val="Heading1"/>
        <w:ind w:firstLine="560" w:firstLineChars="200"/>
        <w:rPr>
          <w:rFonts w:ascii="仿宋" w:eastAsia="仿宋" w:hAnsi="仿宋" w:cs="仿宋" w:hint="eastAsia"/>
          <w:sz w:val="28"/>
          <w:lang w:eastAsia="zh-CN"/>
        </w:rPr>
      </w:pPr>
      <w:bookmarkStart w:id="17" w:name="_Toc2130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873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复合型胶粘剂项目的主要产品是XXXX，预计年产值为XXX万元。这一产品在市场中占据着重要的地位，其广泛的应用范围使得该复合型胶粘剂项目的市场前景非常广阔。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复合型胶粘剂项目的xxx产品作为重要的原材料之一，将在多个领域发挥关键作用。其在建筑、交通、能源等方面的广泛应用将为整个产业链提供强大的支持，形成产业协同效应。复合型胶粘剂项目的年产值XXX万XXX万XXX万万元不仅反映了其在市场上的巨大潜力，更预示着它对国民经济的积极贡献。这种关联度高、涉及面广的产业关系，使得该复合型胶粘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175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总征地面积为XXXX平方米，相当于约XX.XX亩，其中净用地面积为XXXX平方米，红线范围内相当于约XX.XX亩。这一用地规模充分考虑了复合型胶粘剂项目的建设需求，保障了复合型胶粘剂项目在合适的空间内得以充分发展。复合型胶粘剂项目规划的总建筑面积为XXXX平方米，其中主体工程建设占XXXX平方米，计容建筑面积达XXXX平方米。预计建筑工程的投资将达到XXXX万元，为复合型胶粘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计划购置的设备共计XXXX台（套），设备购置费用为XXXX万元。这一设备购置计划充分考虑到复合型胶粘剂项目的生产需求和技术要求，确保了复合型胶粘剂项目在生产运营中具备先进的技术装备和高效的生产能力。设备的合理配置将为复合型胶粘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计划总投资为XXXX万元，预计年实现营业收入为XXXX万元。这一产能规模的设定旨在确保复合型胶粘剂项目能够在投资与回报之间取得平衡，实现长期可持续的发展。复合型胶粘剂项目的总投资充分考虑到各个方面的需求，包括用地建设、设备购置等多个环节，以确保复合型胶粘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9514"/>
      <w:r>
        <w:rPr>
          <w:rFonts w:ascii="仿宋" w:eastAsia="仿宋" w:hAnsi="仿宋" w:cs="仿宋" w:hint="eastAsia"/>
          <w:sz w:val="28"/>
          <w:lang w:eastAsia="zh-CN"/>
        </w:rPr>
        <w:t>六、复合型胶粘剂项目建设单位说明</w:t>
      </w:r>
      <w:bookmarkEnd w:id="20"/>
    </w:p>
    <w:p>
      <w:pPr>
        <w:pStyle w:val="Heading2"/>
        <w:rPr>
          <w:rFonts w:ascii="仿宋" w:eastAsia="仿宋" w:hAnsi="仿宋" w:cs="仿宋" w:hint="eastAsia"/>
          <w:lang w:eastAsia="zh-CN"/>
        </w:rPr>
      </w:pPr>
      <w:bookmarkStart w:id="21" w:name="_Toc11265"/>
      <w:r>
        <w:rPr>
          <w:rFonts w:ascii="仿宋" w:eastAsia="仿宋" w:hAnsi="仿宋" w:cs="仿宋" w:hint="eastAsia"/>
          <w:lang w:eastAsia="zh-CN"/>
        </w:rPr>
        <w:t>(一)、复合型胶粘剂项目承办单位基本情况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3080"/>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https://d.book118.com/867043031055006030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65E72"/>
    <w:rsid w:val="1D665E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4303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2024-01-10T07:21:00Z</dcterms:created>
  <dcterms:modified xsi:type="dcterms:W3CDTF">2024-01-10T07:21:42Z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F8A8326D18764B5995AD7E9A56B6D873_11</vt:lpwstr>
  </property>
  <property fmtid="{D5CDD505-2E9C-101B-9397-08002B2CF9AE}" pid="3" name="KSOProductBuildVer">
    <vt:lpwstr>2052-12.1.0.16120</vt:lpwstr>
  </property>
</Properties>
</file>