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5E6DDE2" w14:textId="77777777">
          <w:pPr>
            <w:pStyle w:val="NoSpacing"/>
          </w:pPr>
        </w:p>
        <w:p w:rsidR="00C018A2" w14:paraId="44DB12EC" w14:textId="77777777">
          <w:pPr>
            <w:pStyle w:val="NoSpacing"/>
          </w:pPr>
        </w:p>
        <w:p w:rsidR="00C018A2" w14:paraId="2371D030" w14:textId="77777777">
          <w:pPr>
            <w:pStyle w:val="NoSpacing"/>
          </w:pPr>
        </w:p>
        <w:p w:rsidR="00C018A2" w14:paraId="604C7CDB" w14:textId="77777777">
          <w:pPr>
            <w:pStyle w:val="NoSpacing"/>
          </w:pPr>
        </w:p>
        <w:p w:rsidR="00C018A2" w14:paraId="715EB8F8" w14:textId="77777777">
          <w:pPr>
            <w:pStyle w:val="NoSpacing"/>
          </w:pPr>
        </w:p>
        <w:p w:rsidR="00C018A2" w14:paraId="59EAF302" w14:textId="77777777">
          <w:pPr>
            <w:pStyle w:val="NoSpacing"/>
          </w:pPr>
        </w:p>
        <w:p w:rsidR="00C018A2" w14:paraId="257989BE" w14:textId="77777777">
          <w:pPr>
            <w:pStyle w:val="NoSpacing"/>
          </w:pPr>
        </w:p>
        <w:p w:rsidR="00C018A2" w14:paraId="42A5F4B9" w14:textId="77777777">
          <w:pPr>
            <w:pStyle w:val="NoSpacing"/>
          </w:pPr>
        </w:p>
        <w:p w:rsidR="00C018A2" w14:paraId="73AA279C" w14:textId="77777777">
          <w:pPr>
            <w:pStyle w:val="NoSpacing"/>
          </w:pPr>
        </w:p>
        <w:p w:rsidR="00C018A2" w14:paraId="61BE73AC" w14:textId="77777777">
          <w:pPr>
            <w:pStyle w:val="NoSpacing"/>
          </w:pPr>
        </w:p>
        <w:p w:rsidR="00C018A2" w14:paraId="62686BD1" w14:textId="77777777">
          <w:pPr>
            <w:pStyle w:val="NoSpacing"/>
          </w:pPr>
        </w:p>
        <w:p w:rsidR="00C018A2" w14:paraId="5AFD2510" w14:textId="77777777">
          <w:pPr>
            <w:pStyle w:val="NoSpacing"/>
          </w:pPr>
        </w:p>
        <w:p w:rsidR="00C018A2" w14:paraId="3C83C57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C601C2F" w14:textId="77777777">
                            <w:pPr>
                              <w:pStyle w:val="NoSpacing"/>
                              <w:jc w:val="right"/>
                              <w:rPr>
                                <w:color w:val="FFFFFF" w:themeColor="background1"/>
                                <w:sz w:val="28"/>
                                <w:szCs w:val="28"/>
                              </w:rPr>
                            </w:pPr>
                            <w:sdt>
                              <w:sdtPr>
                                <w:rPr>
                                  <w:color w:val="FFFFFF" w:themeColor="background1"/>
                                  <w:sz w:val="32"/>
                                  <w:szCs w:val="32"/>
                                </w:rPr>
                                <w:alias w:val="日期"/>
                                <w:id w:val="139574597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63BE46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工程机械专用油</w:t>
          </w:r>
          <w:r w:rsidRPr="007A4CF7">
            <w:rPr>
              <w:rFonts w:ascii="仿宋" w:eastAsia="仿宋" w:hAnsi="仿宋" w:hint="eastAsia"/>
              <w:b/>
              <w:bCs/>
              <w:sz w:val="52"/>
              <w:szCs w:val="52"/>
            </w:rPr>
            <w:t>项目</w:t>
          </w:r>
        </w:p>
        <w:p w:rsidR="00C018A2" w:rsidP="007A4CF7" w14:paraId="62B5889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E47684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2E86F44" w14:textId="4E476841">
                          <w:pPr>
                            <w:pStyle w:val="NoSpacing"/>
                            <w:rPr>
                              <w:color w:val="4472C4" w:themeColor="accent1"/>
                              <w:sz w:val="36"/>
                              <w:szCs w:val="36"/>
                            </w:rPr>
                          </w:pPr>
                          <w:sdt>
                            <w:sdtPr>
                              <w:rPr>
                                <w:color w:val="4472C4" w:themeColor="accent1"/>
                                <w:sz w:val="36"/>
                                <w:szCs w:val="36"/>
                              </w:rPr>
                              <w:alias w:val="作者"/>
                              <w:id w:val="117254092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A012CD6" w14:textId="77777777">
                          <w:pPr>
                            <w:pStyle w:val="NoSpacing"/>
                            <w:rPr>
                              <w:color w:val="595959" w:themeColor="text1" w:themeTint="A6"/>
                              <w:sz w:val="24"/>
                              <w:szCs w:val="24"/>
                            </w:rPr>
                          </w:pPr>
                          <w:sdt>
                            <w:sdtPr>
                              <w:rPr>
                                <w:caps/>
                                <w:color w:val="595959" w:themeColor="text1" w:themeTint="A6"/>
                                <w:sz w:val="24"/>
                                <w:szCs w:val="24"/>
                              </w:rPr>
                              <w:alias w:val="公司"/>
                              <w:id w:val="120374875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9463F3B"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F4989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08FCB9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782A37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工程机械专用油项目商业计划书摘要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9C6FCB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1DA514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工程机械专用油产品或服务描述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F6BCA6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3FEC0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工程机械专用油目标市场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04F1EB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工程机械专用油市场竞争分析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5924B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工程机械专用油行业趋势与机遇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4E29E6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4E4C64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797E70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工程机械专用油产品定价策略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987428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工程机械专用油产品销售渠道与拓展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50FEAF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EB6E3B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94AF4B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B9A050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EC0294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CFC37B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2F19CC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A18547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26D085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603387557"/>
        <w:docPartObj>
          <w:docPartGallery w:val="Table of Contents"/>
          <w:docPartUnique/>
        </w:docPartObj>
      </w:sdtPr>
      <w:sdtEndPr>
        <w:rPr>
          <w:b/>
          <w:bCs/>
        </w:rPr>
      </w:sdtEndPr>
      <w:sdtContent>
        <w:p w:rsidR="007A4CF7" w:rsidRPr="007A4CF7" w:rsidP="007A4CF7" w14:paraId="1BE694E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7EC2A5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A20B76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427B63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2863BB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2AEA0C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059862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57B18B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E704A4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4DEE7B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66C0CA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A2F47B4"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2DE8BB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EA30F0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0852D3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02408D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1732D77" w14:textId="77777777">
          <w:pPr>
            <w:spacing w:line="500" w:lineRule="exact"/>
          </w:pPr>
          <w:r w:rsidRPr="007A4CF7">
            <w:rPr>
              <w:b/>
              <w:bCs/>
              <w:sz w:val="28"/>
              <w:szCs w:val="28"/>
              <w:lang w:val="zh-CN"/>
            </w:rPr>
            <w:fldChar w:fldCharType="end"/>
          </w:r>
        </w:p>
      </w:sdtContent>
    </w:sdt>
    <w:p w:rsidR="007A4CF7" w:rsidP="00DA4121" w14:paraId="4AA4170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413E273" w14:textId="77777777">
      <w:pPr>
        <w:pStyle w:val="Heading2"/>
      </w:pPr>
      <w:r w:rsidRPr="009C12B5">
        <w:t>一、概述</w:t>
      </w:r>
      <w:bookmarkEnd w:id="0"/>
    </w:p>
    <w:p w:rsidR="009C12B5" w:rsidRPr="00DA4121" w:rsidP="00DA4121" w14:paraId="59E32221" w14:textId="77777777">
      <w:pPr>
        <w:pStyle w:val="Heading3"/>
      </w:pPr>
      <w:bookmarkStart w:id="1" w:name="_Toc157814104"/>
      <w:r w:rsidRPr="00DA4121">
        <w:t xml:space="preserve">1.1 </w:t>
      </w:r>
      <w:r w:rsidR="007A4CF7">
        <w:t>工程机械专用油</w:t>
      </w:r>
      <w:r w:rsidR="007A4CF7">
        <w:rPr>
          <w:rFonts w:hint="eastAsia"/>
        </w:rPr>
        <w:t>项目</w:t>
      </w:r>
      <w:r w:rsidRPr="00DA4121">
        <w:t>商业计划书摘要</w:t>
      </w:r>
      <w:bookmarkEnd w:id="1"/>
    </w:p>
    <w:p w:rsidR="009C12B5" w:rsidRPr="009C12B5" w:rsidP="009C12B5" w14:paraId="79A129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工程机械专用油产品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工程机械专用油产品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工程机械专用油产品</w:t>
      </w:r>
      <w:r w:rsidRPr="009C12B5">
        <w:rPr>
          <w:rFonts w:ascii="仿宋" w:eastAsia="仿宋" w:hAnsi="仿宋"/>
          <w:sz w:val="28"/>
          <w:szCs w:val="28"/>
        </w:rPr>
        <w:t>有望成为市场上的畅销产品，并为公司带来可观的收益和市场份额。</w:t>
      </w:r>
    </w:p>
    <w:p w:rsidR="009C12B5" w:rsidRPr="009C12B5" w:rsidP="009C12B5" w14:paraId="36BC21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工程机械专用油产品</w:t>
      </w:r>
      <w:r w:rsidRPr="009C12B5">
        <w:rPr>
          <w:rFonts w:ascii="仿宋" w:eastAsia="仿宋" w:hAnsi="仿宋"/>
          <w:sz w:val="28"/>
          <w:szCs w:val="28"/>
        </w:rPr>
        <w:t>商业计划书中，我们将详细阐述</w:t>
      </w:r>
      <w:r w:rsidR="00E75C7F">
        <w:rPr>
          <w:rFonts w:ascii="仿宋" w:eastAsia="仿宋" w:hAnsi="仿宋"/>
          <w:sz w:val="28"/>
          <w:szCs w:val="28"/>
        </w:rPr>
        <w:t>工程机械专用油产品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工程机械专用油产品</w:t>
      </w:r>
      <w:r w:rsidRPr="009C12B5">
        <w:rPr>
          <w:rFonts w:ascii="仿宋" w:eastAsia="仿宋" w:hAnsi="仿宋"/>
          <w:sz w:val="28"/>
          <w:szCs w:val="28"/>
        </w:rPr>
        <w:t>有一个全面而深入的了解，并认识到其巨大的商业价值和投资潜力。</w:t>
      </w:r>
    </w:p>
    <w:p w:rsidR="009C12B5" w:rsidRPr="009C12B5" w:rsidP="009C12B5" w14:paraId="6A62354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工程机械专用油产品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4A232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工程机械专用油产品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工程机械专用油产品</w:t>
      </w:r>
      <w:r w:rsidRPr="009C12B5">
        <w:rPr>
          <w:rFonts w:ascii="仿宋" w:eastAsia="仿宋" w:hAnsi="仿宋"/>
          <w:sz w:val="28"/>
          <w:szCs w:val="28"/>
        </w:rPr>
        <w:t>的美好未来。</w:t>
      </w:r>
    </w:p>
    <w:p w:rsidR="009C12B5" w:rsidRPr="009C12B5" w:rsidP="007A4CF7" w14:paraId="6D6A7102" w14:textId="77777777">
      <w:pPr>
        <w:pStyle w:val="Heading3"/>
      </w:pPr>
      <w:bookmarkStart w:id="2" w:name="_Toc157814105"/>
      <w:r w:rsidRPr="009C12B5">
        <w:t xml:space="preserve">1.2 </w:t>
      </w:r>
      <w:r w:rsidRPr="009C12B5">
        <w:t>公司简介</w:t>
      </w:r>
      <w:bookmarkEnd w:id="2"/>
    </w:p>
    <w:p w:rsidR="009C12B5" w:rsidRPr="009C12B5" w:rsidP="009C12B5" w14:paraId="277E43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1E018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D2175D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7B233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A6284F0" w14:textId="77777777">
      <w:pPr>
        <w:pStyle w:val="Heading3"/>
      </w:pPr>
      <w:bookmarkStart w:id="3" w:name="_Toc157814106"/>
      <w:r w:rsidRPr="007A4CF7">
        <w:t xml:space="preserve">1.3 </w:t>
      </w:r>
      <w:r w:rsidR="007A4CF7">
        <w:t>工程机械专用油</w:t>
      </w:r>
      <w:r w:rsidRPr="007A4CF7">
        <w:t>产品或服务描述</w:t>
      </w:r>
      <w:bookmarkEnd w:id="3"/>
    </w:p>
    <w:p w:rsidR="002446FB" w14:paraId="1092D67D" w14:textId="6C111B1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工程机械专用油是一种高性能润滑油，专为各类工程机械设备设计，旨在提供卓越的润滑、保护和延长设备寿命。其主要功能包括：</w:t>
      </w:r>
      <w:r>
        <w:rPr>
          <w:rFonts w:ascii="仿宋" w:eastAsia="仿宋" w:hAnsi="仿宋"/>
          <w:sz w:val="28"/>
        </w:rPr>
        <w:br/>
        <w:t xml:space="preserve">    1.</w:t>
      </w:r>
      <w:r>
        <w:rPr>
          <w:rFonts w:ascii="仿宋" w:eastAsia="仿宋" w:hAnsi="仿宋"/>
          <w:sz w:val="28"/>
        </w:rPr>
        <w:t>润滑保护：工程机械专用油含有精选的添加剂，能够形成一层坚固的润滑膜，减少金属之间的摩擦，保护关键部件免受磨损。</w:t>
      </w:r>
      <w:r>
        <w:rPr>
          <w:rFonts w:ascii="仿宋" w:eastAsia="仿宋" w:hAnsi="仿宋"/>
          <w:sz w:val="28"/>
        </w:rPr>
        <w:br/>
        <w:t xml:space="preserve">    2.</w:t>
      </w:r>
      <w:r>
        <w:rPr>
          <w:rFonts w:ascii="仿宋" w:eastAsia="仿宋" w:hAnsi="仿宋"/>
          <w:sz w:val="28"/>
        </w:rPr>
        <w:t>抗磨减震：这种润滑油具有优异的抗磨性能，能够承受高负载和冲击，减少震动对设备的影响。</w:t>
      </w:r>
      <w:r>
        <w:rPr>
          <w:rFonts w:ascii="仿宋" w:eastAsia="仿宋" w:hAnsi="仿宋"/>
          <w:sz w:val="28"/>
        </w:rPr>
        <w:br/>
        <w:t xml:space="preserve">    3.</w:t>
      </w:r>
      <w:r>
        <w:rPr>
          <w:rFonts w:ascii="仿宋" w:eastAsia="仿宋" w:hAnsi="仿宋"/>
          <w:sz w:val="28"/>
        </w:rPr>
        <w:t>冷却降温：在运行过程中，工程机械专用油能够有效带走设备产生的热量，确保发动机和其他热负荷部件保持适当的温度。</w:t>
      </w:r>
      <w:r>
        <w:rPr>
          <w:rFonts w:ascii="仿宋" w:eastAsia="仿宋" w:hAnsi="仿宋"/>
          <w:sz w:val="28"/>
        </w:rPr>
        <w:br/>
        <w:t xml:space="preserve">    4.</w:t>
      </w:r>
      <w:r>
        <w:rPr>
          <w:rFonts w:ascii="仿宋" w:eastAsia="仿宋" w:hAnsi="仿宋"/>
          <w:sz w:val="28"/>
        </w:rPr>
        <w:t>密封防腐蚀：专用油中的添加剂能够防止水分和腐蚀性物质的侵入，保护设备免受锈蚀和腐蚀。</w:t>
      </w:r>
      <w:r>
        <w:rPr>
          <w:rFonts w:ascii="仿宋" w:eastAsia="仿宋" w:hAnsi="仿宋"/>
          <w:sz w:val="28"/>
        </w:rPr>
        <w:br/>
        <w:t xml:space="preserve">    5.</w:t>
      </w:r>
      <w:r>
        <w:rPr>
          <w:rFonts w:ascii="仿宋" w:eastAsia="仿宋" w:hAnsi="仿宋"/>
          <w:sz w:val="28"/>
        </w:rPr>
        <w:t>清洁清洁：工程机械专用油具有良好的清洁性能，能够帮助去除系统中的污染物和沉积物，保持油路的清洁。</w:t>
      </w:r>
      <w:r>
        <w:rPr>
          <w:rFonts w:ascii="仿宋" w:eastAsia="仿宋" w:hAnsi="仿宋"/>
          <w:sz w:val="28"/>
        </w:rPr>
        <w:br/>
        <w:t xml:space="preserve">    6.</w:t>
      </w:r>
      <w:r>
        <w:rPr>
          <w:rFonts w:ascii="仿宋" w:eastAsia="仿宋" w:hAnsi="仿宋"/>
          <w:sz w:val="28"/>
        </w:rPr>
        <w:t>抗氧化稳定性：专用油中的抗氧化剂能够防止油品氧化变质，延长油品的使用寿命。</w:t>
      </w:r>
    </w:p>
    <w:p w:rsidR="002446FB" w14:textId="6C111B1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减少油耗：通过减少摩擦和磨损，工程机械专用油可以帮助设备提高效率，减少不必要的油耗。</w:t>
      </w:r>
      <w:r>
        <w:rPr>
          <w:rFonts w:ascii="仿宋" w:eastAsia="仿宋" w:hAnsi="仿宋"/>
          <w:sz w:val="28"/>
        </w:rPr>
        <w:br/>
        <w:t xml:space="preserve">    8.</w:t>
      </w:r>
      <w:r>
        <w:rPr>
          <w:rFonts w:ascii="仿宋" w:eastAsia="仿宋" w:hAnsi="仿宋"/>
          <w:sz w:val="28"/>
        </w:rPr>
        <w:t>提高性能：使用工程机械专用油可以改善设备的启动性能和运行平稳性，提高整体工作效率。</w:t>
      </w:r>
      <w:r>
        <w:rPr>
          <w:rFonts w:ascii="仿宋" w:eastAsia="仿宋" w:hAnsi="仿宋"/>
          <w:sz w:val="28"/>
        </w:rPr>
        <w:br/>
        <w:t xml:space="preserve">    9.</w:t>
      </w:r>
      <w:r>
        <w:rPr>
          <w:rFonts w:ascii="仿宋" w:eastAsia="仿宋" w:hAnsi="仿宋"/>
          <w:sz w:val="28"/>
        </w:rPr>
        <w:t>适应性强：工程机械专用油设计用于多种工作环境和条件，包括极端温度和恶劣的户外环境。</w:t>
      </w:r>
      <w:r>
        <w:rPr>
          <w:rFonts w:ascii="仿宋" w:eastAsia="仿宋" w:hAnsi="仿宋"/>
          <w:sz w:val="28"/>
        </w:rPr>
        <w:br/>
      </w:r>
      <w:r>
        <w:rPr>
          <w:rFonts w:ascii="仿宋" w:eastAsia="仿宋" w:hAnsi="仿宋"/>
          <w:sz w:val="28"/>
        </w:rPr>
        <w:t xml:space="preserve">10. </w:t>
      </w:r>
      <w:r>
        <w:rPr>
          <w:rFonts w:ascii="仿宋" w:eastAsia="仿宋" w:hAnsi="仿宋"/>
          <w:sz w:val="28"/>
        </w:rPr>
        <w:t>延长换油周期：相比普通润滑油，工程机械专用油具有更长的换油周期，减少维护频率，降低运营成本。</w:t>
      </w:r>
      <w:r>
        <w:rPr>
          <w:rFonts w:ascii="仿宋" w:eastAsia="仿宋" w:hAnsi="仿宋"/>
          <w:sz w:val="28"/>
        </w:rPr>
        <w:br/>
      </w:r>
      <w:r>
        <w:rPr>
          <w:rFonts w:ascii="仿宋" w:eastAsia="仿宋" w:hAnsi="仿宋"/>
          <w:sz w:val="28"/>
        </w:rPr>
        <w:t>综上所述，工程机械专用油通过其独特的配方和性能，为工程机械设备提供全面的润滑保护，确保设备在高负荷和恶劣条件下的可靠运行，同时减少维护需求和运营成本。</w:t>
      </w:r>
    </w:p>
    <w:p w:rsidR="009C12B5" w:rsidRPr="009C12B5" w:rsidP="009C12B5" w14:paraId="6C3B31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工程机械专用油产品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工程机械专用油产品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工程机械专用油产品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工程机械专用油产品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5D6CAE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工程机械专用油产品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C328C23" w14:textId="77777777">
      <w:pPr>
        <w:pStyle w:val="Heading2"/>
      </w:pPr>
      <w:bookmarkStart w:id="4" w:name="_Toc157814107"/>
      <w:r w:rsidRPr="009C12B5">
        <w:t>二、市场分析</w:t>
      </w:r>
      <w:bookmarkEnd w:id="4"/>
    </w:p>
    <w:p w:rsidR="009C12B5" w:rsidP="007A4CF7" w14:paraId="0A36BF22" w14:textId="77777777">
      <w:pPr>
        <w:pStyle w:val="Heading3"/>
      </w:pPr>
      <w:bookmarkStart w:id="5" w:name="_Toc157814108"/>
      <w:r w:rsidRPr="009C12B5">
        <w:t xml:space="preserve">2.1 </w:t>
      </w:r>
      <w:r w:rsidR="007A4CF7">
        <w:t>工程机械专用油</w:t>
      </w:r>
      <w:r w:rsidRPr="009C12B5">
        <w:t>目标市场</w:t>
      </w:r>
      <w:bookmarkEnd w:id="5"/>
    </w:p>
    <w:p w:rsidR="002446FB" w14:paraId="714F3977" w14:textId="5629F167">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工程机械专用油产品目标市场分析：</w:t>
      </w:r>
      <w:r>
        <w:rPr>
          <w:rFonts w:ascii="仿宋" w:eastAsia="仿宋" w:hAnsi="仿宋"/>
          <w:sz w:val="28"/>
        </w:rPr>
        <w:br/>
        <w:t xml:space="preserve">    1.</w:t>
      </w:r>
      <w:r>
        <w:rPr>
          <w:rFonts w:ascii="仿宋" w:eastAsia="仿宋" w:hAnsi="仿宋"/>
          <w:sz w:val="28"/>
        </w:rPr>
        <w:t>市场定位：明确工程机械专用油产品在市场中的独特定位，针对特定工程机械类型和应用场景，提供高性能、长寿命、环保的润滑解决方案。</w:t>
      </w:r>
      <w:r>
        <w:rPr>
          <w:rFonts w:ascii="仿宋" w:eastAsia="仿宋" w:hAnsi="仿宋"/>
          <w:sz w:val="28"/>
        </w:rPr>
        <w:br/>
        <w:t xml:space="preserve">    2.</w:t>
      </w:r>
      <w:r>
        <w:rPr>
          <w:rFonts w:ascii="仿宋" w:eastAsia="仿宋" w:hAnsi="仿宋"/>
          <w:sz w:val="28"/>
        </w:rPr>
        <w:t>市场细分：根据不同工程机械的运行环境、负载条件和操作要求，将市场细分为土方机械、筑路机械、起重机械等，针对不同细分市场制定差异化营销策略。</w:t>
      </w:r>
      <w:r>
        <w:rPr>
          <w:rFonts w:ascii="仿宋" w:eastAsia="仿宋" w:hAnsi="仿宋"/>
          <w:sz w:val="28"/>
        </w:rPr>
        <w:br/>
        <w:t xml:space="preserve">    3.</w:t>
      </w:r>
      <w:r>
        <w:rPr>
          <w:rFonts w:ascii="仿宋" w:eastAsia="仿宋" w:hAnsi="仿宋"/>
          <w:sz w:val="28"/>
        </w:rPr>
        <w:t>目标客户：锁定大型建筑承包商、矿业公司、基础设施开发商等对设备性能和运行成本有较高要求的客户群体，提供定制化产品和服务。</w:t>
      </w:r>
      <w:r>
        <w:rPr>
          <w:rFonts w:ascii="仿宋" w:eastAsia="仿宋" w:hAnsi="仿宋"/>
          <w:sz w:val="28"/>
        </w:rPr>
        <w:br/>
        <w:t xml:space="preserve">    4.</w:t>
      </w:r>
      <w:r>
        <w:rPr>
          <w:rFonts w:ascii="仿宋" w:eastAsia="仿宋" w:hAnsi="仿宋"/>
          <w:sz w:val="28"/>
        </w:rPr>
        <w:t>市场趋势：分析工程机械行业的发展趋势，如绿色环保、智能控制、高效节能等，把握市场动态，调整产品研发方向。</w:t>
      </w:r>
      <w:r>
        <w:rPr>
          <w:rFonts w:ascii="仿宋" w:eastAsia="仿宋" w:hAnsi="仿宋"/>
          <w:sz w:val="28"/>
        </w:rPr>
        <w:br/>
        <w:t xml:space="preserve">    5.</w:t>
      </w:r>
      <w:r>
        <w:rPr>
          <w:rFonts w:ascii="仿宋" w:eastAsia="仿宋" w:hAnsi="仿宋"/>
          <w:sz w:val="28"/>
        </w:rPr>
        <w:t>竞争对手分析：评估现有竞争对手的产品特点、市场策略和市场份额，寻找市场空白点或竞争薄弱环节，制定相应的竞争策略。</w:t>
      </w:r>
      <w:r>
        <w:rPr>
          <w:rFonts w:ascii="仿宋" w:eastAsia="仿宋" w:hAnsi="仿宋"/>
          <w:sz w:val="28"/>
        </w:rPr>
        <w:br/>
        <w:t xml:space="preserve">    6.</w:t>
      </w:r>
      <w:r>
        <w:rPr>
          <w:rFonts w:ascii="仿宋" w:eastAsia="仿宋" w:hAnsi="仿宋"/>
          <w:sz w:val="28"/>
        </w:rPr>
        <w:t>市场准入：了解目标市场所在国家的法规政策、技术标准和市场准入要求，确保产品符合当地规范，顺利进入市场。</w:t>
      </w:r>
      <w:r>
        <w:rPr>
          <w:rFonts w:ascii="仿宋" w:eastAsia="仿宋" w:hAnsi="仿宋"/>
          <w:sz w:val="28"/>
        </w:rPr>
        <w:br/>
        <w:t xml:space="preserve">    7.</w:t>
      </w:r>
    </w:p>
    <w:p w:rsidR="002446FB" w14:textId="5629F167">
      <w:pPr>
        <w:ind w:firstLine="560"/>
      </w:pPr>
      <w:r>
        <w:rPr>
          <w:rFonts w:ascii="仿宋" w:eastAsia="仿宋" w:hAnsi="仿宋"/>
          <w:sz w:val="28"/>
        </w:rPr>
        <w:t>销售策略：制定线上线下相结合的销售策略，利用现代营销手段如社交媒体、网络广告、展会活动等，提升品牌知名度和市场影响力。</w:t>
      </w:r>
      <w:r>
        <w:rPr>
          <w:rFonts w:ascii="仿宋" w:eastAsia="仿宋" w:hAnsi="仿宋"/>
          <w:sz w:val="28"/>
        </w:rPr>
        <w:br/>
        <w:t xml:space="preserve">    8.</w:t>
      </w:r>
      <w:r>
        <w:rPr>
          <w:rFonts w:ascii="仿宋" w:eastAsia="仿宋" w:hAnsi="仿宋"/>
          <w:sz w:val="28"/>
        </w:rPr>
        <w:t>渠道建设：建立稳定的分销渠道和售后服务网络，与代理商、经销商建立长期合作关系，确保产品快速到达客户手中并提供及时的技术支持和售后服务。</w:t>
      </w:r>
      <w:r>
        <w:rPr>
          <w:rFonts w:ascii="仿宋" w:eastAsia="仿宋" w:hAnsi="仿宋"/>
          <w:sz w:val="28"/>
        </w:rPr>
        <w:br/>
        <w:t xml:space="preserve">    9.</w:t>
      </w:r>
      <w:r>
        <w:rPr>
          <w:rFonts w:ascii="仿宋" w:eastAsia="仿宋" w:hAnsi="仿宋"/>
          <w:sz w:val="28"/>
        </w:rPr>
        <w:t>价格策略：根据成本分析、市场调研和竞争对手定价，制定合理的产品价格，同时灵活运用促销策略，提高产品市场竞争力。</w:t>
      </w:r>
      <w:r>
        <w:rPr>
          <w:rFonts w:ascii="仿宋" w:eastAsia="仿宋" w:hAnsi="仿宋"/>
          <w:sz w:val="28"/>
        </w:rPr>
        <w:br/>
      </w:r>
      <w:r>
        <w:rPr>
          <w:rFonts w:ascii="仿宋" w:eastAsia="仿宋" w:hAnsi="仿宋"/>
          <w:sz w:val="28"/>
        </w:rPr>
        <w:t xml:space="preserve">10. </w:t>
      </w:r>
      <w:r>
        <w:rPr>
          <w:rFonts w:ascii="仿宋" w:eastAsia="仿宋" w:hAnsi="仿宋"/>
          <w:sz w:val="28"/>
        </w:rPr>
        <w:t>客户关系管理：建立客户关系管理系统，收集客户反馈，持续改进产品和服务，提升客户满意度和忠诚度。</w:t>
      </w:r>
      <w:r>
        <w:rPr>
          <w:rFonts w:ascii="仿宋" w:eastAsia="仿宋" w:hAnsi="仿宋"/>
          <w:sz w:val="28"/>
        </w:rPr>
        <w:br/>
      </w:r>
      <w:r>
        <w:rPr>
          <w:rFonts w:ascii="仿宋" w:eastAsia="仿宋" w:hAnsi="仿宋"/>
          <w:sz w:val="28"/>
        </w:rPr>
        <w:t>通过上述分析，工程机械专用油产品项目将能够精准定位目标市场，制定有效的市场策略，确保产品顺利进入市场并获得持续增长。</w:t>
      </w:r>
    </w:p>
    <w:p w:rsidR="009C12B5" w:rsidRPr="009C12B5" w:rsidP="009C12B5" w14:paraId="075C7A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1CD91CE"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工程机械专用油产品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工程机械专用油产品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工程机械专用油产品</w:t>
      </w:r>
      <w:r w:rsidRPr="009C12B5">
        <w:rPr>
          <w:rFonts w:ascii="仿宋" w:eastAsia="仿宋" w:hAnsi="仿宋"/>
          <w:sz w:val="28"/>
          <w:szCs w:val="28"/>
        </w:rPr>
        <w:t>始终与市场需求保持同步。</w:t>
      </w:r>
    </w:p>
    <w:p w:rsidR="009C12B5" w:rsidP="007A4CF7" w14:paraId="465F4289" w14:textId="77777777">
      <w:pPr>
        <w:pStyle w:val="Heading3"/>
      </w:pPr>
      <w:bookmarkStart w:id="6" w:name="_Toc157814109"/>
      <w:r w:rsidRPr="009C12B5">
        <w:t xml:space="preserve">2.2 </w:t>
      </w:r>
      <w:r w:rsidR="007A4CF7">
        <w:t>工程机械专用油</w:t>
      </w:r>
      <w:r w:rsidR="007A4CF7">
        <w:rPr>
          <w:rFonts w:hint="eastAsia"/>
        </w:rPr>
        <w:t>市场</w:t>
      </w:r>
      <w:r w:rsidRPr="009C12B5">
        <w:t>竞争分析</w:t>
      </w:r>
      <w:bookmarkEnd w:id="6"/>
    </w:p>
    <w:p w:rsidR="002446FB" w14:paraId="4F884C2D" w14:textId="0DD31A1A">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在工程机械专用油产品项目商业发展计划书中，市场竞争分析是一个关键部分，它评估了目标市场中的现有竞争状况，以及潜在的竞争威胁和机遇。以下是关于市场竞争分析的精炼专业描述：</w:t>
      </w:r>
      <w:r>
        <w:rPr>
          <w:rFonts w:ascii="仿宋" w:eastAsia="仿宋" w:hAnsi="仿宋"/>
          <w:sz w:val="28"/>
        </w:rPr>
        <w:br/>
      </w:r>
      <w:r>
        <w:rPr>
          <w:rFonts w:ascii="仿宋" w:eastAsia="仿宋" w:hAnsi="仿宋"/>
          <w:sz w:val="28"/>
        </w:rPr>
        <w:t>工程机械专用油产品市场竞争分析应全面评估现有竞争对手的实力、市场份额和产品定位。分析应包括对竞争对手的产品质量、价格策略、分销渠道、营销策略以及客户服务的深入研究。通过这样的分析，可以确定竞争对手的优劣势，并识别市场上的任何空白或未满足的需求，从而为新产品的定位和市场进入策略提供指导。</w:t>
      </w:r>
      <w:r>
        <w:rPr>
          <w:rFonts w:ascii="仿宋" w:eastAsia="仿宋" w:hAnsi="仿宋"/>
          <w:sz w:val="28"/>
        </w:rPr>
        <w:br/>
      </w:r>
      <w:r>
        <w:rPr>
          <w:rFonts w:ascii="仿宋" w:eastAsia="仿宋" w:hAnsi="仿宋"/>
          <w:sz w:val="28"/>
        </w:rPr>
        <w:t>此外，市场竞争分析还应考虑潜在的新进入者和替代产品对市场的影响。这包括技术进步、行业趋势、政策变化以及消费者偏好的转变等因素。通过前瞻性的市场洞察，可以更好地预测市场变化，并调整商业计划以应对未来的竞争挑战。</w:t>
      </w:r>
      <w:r>
        <w:rPr>
          <w:rFonts w:ascii="仿宋" w:eastAsia="仿宋" w:hAnsi="仿宋"/>
          <w:sz w:val="28"/>
        </w:rPr>
        <w:br/>
      </w:r>
      <w:r>
        <w:rPr>
          <w:rFonts w:ascii="仿宋" w:eastAsia="仿宋" w:hAnsi="仿宋"/>
          <w:sz w:val="28"/>
        </w:rPr>
        <w:t>在分析中，应特别关注行业内的关键成功因素，如产品性能、技术创新、成本控制和客户满意度。通过持续的市场监测和反馈机制，可以确保工程机械专用油产品项目能够快速响应市场变化，保持竞争优势。</w:t>
      </w:r>
      <w:r>
        <w:rPr>
          <w:rFonts w:ascii="仿宋" w:eastAsia="仿宋" w:hAnsi="仿宋"/>
          <w:sz w:val="28"/>
        </w:rPr>
        <w:br/>
      </w:r>
      <w:r>
        <w:rPr>
          <w:rFonts w:ascii="仿宋" w:eastAsia="仿宋" w:hAnsi="仿宋"/>
          <w:sz w:val="28"/>
        </w:rPr>
        <w:t>最后，市场竞争分析应与商业发展计划中的营销策略紧密结合，确保产品能够有效地到达目标客户，并通过差异化的价值主张在市场上脱颖而出。</w:t>
      </w:r>
    </w:p>
    <w:p w:rsidR="009C12B5" w:rsidRPr="009C12B5" w:rsidP="009C12B5" w14:paraId="3ADF32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工程机械专用油产品</w:t>
      </w:r>
      <w:r w:rsidRPr="009C12B5">
        <w:rPr>
          <w:rFonts w:ascii="仿宋" w:eastAsia="仿宋" w:hAnsi="仿宋"/>
          <w:sz w:val="28"/>
          <w:szCs w:val="28"/>
        </w:rPr>
        <w:t>的竞争优势和差异化策略。我们认为，</w:t>
      </w:r>
      <w:r w:rsidR="00E75C7F">
        <w:rPr>
          <w:rFonts w:ascii="仿宋" w:eastAsia="仿宋" w:hAnsi="仿宋"/>
          <w:sz w:val="28"/>
          <w:szCs w:val="28"/>
        </w:rPr>
        <w:t>工程机械专用油产品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FB3E9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工程机械专用油产品</w:t>
      </w:r>
      <w:r w:rsidRPr="009C12B5">
        <w:rPr>
          <w:rFonts w:ascii="仿宋" w:eastAsia="仿宋" w:hAnsi="仿宋"/>
          <w:sz w:val="28"/>
          <w:szCs w:val="28"/>
        </w:rPr>
        <w:t>将在竞争激烈的市场中脱颖而出。</w:t>
      </w:r>
    </w:p>
    <w:p w:rsidR="009C12B5" w:rsidP="007A4CF7" w14:paraId="5405584F" w14:textId="77777777">
      <w:pPr>
        <w:pStyle w:val="Heading3"/>
      </w:pPr>
      <w:bookmarkStart w:id="7" w:name="_Toc157814110"/>
      <w:r w:rsidRPr="009C12B5">
        <w:t xml:space="preserve">2.3 </w:t>
      </w:r>
      <w:r w:rsidR="007A4CF7">
        <w:t>工程机械专用油</w:t>
      </w:r>
      <w:r w:rsidRPr="009C12B5">
        <w:t>行业趋势与机遇</w:t>
      </w:r>
      <w:bookmarkEnd w:id="7"/>
    </w:p>
    <w:p w:rsidR="002446FB" w14:paraId="6C19BD4A" w14:textId="4C81840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工程机械专用油产品行业正处于一个充满机遇和潜力的阶段。随着全球经济的复苏和基础设施建设的不断推进，工程机械专用油产品的需求呈现出稳步增长的态势。特别是在新兴市场国家，如亚洲、非洲和南美洲，由于这些地区的基础设施建设和城市化进程加速，对工程机械专用油产品的需求尤为旺盛。</w:t>
      </w:r>
      <w:r>
        <w:rPr>
          <w:rFonts w:ascii="仿宋" w:eastAsia="仿宋" w:hAnsi="仿宋"/>
          <w:sz w:val="28"/>
        </w:rPr>
        <w:br/>
      </w:r>
    </w:p>
    <w:p w:rsidR="002446FB" w14:textId="4C818409">
      <w:pPr>
        <w:ind w:firstLine="560"/>
      </w:pPr>
      <w:r>
        <w:rPr>
          <w:rFonts w:ascii="仿宋" w:eastAsia="仿宋" w:hAnsi="仿宋"/>
          <w:sz w:val="28"/>
        </w:rPr>
        <w:t>技术进步和创新是推动工程机械专用油产品行业发展的另一个重要因素。随着环保意识的增强，制造商们不断研发和推出更加环保、高效的产品。例如，使用合成技术生产的专用油产品具有更好的性能和更长的使用寿命，有助于减少机械磨损和环境污染。</w:t>
      </w:r>
      <w:r>
        <w:rPr>
          <w:rFonts w:ascii="仿宋" w:eastAsia="仿宋" w:hAnsi="仿宋"/>
          <w:sz w:val="28"/>
        </w:rPr>
        <w:br/>
      </w:r>
      <w:r>
        <w:rPr>
          <w:rFonts w:ascii="仿宋" w:eastAsia="仿宋" w:hAnsi="仿宋"/>
          <w:sz w:val="28"/>
        </w:rPr>
        <w:t>此外，行业内对产品定制化和智能化的需求也越来越高。客户对专用油产品的性能和质量提出了更高的要求，希望产品能够更好地适应特定工况和环境。同时，随着物联网和人工智能技术的快速发展，工程机械专用油产品与智能技术的结合将成为未来的发展趋势，例如通过传感器和数据分析实现对机械工作状态的实时监测和智能维护。</w:t>
      </w:r>
      <w:r>
        <w:rPr>
          <w:rFonts w:ascii="仿宋" w:eastAsia="仿宋" w:hAnsi="仿宋"/>
          <w:sz w:val="28"/>
        </w:rPr>
        <w:br/>
      </w:r>
      <w:r>
        <w:rPr>
          <w:rFonts w:ascii="仿宋" w:eastAsia="仿宋" w:hAnsi="仿宋"/>
          <w:sz w:val="28"/>
        </w:rPr>
        <w:t>为了抓住这些机遇，企业需要密切关注市场动态，持续进行技术创新和产品升级，以满足不断变化的市场需求。同时，加强品牌建设和市场营销，提高产品的知名度和竞争力，也是企业在工程机械专用油产品行业中取得成功的关键。</w:t>
      </w:r>
      <w:r>
        <w:rPr>
          <w:rFonts w:ascii="仿宋" w:eastAsia="仿宋" w:hAnsi="仿宋"/>
          <w:sz w:val="28"/>
        </w:rPr>
        <w:br/>
      </w:r>
      <w:r>
        <w:rPr>
          <w:rFonts w:ascii="仿宋" w:eastAsia="仿宋" w:hAnsi="仿宋"/>
          <w:sz w:val="28"/>
        </w:rPr>
        <w:t>总之，工程机械专用油产品行业正处于一个充满机遇和挑战的时代，企业应把握市场趋势，积极应对挑战，通过技术创新、产品升级和市场营销等方面的努力，实现企业的可持续发展。</w:t>
      </w:r>
    </w:p>
    <w:p w:rsidR="009C12B5" w:rsidRPr="009C12B5" w:rsidP="009C12B5" w14:paraId="327FC3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工程机械专用油产品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工程机械专用油产品</w:t>
      </w:r>
      <w:r w:rsidRPr="009C12B5">
        <w:rPr>
          <w:rFonts w:ascii="仿宋" w:eastAsia="仿宋" w:hAnsi="仿宋"/>
          <w:sz w:val="28"/>
          <w:szCs w:val="28"/>
        </w:rPr>
        <w:t>始终走在行业的前沿并抓住每一个市场机遇。</w:t>
      </w:r>
    </w:p>
    <w:p w:rsidR="009C12B5" w:rsidRPr="009C12B5" w:rsidP="007A4CF7" w14:paraId="6A8E5703" w14:textId="77777777">
      <w:pPr>
        <w:pStyle w:val="Heading2"/>
      </w:pPr>
      <w:bookmarkStart w:id="8" w:name="_Toc157814111"/>
      <w:r w:rsidRPr="009C12B5">
        <w:t>三、营销策略</w:t>
      </w:r>
      <w:bookmarkEnd w:id="8"/>
    </w:p>
    <w:p w:rsidR="009C12B5" w:rsidRPr="009C12B5" w:rsidP="007A4CF7" w14:paraId="71ACFE54" w14:textId="77777777">
      <w:pPr>
        <w:pStyle w:val="Heading3"/>
      </w:pPr>
      <w:bookmarkStart w:id="9" w:name="_Toc157814112"/>
      <w:r w:rsidRPr="009C12B5">
        <w:t xml:space="preserve">3.1 </w:t>
      </w:r>
      <w:r w:rsidRPr="009C12B5">
        <w:t>品牌定位与传播</w:t>
      </w:r>
      <w:bookmarkEnd w:id="9"/>
    </w:p>
    <w:p w:rsidR="009C12B5" w:rsidRPr="009C12B5" w:rsidP="007A4CF7" w14:paraId="14A5E078"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工程机械专用油产品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AA10A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工程机械专用油产品</w:t>
      </w:r>
      <w:r w:rsidRPr="009C12B5">
        <w:rPr>
          <w:rFonts w:ascii="仿宋" w:eastAsia="仿宋" w:hAnsi="仿宋"/>
          <w:sz w:val="28"/>
          <w:szCs w:val="28"/>
        </w:rPr>
        <w:t>的专业评测和推荐文章，以扩大品牌影响力。</w:t>
      </w:r>
    </w:p>
    <w:p w:rsidR="009C12B5" w:rsidRPr="009C12B5" w:rsidP="009C12B5" w14:paraId="4F0E3F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工程机械专用油产品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0B05F38" w14:textId="77777777">
      <w:pPr>
        <w:pStyle w:val="Heading3"/>
      </w:pPr>
      <w:bookmarkStart w:id="10" w:name="_Toc157814113"/>
      <w:r w:rsidRPr="009C12B5">
        <w:t xml:space="preserve">3.2 </w:t>
      </w:r>
      <w:r w:rsidR="007A4CF7">
        <w:t>工程机械专用油</w:t>
      </w:r>
      <w:r w:rsidRPr="009C12B5">
        <w:t>产品定价策略</w:t>
      </w:r>
      <w:bookmarkEnd w:id="10"/>
    </w:p>
    <w:p w:rsidR="009C12B5" w:rsidRPr="009C12B5" w:rsidP="00CA39FB" w14:paraId="3941E99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工程机械专用油产品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0AA54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16CA0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工程机械专用油产品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F596A98" w14:textId="77777777">
      <w:pPr>
        <w:pStyle w:val="Heading3"/>
      </w:pPr>
      <w:bookmarkStart w:id="11" w:name="_Toc157814114"/>
      <w:r w:rsidRPr="009C12B5">
        <w:t xml:space="preserve">3.3 </w:t>
      </w:r>
      <w:r w:rsidR="007A4CF7">
        <w:t>工程机械专用油</w:t>
      </w:r>
      <w:r w:rsidR="007A4CF7">
        <w:rPr>
          <w:rFonts w:hint="eastAsia"/>
        </w:rPr>
        <w:t>产品</w:t>
      </w:r>
      <w:r w:rsidRPr="009C12B5">
        <w:t>销售渠道与拓展</w:t>
      </w:r>
      <w:bookmarkEnd w:id="11"/>
    </w:p>
    <w:p w:rsidR="009C12B5" w:rsidRPr="009C12B5" w:rsidP="009C12B5" w14:paraId="745B03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工程机械专用油产品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29CDED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工程机械专用油产品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71D2E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工程机械专用油产品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59FFCF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5B983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90030C0" w14:textId="77777777">
      <w:pPr>
        <w:pStyle w:val="Heading2"/>
      </w:pPr>
      <w:bookmarkStart w:id="12" w:name="_Toc157814115"/>
      <w:r w:rsidRPr="009C12B5">
        <w:t>四、运营计划</w:t>
      </w:r>
      <w:bookmarkEnd w:id="12"/>
    </w:p>
    <w:p w:rsidR="009C12B5" w:rsidRPr="009C12B5" w:rsidP="007A4CF7" w14:paraId="675ADA9D" w14:textId="77777777">
      <w:pPr>
        <w:pStyle w:val="Heading3"/>
      </w:pPr>
      <w:bookmarkStart w:id="13" w:name="_Toc157814116"/>
      <w:r w:rsidRPr="009C12B5">
        <w:t xml:space="preserve">4.1 </w:t>
      </w:r>
      <w:r w:rsidRPr="009C12B5">
        <w:t>运营目标与策略</w:t>
      </w:r>
      <w:bookmarkEnd w:id="13"/>
    </w:p>
    <w:p w:rsidR="009C12B5" w:rsidRPr="009C12B5" w:rsidP="009C12B5" w14:paraId="2381A0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工程机械专用油产品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https://d.book118.com/867050034066006040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0C7CEBD" w14:textId="77777777">
    <w:pPr>
      <w:pStyle w:val="Footer"/>
      <w:jc w:val="center"/>
    </w:pPr>
  </w:p>
  <w:p w:rsidR="00FE7E16" w14:paraId="3C531B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E6AACEC" w14:textId="77777777">
    <w:pPr>
      <w:pStyle w:val="Footer"/>
      <w:jc w:val="center"/>
    </w:pPr>
  </w:p>
  <w:p w:rsidR="007A4CF7" w14:paraId="0D78CF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13F47F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63B8A7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0CC134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00B93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0260646"/>
      <w:docPartObj>
        <w:docPartGallery w:val="Page Numbers (Bottom of Page)"/>
        <w:docPartUnique/>
      </w:docPartObj>
    </w:sdtPr>
    <w:sdtContent>
      <w:sdt>
        <w:sdtPr>
          <w:id w:val="3943326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8773038"/>
      <w:docPartObj>
        <w:docPartGallery w:val="Page Numbers (Bottom of Page)"/>
        <w:docPartUnique/>
      </w:docPartObj>
    </w:sdtPr>
    <w:sdtContent>
      <w:sdt>
        <w:sdtPr>
          <w:id w:val="11845413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5602289"/>
      <w:docPartObj>
        <w:docPartGallery w:val="Page Numbers (Bottom of Page)"/>
        <w:docPartUnique/>
      </w:docPartObj>
    </w:sdtPr>
    <w:sdtContent>
      <w:sdt>
        <w:sdtPr>
          <w:id w:val="13147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5714240"/>
      <w:docPartObj>
        <w:docPartGallery w:val="Page Numbers (Bottom of Page)"/>
        <w:docPartUnique/>
      </w:docPartObj>
    </w:sdtPr>
    <w:sdtContent>
      <w:sdt>
        <w:sdtPr>
          <w:id w:val="7966918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4429860"/>
      <w:docPartObj>
        <w:docPartGallery w:val="Page Numbers (Bottom of Page)"/>
        <w:docPartUnique/>
      </w:docPartObj>
    </w:sdtPr>
    <w:sdtContent>
      <w:sdt>
        <w:sdtPr>
          <w:id w:val="20530853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2508771"/>
      <w:docPartObj>
        <w:docPartGallery w:val="Page Numbers (Bottom of Page)"/>
        <w:docPartUnique/>
      </w:docPartObj>
    </w:sdtPr>
    <w:sdtContent>
      <w:sdt>
        <w:sdtPr>
          <w:id w:val="12970596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803566"/>
      <w:docPartObj>
        <w:docPartGallery w:val="Page Numbers (Bottom of Page)"/>
        <w:docPartUnique/>
      </w:docPartObj>
    </w:sdtPr>
    <w:sdtContent>
      <w:sdt>
        <w:sdtPr>
          <w:id w:val="4446139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0097781"/>
      <w:docPartObj>
        <w:docPartGallery w:val="Page Numbers (Bottom of Page)"/>
        <w:docPartUnique/>
      </w:docPartObj>
    </w:sdtPr>
    <w:sdtContent>
      <w:sdt>
        <w:sdtPr>
          <w:id w:val="4671881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6722081"/>
      <w:docPartObj>
        <w:docPartGallery w:val="Page Numbers (Bottom of Page)"/>
        <w:docPartUnique/>
      </w:docPartObj>
    </w:sdtPr>
    <w:sdtContent>
      <w:sdt>
        <w:sdtPr>
          <w:id w:val="6253632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3916358"/>
      <w:docPartObj>
        <w:docPartGallery w:val="Page Numbers (Bottom of Page)"/>
        <w:docPartUnique/>
      </w:docPartObj>
    </w:sdtPr>
    <w:sdtContent>
      <w:sdt>
        <w:sdtPr>
          <w:id w:val="9959586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8687208"/>
      <w:docPartObj>
        <w:docPartGallery w:val="Page Numbers (Bottom of Page)"/>
        <w:docPartUnique/>
      </w:docPartObj>
    </w:sdtPr>
    <w:sdtContent>
      <w:sdt>
        <w:sdtPr>
          <w:id w:val="626801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616428"/>
      <w:docPartObj>
        <w:docPartGallery w:val="Page Numbers (Bottom of Page)"/>
        <w:docPartUnique/>
      </w:docPartObj>
    </w:sdtPr>
    <w:sdtContent>
      <w:sdt>
        <w:sdtPr>
          <w:id w:val="12750343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9018002"/>
      <w:docPartObj>
        <w:docPartGallery w:val="Page Numbers (Bottom of Page)"/>
        <w:docPartUnique/>
      </w:docPartObj>
    </w:sdtPr>
    <w:sdtContent>
      <w:sdt>
        <w:sdtPr>
          <w:id w:val="14813065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7592185"/>
      <w:docPartObj>
        <w:docPartGallery w:val="Page Numbers (Bottom of Page)"/>
        <w:docPartUnique/>
      </w:docPartObj>
    </w:sdtPr>
    <w:sdtContent>
      <w:sdt>
        <w:sdtPr>
          <w:id w:val="15637428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963457"/>
      <w:docPartObj>
        <w:docPartGallery w:val="Page Numbers (Bottom of Page)"/>
        <w:docPartUnique/>
      </w:docPartObj>
    </w:sdtPr>
    <w:sdtContent>
      <w:sdt>
        <w:sdtPr>
          <w:id w:val="5656597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780378"/>
      <w:docPartObj>
        <w:docPartGallery w:val="Page Numbers (Bottom of Page)"/>
        <w:docPartUnique/>
      </w:docPartObj>
    </w:sdtPr>
    <w:sdtContent>
      <w:sdt>
        <w:sdtPr>
          <w:id w:val="14064342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0066607"/>
      <w:docPartObj>
        <w:docPartGallery w:val="Page Numbers (Bottom of Page)"/>
        <w:docPartUnique/>
      </w:docPartObj>
    </w:sdtPr>
    <w:sdtContent>
      <w:sdt>
        <w:sdtPr>
          <w:id w:val="8604189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2760219"/>
      <w:docPartObj>
        <w:docPartGallery w:val="Page Numbers (Bottom of Page)"/>
        <w:docPartUnique/>
      </w:docPartObj>
    </w:sdtPr>
    <w:sdtContent>
      <w:sdt>
        <w:sdtPr>
          <w:id w:val="9386402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7233020"/>
      <w:docPartObj>
        <w:docPartGallery w:val="Page Numbers (Bottom of Page)"/>
        <w:docPartUnique/>
      </w:docPartObj>
    </w:sdtPr>
    <w:sdtContent>
      <w:sdt>
        <w:sdtPr>
          <w:id w:val="8765588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6757460"/>
      <w:docPartObj>
        <w:docPartGallery w:val="Page Numbers (Bottom of Page)"/>
        <w:docPartUnique/>
      </w:docPartObj>
    </w:sdtPr>
    <w:sdtContent>
      <w:sdt>
        <w:sdtPr>
          <w:id w:val="16080605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4548930"/>
      <w:docPartObj>
        <w:docPartGallery w:val="Page Numbers (Bottom of Page)"/>
        <w:docPartUnique/>
      </w:docPartObj>
    </w:sdtPr>
    <w:sdtContent>
      <w:sdt>
        <w:sdtPr>
          <w:id w:val="5362034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640328"/>
      <w:docPartObj>
        <w:docPartGallery w:val="Page Numbers (Bottom of Page)"/>
        <w:docPartUnique/>
      </w:docPartObj>
    </w:sdtPr>
    <w:sdtContent>
      <w:sdt>
        <w:sdtPr>
          <w:id w:val="16173345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FCE8A0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888562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446FB"/>
    <w:rsid w:val="00250C7D"/>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91C45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867050034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2782</Words>
  <Characters>15861</Characters>
  <Application>Microsoft Office Word</Application>
  <DocSecurity>0</DocSecurity>
  <Lines>132</Lines>
  <Paragraphs>37</Paragraphs>
  <ScaleCrop>false</ScaleCrop>
  <Company/>
  <LinksUpToDate>false</LinksUpToDate>
  <CharactersWithSpaces>18606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2024-02-05T05:04:00Z</dcterms:modified>
</cp:coreProperties>
</file>