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84" w:history="1">
        <w:r>
          <w:rPr>
            <w:rFonts w:ascii="仿宋" w:eastAsia="仿宋" w:hAnsi="仿宋" w:cs="仿宋" w:hint="eastAsia"/>
            <w:lang w:eastAsia="zh-CN"/>
          </w:rPr>
          <w:t>概论</w:t>
        </w:r>
        <w:r>
          <w:tab/>
        </w:r>
        <w:r>
          <w:fldChar w:fldCharType="begin"/>
        </w:r>
        <w:r>
          <w:instrText xml:space="preserve"> PAGEREF _Toc27784 \h </w:instrText>
        </w:r>
        <w:r>
          <w:fldChar w:fldCharType="separate"/>
        </w:r>
        <w:r>
          <w:t>3</w:t>
        </w:r>
        <w:r>
          <w:fldChar w:fldCharType="end"/>
        </w:r>
      </w:hyperlink>
    </w:p>
    <w:p>
      <w:pPr>
        <w:pStyle w:val="TOC1"/>
        <w:tabs>
          <w:tab w:val="right" w:leader="dot" w:pos="8306"/>
        </w:tabs>
      </w:pPr>
      <w:hyperlink w:anchor="_Toc23388" w:history="1">
        <w:r>
          <w:rPr>
            <w:rFonts w:ascii="仿宋" w:eastAsia="仿宋" w:hAnsi="仿宋" w:cs="仿宋" w:hint="eastAsia"/>
            <w:lang w:eastAsia="zh-CN"/>
          </w:rPr>
          <w:t>一、财务管理与成本控制</w:t>
        </w:r>
        <w:r>
          <w:tab/>
        </w:r>
        <w:r>
          <w:fldChar w:fldCharType="begin"/>
        </w:r>
        <w:r>
          <w:instrText xml:space="preserve"> PAGEREF _Toc23388 \h </w:instrText>
        </w:r>
        <w:r>
          <w:fldChar w:fldCharType="separate"/>
        </w:r>
        <w:r>
          <w:t>3</w:t>
        </w:r>
        <w:r>
          <w:fldChar w:fldCharType="end"/>
        </w:r>
      </w:hyperlink>
    </w:p>
    <w:p>
      <w:pPr>
        <w:pStyle w:val="TOC2"/>
        <w:tabs>
          <w:tab w:val="right" w:leader="dot" w:pos="8306"/>
        </w:tabs>
      </w:pPr>
      <w:hyperlink w:anchor="_Toc1037" w:history="1">
        <w:r>
          <w:rPr>
            <w:rFonts w:ascii="仿宋" w:eastAsia="仿宋" w:hAnsi="仿宋" w:cs="仿宋" w:hint="eastAsia"/>
            <w:lang w:eastAsia="zh-CN"/>
          </w:rPr>
          <w:t>(一)、财务管理体系建设</w:t>
        </w:r>
        <w:r>
          <w:tab/>
        </w:r>
        <w:r>
          <w:fldChar w:fldCharType="begin"/>
        </w:r>
        <w:r>
          <w:instrText xml:space="preserve"> PAGEREF _Toc1037 \h </w:instrText>
        </w:r>
        <w:r>
          <w:fldChar w:fldCharType="separate"/>
        </w:r>
        <w:r>
          <w:t>3</w:t>
        </w:r>
        <w:r>
          <w:fldChar w:fldCharType="end"/>
        </w:r>
      </w:hyperlink>
    </w:p>
    <w:p>
      <w:pPr>
        <w:pStyle w:val="TOC2"/>
        <w:tabs>
          <w:tab w:val="right" w:leader="dot" w:pos="8306"/>
        </w:tabs>
      </w:pPr>
      <w:hyperlink w:anchor="_Toc27873" w:history="1">
        <w:r>
          <w:rPr>
            <w:rFonts w:ascii="仿宋" w:eastAsia="仿宋" w:hAnsi="仿宋" w:cs="仿宋" w:hint="eastAsia"/>
            <w:lang w:eastAsia="zh-CN"/>
          </w:rPr>
          <w:t>(二)、成本控制措施</w:t>
        </w:r>
        <w:r>
          <w:tab/>
        </w:r>
        <w:r>
          <w:fldChar w:fldCharType="begin"/>
        </w:r>
        <w:r>
          <w:instrText xml:space="preserve"> PAGEREF _Toc27873 \h </w:instrText>
        </w:r>
        <w:r>
          <w:fldChar w:fldCharType="separate"/>
        </w:r>
        <w:r>
          <w:t>4</w:t>
        </w:r>
        <w:r>
          <w:fldChar w:fldCharType="end"/>
        </w:r>
      </w:hyperlink>
    </w:p>
    <w:p>
      <w:pPr>
        <w:pStyle w:val="TOC1"/>
        <w:tabs>
          <w:tab w:val="right" w:leader="dot" w:pos="8306"/>
        </w:tabs>
      </w:pPr>
      <w:hyperlink w:anchor="_Toc609" w:history="1">
        <w:r>
          <w:rPr>
            <w:rFonts w:ascii="仿宋" w:eastAsia="仿宋" w:hAnsi="仿宋" w:cs="仿宋" w:hint="eastAsia"/>
            <w:lang w:eastAsia="zh-CN"/>
          </w:rPr>
          <w:t>二、项目选址研究</w:t>
        </w:r>
        <w:r>
          <w:tab/>
        </w:r>
        <w:r>
          <w:fldChar w:fldCharType="begin"/>
        </w:r>
        <w:r>
          <w:instrText xml:space="preserve"> PAGEREF _Toc609 \h </w:instrText>
        </w:r>
        <w:r>
          <w:fldChar w:fldCharType="separate"/>
        </w:r>
        <w:r>
          <w:t>5</w:t>
        </w:r>
        <w:r>
          <w:fldChar w:fldCharType="end"/>
        </w:r>
      </w:hyperlink>
    </w:p>
    <w:p>
      <w:pPr>
        <w:pStyle w:val="TOC2"/>
        <w:tabs>
          <w:tab w:val="right" w:leader="dot" w:pos="8306"/>
        </w:tabs>
      </w:pPr>
      <w:hyperlink w:anchor="_Toc10201" w:history="1">
        <w:r>
          <w:rPr>
            <w:rFonts w:ascii="仿宋" w:eastAsia="仿宋" w:hAnsi="仿宋" w:cs="仿宋" w:hint="eastAsia"/>
            <w:lang w:eastAsia="zh-CN"/>
          </w:rPr>
          <w:t>(一)、项目选址原则</w:t>
        </w:r>
        <w:r>
          <w:tab/>
        </w:r>
        <w:r>
          <w:fldChar w:fldCharType="begin"/>
        </w:r>
        <w:r>
          <w:instrText xml:space="preserve"> PAGEREF _Toc10201 \h </w:instrText>
        </w:r>
        <w:r>
          <w:fldChar w:fldCharType="separate"/>
        </w:r>
        <w:r>
          <w:t>5</w:t>
        </w:r>
        <w:r>
          <w:fldChar w:fldCharType="end"/>
        </w:r>
      </w:hyperlink>
    </w:p>
    <w:p>
      <w:pPr>
        <w:pStyle w:val="TOC2"/>
        <w:tabs>
          <w:tab w:val="right" w:leader="dot" w:pos="8306"/>
        </w:tabs>
      </w:pPr>
      <w:hyperlink w:anchor="_Toc17333" w:history="1">
        <w:r>
          <w:rPr>
            <w:rFonts w:ascii="仿宋" w:eastAsia="仿宋" w:hAnsi="仿宋" w:cs="仿宋" w:hint="eastAsia"/>
            <w:lang w:eastAsia="zh-CN"/>
          </w:rPr>
          <w:t>(二)、项目选址</w:t>
        </w:r>
        <w:r>
          <w:tab/>
        </w:r>
        <w:r>
          <w:fldChar w:fldCharType="begin"/>
        </w:r>
        <w:r>
          <w:instrText xml:space="preserve"> PAGEREF _Toc17333 \h </w:instrText>
        </w:r>
        <w:r>
          <w:fldChar w:fldCharType="separate"/>
        </w:r>
        <w:r>
          <w:t>9</w:t>
        </w:r>
        <w:r>
          <w:fldChar w:fldCharType="end"/>
        </w:r>
      </w:hyperlink>
    </w:p>
    <w:p>
      <w:pPr>
        <w:pStyle w:val="TOC2"/>
        <w:tabs>
          <w:tab w:val="right" w:leader="dot" w:pos="8306"/>
        </w:tabs>
      </w:pPr>
      <w:hyperlink w:anchor="_Toc20682" w:history="1">
        <w:r>
          <w:rPr>
            <w:rFonts w:ascii="仿宋" w:eastAsia="仿宋" w:hAnsi="仿宋" w:cs="仿宋" w:hint="eastAsia"/>
            <w:lang w:eastAsia="zh-CN"/>
          </w:rPr>
          <w:t>(三)、建设条件分析</w:t>
        </w:r>
        <w:r>
          <w:tab/>
        </w:r>
        <w:r>
          <w:fldChar w:fldCharType="begin"/>
        </w:r>
        <w:r>
          <w:instrText xml:space="preserve"> PAGEREF _Toc20682 \h </w:instrText>
        </w:r>
        <w:r>
          <w:fldChar w:fldCharType="separate"/>
        </w:r>
        <w:r>
          <w:t>11</w:t>
        </w:r>
        <w:r>
          <w:fldChar w:fldCharType="end"/>
        </w:r>
      </w:hyperlink>
    </w:p>
    <w:p>
      <w:pPr>
        <w:pStyle w:val="TOC2"/>
        <w:tabs>
          <w:tab w:val="right" w:leader="dot" w:pos="8306"/>
        </w:tabs>
      </w:pPr>
      <w:hyperlink w:anchor="_Toc14147" w:history="1">
        <w:r>
          <w:rPr>
            <w:rFonts w:ascii="仿宋" w:eastAsia="仿宋" w:hAnsi="仿宋" w:cs="仿宋" w:hint="eastAsia"/>
            <w:lang w:eastAsia="zh-CN"/>
          </w:rPr>
          <w:t>(四)、用地控制指标</w:t>
        </w:r>
        <w:r>
          <w:tab/>
        </w:r>
        <w:r>
          <w:fldChar w:fldCharType="begin"/>
        </w:r>
        <w:r>
          <w:instrText xml:space="preserve"> PAGEREF _Toc14147 \h </w:instrText>
        </w:r>
        <w:r>
          <w:fldChar w:fldCharType="separate"/>
        </w:r>
        <w:r>
          <w:t>12</w:t>
        </w:r>
        <w:r>
          <w:fldChar w:fldCharType="end"/>
        </w:r>
      </w:hyperlink>
    </w:p>
    <w:p>
      <w:pPr>
        <w:pStyle w:val="TOC2"/>
        <w:tabs>
          <w:tab w:val="right" w:leader="dot" w:pos="8306"/>
        </w:tabs>
      </w:pPr>
      <w:hyperlink w:anchor="_Toc2976" w:history="1">
        <w:r>
          <w:rPr>
            <w:rFonts w:ascii="仿宋" w:eastAsia="仿宋" w:hAnsi="仿宋" w:cs="仿宋" w:hint="eastAsia"/>
            <w:lang w:eastAsia="zh-CN"/>
          </w:rPr>
          <w:t>(五)、地总体要求</w:t>
        </w:r>
        <w:r>
          <w:tab/>
        </w:r>
        <w:r>
          <w:fldChar w:fldCharType="begin"/>
        </w:r>
        <w:r>
          <w:instrText xml:space="preserve"> PAGEREF _Toc2976 \h </w:instrText>
        </w:r>
        <w:r>
          <w:fldChar w:fldCharType="separate"/>
        </w:r>
        <w:r>
          <w:t>13</w:t>
        </w:r>
        <w:r>
          <w:fldChar w:fldCharType="end"/>
        </w:r>
      </w:hyperlink>
    </w:p>
    <w:p>
      <w:pPr>
        <w:pStyle w:val="TOC2"/>
        <w:tabs>
          <w:tab w:val="right" w:leader="dot" w:pos="8306"/>
        </w:tabs>
      </w:pPr>
      <w:hyperlink w:anchor="_Toc9308" w:history="1">
        <w:r>
          <w:rPr>
            <w:rFonts w:ascii="仿宋" w:eastAsia="仿宋" w:hAnsi="仿宋" w:cs="仿宋" w:hint="eastAsia"/>
            <w:lang w:eastAsia="zh-CN"/>
          </w:rPr>
          <w:t>(六)、节约用地措施</w:t>
        </w:r>
        <w:r>
          <w:tab/>
        </w:r>
        <w:r>
          <w:fldChar w:fldCharType="begin"/>
        </w:r>
        <w:r>
          <w:instrText xml:space="preserve"> PAGEREF _Toc9308 \h </w:instrText>
        </w:r>
        <w:r>
          <w:fldChar w:fldCharType="separate"/>
        </w:r>
        <w:r>
          <w:t>15</w:t>
        </w:r>
        <w:r>
          <w:fldChar w:fldCharType="end"/>
        </w:r>
      </w:hyperlink>
    </w:p>
    <w:p>
      <w:pPr>
        <w:pStyle w:val="TOC2"/>
        <w:tabs>
          <w:tab w:val="right" w:leader="dot" w:pos="8306"/>
        </w:tabs>
      </w:pPr>
      <w:hyperlink w:anchor="_Toc20767" w:history="1">
        <w:r>
          <w:rPr>
            <w:rFonts w:ascii="仿宋" w:eastAsia="仿宋" w:hAnsi="仿宋" w:cs="仿宋" w:hint="eastAsia"/>
            <w:lang w:eastAsia="zh-CN"/>
          </w:rPr>
          <w:t>(七)、选址综合评价</w:t>
        </w:r>
        <w:r>
          <w:tab/>
        </w:r>
        <w:r>
          <w:fldChar w:fldCharType="begin"/>
        </w:r>
        <w:r>
          <w:instrText xml:space="preserve"> PAGEREF _Toc20767 \h </w:instrText>
        </w:r>
        <w:r>
          <w:fldChar w:fldCharType="separate"/>
        </w:r>
        <w:r>
          <w:t>16</w:t>
        </w:r>
        <w:r>
          <w:fldChar w:fldCharType="end"/>
        </w:r>
      </w:hyperlink>
    </w:p>
    <w:p>
      <w:pPr>
        <w:pStyle w:val="TOC1"/>
        <w:tabs>
          <w:tab w:val="right" w:leader="dot" w:pos="8306"/>
        </w:tabs>
      </w:pPr>
      <w:hyperlink w:anchor="_Toc31907" w:history="1">
        <w:r>
          <w:rPr>
            <w:rFonts w:ascii="仿宋" w:eastAsia="仿宋" w:hAnsi="仿宋" w:cs="仿宋" w:hint="eastAsia"/>
            <w:lang w:eastAsia="zh-CN"/>
          </w:rPr>
          <w:t>三、项目监理与质量保证</w:t>
        </w:r>
        <w:r>
          <w:tab/>
        </w:r>
        <w:r>
          <w:fldChar w:fldCharType="begin"/>
        </w:r>
        <w:r>
          <w:instrText xml:space="preserve"> PAGEREF _Toc31907 \h </w:instrText>
        </w:r>
        <w:r>
          <w:fldChar w:fldCharType="separate"/>
        </w:r>
        <w:r>
          <w:t>17</w:t>
        </w:r>
        <w:r>
          <w:fldChar w:fldCharType="end"/>
        </w:r>
      </w:hyperlink>
    </w:p>
    <w:p>
      <w:pPr>
        <w:pStyle w:val="TOC2"/>
        <w:tabs>
          <w:tab w:val="right" w:leader="dot" w:pos="8306"/>
        </w:tabs>
      </w:pPr>
      <w:hyperlink w:anchor="_Toc24731" w:history="1">
        <w:r>
          <w:rPr>
            <w:rFonts w:ascii="仿宋" w:eastAsia="仿宋" w:hAnsi="仿宋" w:cs="仿宋" w:hint="eastAsia"/>
            <w:lang w:eastAsia="zh-CN"/>
          </w:rPr>
          <w:t>(一)、监理体系构建</w:t>
        </w:r>
        <w:r>
          <w:tab/>
        </w:r>
        <w:r>
          <w:fldChar w:fldCharType="begin"/>
        </w:r>
        <w:r>
          <w:instrText xml:space="preserve"> PAGEREF _Toc24731 \h </w:instrText>
        </w:r>
        <w:r>
          <w:fldChar w:fldCharType="separate"/>
        </w:r>
        <w:r>
          <w:t>17</w:t>
        </w:r>
        <w:r>
          <w:fldChar w:fldCharType="end"/>
        </w:r>
      </w:hyperlink>
    </w:p>
    <w:p>
      <w:pPr>
        <w:pStyle w:val="TOC2"/>
        <w:tabs>
          <w:tab w:val="right" w:leader="dot" w:pos="8306"/>
        </w:tabs>
      </w:pPr>
      <w:hyperlink w:anchor="_Toc19795" w:history="1">
        <w:r>
          <w:rPr>
            <w:rFonts w:ascii="仿宋" w:eastAsia="仿宋" w:hAnsi="仿宋" w:cs="仿宋" w:hint="eastAsia"/>
            <w:lang w:eastAsia="zh-CN"/>
          </w:rPr>
          <w:t>(二)、质量保证体系实施</w:t>
        </w:r>
        <w:r>
          <w:tab/>
        </w:r>
        <w:r>
          <w:fldChar w:fldCharType="begin"/>
        </w:r>
        <w:r>
          <w:instrText xml:space="preserve"> PAGEREF _Toc19795 \h </w:instrText>
        </w:r>
        <w:r>
          <w:fldChar w:fldCharType="separate"/>
        </w:r>
        <w:r>
          <w:t>18</w:t>
        </w:r>
        <w:r>
          <w:fldChar w:fldCharType="end"/>
        </w:r>
      </w:hyperlink>
    </w:p>
    <w:p>
      <w:pPr>
        <w:pStyle w:val="TOC2"/>
        <w:tabs>
          <w:tab w:val="right" w:leader="dot" w:pos="8306"/>
        </w:tabs>
      </w:pPr>
      <w:hyperlink w:anchor="_Toc6331" w:history="1">
        <w:r>
          <w:rPr>
            <w:rFonts w:ascii="仿宋" w:eastAsia="仿宋" w:hAnsi="仿宋" w:cs="仿宋" w:hint="eastAsia"/>
            <w:lang w:eastAsia="zh-CN"/>
          </w:rPr>
          <w:t>(三)、监理与质量控制流程</w:t>
        </w:r>
        <w:r>
          <w:tab/>
        </w:r>
        <w:r>
          <w:fldChar w:fldCharType="begin"/>
        </w:r>
        <w:r>
          <w:instrText xml:space="preserve"> PAGEREF _Toc6331 \h </w:instrText>
        </w:r>
        <w:r>
          <w:fldChar w:fldCharType="separate"/>
        </w:r>
        <w:r>
          <w:t>18</w:t>
        </w:r>
        <w:r>
          <w:fldChar w:fldCharType="end"/>
        </w:r>
      </w:hyperlink>
    </w:p>
    <w:p>
      <w:pPr>
        <w:pStyle w:val="TOC1"/>
        <w:tabs>
          <w:tab w:val="right" w:leader="dot" w:pos="8306"/>
        </w:tabs>
      </w:pPr>
      <w:hyperlink w:anchor="_Toc12164" w:history="1">
        <w:r>
          <w:rPr>
            <w:rFonts w:ascii="仿宋" w:eastAsia="仿宋" w:hAnsi="仿宋" w:cs="仿宋" w:hint="eastAsia"/>
            <w:lang w:eastAsia="zh-CN"/>
          </w:rPr>
          <w:t>四、发展规划、产业政策和行业准入分析</w:t>
        </w:r>
        <w:r>
          <w:tab/>
        </w:r>
        <w:r>
          <w:fldChar w:fldCharType="begin"/>
        </w:r>
        <w:r>
          <w:instrText xml:space="preserve"> PAGEREF _Toc12164 \h </w:instrText>
        </w:r>
        <w:r>
          <w:fldChar w:fldCharType="separate"/>
        </w:r>
        <w:r>
          <w:t>19</w:t>
        </w:r>
        <w:r>
          <w:fldChar w:fldCharType="end"/>
        </w:r>
      </w:hyperlink>
    </w:p>
    <w:p>
      <w:pPr>
        <w:pStyle w:val="TOC2"/>
        <w:tabs>
          <w:tab w:val="right" w:leader="dot" w:pos="8306"/>
        </w:tabs>
      </w:pPr>
      <w:hyperlink w:anchor="_Toc14102" w:history="1">
        <w:r>
          <w:rPr>
            <w:rFonts w:ascii="仿宋" w:eastAsia="仿宋" w:hAnsi="仿宋" w:cs="仿宋" w:hint="eastAsia"/>
            <w:lang w:eastAsia="zh-CN"/>
          </w:rPr>
          <w:t>(一)、发展规划分析</w:t>
        </w:r>
        <w:r>
          <w:tab/>
        </w:r>
        <w:r>
          <w:fldChar w:fldCharType="begin"/>
        </w:r>
        <w:r>
          <w:instrText xml:space="preserve"> PAGEREF _Toc14102 \h </w:instrText>
        </w:r>
        <w:r>
          <w:fldChar w:fldCharType="separate"/>
        </w:r>
        <w:r>
          <w:t>19</w:t>
        </w:r>
        <w:r>
          <w:fldChar w:fldCharType="end"/>
        </w:r>
      </w:hyperlink>
    </w:p>
    <w:p>
      <w:pPr>
        <w:pStyle w:val="TOC2"/>
        <w:tabs>
          <w:tab w:val="right" w:leader="dot" w:pos="8306"/>
        </w:tabs>
      </w:pPr>
      <w:hyperlink w:anchor="_Toc22474" w:history="1">
        <w:r>
          <w:rPr>
            <w:rFonts w:ascii="仿宋" w:eastAsia="仿宋" w:hAnsi="仿宋" w:cs="仿宋" w:hint="eastAsia"/>
            <w:lang w:eastAsia="zh-CN"/>
          </w:rPr>
          <w:t>(二)、产业政策分析</w:t>
        </w:r>
        <w:r>
          <w:tab/>
        </w:r>
        <w:r>
          <w:fldChar w:fldCharType="begin"/>
        </w:r>
        <w:r>
          <w:instrText xml:space="preserve"> PAGEREF _Toc22474 \h </w:instrText>
        </w:r>
        <w:r>
          <w:fldChar w:fldCharType="separate"/>
        </w:r>
        <w:r>
          <w:t>21</w:t>
        </w:r>
        <w:r>
          <w:fldChar w:fldCharType="end"/>
        </w:r>
      </w:hyperlink>
    </w:p>
    <w:p>
      <w:pPr>
        <w:pStyle w:val="TOC2"/>
        <w:tabs>
          <w:tab w:val="right" w:leader="dot" w:pos="8306"/>
        </w:tabs>
      </w:pPr>
      <w:hyperlink w:anchor="_Toc15844" w:history="1">
        <w:r>
          <w:rPr>
            <w:rFonts w:ascii="仿宋" w:eastAsia="仿宋" w:hAnsi="仿宋" w:cs="仿宋" w:hint="eastAsia"/>
            <w:lang w:eastAsia="zh-CN"/>
          </w:rPr>
          <w:t>(三)、行业准入分析</w:t>
        </w:r>
        <w:r>
          <w:tab/>
        </w:r>
        <w:r>
          <w:fldChar w:fldCharType="begin"/>
        </w:r>
        <w:r>
          <w:instrText xml:space="preserve"> PAGEREF _Toc15844 \h </w:instrText>
        </w:r>
        <w:r>
          <w:fldChar w:fldCharType="separate"/>
        </w:r>
        <w:r>
          <w:t>22</w:t>
        </w:r>
        <w:r>
          <w:fldChar w:fldCharType="end"/>
        </w:r>
      </w:hyperlink>
    </w:p>
    <w:p>
      <w:pPr>
        <w:pStyle w:val="TOC1"/>
        <w:tabs>
          <w:tab w:val="right" w:leader="dot" w:pos="8306"/>
        </w:tabs>
      </w:pPr>
      <w:hyperlink w:anchor="_Toc10150" w:history="1">
        <w:r>
          <w:rPr>
            <w:rFonts w:ascii="仿宋" w:eastAsia="仿宋" w:hAnsi="仿宋" w:cs="仿宋" w:hint="eastAsia"/>
            <w:lang w:eastAsia="zh-CN"/>
          </w:rPr>
          <w:t>五、社会影响分析</w:t>
        </w:r>
        <w:r>
          <w:tab/>
        </w:r>
        <w:r>
          <w:fldChar w:fldCharType="begin"/>
        </w:r>
        <w:r>
          <w:instrText xml:space="preserve"> PAGEREF _Toc10150 \h </w:instrText>
        </w:r>
        <w:r>
          <w:fldChar w:fldCharType="separate"/>
        </w:r>
        <w:r>
          <w:t>23</w:t>
        </w:r>
        <w:r>
          <w:fldChar w:fldCharType="end"/>
        </w:r>
      </w:hyperlink>
    </w:p>
    <w:p>
      <w:pPr>
        <w:pStyle w:val="TOC2"/>
        <w:tabs>
          <w:tab w:val="right" w:leader="dot" w:pos="8306"/>
        </w:tabs>
      </w:pPr>
      <w:hyperlink w:anchor="_Toc30753" w:history="1">
        <w:r>
          <w:rPr>
            <w:rFonts w:ascii="仿宋" w:eastAsia="仿宋" w:hAnsi="仿宋" w:cs="仿宋" w:hint="eastAsia"/>
            <w:lang w:eastAsia="zh-CN"/>
          </w:rPr>
          <w:t>(一)、社会影响效果分析</w:t>
        </w:r>
        <w:r>
          <w:tab/>
        </w:r>
        <w:r>
          <w:fldChar w:fldCharType="begin"/>
        </w:r>
        <w:r>
          <w:instrText xml:space="preserve"> PAGEREF _Toc30753 \h </w:instrText>
        </w:r>
        <w:r>
          <w:fldChar w:fldCharType="separate"/>
        </w:r>
        <w:r>
          <w:t>23</w:t>
        </w:r>
        <w:r>
          <w:fldChar w:fldCharType="end"/>
        </w:r>
      </w:hyperlink>
    </w:p>
    <w:p>
      <w:pPr>
        <w:pStyle w:val="TOC2"/>
        <w:tabs>
          <w:tab w:val="right" w:leader="dot" w:pos="8306"/>
        </w:tabs>
      </w:pPr>
      <w:hyperlink w:anchor="_Toc30622" w:history="1">
        <w:r>
          <w:rPr>
            <w:rFonts w:ascii="仿宋" w:eastAsia="仿宋" w:hAnsi="仿宋" w:cs="仿宋" w:hint="eastAsia"/>
            <w:lang w:eastAsia="zh-CN"/>
          </w:rPr>
          <w:t>(二)、社会适应性分析</w:t>
        </w:r>
        <w:r>
          <w:tab/>
        </w:r>
        <w:r>
          <w:fldChar w:fldCharType="begin"/>
        </w:r>
        <w:r>
          <w:instrText xml:space="preserve"> PAGEREF _Toc30622 \h </w:instrText>
        </w:r>
        <w:r>
          <w:fldChar w:fldCharType="separate"/>
        </w:r>
        <w:r>
          <w:t>26</w:t>
        </w:r>
        <w:r>
          <w:fldChar w:fldCharType="end"/>
        </w:r>
      </w:hyperlink>
    </w:p>
    <w:p>
      <w:pPr>
        <w:pStyle w:val="TOC2"/>
        <w:tabs>
          <w:tab w:val="right" w:leader="dot" w:pos="8306"/>
        </w:tabs>
      </w:pPr>
      <w:hyperlink w:anchor="_Toc6093" w:history="1">
        <w:r>
          <w:rPr>
            <w:rFonts w:ascii="仿宋" w:eastAsia="仿宋" w:hAnsi="仿宋" w:cs="仿宋" w:hint="eastAsia"/>
            <w:lang w:eastAsia="zh-CN"/>
          </w:rPr>
          <w:t>(三)、社会风险及对策分析</w:t>
        </w:r>
        <w:r>
          <w:tab/>
        </w:r>
        <w:r>
          <w:fldChar w:fldCharType="begin"/>
        </w:r>
        <w:r>
          <w:instrText xml:space="preserve"> PAGEREF _Toc6093 \h </w:instrText>
        </w:r>
        <w:r>
          <w:fldChar w:fldCharType="separate"/>
        </w:r>
        <w:r>
          <w:t>27</w:t>
        </w:r>
        <w:r>
          <w:fldChar w:fldCharType="end"/>
        </w:r>
      </w:hyperlink>
    </w:p>
    <w:p>
      <w:pPr>
        <w:pStyle w:val="TOC1"/>
        <w:tabs>
          <w:tab w:val="right" w:leader="dot" w:pos="8306"/>
        </w:tabs>
      </w:pPr>
      <w:hyperlink w:anchor="_Toc18170" w:history="1">
        <w:r>
          <w:rPr>
            <w:rFonts w:ascii="仿宋" w:eastAsia="仿宋" w:hAnsi="仿宋" w:cs="仿宋" w:hint="eastAsia"/>
            <w:lang w:eastAsia="zh-CN"/>
          </w:rPr>
          <w:t>六、经济影响分析</w:t>
        </w:r>
        <w:r>
          <w:tab/>
        </w:r>
        <w:r>
          <w:fldChar w:fldCharType="begin"/>
        </w:r>
        <w:r>
          <w:instrText xml:space="preserve"> PAGEREF _Toc18170 \h </w:instrText>
        </w:r>
        <w:r>
          <w:fldChar w:fldCharType="separate"/>
        </w:r>
        <w:r>
          <w:t>31</w:t>
        </w:r>
        <w:r>
          <w:fldChar w:fldCharType="end"/>
        </w:r>
      </w:hyperlink>
    </w:p>
    <w:p>
      <w:pPr>
        <w:pStyle w:val="TOC2"/>
        <w:tabs>
          <w:tab w:val="right" w:leader="dot" w:pos="8306"/>
        </w:tabs>
      </w:pPr>
      <w:hyperlink w:anchor="_Toc1845" w:history="1">
        <w:r>
          <w:rPr>
            <w:rFonts w:ascii="仿宋" w:eastAsia="仿宋" w:hAnsi="仿宋" w:cs="仿宋" w:hint="eastAsia"/>
            <w:lang w:eastAsia="zh-CN"/>
          </w:rPr>
          <w:t>(一)、经济费用效益或费用效果分析</w:t>
        </w:r>
        <w:r>
          <w:tab/>
        </w:r>
        <w:r>
          <w:fldChar w:fldCharType="begin"/>
        </w:r>
        <w:r>
          <w:instrText xml:space="preserve"> PAGEREF _Toc1845 \h </w:instrText>
        </w:r>
        <w:r>
          <w:fldChar w:fldCharType="separate"/>
        </w:r>
        <w:r>
          <w:t>31</w:t>
        </w:r>
        <w:r>
          <w:fldChar w:fldCharType="end"/>
        </w:r>
      </w:hyperlink>
    </w:p>
    <w:p>
      <w:pPr>
        <w:pStyle w:val="TOC2"/>
        <w:tabs>
          <w:tab w:val="right" w:leader="dot" w:pos="8306"/>
        </w:tabs>
      </w:pPr>
      <w:hyperlink w:anchor="_Toc9842" w:history="1">
        <w:r>
          <w:rPr>
            <w:rFonts w:ascii="仿宋" w:eastAsia="仿宋" w:hAnsi="仿宋" w:cs="仿宋" w:hint="eastAsia"/>
            <w:lang w:eastAsia="zh-CN"/>
          </w:rPr>
          <w:t>(二)、行业影响分析</w:t>
        </w:r>
        <w:r>
          <w:tab/>
        </w:r>
        <w:r>
          <w:fldChar w:fldCharType="begin"/>
        </w:r>
        <w:r>
          <w:instrText xml:space="preserve"> PAGEREF _Toc9842 \h </w:instrText>
        </w:r>
        <w:r>
          <w:fldChar w:fldCharType="separate"/>
        </w:r>
        <w:r>
          <w:t>33</w:t>
        </w:r>
        <w:r>
          <w:fldChar w:fldCharType="end"/>
        </w:r>
      </w:hyperlink>
    </w:p>
    <w:p>
      <w:pPr>
        <w:pStyle w:val="TOC2"/>
        <w:tabs>
          <w:tab w:val="right" w:leader="dot" w:pos="8306"/>
        </w:tabs>
      </w:pPr>
      <w:hyperlink w:anchor="_Toc3423" w:history="1">
        <w:r>
          <w:rPr>
            <w:rFonts w:ascii="仿宋" w:eastAsia="仿宋" w:hAnsi="仿宋" w:cs="仿宋" w:hint="eastAsia"/>
            <w:lang w:eastAsia="zh-CN"/>
          </w:rPr>
          <w:t>(三)、区域经济影响分析</w:t>
        </w:r>
        <w:r>
          <w:tab/>
        </w:r>
        <w:r>
          <w:fldChar w:fldCharType="begin"/>
        </w:r>
        <w:r>
          <w:instrText xml:space="preserve"> PAGEREF _Toc3423 \h </w:instrText>
        </w:r>
        <w:r>
          <w:fldChar w:fldCharType="separate"/>
        </w:r>
        <w:r>
          <w:t>35</w:t>
        </w:r>
        <w:r>
          <w:fldChar w:fldCharType="end"/>
        </w:r>
      </w:hyperlink>
    </w:p>
    <w:p>
      <w:pPr>
        <w:pStyle w:val="TOC2"/>
        <w:tabs>
          <w:tab w:val="right" w:leader="dot" w:pos="8306"/>
        </w:tabs>
      </w:pPr>
      <w:hyperlink w:anchor="_Toc7512" w:history="1">
        <w:r>
          <w:rPr>
            <w:rFonts w:ascii="仿宋" w:eastAsia="仿宋" w:hAnsi="仿宋" w:cs="仿宋" w:hint="eastAsia"/>
            <w:lang w:eastAsia="zh-CN"/>
          </w:rPr>
          <w:t>(四)、宏观经济影响分析</w:t>
        </w:r>
        <w:r>
          <w:tab/>
        </w:r>
        <w:r>
          <w:fldChar w:fldCharType="begin"/>
        </w:r>
        <w:r>
          <w:instrText xml:space="preserve"> PAGEREF _Toc7512 \h </w:instrText>
        </w:r>
        <w:r>
          <w:fldChar w:fldCharType="separate"/>
        </w:r>
        <w:r>
          <w:t>35</w:t>
        </w:r>
        <w:r>
          <w:fldChar w:fldCharType="end"/>
        </w:r>
      </w:hyperlink>
    </w:p>
    <w:p>
      <w:pPr>
        <w:pStyle w:val="TOC1"/>
        <w:tabs>
          <w:tab w:val="right" w:leader="dot" w:pos="8306"/>
        </w:tabs>
      </w:pPr>
      <w:hyperlink w:anchor="_Toc10010" w:history="1">
        <w:r>
          <w:rPr>
            <w:rFonts w:ascii="仿宋" w:eastAsia="仿宋" w:hAnsi="仿宋" w:cs="仿宋" w:hint="eastAsia"/>
            <w:lang w:eastAsia="zh-CN"/>
          </w:rPr>
          <w:t>七、项目实施与管理方案</w:t>
        </w:r>
        <w:r>
          <w:tab/>
        </w:r>
        <w:r>
          <w:fldChar w:fldCharType="begin"/>
        </w:r>
        <w:r>
          <w:instrText xml:space="preserve"> PAGEREF _Toc10010 \h </w:instrText>
        </w:r>
        <w:r>
          <w:fldChar w:fldCharType="separate"/>
        </w:r>
        <w:r>
          <w:t>37</w:t>
        </w:r>
        <w:r>
          <w:fldChar w:fldCharType="end"/>
        </w:r>
      </w:hyperlink>
    </w:p>
    <w:p>
      <w:pPr>
        <w:pStyle w:val="TOC2"/>
        <w:tabs>
          <w:tab w:val="right" w:leader="dot" w:pos="8306"/>
        </w:tabs>
      </w:pPr>
      <w:hyperlink w:anchor="_Toc1281" w:history="1">
        <w:r>
          <w:rPr>
            <w:rFonts w:ascii="仿宋" w:eastAsia="仿宋" w:hAnsi="仿宋" w:cs="仿宋" w:hint="eastAsia"/>
            <w:lang w:eastAsia="zh-CN"/>
          </w:rPr>
          <w:t>(一)、项目实施计划</w:t>
        </w:r>
        <w:r>
          <w:tab/>
        </w:r>
        <w:r>
          <w:fldChar w:fldCharType="begin"/>
        </w:r>
        <w:r>
          <w:instrText xml:space="preserve"> PAGEREF _Toc1281 \h </w:instrText>
        </w:r>
        <w:r>
          <w:fldChar w:fldCharType="separate"/>
        </w:r>
        <w:r>
          <w:t>37</w:t>
        </w:r>
        <w:r>
          <w:fldChar w:fldCharType="end"/>
        </w:r>
      </w:hyperlink>
    </w:p>
    <w:p>
      <w:pPr>
        <w:pStyle w:val="TOC2"/>
        <w:tabs>
          <w:tab w:val="right" w:leader="dot" w:pos="8306"/>
        </w:tabs>
      </w:pPr>
      <w:hyperlink w:anchor="_Toc16697" w:history="1">
        <w:r>
          <w:rPr>
            <w:rFonts w:ascii="仿宋" w:eastAsia="仿宋" w:hAnsi="仿宋" w:cs="仿宋" w:hint="eastAsia"/>
            <w:lang w:eastAsia="zh-CN"/>
          </w:rPr>
          <w:t>(二)、项目组织机构与职责</w:t>
        </w:r>
        <w:r>
          <w:tab/>
        </w:r>
        <w:r>
          <w:fldChar w:fldCharType="begin"/>
        </w:r>
        <w:r>
          <w:instrText xml:space="preserve"> PAGEREF _Toc16697 \h </w:instrText>
        </w:r>
        <w:r>
          <w:fldChar w:fldCharType="separate"/>
        </w:r>
        <w:r>
          <w:t>38</w:t>
        </w:r>
        <w:r>
          <w:fldChar w:fldCharType="end"/>
        </w:r>
      </w:hyperlink>
    </w:p>
    <w:p>
      <w:pPr>
        <w:pStyle w:val="TOC2"/>
        <w:tabs>
          <w:tab w:val="right" w:leader="dot" w:pos="8306"/>
        </w:tabs>
      </w:pPr>
      <w:hyperlink w:anchor="_Toc29812" w:history="1">
        <w:r>
          <w:rPr>
            <w:rFonts w:ascii="仿宋" w:eastAsia="仿宋" w:hAnsi="仿宋" w:cs="仿宋" w:hint="eastAsia"/>
            <w:lang w:eastAsia="zh-CN"/>
          </w:rPr>
          <w:t>(三)、项目管理与监控体系</w:t>
        </w:r>
        <w:r>
          <w:tab/>
        </w:r>
        <w:r>
          <w:fldChar w:fldCharType="begin"/>
        </w:r>
        <w:r>
          <w:instrText xml:space="preserve"> PAGEREF _Toc29812 \h </w:instrText>
        </w:r>
        <w:r>
          <w:fldChar w:fldCharType="separate"/>
        </w:r>
        <w:r>
          <w:t>41</w:t>
        </w:r>
        <w:r>
          <w:fldChar w:fldCharType="end"/>
        </w:r>
      </w:hyperlink>
    </w:p>
    <w:p>
      <w:pPr>
        <w:pStyle w:val="TOC1"/>
        <w:tabs>
          <w:tab w:val="right" w:leader="dot" w:pos="8306"/>
        </w:tabs>
      </w:pPr>
      <w:hyperlink w:anchor="_Toc9735" w:history="1">
        <w:r>
          <w:rPr>
            <w:rFonts w:ascii="仿宋" w:eastAsia="仿宋" w:hAnsi="仿宋" w:cs="仿宋" w:hint="eastAsia"/>
            <w:lang w:eastAsia="zh-CN"/>
          </w:rPr>
          <w:t>八、项目变更管理</w:t>
        </w:r>
        <w:r>
          <w:tab/>
        </w:r>
        <w:r>
          <w:fldChar w:fldCharType="begin"/>
        </w:r>
        <w:r>
          <w:instrText xml:space="preserve"> PAGEREF _Toc9735 \h </w:instrText>
        </w:r>
        <w:r>
          <w:fldChar w:fldCharType="separate"/>
        </w:r>
        <w:r>
          <w:t>43</w:t>
        </w:r>
        <w:r>
          <w:fldChar w:fldCharType="end"/>
        </w:r>
      </w:hyperlink>
    </w:p>
    <w:p>
      <w:pPr>
        <w:pStyle w:val="TOC2"/>
        <w:tabs>
          <w:tab w:val="right" w:leader="dot" w:pos="8306"/>
        </w:tabs>
      </w:pPr>
      <w:hyperlink w:anchor="_Toc26290" w:history="1">
        <w:r>
          <w:rPr>
            <w:rFonts w:ascii="仿宋" w:eastAsia="仿宋" w:hAnsi="仿宋" w:cs="仿宋" w:hint="eastAsia"/>
            <w:lang w:eastAsia="zh-CN"/>
          </w:rPr>
          <w:t>(一)、变更控制流程</w:t>
        </w:r>
        <w:r>
          <w:tab/>
        </w:r>
        <w:r>
          <w:fldChar w:fldCharType="begin"/>
        </w:r>
        <w:r>
          <w:instrText xml:space="preserve"> PAGEREF _Toc26290 \h </w:instrText>
        </w:r>
        <w:r>
          <w:fldChar w:fldCharType="separate"/>
        </w:r>
        <w:r>
          <w:t>43</w:t>
        </w:r>
        <w:r>
          <w:fldChar w:fldCharType="end"/>
        </w:r>
      </w:hyperlink>
    </w:p>
    <w:p>
      <w:pPr>
        <w:pStyle w:val="TOC2"/>
        <w:tabs>
          <w:tab w:val="right" w:leader="dot" w:pos="8306"/>
        </w:tabs>
      </w:pPr>
      <w:hyperlink w:anchor="_Toc16118" w:history="1">
        <w:r>
          <w:rPr>
            <w:rFonts w:ascii="仿宋" w:eastAsia="仿宋" w:hAnsi="仿宋" w:cs="仿宋" w:hint="eastAsia"/>
            <w:lang w:eastAsia="zh-CN"/>
          </w:rPr>
          <w:t>(二)、影响评估与处理</w:t>
        </w:r>
        <w:r>
          <w:tab/>
        </w:r>
        <w:r>
          <w:fldChar w:fldCharType="begin"/>
        </w:r>
        <w:r>
          <w:instrText xml:space="preserve"> PAGEREF _Toc16118 \h </w:instrText>
        </w:r>
        <w:r>
          <w:fldChar w:fldCharType="separate"/>
        </w:r>
        <w:r>
          <w:t>43</w:t>
        </w:r>
        <w:r>
          <w:fldChar w:fldCharType="end"/>
        </w:r>
      </w:hyperlink>
    </w:p>
    <w:p>
      <w:pPr>
        <w:pStyle w:val="TOC2"/>
        <w:tabs>
          <w:tab w:val="right" w:leader="dot" w:pos="8306"/>
        </w:tabs>
      </w:pPr>
      <w:hyperlink w:anchor="_Toc22543" w:history="1">
        <w:r>
          <w:rPr>
            <w:rFonts w:ascii="仿宋" w:eastAsia="仿宋" w:hAnsi="仿宋" w:cs="仿宋" w:hint="eastAsia"/>
            <w:lang w:eastAsia="zh-CN"/>
          </w:rPr>
          <w:t>(三)、变更记录与追踪</w:t>
        </w:r>
        <w:r>
          <w:tab/>
        </w:r>
        <w:r>
          <w:fldChar w:fldCharType="begin"/>
        </w:r>
        <w:r>
          <w:instrText xml:space="preserve"> PAGEREF _Toc22543 \h </w:instrText>
        </w:r>
        <w:r>
          <w:fldChar w:fldCharType="separate"/>
        </w:r>
        <w:r>
          <w:t>45</w:t>
        </w:r>
        <w:r>
          <w:fldChar w:fldCharType="end"/>
        </w:r>
      </w:hyperlink>
    </w:p>
    <w:p>
      <w:pPr>
        <w:pStyle w:val="TOC2"/>
        <w:tabs>
          <w:tab w:val="right" w:leader="dot" w:pos="8306"/>
        </w:tabs>
      </w:pPr>
      <w:hyperlink w:anchor="_Toc5388" w:history="1">
        <w:r>
          <w:rPr>
            <w:rFonts w:ascii="仿宋" w:eastAsia="仿宋" w:hAnsi="仿宋" w:cs="仿宋" w:hint="eastAsia"/>
            <w:lang w:eastAsia="zh-CN"/>
          </w:rPr>
          <w:t>(四)、变更管理策略</w:t>
        </w:r>
        <w:r>
          <w:tab/>
        </w:r>
        <w:r>
          <w:fldChar w:fldCharType="begin"/>
        </w:r>
        <w:r>
          <w:instrText xml:space="preserve"> PAGEREF _Toc5388 \h </w:instrText>
        </w:r>
        <w:r>
          <w:fldChar w:fldCharType="separate"/>
        </w:r>
        <w:r>
          <w:t>47</w:t>
        </w:r>
        <w:r>
          <w:fldChar w:fldCharType="end"/>
        </w:r>
      </w:hyperlink>
    </w:p>
    <w:p>
      <w:pPr>
        <w:pStyle w:val="TOC1"/>
        <w:tabs>
          <w:tab w:val="right" w:leader="dot" w:pos="8306"/>
        </w:tabs>
      </w:pPr>
      <w:hyperlink w:anchor="_Toc15214" w:history="1">
        <w:r>
          <w:rPr>
            <w:rFonts w:ascii="仿宋" w:eastAsia="仿宋" w:hAnsi="仿宋" w:cs="仿宋" w:hint="eastAsia"/>
            <w:lang w:eastAsia="zh-CN"/>
          </w:rPr>
          <w:t>九、环境保护与绿色发展</w:t>
        </w:r>
        <w:r>
          <w:tab/>
        </w:r>
        <w:r>
          <w:fldChar w:fldCharType="begin"/>
        </w:r>
        <w:r>
          <w:instrText xml:space="preserve"> PAGEREF _Toc15214 \h </w:instrText>
        </w:r>
        <w:r>
          <w:fldChar w:fldCharType="separate"/>
        </w:r>
        <w:r>
          <w:t>48</w:t>
        </w:r>
        <w:r>
          <w:fldChar w:fldCharType="end"/>
        </w:r>
      </w:hyperlink>
    </w:p>
    <w:p>
      <w:pPr>
        <w:pStyle w:val="TOC2"/>
        <w:tabs>
          <w:tab w:val="right" w:leader="dot" w:pos="8306"/>
        </w:tabs>
      </w:pPr>
      <w:hyperlink w:anchor="_Toc3502" w:history="1">
        <w:r>
          <w:rPr>
            <w:rFonts w:ascii="仿宋" w:eastAsia="仿宋" w:hAnsi="仿宋" w:cs="仿宋" w:hint="eastAsia"/>
            <w:lang w:eastAsia="zh-CN"/>
          </w:rPr>
          <w:t>(一)、环境保护措施</w:t>
        </w:r>
        <w:r>
          <w:tab/>
        </w:r>
        <w:r>
          <w:fldChar w:fldCharType="begin"/>
        </w:r>
        <w:r>
          <w:instrText xml:space="preserve"> PAGEREF _Toc3502 \h </w:instrText>
        </w:r>
        <w:r>
          <w:fldChar w:fldCharType="separate"/>
        </w:r>
        <w:r>
          <w:t>48</w:t>
        </w:r>
        <w:r>
          <w:fldChar w:fldCharType="end"/>
        </w:r>
      </w:hyperlink>
    </w:p>
    <w:p>
      <w:pPr>
        <w:pStyle w:val="TOC2"/>
        <w:tabs>
          <w:tab w:val="right" w:leader="dot" w:pos="8306"/>
        </w:tabs>
      </w:pPr>
      <w:hyperlink w:anchor="_Toc28266" w:history="1">
        <w:r>
          <w:rPr>
            <w:rFonts w:ascii="仿宋" w:eastAsia="仿宋" w:hAnsi="仿宋" w:cs="仿宋" w:hint="eastAsia"/>
            <w:lang w:eastAsia="zh-CN"/>
          </w:rPr>
          <w:t>(二)、绿色发展与可持续发展策略</w:t>
        </w:r>
        <w:r>
          <w:tab/>
        </w:r>
        <w:r>
          <w:fldChar w:fldCharType="begin"/>
        </w:r>
        <w:r>
          <w:instrText xml:space="preserve"> PAGEREF _Toc28266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7" w:history="1">
        <w:r>
          <w:rPr>
            <w:rFonts w:ascii="仿宋" w:eastAsia="仿宋" w:hAnsi="仿宋" w:cs="仿宋" w:hint="eastAsia"/>
            <w:lang w:eastAsia="zh-CN"/>
          </w:rPr>
          <w:t>十、环境保护与治理方案</w:t>
        </w:r>
        <w:r>
          <w:tab/>
        </w:r>
        <w:r>
          <w:fldChar w:fldCharType="begin"/>
        </w:r>
        <w:r>
          <w:instrText xml:space="preserve"> PAGEREF _Toc3757 \h </w:instrText>
        </w:r>
        <w:r>
          <w:fldChar w:fldCharType="separate"/>
        </w:r>
        <w:r>
          <w:t>52</w:t>
        </w:r>
        <w:r>
          <w:fldChar w:fldCharType="end"/>
        </w:r>
      </w:hyperlink>
    </w:p>
    <w:p>
      <w:pPr>
        <w:pStyle w:val="TOC2"/>
        <w:tabs>
          <w:tab w:val="right" w:leader="dot" w:pos="8306"/>
        </w:tabs>
      </w:pPr>
      <w:hyperlink w:anchor="_Toc19374" w:history="1">
        <w:r>
          <w:rPr>
            <w:rFonts w:ascii="仿宋" w:eastAsia="仿宋" w:hAnsi="仿宋" w:cs="仿宋" w:hint="eastAsia"/>
            <w:lang w:eastAsia="zh-CN"/>
          </w:rPr>
          <w:t>(一)、项目环境影响评估</w:t>
        </w:r>
        <w:r>
          <w:tab/>
        </w:r>
        <w:r>
          <w:fldChar w:fldCharType="begin"/>
        </w:r>
        <w:r>
          <w:instrText xml:space="preserve"> PAGEREF _Toc19374 \h </w:instrText>
        </w:r>
        <w:r>
          <w:fldChar w:fldCharType="separate"/>
        </w:r>
        <w:r>
          <w:t>52</w:t>
        </w:r>
        <w:r>
          <w:fldChar w:fldCharType="end"/>
        </w:r>
      </w:hyperlink>
    </w:p>
    <w:p>
      <w:pPr>
        <w:pStyle w:val="TOC2"/>
        <w:tabs>
          <w:tab w:val="right" w:leader="dot" w:pos="8306"/>
        </w:tabs>
      </w:pPr>
      <w:hyperlink w:anchor="_Toc19391" w:history="1">
        <w:r>
          <w:rPr>
            <w:rFonts w:ascii="仿宋" w:eastAsia="仿宋" w:hAnsi="仿宋" w:cs="仿宋" w:hint="eastAsia"/>
            <w:lang w:eastAsia="zh-CN"/>
          </w:rPr>
          <w:t>(二)、环境保护措施与治理方案</w:t>
        </w:r>
        <w:r>
          <w:tab/>
        </w:r>
        <w:r>
          <w:fldChar w:fldCharType="begin"/>
        </w:r>
        <w:r>
          <w:instrText xml:space="preserve"> PAGEREF _Toc19391 \h </w:instrText>
        </w:r>
        <w:r>
          <w:fldChar w:fldCharType="separate"/>
        </w:r>
        <w:r>
          <w:t>52</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十一、土地利用与规划方案</w:t>
        </w:r>
        <w:r>
          <w:tab/>
        </w:r>
        <w:r>
          <w:fldChar w:fldCharType="begin"/>
        </w:r>
        <w:r>
          <w:instrText xml:space="preserve"> PAGEREF _Toc13568 \h </w:instrText>
        </w:r>
        <w:r>
          <w:fldChar w:fldCharType="separate"/>
        </w:r>
        <w:r>
          <w:t>53</w:t>
        </w:r>
        <w:r>
          <w:fldChar w:fldCharType="end"/>
        </w:r>
      </w:hyperlink>
    </w:p>
    <w:p>
      <w:pPr>
        <w:pStyle w:val="TOC2"/>
        <w:tabs>
          <w:tab w:val="right" w:leader="dot" w:pos="8306"/>
        </w:tabs>
      </w:pPr>
      <w:hyperlink w:anchor="_Toc20688" w:history="1">
        <w:r>
          <w:rPr>
            <w:rFonts w:ascii="仿宋" w:eastAsia="仿宋" w:hAnsi="仿宋" w:cs="仿宋" w:hint="eastAsia"/>
            <w:lang w:eastAsia="zh-CN"/>
          </w:rPr>
          <w:t>(一)、项目用地情况分析</w:t>
        </w:r>
        <w:r>
          <w:tab/>
        </w:r>
        <w:r>
          <w:fldChar w:fldCharType="begin"/>
        </w:r>
        <w:r>
          <w:instrText xml:space="preserve"> PAGEREF _Toc20688 \h </w:instrText>
        </w:r>
        <w:r>
          <w:fldChar w:fldCharType="separate"/>
        </w:r>
        <w:r>
          <w:t>53</w:t>
        </w:r>
        <w:r>
          <w:fldChar w:fldCharType="end"/>
        </w:r>
      </w:hyperlink>
    </w:p>
    <w:p>
      <w:pPr>
        <w:pStyle w:val="TOC2"/>
        <w:tabs>
          <w:tab w:val="right" w:leader="dot" w:pos="8306"/>
        </w:tabs>
      </w:pPr>
      <w:hyperlink w:anchor="_Toc31448" w:history="1">
        <w:r>
          <w:rPr>
            <w:rFonts w:ascii="仿宋" w:eastAsia="仿宋" w:hAnsi="仿宋" w:cs="仿宋" w:hint="eastAsia"/>
            <w:lang w:eastAsia="zh-CN"/>
          </w:rPr>
          <w:t>(二)、土地利用规划方案</w:t>
        </w:r>
        <w:r>
          <w:tab/>
        </w:r>
        <w:r>
          <w:fldChar w:fldCharType="begin"/>
        </w:r>
        <w:r>
          <w:instrText xml:space="preserve"> PAGEREF _Toc31448 \h </w:instrText>
        </w:r>
        <w:r>
          <w:fldChar w:fldCharType="separate"/>
        </w:r>
        <w:r>
          <w:t>54</w:t>
        </w:r>
        <w:r>
          <w:fldChar w:fldCharType="end"/>
        </w:r>
      </w:hyperlink>
    </w:p>
    <w:p>
      <w:pPr>
        <w:pStyle w:val="TOC1"/>
        <w:tabs>
          <w:tab w:val="right" w:leader="dot" w:pos="8306"/>
        </w:tabs>
      </w:pPr>
      <w:hyperlink w:anchor="_Toc14285" w:history="1">
        <w:r>
          <w:rPr>
            <w:rFonts w:ascii="仿宋" w:eastAsia="仿宋" w:hAnsi="仿宋" w:cs="仿宋" w:hint="eastAsia"/>
            <w:lang w:eastAsia="zh-CN"/>
          </w:rPr>
          <w:t>十二、安全与应急管理</w:t>
        </w:r>
        <w:r>
          <w:tab/>
        </w:r>
        <w:r>
          <w:fldChar w:fldCharType="begin"/>
        </w:r>
        <w:r>
          <w:instrText xml:space="preserve"> PAGEREF _Toc14285 \h </w:instrText>
        </w:r>
        <w:r>
          <w:fldChar w:fldCharType="separate"/>
        </w:r>
        <w:r>
          <w:t>55</w:t>
        </w:r>
        <w:r>
          <w:fldChar w:fldCharType="end"/>
        </w:r>
      </w:hyperlink>
    </w:p>
    <w:p>
      <w:pPr>
        <w:pStyle w:val="TOC2"/>
        <w:tabs>
          <w:tab w:val="right" w:leader="dot" w:pos="8306"/>
        </w:tabs>
      </w:pPr>
      <w:hyperlink w:anchor="_Toc30068" w:history="1">
        <w:r>
          <w:rPr>
            <w:rFonts w:ascii="仿宋" w:eastAsia="仿宋" w:hAnsi="仿宋" w:cs="仿宋" w:hint="eastAsia"/>
            <w:lang w:eastAsia="zh-CN"/>
          </w:rPr>
          <w:t>(一)、安全生产管理</w:t>
        </w:r>
        <w:r>
          <w:tab/>
        </w:r>
        <w:r>
          <w:fldChar w:fldCharType="begin"/>
        </w:r>
        <w:r>
          <w:instrText xml:space="preserve"> PAGEREF _Toc30068 \h </w:instrText>
        </w:r>
        <w:r>
          <w:fldChar w:fldCharType="separate"/>
        </w:r>
        <w:r>
          <w:t>55</w:t>
        </w:r>
        <w:r>
          <w:fldChar w:fldCharType="end"/>
        </w:r>
      </w:hyperlink>
    </w:p>
    <w:p>
      <w:pPr>
        <w:pStyle w:val="TOC2"/>
        <w:tabs>
          <w:tab w:val="right" w:leader="dot" w:pos="8306"/>
        </w:tabs>
      </w:pPr>
      <w:hyperlink w:anchor="_Toc11737" w:history="1">
        <w:r>
          <w:rPr>
            <w:rFonts w:ascii="仿宋" w:eastAsia="仿宋" w:hAnsi="仿宋" w:cs="仿宋" w:hint="eastAsia"/>
            <w:lang w:eastAsia="zh-CN"/>
          </w:rPr>
          <w:t>(二)、应急预案与响应</w:t>
        </w:r>
        <w:r>
          <w:tab/>
        </w:r>
        <w:r>
          <w:fldChar w:fldCharType="begin"/>
        </w:r>
        <w:r>
          <w:instrText xml:space="preserve"> PAGEREF _Toc11737 \h </w:instrText>
        </w:r>
        <w:r>
          <w:fldChar w:fldCharType="separate"/>
        </w:r>
        <w:r>
          <w:t>56</w:t>
        </w:r>
        <w:r>
          <w:fldChar w:fldCharType="end"/>
        </w:r>
      </w:hyperlink>
    </w:p>
    <w:p>
      <w:pPr>
        <w:pStyle w:val="TOC1"/>
        <w:tabs>
          <w:tab w:val="right" w:leader="dot" w:pos="8306"/>
        </w:tabs>
      </w:pPr>
      <w:hyperlink w:anchor="_Toc971" w:history="1">
        <w:r>
          <w:rPr>
            <w:rFonts w:ascii="仿宋" w:eastAsia="仿宋" w:hAnsi="仿宋" w:cs="仿宋" w:hint="eastAsia"/>
            <w:lang w:eastAsia="zh-CN"/>
          </w:rPr>
          <w:t>十三、企业合规与伦理</w:t>
        </w:r>
        <w:r>
          <w:tab/>
        </w:r>
        <w:r>
          <w:fldChar w:fldCharType="begin"/>
        </w:r>
        <w:r>
          <w:instrText xml:space="preserve"> PAGEREF _Toc971 \h </w:instrText>
        </w:r>
        <w:r>
          <w:fldChar w:fldCharType="separate"/>
        </w:r>
        <w:r>
          <w:t>58</w:t>
        </w:r>
        <w:r>
          <w:fldChar w:fldCharType="end"/>
        </w:r>
      </w:hyperlink>
    </w:p>
    <w:p>
      <w:pPr>
        <w:pStyle w:val="TOC2"/>
        <w:tabs>
          <w:tab w:val="right" w:leader="dot" w:pos="8306"/>
        </w:tabs>
      </w:pPr>
      <w:hyperlink w:anchor="_Toc19207" w:history="1">
        <w:r>
          <w:rPr>
            <w:rFonts w:ascii="仿宋" w:eastAsia="仿宋" w:hAnsi="仿宋" w:cs="仿宋" w:hint="eastAsia"/>
            <w:lang w:eastAsia="zh-CN"/>
          </w:rPr>
          <w:t>(一)、合规政策与程序</w:t>
        </w:r>
        <w:r>
          <w:tab/>
        </w:r>
        <w:r>
          <w:fldChar w:fldCharType="begin"/>
        </w:r>
        <w:r>
          <w:instrText xml:space="preserve"> PAGEREF _Toc19207 \h </w:instrText>
        </w:r>
        <w:r>
          <w:fldChar w:fldCharType="separate"/>
        </w:r>
        <w:r>
          <w:t>58</w:t>
        </w:r>
        <w:r>
          <w:fldChar w:fldCharType="end"/>
        </w:r>
      </w:hyperlink>
    </w:p>
    <w:p>
      <w:pPr>
        <w:pStyle w:val="TOC2"/>
        <w:tabs>
          <w:tab w:val="right" w:leader="dot" w:pos="8306"/>
        </w:tabs>
      </w:pPr>
      <w:hyperlink w:anchor="_Toc1737" w:history="1">
        <w:r>
          <w:rPr>
            <w:rFonts w:ascii="仿宋" w:eastAsia="仿宋" w:hAnsi="仿宋" w:cs="仿宋" w:hint="eastAsia"/>
            <w:lang w:eastAsia="zh-CN"/>
          </w:rPr>
          <w:t>(二)、伦理规范与培训</w:t>
        </w:r>
        <w:r>
          <w:tab/>
        </w:r>
        <w:r>
          <w:fldChar w:fldCharType="begin"/>
        </w:r>
        <w:r>
          <w:instrText xml:space="preserve"> PAGEREF _Toc1737 \h </w:instrText>
        </w:r>
        <w:r>
          <w:fldChar w:fldCharType="separate"/>
        </w:r>
        <w:r>
          <w:t>59</w:t>
        </w:r>
        <w:r>
          <w:fldChar w:fldCharType="end"/>
        </w:r>
      </w:hyperlink>
    </w:p>
    <w:p>
      <w:pPr>
        <w:pStyle w:val="TOC2"/>
        <w:tabs>
          <w:tab w:val="right" w:leader="dot" w:pos="8306"/>
        </w:tabs>
      </w:pPr>
      <w:hyperlink w:anchor="_Toc6419" w:history="1">
        <w:r>
          <w:rPr>
            <w:rFonts w:ascii="仿宋" w:eastAsia="仿宋" w:hAnsi="仿宋" w:cs="仿宋" w:hint="eastAsia"/>
            <w:lang w:eastAsia="zh-CN"/>
          </w:rPr>
          <w:t>(三)、合规风险评估</w:t>
        </w:r>
        <w:r>
          <w:tab/>
        </w:r>
        <w:r>
          <w:fldChar w:fldCharType="begin"/>
        </w:r>
        <w:r>
          <w:instrText xml:space="preserve"> PAGEREF _Toc6419 \h </w:instrText>
        </w:r>
        <w:r>
          <w:fldChar w:fldCharType="separate"/>
        </w:r>
        <w:r>
          <w:t>60</w:t>
        </w:r>
        <w:r>
          <w:fldChar w:fldCharType="end"/>
        </w:r>
      </w:hyperlink>
    </w:p>
    <w:p>
      <w:pPr>
        <w:pStyle w:val="TOC2"/>
        <w:tabs>
          <w:tab w:val="right" w:leader="dot" w:pos="8306"/>
        </w:tabs>
      </w:pPr>
      <w:hyperlink w:anchor="_Toc25528" w:history="1">
        <w:r>
          <w:rPr>
            <w:rFonts w:ascii="仿宋" w:eastAsia="仿宋" w:hAnsi="仿宋" w:cs="仿宋" w:hint="eastAsia"/>
            <w:lang w:eastAsia="zh-CN"/>
          </w:rPr>
          <w:t>(四)、合规监督与执行</w:t>
        </w:r>
        <w:r>
          <w:tab/>
        </w:r>
        <w:r>
          <w:fldChar w:fldCharType="begin"/>
        </w:r>
        <w:r>
          <w:instrText xml:space="preserve"> PAGEREF _Toc25528 \h </w:instrText>
        </w:r>
        <w:r>
          <w:fldChar w:fldCharType="separate"/>
        </w:r>
        <w:r>
          <w:t>61</w:t>
        </w:r>
        <w:r>
          <w:fldChar w:fldCharType="end"/>
        </w:r>
      </w:hyperlink>
    </w:p>
    <w:p>
      <w:pPr>
        <w:pStyle w:val="TOC1"/>
        <w:tabs>
          <w:tab w:val="right" w:leader="dot" w:pos="8306"/>
        </w:tabs>
      </w:pPr>
      <w:hyperlink w:anchor="_Toc18604" w:history="1">
        <w:r>
          <w:rPr>
            <w:rFonts w:ascii="仿宋" w:eastAsia="仿宋" w:hAnsi="仿宋" w:cs="仿宋" w:hint="eastAsia"/>
            <w:lang w:eastAsia="zh-CN"/>
          </w:rPr>
          <w:t>十四、产业协同与集群发展</w:t>
        </w:r>
        <w:r>
          <w:tab/>
        </w:r>
        <w:r>
          <w:fldChar w:fldCharType="begin"/>
        </w:r>
        <w:r>
          <w:instrText xml:space="preserve"> PAGEREF _Toc18604 \h </w:instrText>
        </w:r>
        <w:r>
          <w:fldChar w:fldCharType="separate"/>
        </w:r>
        <w:r>
          <w:t>62</w:t>
        </w:r>
        <w:r>
          <w:fldChar w:fldCharType="end"/>
        </w:r>
      </w:hyperlink>
    </w:p>
    <w:p>
      <w:pPr>
        <w:pStyle w:val="TOC2"/>
        <w:tabs>
          <w:tab w:val="right" w:leader="dot" w:pos="8306"/>
        </w:tabs>
      </w:pPr>
      <w:hyperlink w:anchor="_Toc11985" w:history="1">
        <w:r>
          <w:rPr>
            <w:rFonts w:ascii="仿宋" w:eastAsia="仿宋" w:hAnsi="仿宋" w:cs="仿宋" w:hint="eastAsia"/>
            <w:lang w:eastAsia="zh-CN"/>
          </w:rPr>
          <w:t>(一)、产业协同机制建设</w:t>
        </w:r>
        <w:r>
          <w:tab/>
        </w:r>
        <w:r>
          <w:fldChar w:fldCharType="begin"/>
        </w:r>
        <w:r>
          <w:instrText xml:space="preserve"> PAGEREF _Toc11985 \h </w:instrText>
        </w:r>
        <w:r>
          <w:fldChar w:fldCharType="separate"/>
        </w:r>
        <w:r>
          <w:t>62</w:t>
        </w:r>
        <w:r>
          <w:fldChar w:fldCharType="end"/>
        </w:r>
      </w:hyperlink>
    </w:p>
    <w:p>
      <w:pPr>
        <w:pStyle w:val="TOC2"/>
        <w:tabs>
          <w:tab w:val="right" w:leader="dot" w:pos="8306"/>
        </w:tabs>
      </w:pPr>
      <w:hyperlink w:anchor="_Toc21074" w:history="1">
        <w:r>
          <w:rPr>
            <w:rFonts w:ascii="仿宋" w:eastAsia="仿宋" w:hAnsi="仿宋" w:cs="仿宋" w:hint="eastAsia"/>
            <w:lang w:eastAsia="zh-CN"/>
          </w:rPr>
          <w:t>(二)、产业集群培育与发展</w:t>
        </w:r>
        <w:r>
          <w:tab/>
        </w:r>
        <w:r>
          <w:fldChar w:fldCharType="begin"/>
        </w:r>
        <w:r>
          <w:instrText xml:space="preserve"> PAGEREF _Toc21074 \h </w:instrText>
        </w:r>
        <w:r>
          <w:fldChar w:fldCharType="separate"/>
        </w:r>
        <w:r>
          <w:t>63</w:t>
        </w:r>
        <w:r>
          <w:fldChar w:fldCharType="end"/>
        </w:r>
      </w:hyperlink>
    </w:p>
    <w:p>
      <w:pPr>
        <w:pStyle w:val="TOC1"/>
        <w:tabs>
          <w:tab w:val="right" w:leader="dot" w:pos="8306"/>
        </w:tabs>
      </w:pPr>
      <w:hyperlink w:anchor="_Toc26421" w:history="1">
        <w:r>
          <w:rPr>
            <w:rFonts w:ascii="仿宋" w:eastAsia="仿宋" w:hAnsi="仿宋" w:cs="仿宋" w:hint="eastAsia"/>
            <w:lang w:eastAsia="zh-CN"/>
          </w:rPr>
          <w:t>十五、成果转化与推广应用</w:t>
        </w:r>
        <w:r>
          <w:tab/>
        </w:r>
        <w:r>
          <w:fldChar w:fldCharType="begin"/>
        </w:r>
        <w:r>
          <w:instrText xml:space="preserve"> PAGEREF _Toc26421 \h </w:instrText>
        </w:r>
        <w:r>
          <w:fldChar w:fldCharType="separate"/>
        </w:r>
        <w:r>
          <w:t>64</w:t>
        </w:r>
        <w:r>
          <w:fldChar w:fldCharType="end"/>
        </w:r>
      </w:hyperlink>
    </w:p>
    <w:p>
      <w:pPr>
        <w:pStyle w:val="TOC2"/>
        <w:tabs>
          <w:tab w:val="right" w:leader="dot" w:pos="8306"/>
        </w:tabs>
      </w:pPr>
      <w:hyperlink w:anchor="_Toc26318" w:history="1">
        <w:r>
          <w:rPr>
            <w:rFonts w:ascii="仿宋" w:eastAsia="仿宋" w:hAnsi="仿宋" w:cs="仿宋" w:hint="eastAsia"/>
            <w:lang w:eastAsia="zh-CN"/>
          </w:rPr>
          <w:t>(一)、成果转化策略制定</w:t>
        </w:r>
        <w:r>
          <w:tab/>
        </w:r>
        <w:r>
          <w:fldChar w:fldCharType="begin"/>
        </w:r>
        <w:r>
          <w:instrText xml:space="preserve"> PAGEREF _Toc26318 \h </w:instrText>
        </w:r>
        <w:r>
          <w:fldChar w:fldCharType="separate"/>
        </w:r>
        <w:r>
          <w:t>64</w:t>
        </w:r>
        <w:r>
          <w:fldChar w:fldCharType="end"/>
        </w:r>
      </w:hyperlink>
    </w:p>
    <w:p>
      <w:pPr>
        <w:pStyle w:val="TOC2"/>
        <w:tabs>
          <w:tab w:val="right" w:leader="dot" w:pos="8306"/>
        </w:tabs>
      </w:pPr>
      <w:hyperlink w:anchor="_Toc14312" w:history="1">
        <w:r>
          <w:rPr>
            <w:rFonts w:ascii="仿宋" w:eastAsia="仿宋" w:hAnsi="仿宋" w:cs="仿宋" w:hint="eastAsia"/>
            <w:lang w:eastAsia="zh-CN"/>
          </w:rPr>
          <w:t>(二)、成果推广应用方案</w:t>
        </w:r>
        <w:r>
          <w:tab/>
        </w:r>
        <w:r>
          <w:fldChar w:fldCharType="begin"/>
        </w:r>
        <w:r>
          <w:instrText xml:space="preserve"> PAGEREF _Toc14312 \h </w:instrText>
        </w:r>
        <w:r>
          <w:fldChar w:fldCharType="separate"/>
        </w:r>
        <w:r>
          <w:t>65</w:t>
        </w:r>
        <w:r>
          <w:fldChar w:fldCharType="end"/>
        </w:r>
      </w:hyperlink>
    </w:p>
    <w:p>
      <w:pPr>
        <w:pStyle w:val="TOC1"/>
        <w:tabs>
          <w:tab w:val="right" w:leader="dot" w:pos="8306"/>
        </w:tabs>
      </w:pPr>
      <w:hyperlink w:anchor="_Toc29910" w:history="1">
        <w:r>
          <w:rPr>
            <w:rFonts w:ascii="仿宋" w:eastAsia="仿宋" w:hAnsi="仿宋" w:cs="仿宋" w:hint="eastAsia"/>
            <w:lang w:eastAsia="zh-CN"/>
          </w:rPr>
          <w:t>十六、知识产权管理与保护</w:t>
        </w:r>
        <w:r>
          <w:tab/>
        </w:r>
        <w:r>
          <w:fldChar w:fldCharType="begin"/>
        </w:r>
        <w:r>
          <w:instrText xml:space="preserve"> PAGEREF _Toc29910 \h </w:instrText>
        </w:r>
        <w:r>
          <w:fldChar w:fldCharType="separate"/>
        </w:r>
        <w:r>
          <w:t>67</w:t>
        </w:r>
        <w:r>
          <w:fldChar w:fldCharType="end"/>
        </w:r>
      </w:hyperlink>
    </w:p>
    <w:p>
      <w:pPr>
        <w:pStyle w:val="TOC2"/>
        <w:tabs>
          <w:tab w:val="right" w:leader="dot" w:pos="8306"/>
        </w:tabs>
      </w:pPr>
      <w:hyperlink w:anchor="_Toc3468" w:history="1">
        <w:r>
          <w:rPr>
            <w:rFonts w:ascii="仿宋" w:eastAsia="仿宋" w:hAnsi="仿宋" w:cs="仿宋" w:hint="eastAsia"/>
            <w:lang w:eastAsia="zh-CN"/>
          </w:rPr>
          <w:t>(一)、知识产权管理体系建设</w:t>
        </w:r>
        <w:r>
          <w:tab/>
        </w:r>
        <w:r>
          <w:fldChar w:fldCharType="begin"/>
        </w:r>
        <w:r>
          <w:instrText xml:space="preserve"> PAGEREF _Toc3468 \h </w:instrText>
        </w:r>
        <w:r>
          <w:fldChar w:fldCharType="separate"/>
        </w:r>
        <w:r>
          <w:t>67</w:t>
        </w:r>
        <w:r>
          <w:fldChar w:fldCharType="end"/>
        </w:r>
      </w:hyperlink>
    </w:p>
    <w:p>
      <w:pPr>
        <w:pStyle w:val="TOC2"/>
        <w:tabs>
          <w:tab w:val="right" w:leader="dot" w:pos="8306"/>
        </w:tabs>
      </w:pPr>
      <w:hyperlink w:anchor="_Toc29783" w:history="1">
        <w:r>
          <w:rPr>
            <w:rFonts w:ascii="仿宋" w:eastAsia="仿宋" w:hAnsi="仿宋" w:cs="仿宋" w:hint="eastAsia"/>
            <w:lang w:eastAsia="zh-CN"/>
          </w:rPr>
          <w:t>(二)、知识产权保护措施</w:t>
        </w:r>
        <w:r>
          <w:tab/>
        </w:r>
        <w:r>
          <w:fldChar w:fldCharType="begin"/>
        </w:r>
        <w:r>
          <w:instrText xml:space="preserve"> PAGEREF _Toc29783 \h </w:instrText>
        </w:r>
        <w:r>
          <w:fldChar w:fldCharType="separate"/>
        </w:r>
        <w:r>
          <w:t>68</w:t>
        </w:r>
        <w:r>
          <w:fldChar w:fldCharType="end"/>
        </w:r>
      </w:hyperlink>
    </w:p>
    <w:p>
      <w:pPr>
        <w:pStyle w:val="TOC1"/>
        <w:tabs>
          <w:tab w:val="right" w:leader="dot" w:pos="8306"/>
        </w:tabs>
      </w:pPr>
      <w:hyperlink w:anchor="_Toc3810" w:history="1">
        <w:r>
          <w:rPr>
            <w:rFonts w:ascii="仿宋" w:eastAsia="仿宋" w:hAnsi="仿宋" w:cs="仿宋" w:hint="eastAsia"/>
            <w:lang w:eastAsia="zh-CN"/>
          </w:rPr>
          <w:t>十七、项目施工方案</w:t>
        </w:r>
        <w:r>
          <w:tab/>
        </w:r>
        <w:r>
          <w:fldChar w:fldCharType="begin"/>
        </w:r>
        <w:r>
          <w:instrText xml:space="preserve"> PAGEREF _Toc3810 \h </w:instrText>
        </w:r>
        <w:r>
          <w:fldChar w:fldCharType="separate"/>
        </w:r>
        <w:r>
          <w:t>69</w:t>
        </w:r>
        <w:r>
          <w:fldChar w:fldCharType="end"/>
        </w:r>
      </w:hyperlink>
    </w:p>
    <w:p>
      <w:pPr>
        <w:pStyle w:val="TOC2"/>
        <w:tabs>
          <w:tab w:val="right" w:leader="dot" w:pos="8306"/>
        </w:tabs>
      </w:pPr>
      <w:hyperlink w:anchor="_Toc28019" w:history="1">
        <w:r>
          <w:rPr>
            <w:rFonts w:ascii="仿宋" w:eastAsia="仿宋" w:hAnsi="仿宋" w:cs="仿宋" w:hint="eastAsia"/>
            <w:lang w:eastAsia="zh-CN"/>
          </w:rPr>
          <w:t>(一)、施工组织设计</w:t>
        </w:r>
        <w:r>
          <w:tab/>
        </w:r>
        <w:r>
          <w:fldChar w:fldCharType="begin"/>
        </w:r>
        <w:r>
          <w:instrText xml:space="preserve"> PAGEREF _Toc28019 \h </w:instrText>
        </w:r>
        <w:r>
          <w:fldChar w:fldCharType="separate"/>
        </w:r>
        <w:r>
          <w:t>69</w:t>
        </w:r>
        <w:r>
          <w:fldChar w:fldCharType="end"/>
        </w:r>
      </w:hyperlink>
    </w:p>
    <w:p>
      <w:pPr>
        <w:pStyle w:val="TOC2"/>
        <w:tabs>
          <w:tab w:val="right" w:leader="dot" w:pos="8306"/>
        </w:tabs>
      </w:pPr>
      <w:hyperlink w:anchor="_Toc13913" w:history="1">
        <w:r>
          <w:rPr>
            <w:rFonts w:ascii="仿宋" w:eastAsia="仿宋" w:hAnsi="仿宋" w:cs="仿宋" w:hint="eastAsia"/>
            <w:lang w:eastAsia="zh-CN"/>
          </w:rPr>
          <w:t>(二)、施工工艺与技术路线</w:t>
        </w:r>
        <w:r>
          <w:tab/>
        </w:r>
        <w:r>
          <w:fldChar w:fldCharType="begin"/>
        </w:r>
        <w:r>
          <w:instrText xml:space="preserve"> PAGEREF _Toc13913 \h </w:instrText>
        </w:r>
        <w:r>
          <w:fldChar w:fldCharType="separate"/>
        </w:r>
        <w:r>
          <w:t>71</w:t>
        </w:r>
        <w:r>
          <w:fldChar w:fldCharType="end"/>
        </w:r>
      </w:hyperlink>
    </w:p>
    <w:p>
      <w:pPr>
        <w:pStyle w:val="TOC2"/>
        <w:tabs>
          <w:tab w:val="right" w:leader="dot" w:pos="8306"/>
        </w:tabs>
      </w:pPr>
      <w:hyperlink w:anchor="_Toc8265" w:history="1">
        <w:r>
          <w:rPr>
            <w:rFonts w:ascii="仿宋" w:eastAsia="仿宋" w:hAnsi="仿宋" w:cs="仿宋" w:hint="eastAsia"/>
            <w:lang w:eastAsia="zh-CN"/>
          </w:rPr>
          <w:t>(三)、关键节点施工计划</w:t>
        </w:r>
        <w:r>
          <w:tab/>
        </w:r>
        <w:r>
          <w:fldChar w:fldCharType="begin"/>
        </w:r>
        <w:r>
          <w:instrText xml:space="preserve"> PAGEREF _Toc8265 \h </w:instrText>
        </w:r>
        <w:r>
          <w:fldChar w:fldCharType="separate"/>
        </w:r>
        <w:r>
          <w:t>72</w:t>
        </w:r>
        <w:r>
          <w:fldChar w:fldCharType="end"/>
        </w:r>
      </w:hyperlink>
    </w:p>
    <w:p>
      <w:pPr>
        <w:pStyle w:val="TOC2"/>
        <w:tabs>
          <w:tab w:val="right" w:leader="dot" w:pos="8306"/>
        </w:tabs>
      </w:pPr>
      <w:hyperlink w:anchor="_Toc32065" w:history="1">
        <w:r>
          <w:rPr>
            <w:rFonts w:ascii="仿宋" w:eastAsia="仿宋" w:hAnsi="仿宋" w:cs="仿宋" w:hint="eastAsia"/>
            <w:lang w:eastAsia="zh-CN"/>
          </w:rPr>
          <w:t>(四)、施工现场管理</w:t>
        </w:r>
        <w:r>
          <w:tab/>
        </w:r>
        <w:r>
          <w:fldChar w:fldCharType="begin"/>
        </w:r>
        <w:r>
          <w:instrText xml:space="preserve"> PAGEREF _Toc32065 \h </w:instrText>
        </w:r>
        <w:r>
          <w:fldChar w:fldCharType="separate"/>
        </w:r>
        <w:r>
          <w:t>74</w:t>
        </w:r>
        <w:r>
          <w:fldChar w:fldCharType="end"/>
        </w:r>
      </w:hyperlink>
    </w:p>
    <w:p>
      <w:pPr>
        <w:pStyle w:val="TOC1"/>
        <w:tabs>
          <w:tab w:val="right" w:leader="dot" w:pos="8306"/>
        </w:tabs>
      </w:pPr>
      <w:hyperlink w:anchor="_Toc7151" w:history="1">
        <w:r>
          <w:rPr>
            <w:rFonts w:ascii="仿宋" w:eastAsia="仿宋" w:hAnsi="仿宋" w:cs="仿宋" w:hint="eastAsia"/>
            <w:lang w:eastAsia="zh-CN"/>
          </w:rPr>
          <w:t>十八、创新驱动与持续发展</w:t>
        </w:r>
        <w:r>
          <w:tab/>
        </w:r>
        <w:r>
          <w:fldChar w:fldCharType="begin"/>
        </w:r>
        <w:r>
          <w:instrText xml:space="preserve"> PAGEREF _Toc7151 \h </w:instrText>
        </w:r>
        <w:r>
          <w:fldChar w:fldCharType="separate"/>
        </w:r>
        <w:r>
          <w:t>76</w:t>
        </w:r>
        <w:r>
          <w:fldChar w:fldCharType="end"/>
        </w:r>
      </w:hyperlink>
    </w:p>
    <w:p>
      <w:pPr>
        <w:pStyle w:val="TOC2"/>
        <w:tabs>
          <w:tab w:val="right" w:leader="dot" w:pos="8306"/>
        </w:tabs>
      </w:pPr>
      <w:hyperlink w:anchor="_Toc19796" w:history="1">
        <w:r>
          <w:rPr>
            <w:rFonts w:ascii="仿宋" w:eastAsia="仿宋" w:hAnsi="仿宋" w:cs="仿宋" w:hint="eastAsia"/>
            <w:lang w:eastAsia="zh-CN"/>
          </w:rPr>
          <w:t>(一)、创新驱动战略实施</w:t>
        </w:r>
        <w:r>
          <w:tab/>
        </w:r>
        <w:r>
          <w:fldChar w:fldCharType="begin"/>
        </w:r>
        <w:r>
          <w:instrText xml:space="preserve"> PAGEREF _Toc19796 \h </w:instrText>
        </w:r>
        <w:r>
          <w:fldChar w:fldCharType="separate"/>
        </w:r>
        <w:r>
          <w:t>76</w:t>
        </w:r>
        <w:r>
          <w:fldChar w:fldCharType="end"/>
        </w:r>
      </w:hyperlink>
    </w:p>
    <w:p>
      <w:pPr>
        <w:pStyle w:val="TOC2"/>
        <w:tabs>
          <w:tab w:val="right" w:leader="dot" w:pos="8306"/>
        </w:tabs>
      </w:pPr>
      <w:hyperlink w:anchor="_Toc17994" w:history="1">
        <w:r>
          <w:rPr>
            <w:rFonts w:ascii="仿宋" w:eastAsia="仿宋" w:hAnsi="仿宋" w:cs="仿宋" w:hint="eastAsia"/>
            <w:lang w:eastAsia="zh-CN"/>
          </w:rPr>
          <w:t>(二)、持续发展路径探索</w:t>
        </w:r>
        <w:r>
          <w:tab/>
        </w:r>
        <w:r>
          <w:fldChar w:fldCharType="begin"/>
        </w:r>
        <w:r>
          <w:instrText xml:space="preserve"> PAGEREF _Toc17994 \h </w:instrText>
        </w:r>
        <w:r>
          <w:fldChar w:fldCharType="separate"/>
        </w:r>
        <w:r>
          <w:t>77</w:t>
        </w:r>
        <w:r>
          <w:fldChar w:fldCharType="end"/>
        </w:r>
      </w:hyperlink>
    </w:p>
    <w:p>
      <w:pPr>
        <w:pStyle w:val="TOC1"/>
        <w:tabs>
          <w:tab w:val="right" w:leader="dot" w:pos="8306"/>
        </w:tabs>
      </w:pPr>
      <w:hyperlink w:anchor="_Toc21419" w:history="1">
        <w:r>
          <w:rPr>
            <w:rFonts w:ascii="仿宋" w:eastAsia="仿宋" w:hAnsi="仿宋" w:cs="仿宋" w:hint="eastAsia"/>
            <w:lang w:eastAsia="zh-CN"/>
          </w:rPr>
          <w:t>十九、合作与交流机制建立</w:t>
        </w:r>
        <w:r>
          <w:tab/>
        </w:r>
        <w:r>
          <w:fldChar w:fldCharType="begin"/>
        </w:r>
        <w:r>
          <w:instrText xml:space="preserve"> PAGEREF _Toc21419 \h </w:instrText>
        </w:r>
        <w:r>
          <w:fldChar w:fldCharType="separate"/>
        </w:r>
        <w:r>
          <w:t>81</w:t>
        </w:r>
        <w:r>
          <w:fldChar w:fldCharType="end"/>
        </w:r>
      </w:hyperlink>
    </w:p>
    <w:p>
      <w:pPr>
        <w:pStyle w:val="TOC2"/>
        <w:tabs>
          <w:tab w:val="right" w:leader="dot" w:pos="8306"/>
        </w:tabs>
      </w:pPr>
      <w:hyperlink w:anchor="_Toc9132" w:history="1">
        <w:r>
          <w:rPr>
            <w:rFonts w:ascii="仿宋" w:eastAsia="仿宋" w:hAnsi="仿宋" w:cs="仿宋" w:hint="eastAsia"/>
            <w:lang w:eastAsia="zh-CN"/>
          </w:rPr>
          <w:t>(一)、合作伙伴选择与合作方式</w:t>
        </w:r>
        <w:r>
          <w:tab/>
        </w:r>
        <w:r>
          <w:fldChar w:fldCharType="begin"/>
        </w:r>
        <w:r>
          <w:instrText xml:space="preserve"> PAGEREF _Toc9132 \h </w:instrText>
        </w:r>
        <w:r>
          <w:fldChar w:fldCharType="separate"/>
        </w:r>
        <w:r>
          <w:t>81</w:t>
        </w:r>
        <w:r>
          <w:fldChar w:fldCharType="end"/>
        </w:r>
      </w:hyperlink>
    </w:p>
    <w:p>
      <w:pPr>
        <w:pStyle w:val="TOC2"/>
        <w:tabs>
          <w:tab w:val="right" w:leader="dot" w:pos="8306"/>
        </w:tabs>
      </w:pPr>
      <w:hyperlink w:anchor="_Toc26731" w:history="1">
        <w:r>
          <w:rPr>
            <w:rFonts w:ascii="仿宋" w:eastAsia="仿宋" w:hAnsi="仿宋" w:cs="仿宋" w:hint="eastAsia"/>
            <w:lang w:eastAsia="zh-CN"/>
          </w:rPr>
          <w:t>(二)、交流与合作平台搭建</w:t>
        </w:r>
        <w:r>
          <w:tab/>
        </w:r>
        <w:r>
          <w:fldChar w:fldCharType="begin"/>
        </w:r>
        <w:r>
          <w:instrText xml:space="preserve"> PAGEREF _Toc26731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8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3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灯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8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0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20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33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068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https://d.book118.com/867112034131006036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BB00C0"/>
    <w:rsid w:val="0BBB00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71120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2024-01-25T08:22:00Z</dcterms:created>
  <dcterms:modified xsi:type="dcterms:W3CDTF">2024-01-25T08:22:34Z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0EC7637CE09D46229FD217565A436FAC_11</vt:lpwstr>
  </property>
  <property fmtid="{D5CDD505-2E9C-101B-9397-08002B2CF9AE}" pid="3" name="KSOProductBuildVer">
    <vt:lpwstr>2052-12.1.0.16250</vt:lpwstr>
  </property>
</Properties>
</file>