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已加工云母及其制品项目计划设计方案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5" w:history="1">
        <w:r>
          <w:rPr>
            <w:rFonts w:ascii="仿宋" w:eastAsia="仿宋" w:hAnsi="仿宋" w:cs="仿宋" w:hint="eastAsia"/>
            <w:lang w:eastAsia="zh-CN"/>
          </w:rPr>
          <w:t>前言</w:t>
        </w:r>
        <w:r>
          <w:tab/>
        </w:r>
        <w:r>
          <w:fldChar w:fldCharType="begin"/>
        </w:r>
        <w:r>
          <w:instrText xml:space="preserve"> PAGEREF _Toc25585 \h </w:instrText>
        </w:r>
        <w:r>
          <w:fldChar w:fldCharType="separate"/>
        </w:r>
        <w:r>
          <w:t>3</w:t>
        </w:r>
        <w:r>
          <w:fldChar w:fldCharType="end"/>
        </w:r>
      </w:hyperlink>
    </w:p>
    <w:p>
      <w:pPr>
        <w:pStyle w:val="TOC1"/>
        <w:tabs>
          <w:tab w:val="right" w:leader="dot" w:pos="8306"/>
        </w:tabs>
      </w:pPr>
      <w:hyperlink w:anchor="_Toc23751" w:history="1">
        <w:r>
          <w:rPr>
            <w:rFonts w:ascii="仿宋" w:eastAsia="仿宋" w:hAnsi="仿宋" w:cs="仿宋" w:hint="eastAsia"/>
            <w:lang w:eastAsia="zh-CN"/>
          </w:rPr>
          <w:t>一、已加工云母及其制品项目概论</w:t>
        </w:r>
        <w:r>
          <w:tab/>
        </w:r>
        <w:r>
          <w:fldChar w:fldCharType="begin"/>
        </w:r>
        <w:r>
          <w:instrText xml:space="preserve"> PAGEREF _Toc23751 \h </w:instrText>
        </w:r>
        <w:r>
          <w:fldChar w:fldCharType="separate"/>
        </w:r>
        <w:r>
          <w:t>3</w:t>
        </w:r>
        <w:r>
          <w:fldChar w:fldCharType="end"/>
        </w:r>
      </w:hyperlink>
    </w:p>
    <w:p>
      <w:pPr>
        <w:pStyle w:val="TOC2"/>
        <w:tabs>
          <w:tab w:val="right" w:leader="dot" w:pos="8306"/>
        </w:tabs>
      </w:pPr>
      <w:hyperlink w:anchor="_Toc24175" w:history="1">
        <w:r>
          <w:rPr>
            <w:rFonts w:ascii="仿宋" w:eastAsia="仿宋" w:hAnsi="仿宋" w:cs="仿宋" w:hint="eastAsia"/>
            <w:lang w:eastAsia="zh-CN"/>
          </w:rPr>
          <w:t>(一)、已加工云母及其制品项目概况</w:t>
        </w:r>
        <w:r>
          <w:tab/>
        </w:r>
        <w:r>
          <w:fldChar w:fldCharType="begin"/>
        </w:r>
        <w:r>
          <w:instrText xml:space="preserve"> PAGEREF _Toc24175 \h </w:instrText>
        </w:r>
        <w:r>
          <w:fldChar w:fldCharType="separate"/>
        </w:r>
        <w:r>
          <w:t>3</w:t>
        </w:r>
        <w:r>
          <w:fldChar w:fldCharType="end"/>
        </w:r>
      </w:hyperlink>
    </w:p>
    <w:p>
      <w:pPr>
        <w:pStyle w:val="TOC2"/>
        <w:tabs>
          <w:tab w:val="right" w:leader="dot" w:pos="8306"/>
        </w:tabs>
      </w:pPr>
      <w:hyperlink w:anchor="_Toc233" w:history="1">
        <w:r>
          <w:rPr>
            <w:rFonts w:ascii="仿宋" w:eastAsia="仿宋" w:hAnsi="仿宋" w:cs="仿宋" w:hint="eastAsia"/>
            <w:lang w:eastAsia="zh-CN"/>
          </w:rPr>
          <w:t>(二)、已加工云母及其制品项目目标</w:t>
        </w:r>
        <w:r>
          <w:tab/>
        </w:r>
        <w:r>
          <w:fldChar w:fldCharType="begin"/>
        </w:r>
        <w:r>
          <w:instrText xml:space="preserve"> PAGEREF _Toc233 \h </w:instrText>
        </w:r>
        <w:r>
          <w:fldChar w:fldCharType="separate"/>
        </w:r>
        <w:r>
          <w:t>6</w:t>
        </w:r>
        <w:r>
          <w:fldChar w:fldCharType="end"/>
        </w:r>
      </w:hyperlink>
    </w:p>
    <w:p>
      <w:pPr>
        <w:pStyle w:val="TOC2"/>
        <w:tabs>
          <w:tab w:val="right" w:leader="dot" w:pos="8306"/>
        </w:tabs>
      </w:pPr>
      <w:hyperlink w:anchor="_Toc8023" w:history="1">
        <w:r>
          <w:rPr>
            <w:rFonts w:ascii="仿宋" w:eastAsia="仿宋" w:hAnsi="仿宋" w:cs="仿宋" w:hint="eastAsia"/>
            <w:lang w:eastAsia="zh-CN"/>
          </w:rPr>
          <w:t>(三)、已加工云母及其制品项目提出的理由</w:t>
        </w:r>
        <w:r>
          <w:tab/>
        </w:r>
        <w:r>
          <w:fldChar w:fldCharType="begin"/>
        </w:r>
        <w:r>
          <w:instrText xml:space="preserve"> PAGEREF _Toc8023 \h </w:instrText>
        </w:r>
        <w:r>
          <w:fldChar w:fldCharType="separate"/>
        </w:r>
        <w:r>
          <w:t>6</w:t>
        </w:r>
        <w:r>
          <w:fldChar w:fldCharType="end"/>
        </w:r>
      </w:hyperlink>
    </w:p>
    <w:p>
      <w:pPr>
        <w:pStyle w:val="TOC2"/>
        <w:tabs>
          <w:tab w:val="right" w:leader="dot" w:pos="8306"/>
        </w:tabs>
      </w:pPr>
      <w:hyperlink w:anchor="_Toc32234" w:history="1">
        <w:r>
          <w:rPr>
            <w:rFonts w:ascii="仿宋" w:eastAsia="仿宋" w:hAnsi="仿宋" w:cs="仿宋" w:hint="eastAsia"/>
            <w:lang w:eastAsia="zh-CN"/>
          </w:rPr>
          <w:t>(四)、已加工云母及其制品项目意义</w:t>
        </w:r>
        <w:r>
          <w:tab/>
        </w:r>
        <w:r>
          <w:fldChar w:fldCharType="begin"/>
        </w:r>
        <w:r>
          <w:instrText xml:space="preserve"> PAGEREF _Toc32234 \h </w:instrText>
        </w:r>
        <w:r>
          <w:fldChar w:fldCharType="separate"/>
        </w:r>
        <w:r>
          <w:t>8</w:t>
        </w:r>
        <w:r>
          <w:fldChar w:fldCharType="end"/>
        </w:r>
      </w:hyperlink>
    </w:p>
    <w:p>
      <w:pPr>
        <w:pStyle w:val="TOC2"/>
        <w:tabs>
          <w:tab w:val="right" w:leader="dot" w:pos="8306"/>
        </w:tabs>
      </w:pPr>
      <w:hyperlink w:anchor="_Toc4686" w:history="1">
        <w:r>
          <w:rPr>
            <w:rFonts w:ascii="仿宋" w:eastAsia="仿宋" w:hAnsi="仿宋" w:cs="仿宋" w:hint="eastAsia"/>
            <w:lang w:eastAsia="zh-CN"/>
          </w:rPr>
          <w:t>(五)、已加工云母及其制品项目背景</w:t>
        </w:r>
        <w:r>
          <w:tab/>
        </w:r>
        <w:r>
          <w:fldChar w:fldCharType="begin"/>
        </w:r>
        <w:r>
          <w:instrText xml:space="preserve"> PAGEREF _Toc4686 \h </w:instrText>
        </w:r>
        <w:r>
          <w:fldChar w:fldCharType="separate"/>
        </w:r>
        <w:r>
          <w:t>9</w:t>
        </w:r>
        <w:r>
          <w:fldChar w:fldCharType="end"/>
        </w:r>
      </w:hyperlink>
    </w:p>
    <w:p>
      <w:pPr>
        <w:pStyle w:val="TOC1"/>
        <w:tabs>
          <w:tab w:val="right" w:leader="dot" w:pos="8306"/>
        </w:tabs>
      </w:pPr>
      <w:hyperlink w:anchor="_Toc27579" w:history="1">
        <w:r>
          <w:rPr>
            <w:rFonts w:ascii="仿宋" w:eastAsia="仿宋" w:hAnsi="仿宋" w:cs="仿宋" w:hint="eastAsia"/>
            <w:lang w:eastAsia="zh-CN"/>
          </w:rPr>
          <w:t>二、已加工云母及其制品项目绩效评估</w:t>
        </w:r>
        <w:r>
          <w:tab/>
        </w:r>
        <w:r>
          <w:fldChar w:fldCharType="begin"/>
        </w:r>
        <w:r>
          <w:instrText xml:space="preserve"> PAGEREF _Toc27579 \h </w:instrText>
        </w:r>
        <w:r>
          <w:fldChar w:fldCharType="separate"/>
        </w:r>
        <w:r>
          <w:t>10</w:t>
        </w:r>
        <w:r>
          <w:fldChar w:fldCharType="end"/>
        </w:r>
      </w:hyperlink>
    </w:p>
    <w:p>
      <w:pPr>
        <w:pStyle w:val="TOC2"/>
        <w:tabs>
          <w:tab w:val="right" w:leader="dot" w:pos="8306"/>
        </w:tabs>
      </w:pPr>
      <w:hyperlink w:anchor="_Toc26328" w:history="1">
        <w:r>
          <w:rPr>
            <w:rFonts w:ascii="仿宋" w:eastAsia="仿宋" w:hAnsi="仿宋" w:cs="仿宋" w:hint="eastAsia"/>
            <w:lang w:eastAsia="zh-CN"/>
          </w:rPr>
          <w:t>(一)、绩效评估指标</w:t>
        </w:r>
        <w:r>
          <w:tab/>
        </w:r>
        <w:r>
          <w:fldChar w:fldCharType="begin"/>
        </w:r>
        <w:r>
          <w:instrText xml:space="preserve"> PAGEREF _Toc26328 \h </w:instrText>
        </w:r>
        <w:r>
          <w:fldChar w:fldCharType="separate"/>
        </w:r>
        <w:r>
          <w:t>10</w:t>
        </w:r>
        <w:r>
          <w:fldChar w:fldCharType="end"/>
        </w:r>
      </w:hyperlink>
    </w:p>
    <w:p>
      <w:pPr>
        <w:pStyle w:val="TOC2"/>
        <w:tabs>
          <w:tab w:val="right" w:leader="dot" w:pos="8306"/>
        </w:tabs>
      </w:pPr>
      <w:hyperlink w:anchor="_Toc15812" w:history="1">
        <w:r>
          <w:rPr>
            <w:rFonts w:ascii="仿宋" w:eastAsia="仿宋" w:hAnsi="仿宋" w:cs="仿宋" w:hint="eastAsia"/>
            <w:lang w:eastAsia="zh-CN"/>
          </w:rPr>
          <w:t>(二)、绩效评估方法</w:t>
        </w:r>
        <w:r>
          <w:tab/>
        </w:r>
        <w:r>
          <w:fldChar w:fldCharType="begin"/>
        </w:r>
        <w:r>
          <w:instrText xml:space="preserve"> PAGEREF _Toc15812 \h </w:instrText>
        </w:r>
        <w:r>
          <w:fldChar w:fldCharType="separate"/>
        </w:r>
        <w:r>
          <w:t>11</w:t>
        </w:r>
        <w:r>
          <w:fldChar w:fldCharType="end"/>
        </w:r>
      </w:hyperlink>
    </w:p>
    <w:p>
      <w:pPr>
        <w:pStyle w:val="TOC2"/>
        <w:tabs>
          <w:tab w:val="right" w:leader="dot" w:pos="8306"/>
        </w:tabs>
      </w:pPr>
      <w:hyperlink w:anchor="_Toc1259" w:history="1">
        <w:r>
          <w:rPr>
            <w:rFonts w:ascii="仿宋" w:eastAsia="仿宋" w:hAnsi="仿宋" w:cs="仿宋" w:hint="eastAsia"/>
            <w:lang w:eastAsia="zh-CN"/>
          </w:rPr>
          <w:t>(三)、绩效评估周期</w:t>
        </w:r>
        <w:r>
          <w:tab/>
        </w:r>
        <w:r>
          <w:fldChar w:fldCharType="begin"/>
        </w:r>
        <w:r>
          <w:instrText xml:space="preserve"> PAGEREF _Toc1259 \h </w:instrText>
        </w:r>
        <w:r>
          <w:fldChar w:fldCharType="separate"/>
        </w:r>
        <w:r>
          <w:t>12</w:t>
        </w:r>
        <w:r>
          <w:fldChar w:fldCharType="end"/>
        </w:r>
      </w:hyperlink>
    </w:p>
    <w:p>
      <w:pPr>
        <w:pStyle w:val="TOC1"/>
        <w:tabs>
          <w:tab w:val="right" w:leader="dot" w:pos="8306"/>
        </w:tabs>
      </w:pPr>
      <w:hyperlink w:anchor="_Toc7586" w:history="1">
        <w:r>
          <w:rPr>
            <w:rFonts w:ascii="仿宋" w:eastAsia="仿宋" w:hAnsi="仿宋" w:cs="仿宋" w:hint="eastAsia"/>
            <w:lang w:eastAsia="zh-CN"/>
          </w:rPr>
          <w:t>三、工艺说明</w:t>
        </w:r>
        <w:r>
          <w:tab/>
        </w:r>
        <w:r>
          <w:fldChar w:fldCharType="begin"/>
        </w:r>
        <w:r>
          <w:instrText xml:space="preserve"> PAGEREF _Toc7586 \h </w:instrText>
        </w:r>
        <w:r>
          <w:fldChar w:fldCharType="separate"/>
        </w:r>
        <w:r>
          <w:t>13</w:t>
        </w:r>
        <w:r>
          <w:fldChar w:fldCharType="end"/>
        </w:r>
      </w:hyperlink>
    </w:p>
    <w:p>
      <w:pPr>
        <w:pStyle w:val="TOC2"/>
        <w:tabs>
          <w:tab w:val="right" w:leader="dot" w:pos="8306"/>
        </w:tabs>
      </w:pPr>
      <w:hyperlink w:anchor="_Toc21286" w:history="1">
        <w:r>
          <w:rPr>
            <w:rFonts w:ascii="仿宋" w:eastAsia="仿宋" w:hAnsi="仿宋" w:cs="仿宋" w:hint="eastAsia"/>
            <w:lang w:eastAsia="zh-CN"/>
          </w:rPr>
          <w:t>(一)、技术管理特点</w:t>
        </w:r>
        <w:r>
          <w:tab/>
        </w:r>
        <w:r>
          <w:fldChar w:fldCharType="begin"/>
        </w:r>
        <w:r>
          <w:instrText xml:space="preserve"> PAGEREF _Toc21286 \h </w:instrText>
        </w:r>
        <w:r>
          <w:fldChar w:fldCharType="separate"/>
        </w:r>
        <w:r>
          <w:t>13</w:t>
        </w:r>
        <w:r>
          <w:fldChar w:fldCharType="end"/>
        </w:r>
      </w:hyperlink>
    </w:p>
    <w:p>
      <w:pPr>
        <w:pStyle w:val="TOC2"/>
        <w:tabs>
          <w:tab w:val="right" w:leader="dot" w:pos="8306"/>
        </w:tabs>
      </w:pPr>
      <w:hyperlink w:anchor="_Toc5390" w:history="1">
        <w:r>
          <w:rPr>
            <w:rFonts w:ascii="仿宋" w:eastAsia="仿宋" w:hAnsi="仿宋" w:cs="仿宋" w:hint="eastAsia"/>
            <w:lang w:eastAsia="zh-CN"/>
          </w:rPr>
          <w:t>(二)、已加工云母及其制品项目工艺技术设计方案</w:t>
        </w:r>
        <w:r>
          <w:tab/>
        </w:r>
        <w:r>
          <w:fldChar w:fldCharType="begin"/>
        </w:r>
        <w:r>
          <w:instrText xml:space="preserve"> PAGEREF _Toc5390 \h </w:instrText>
        </w:r>
        <w:r>
          <w:fldChar w:fldCharType="separate"/>
        </w:r>
        <w:r>
          <w:t>15</w:t>
        </w:r>
        <w:r>
          <w:fldChar w:fldCharType="end"/>
        </w:r>
      </w:hyperlink>
    </w:p>
    <w:p>
      <w:pPr>
        <w:pStyle w:val="TOC2"/>
        <w:tabs>
          <w:tab w:val="right" w:leader="dot" w:pos="8306"/>
        </w:tabs>
      </w:pPr>
      <w:hyperlink w:anchor="_Toc17325" w:history="1">
        <w:r>
          <w:rPr>
            <w:rFonts w:ascii="仿宋" w:eastAsia="仿宋" w:hAnsi="仿宋" w:cs="仿宋" w:hint="eastAsia"/>
            <w:lang w:eastAsia="zh-CN"/>
          </w:rPr>
          <w:t>(三)、设备选型方案</w:t>
        </w:r>
        <w:r>
          <w:tab/>
        </w:r>
        <w:r>
          <w:fldChar w:fldCharType="begin"/>
        </w:r>
        <w:r>
          <w:instrText xml:space="preserve"> PAGEREF _Toc17325 \h </w:instrText>
        </w:r>
        <w:r>
          <w:fldChar w:fldCharType="separate"/>
        </w:r>
        <w:r>
          <w:t>16</w:t>
        </w:r>
        <w:r>
          <w:fldChar w:fldCharType="end"/>
        </w:r>
      </w:hyperlink>
    </w:p>
    <w:p>
      <w:pPr>
        <w:pStyle w:val="TOC1"/>
        <w:tabs>
          <w:tab w:val="right" w:leader="dot" w:pos="8306"/>
        </w:tabs>
      </w:pPr>
      <w:hyperlink w:anchor="_Toc18364" w:history="1">
        <w:r>
          <w:rPr>
            <w:rFonts w:ascii="仿宋" w:eastAsia="仿宋" w:hAnsi="仿宋" w:cs="仿宋" w:hint="eastAsia"/>
            <w:lang w:eastAsia="zh-CN"/>
          </w:rPr>
          <w:t>四、已加工云母及其制品项目建设背景及必要性分析</w:t>
        </w:r>
        <w:r>
          <w:tab/>
        </w:r>
        <w:r>
          <w:fldChar w:fldCharType="begin"/>
        </w:r>
        <w:r>
          <w:instrText xml:space="preserve"> PAGEREF _Toc18364 \h </w:instrText>
        </w:r>
        <w:r>
          <w:fldChar w:fldCharType="separate"/>
        </w:r>
        <w:r>
          <w:t>17</w:t>
        </w:r>
        <w:r>
          <w:fldChar w:fldCharType="end"/>
        </w:r>
      </w:hyperlink>
    </w:p>
    <w:p>
      <w:pPr>
        <w:pStyle w:val="TOC2"/>
        <w:tabs>
          <w:tab w:val="right" w:leader="dot" w:pos="8306"/>
        </w:tabs>
      </w:pPr>
      <w:hyperlink w:anchor="_Toc1273" w:history="1">
        <w:r>
          <w:rPr>
            <w:rFonts w:ascii="仿宋" w:eastAsia="仿宋" w:hAnsi="仿宋" w:cs="仿宋" w:hint="eastAsia"/>
            <w:lang w:eastAsia="zh-CN"/>
          </w:rPr>
          <w:t>(一)、已加工云母及其制品项目背景分析</w:t>
        </w:r>
        <w:r>
          <w:tab/>
        </w:r>
        <w:r>
          <w:fldChar w:fldCharType="begin"/>
        </w:r>
        <w:r>
          <w:instrText xml:space="preserve"> PAGEREF _Toc1273 \h </w:instrText>
        </w:r>
        <w:r>
          <w:fldChar w:fldCharType="separate"/>
        </w:r>
        <w:r>
          <w:t>17</w:t>
        </w:r>
        <w:r>
          <w:fldChar w:fldCharType="end"/>
        </w:r>
      </w:hyperlink>
    </w:p>
    <w:p>
      <w:pPr>
        <w:pStyle w:val="TOC2"/>
        <w:tabs>
          <w:tab w:val="right" w:leader="dot" w:pos="8306"/>
        </w:tabs>
      </w:pPr>
      <w:hyperlink w:anchor="_Toc17780" w:history="1">
        <w:r>
          <w:rPr>
            <w:rFonts w:ascii="仿宋" w:eastAsia="仿宋" w:hAnsi="仿宋" w:cs="仿宋" w:hint="eastAsia"/>
            <w:lang w:eastAsia="zh-CN"/>
          </w:rPr>
          <w:t>(二)、已加工云母及其制品项目建设必要性分析</w:t>
        </w:r>
        <w:r>
          <w:tab/>
        </w:r>
        <w:r>
          <w:fldChar w:fldCharType="begin"/>
        </w:r>
        <w:r>
          <w:instrText xml:space="preserve"> PAGEREF _Toc17780 \h </w:instrText>
        </w:r>
        <w:r>
          <w:fldChar w:fldCharType="separate"/>
        </w:r>
        <w:r>
          <w:t>19</w:t>
        </w:r>
        <w:r>
          <w:fldChar w:fldCharType="end"/>
        </w:r>
      </w:hyperlink>
    </w:p>
    <w:p>
      <w:pPr>
        <w:pStyle w:val="TOC1"/>
        <w:tabs>
          <w:tab w:val="right" w:leader="dot" w:pos="8306"/>
        </w:tabs>
      </w:pPr>
      <w:hyperlink w:anchor="_Toc24096" w:history="1">
        <w:r>
          <w:rPr>
            <w:rFonts w:ascii="仿宋" w:eastAsia="仿宋" w:hAnsi="仿宋" w:cs="仿宋" w:hint="eastAsia"/>
            <w:lang w:eastAsia="zh-CN"/>
          </w:rPr>
          <w:t>五、市场分析、调研</w:t>
        </w:r>
        <w:r>
          <w:tab/>
        </w:r>
        <w:r>
          <w:fldChar w:fldCharType="begin"/>
        </w:r>
        <w:r>
          <w:instrText xml:space="preserve"> PAGEREF _Toc24096 \h </w:instrText>
        </w:r>
        <w:r>
          <w:fldChar w:fldCharType="separate"/>
        </w:r>
        <w:r>
          <w:t>20</w:t>
        </w:r>
        <w:r>
          <w:fldChar w:fldCharType="end"/>
        </w:r>
      </w:hyperlink>
    </w:p>
    <w:p>
      <w:pPr>
        <w:pStyle w:val="TOC2"/>
        <w:tabs>
          <w:tab w:val="right" w:leader="dot" w:pos="8306"/>
        </w:tabs>
      </w:pPr>
      <w:hyperlink w:anchor="_Toc32180" w:history="1">
        <w:r>
          <w:rPr>
            <w:rFonts w:ascii="仿宋" w:eastAsia="仿宋" w:hAnsi="仿宋" w:cs="仿宋" w:hint="eastAsia"/>
            <w:lang w:eastAsia="zh-CN"/>
          </w:rPr>
          <w:t>(一)、已加工云母及其制品行业分析</w:t>
        </w:r>
        <w:r>
          <w:tab/>
        </w:r>
        <w:r>
          <w:fldChar w:fldCharType="begin"/>
        </w:r>
        <w:r>
          <w:instrText xml:space="preserve"> PAGEREF _Toc32180 \h </w:instrText>
        </w:r>
        <w:r>
          <w:fldChar w:fldCharType="separate"/>
        </w:r>
        <w:r>
          <w:t>20</w:t>
        </w:r>
        <w:r>
          <w:fldChar w:fldCharType="end"/>
        </w:r>
      </w:hyperlink>
    </w:p>
    <w:p>
      <w:pPr>
        <w:pStyle w:val="TOC2"/>
        <w:tabs>
          <w:tab w:val="right" w:leader="dot" w:pos="8306"/>
        </w:tabs>
      </w:pPr>
      <w:hyperlink w:anchor="_Toc14943" w:history="1">
        <w:r>
          <w:rPr>
            <w:rFonts w:ascii="仿宋" w:eastAsia="仿宋" w:hAnsi="仿宋" w:cs="仿宋" w:hint="eastAsia"/>
            <w:lang w:eastAsia="zh-CN"/>
          </w:rPr>
          <w:t>(二)、已加工云母及其制品市场分析预测</w:t>
        </w:r>
        <w:r>
          <w:tab/>
        </w:r>
        <w:r>
          <w:fldChar w:fldCharType="begin"/>
        </w:r>
        <w:r>
          <w:instrText xml:space="preserve"> PAGEREF _Toc14943 \h </w:instrText>
        </w:r>
        <w:r>
          <w:fldChar w:fldCharType="separate"/>
        </w:r>
        <w:r>
          <w:t>21</w:t>
        </w:r>
        <w:r>
          <w:fldChar w:fldCharType="end"/>
        </w:r>
      </w:hyperlink>
    </w:p>
    <w:p>
      <w:pPr>
        <w:pStyle w:val="TOC1"/>
        <w:tabs>
          <w:tab w:val="right" w:leader="dot" w:pos="8306"/>
        </w:tabs>
      </w:pPr>
      <w:hyperlink w:anchor="_Toc27033" w:history="1">
        <w:r>
          <w:rPr>
            <w:rFonts w:ascii="仿宋" w:eastAsia="仿宋" w:hAnsi="仿宋" w:cs="仿宋" w:hint="eastAsia"/>
            <w:lang w:eastAsia="zh-CN"/>
          </w:rPr>
          <w:t>六、产品规划分析</w:t>
        </w:r>
        <w:r>
          <w:tab/>
        </w:r>
        <w:r>
          <w:fldChar w:fldCharType="begin"/>
        </w:r>
        <w:r>
          <w:instrText xml:space="preserve"> PAGEREF _Toc27033 \h </w:instrText>
        </w:r>
        <w:r>
          <w:fldChar w:fldCharType="separate"/>
        </w:r>
        <w:r>
          <w:t>22</w:t>
        </w:r>
        <w:r>
          <w:fldChar w:fldCharType="end"/>
        </w:r>
      </w:hyperlink>
    </w:p>
    <w:p>
      <w:pPr>
        <w:pStyle w:val="TOC2"/>
        <w:tabs>
          <w:tab w:val="right" w:leader="dot" w:pos="8306"/>
        </w:tabs>
      </w:pPr>
      <w:hyperlink w:anchor="_Toc17899" w:history="1">
        <w:r>
          <w:rPr>
            <w:rFonts w:ascii="仿宋" w:eastAsia="仿宋" w:hAnsi="仿宋" w:cs="仿宋" w:hint="eastAsia"/>
            <w:lang w:eastAsia="zh-CN"/>
          </w:rPr>
          <w:t>(一)、产品规划</w:t>
        </w:r>
        <w:r>
          <w:tab/>
        </w:r>
        <w:r>
          <w:fldChar w:fldCharType="begin"/>
        </w:r>
        <w:r>
          <w:instrText xml:space="preserve"> PAGEREF _Toc17899 \h </w:instrText>
        </w:r>
        <w:r>
          <w:fldChar w:fldCharType="separate"/>
        </w:r>
        <w:r>
          <w:t>22</w:t>
        </w:r>
        <w:r>
          <w:fldChar w:fldCharType="end"/>
        </w:r>
      </w:hyperlink>
    </w:p>
    <w:p>
      <w:pPr>
        <w:pStyle w:val="TOC2"/>
        <w:tabs>
          <w:tab w:val="right" w:leader="dot" w:pos="8306"/>
        </w:tabs>
      </w:pPr>
      <w:hyperlink w:anchor="_Toc26086" w:history="1">
        <w:r>
          <w:rPr>
            <w:rFonts w:ascii="仿宋" w:eastAsia="仿宋" w:hAnsi="仿宋" w:cs="仿宋" w:hint="eastAsia"/>
            <w:lang w:eastAsia="zh-CN"/>
          </w:rPr>
          <w:t>(二)、建设规模</w:t>
        </w:r>
        <w:r>
          <w:tab/>
        </w:r>
        <w:r>
          <w:fldChar w:fldCharType="begin"/>
        </w:r>
        <w:r>
          <w:instrText xml:space="preserve"> PAGEREF _Toc26086 \h </w:instrText>
        </w:r>
        <w:r>
          <w:fldChar w:fldCharType="separate"/>
        </w:r>
        <w:r>
          <w:t>23</w:t>
        </w:r>
        <w:r>
          <w:fldChar w:fldCharType="end"/>
        </w:r>
      </w:hyperlink>
    </w:p>
    <w:p>
      <w:pPr>
        <w:pStyle w:val="TOC1"/>
        <w:tabs>
          <w:tab w:val="right" w:leader="dot" w:pos="8306"/>
        </w:tabs>
      </w:pPr>
      <w:hyperlink w:anchor="_Toc20051" w:history="1">
        <w:r>
          <w:rPr>
            <w:rFonts w:ascii="仿宋" w:eastAsia="仿宋" w:hAnsi="仿宋" w:cs="仿宋" w:hint="eastAsia"/>
            <w:lang w:eastAsia="zh-CN"/>
          </w:rPr>
          <w:t>七、已加工云母及其制品项目经营效益</w:t>
        </w:r>
        <w:r>
          <w:tab/>
        </w:r>
        <w:r>
          <w:fldChar w:fldCharType="begin"/>
        </w:r>
        <w:r>
          <w:instrText xml:space="preserve"> PAGEREF _Toc20051 \h </w:instrText>
        </w:r>
        <w:r>
          <w:fldChar w:fldCharType="separate"/>
        </w:r>
        <w:r>
          <w:t>24</w:t>
        </w:r>
        <w:r>
          <w:fldChar w:fldCharType="end"/>
        </w:r>
      </w:hyperlink>
    </w:p>
    <w:p>
      <w:pPr>
        <w:pStyle w:val="TOC2"/>
        <w:tabs>
          <w:tab w:val="right" w:leader="dot" w:pos="8306"/>
        </w:tabs>
      </w:pPr>
      <w:hyperlink w:anchor="_Toc18012" w:history="1">
        <w:r>
          <w:rPr>
            <w:rFonts w:ascii="仿宋" w:eastAsia="仿宋" w:hAnsi="仿宋" w:cs="仿宋" w:hint="eastAsia"/>
            <w:lang w:eastAsia="zh-CN"/>
          </w:rPr>
          <w:t>(一)、经济评价财务测算</w:t>
        </w:r>
        <w:r>
          <w:tab/>
        </w:r>
        <w:r>
          <w:fldChar w:fldCharType="begin"/>
        </w:r>
        <w:r>
          <w:instrText xml:space="preserve"> PAGEREF _Toc18012 \h </w:instrText>
        </w:r>
        <w:r>
          <w:fldChar w:fldCharType="separate"/>
        </w:r>
        <w:r>
          <w:t>24</w:t>
        </w:r>
        <w:r>
          <w:fldChar w:fldCharType="end"/>
        </w:r>
      </w:hyperlink>
    </w:p>
    <w:p>
      <w:pPr>
        <w:pStyle w:val="TOC2"/>
        <w:tabs>
          <w:tab w:val="right" w:leader="dot" w:pos="8306"/>
        </w:tabs>
      </w:pPr>
      <w:hyperlink w:anchor="_Toc27394" w:history="1">
        <w:r>
          <w:rPr>
            <w:rFonts w:ascii="仿宋" w:eastAsia="仿宋" w:hAnsi="仿宋" w:cs="仿宋" w:hint="eastAsia"/>
            <w:lang w:eastAsia="zh-CN"/>
          </w:rPr>
          <w:t>(二)、已加工云母及其制品项目盈利能力分析</w:t>
        </w:r>
        <w:r>
          <w:tab/>
        </w:r>
        <w:r>
          <w:fldChar w:fldCharType="begin"/>
        </w:r>
        <w:r>
          <w:instrText xml:space="preserve"> PAGEREF _Toc27394 \h </w:instrText>
        </w:r>
        <w:r>
          <w:fldChar w:fldCharType="separate"/>
        </w:r>
        <w:r>
          <w:t>26</w:t>
        </w:r>
        <w:r>
          <w:fldChar w:fldCharType="end"/>
        </w:r>
      </w:hyperlink>
    </w:p>
    <w:p>
      <w:pPr>
        <w:pStyle w:val="TOC1"/>
        <w:tabs>
          <w:tab w:val="right" w:leader="dot" w:pos="8306"/>
        </w:tabs>
      </w:pPr>
      <w:hyperlink w:anchor="_Toc13508" w:history="1">
        <w:r>
          <w:rPr>
            <w:rFonts w:ascii="仿宋" w:eastAsia="仿宋" w:hAnsi="仿宋" w:cs="仿宋" w:hint="eastAsia"/>
            <w:lang w:eastAsia="zh-CN"/>
          </w:rPr>
          <w:t>八、已加工云母及其制品项目人力资源培养与发展</w:t>
        </w:r>
        <w:r>
          <w:tab/>
        </w:r>
        <w:r>
          <w:fldChar w:fldCharType="begin"/>
        </w:r>
        <w:r>
          <w:instrText xml:space="preserve"> PAGEREF _Toc13508 \h </w:instrText>
        </w:r>
        <w:r>
          <w:fldChar w:fldCharType="separate"/>
        </w:r>
        <w:r>
          <w:t>26</w:t>
        </w:r>
        <w:r>
          <w:fldChar w:fldCharType="end"/>
        </w:r>
      </w:hyperlink>
    </w:p>
    <w:p>
      <w:pPr>
        <w:pStyle w:val="TOC2"/>
        <w:tabs>
          <w:tab w:val="right" w:leader="dot" w:pos="8306"/>
        </w:tabs>
      </w:pPr>
      <w:hyperlink w:anchor="_Toc22162" w:history="1">
        <w:r>
          <w:rPr>
            <w:rFonts w:ascii="仿宋" w:eastAsia="仿宋" w:hAnsi="仿宋" w:cs="仿宋" w:hint="eastAsia"/>
            <w:lang w:eastAsia="zh-CN"/>
          </w:rPr>
          <w:t>(一)、人才需求与规划</w:t>
        </w:r>
        <w:r>
          <w:tab/>
        </w:r>
        <w:r>
          <w:fldChar w:fldCharType="begin"/>
        </w:r>
        <w:r>
          <w:instrText xml:space="preserve"> PAGEREF _Toc22162 \h </w:instrText>
        </w:r>
        <w:r>
          <w:fldChar w:fldCharType="separate"/>
        </w:r>
        <w:r>
          <w:t>26</w:t>
        </w:r>
        <w:r>
          <w:fldChar w:fldCharType="end"/>
        </w:r>
      </w:hyperlink>
    </w:p>
    <w:p>
      <w:pPr>
        <w:pStyle w:val="TOC2"/>
        <w:tabs>
          <w:tab w:val="right" w:leader="dot" w:pos="8306"/>
        </w:tabs>
      </w:pPr>
      <w:hyperlink w:anchor="_Toc16730" w:history="1">
        <w:r>
          <w:rPr>
            <w:rFonts w:ascii="仿宋" w:eastAsia="仿宋" w:hAnsi="仿宋" w:cs="仿宋" w:hint="eastAsia"/>
            <w:lang w:eastAsia="zh-CN"/>
          </w:rPr>
          <w:t>(二)、培训与发展计划</w:t>
        </w:r>
        <w:r>
          <w:tab/>
        </w:r>
        <w:r>
          <w:fldChar w:fldCharType="begin"/>
        </w:r>
        <w:r>
          <w:instrText xml:space="preserve"> PAGEREF _Toc16730 \h </w:instrText>
        </w:r>
        <w:r>
          <w:fldChar w:fldCharType="separate"/>
        </w:r>
        <w:r>
          <w:t>27</w:t>
        </w:r>
        <w:r>
          <w:fldChar w:fldCharType="end"/>
        </w:r>
      </w:hyperlink>
    </w:p>
    <w:p>
      <w:pPr>
        <w:pStyle w:val="TOC1"/>
        <w:tabs>
          <w:tab w:val="right" w:leader="dot" w:pos="8306"/>
        </w:tabs>
      </w:pPr>
      <w:hyperlink w:anchor="_Toc26652" w:history="1">
        <w:r>
          <w:rPr>
            <w:rFonts w:ascii="仿宋" w:eastAsia="仿宋" w:hAnsi="仿宋" w:cs="仿宋" w:hint="eastAsia"/>
            <w:lang w:eastAsia="zh-CN"/>
          </w:rPr>
          <w:t>九、已加工云母及其制品项目风险管理</w:t>
        </w:r>
        <w:r>
          <w:tab/>
        </w:r>
        <w:r>
          <w:fldChar w:fldCharType="begin"/>
        </w:r>
        <w:r>
          <w:instrText xml:space="preserve"> PAGEREF _Toc26652 \h </w:instrText>
        </w:r>
        <w:r>
          <w:fldChar w:fldCharType="separate"/>
        </w:r>
        <w:r>
          <w:t>27</w:t>
        </w:r>
        <w:r>
          <w:fldChar w:fldCharType="end"/>
        </w:r>
      </w:hyperlink>
    </w:p>
    <w:p>
      <w:pPr>
        <w:pStyle w:val="TOC2"/>
        <w:tabs>
          <w:tab w:val="right" w:leader="dot" w:pos="8306"/>
        </w:tabs>
      </w:pPr>
      <w:hyperlink w:anchor="_Toc30584" w:history="1">
        <w:r>
          <w:rPr>
            <w:rFonts w:ascii="仿宋" w:eastAsia="仿宋" w:hAnsi="仿宋" w:cs="仿宋" w:hint="eastAsia"/>
            <w:lang w:eastAsia="zh-CN"/>
          </w:rPr>
          <w:t>(一)、风险识别与评估</w:t>
        </w:r>
        <w:r>
          <w:tab/>
        </w:r>
        <w:r>
          <w:fldChar w:fldCharType="begin"/>
        </w:r>
        <w:r>
          <w:instrText xml:space="preserve"> PAGEREF _Toc30584 \h </w:instrText>
        </w:r>
        <w:r>
          <w:fldChar w:fldCharType="separate"/>
        </w:r>
        <w:r>
          <w:t>27</w:t>
        </w:r>
        <w:r>
          <w:fldChar w:fldCharType="end"/>
        </w:r>
      </w:hyperlink>
    </w:p>
    <w:p>
      <w:pPr>
        <w:pStyle w:val="TOC2"/>
        <w:tabs>
          <w:tab w:val="right" w:leader="dot" w:pos="8306"/>
        </w:tabs>
      </w:pPr>
      <w:hyperlink w:anchor="_Toc21418" w:history="1">
        <w:r>
          <w:rPr>
            <w:rFonts w:ascii="仿宋" w:eastAsia="仿宋" w:hAnsi="仿宋" w:cs="仿宋" w:hint="eastAsia"/>
            <w:lang w:eastAsia="zh-CN"/>
          </w:rPr>
          <w:t>(二)、风险应对策略</w:t>
        </w:r>
        <w:r>
          <w:tab/>
        </w:r>
        <w:r>
          <w:fldChar w:fldCharType="begin"/>
        </w:r>
        <w:r>
          <w:instrText xml:space="preserve"> PAGEREF _Toc21418 \h </w:instrText>
        </w:r>
        <w:r>
          <w:fldChar w:fldCharType="separate"/>
        </w:r>
        <w:r>
          <w:t>29</w:t>
        </w:r>
        <w:r>
          <w:fldChar w:fldCharType="end"/>
        </w:r>
      </w:hyperlink>
    </w:p>
    <w:p>
      <w:pPr>
        <w:pStyle w:val="TOC2"/>
        <w:tabs>
          <w:tab w:val="right" w:leader="dot" w:pos="8306"/>
        </w:tabs>
      </w:pPr>
      <w:hyperlink w:anchor="_Toc8371" w:history="1">
        <w:r>
          <w:rPr>
            <w:rFonts w:ascii="仿宋" w:eastAsia="仿宋" w:hAnsi="仿宋" w:cs="仿宋" w:hint="eastAsia"/>
            <w:lang w:eastAsia="zh-CN"/>
          </w:rPr>
          <w:t>(三)、风险监控与控制</w:t>
        </w:r>
        <w:r>
          <w:tab/>
        </w:r>
        <w:r>
          <w:fldChar w:fldCharType="begin"/>
        </w:r>
        <w:r>
          <w:instrText xml:space="preserve"> PAGEREF _Toc8371 \h </w:instrText>
        </w:r>
        <w:r>
          <w:fldChar w:fldCharType="separate"/>
        </w:r>
        <w:r>
          <w:t>30</w:t>
        </w:r>
        <w:r>
          <w:fldChar w:fldCharType="end"/>
        </w:r>
      </w:hyperlink>
    </w:p>
    <w:p>
      <w:pPr>
        <w:pStyle w:val="TOC1"/>
        <w:tabs>
          <w:tab w:val="right" w:leader="dot" w:pos="8306"/>
        </w:tabs>
      </w:pPr>
      <w:hyperlink w:anchor="_Toc21352" w:history="1">
        <w:r>
          <w:rPr>
            <w:rFonts w:ascii="仿宋" w:eastAsia="仿宋" w:hAnsi="仿宋" w:cs="仿宋" w:hint="eastAsia"/>
            <w:lang w:eastAsia="zh-CN"/>
          </w:rPr>
          <w:t>十、已加工云母及其制品项目技术管理</w:t>
        </w:r>
        <w:r>
          <w:tab/>
        </w:r>
        <w:r>
          <w:fldChar w:fldCharType="begin"/>
        </w:r>
        <w:r>
          <w:instrText xml:space="preserve"> PAGEREF _Toc21352 \h </w:instrText>
        </w:r>
        <w:r>
          <w:fldChar w:fldCharType="separate"/>
        </w:r>
        <w:r>
          <w:t>31</w:t>
        </w:r>
        <w:r>
          <w:fldChar w:fldCharType="end"/>
        </w:r>
      </w:hyperlink>
    </w:p>
    <w:p>
      <w:pPr>
        <w:pStyle w:val="TOC2"/>
        <w:tabs>
          <w:tab w:val="right" w:leader="dot" w:pos="8306"/>
        </w:tabs>
      </w:pPr>
      <w:hyperlink w:anchor="_Toc29131" w:history="1">
        <w:r>
          <w:rPr>
            <w:rFonts w:ascii="仿宋" w:eastAsia="仿宋" w:hAnsi="仿宋" w:cs="仿宋" w:hint="eastAsia"/>
            <w:lang w:eastAsia="zh-CN"/>
          </w:rPr>
          <w:t>(一)、技术方案选用方向</w:t>
        </w:r>
        <w:r>
          <w:tab/>
        </w:r>
        <w:r>
          <w:fldChar w:fldCharType="begin"/>
        </w:r>
        <w:r>
          <w:instrText xml:space="preserve"> PAGEREF _Toc29131 \h </w:instrText>
        </w:r>
        <w:r>
          <w:fldChar w:fldCharType="separate"/>
        </w:r>
        <w:r>
          <w:t>31</w:t>
        </w:r>
        <w:r>
          <w:fldChar w:fldCharType="end"/>
        </w:r>
      </w:hyperlink>
    </w:p>
    <w:p>
      <w:pPr>
        <w:pStyle w:val="TOC2"/>
        <w:tabs>
          <w:tab w:val="right" w:leader="dot" w:pos="8306"/>
        </w:tabs>
      </w:pPr>
      <w:hyperlink w:anchor="_Toc10068" w:history="1">
        <w:r>
          <w:rPr>
            <w:rFonts w:ascii="仿宋" w:eastAsia="仿宋" w:hAnsi="仿宋" w:cs="仿宋" w:hint="eastAsia"/>
            <w:lang w:eastAsia="zh-CN"/>
          </w:rPr>
          <w:t>(二)、工艺技术方案选用原则</w:t>
        </w:r>
        <w:r>
          <w:tab/>
        </w:r>
        <w:r>
          <w:fldChar w:fldCharType="begin"/>
        </w:r>
        <w:r>
          <w:instrText xml:space="preserve"> PAGEREF _Toc10068 \h </w:instrText>
        </w:r>
        <w:r>
          <w:fldChar w:fldCharType="separate"/>
        </w:r>
        <w:r>
          <w:t>33</w:t>
        </w:r>
        <w:r>
          <w:fldChar w:fldCharType="end"/>
        </w:r>
      </w:hyperlink>
    </w:p>
    <w:p>
      <w:pPr>
        <w:pStyle w:val="TOC2"/>
        <w:tabs>
          <w:tab w:val="right" w:leader="dot" w:pos="8306"/>
        </w:tabs>
      </w:pPr>
      <w:hyperlink w:anchor="_Toc30738" w:history="1">
        <w:r>
          <w:rPr>
            <w:rFonts w:ascii="仿宋" w:eastAsia="仿宋" w:hAnsi="仿宋" w:cs="仿宋" w:hint="eastAsia"/>
            <w:lang w:eastAsia="zh-CN"/>
          </w:rPr>
          <w:t>(三)、工艺技术方案要求</w:t>
        </w:r>
        <w:r>
          <w:tab/>
        </w:r>
        <w:r>
          <w:fldChar w:fldCharType="begin"/>
        </w:r>
        <w:r>
          <w:instrText xml:space="preserve"> PAGEREF _Toc30738 \h </w:instrText>
        </w:r>
        <w:r>
          <w:fldChar w:fldCharType="separate"/>
        </w:r>
        <w:r>
          <w:t>36</w:t>
        </w:r>
        <w:r>
          <w:fldChar w:fldCharType="end"/>
        </w:r>
      </w:hyperlink>
    </w:p>
    <w:p>
      <w:pPr>
        <w:pStyle w:val="TOC1"/>
        <w:tabs>
          <w:tab w:val="right" w:leader="dot" w:pos="8306"/>
        </w:tabs>
      </w:pPr>
      <w:hyperlink w:anchor="_Toc1915" w:history="1">
        <w:r>
          <w:rPr>
            <w:rFonts w:ascii="仿宋" w:eastAsia="仿宋" w:hAnsi="仿宋" w:cs="仿宋" w:hint="eastAsia"/>
            <w:lang w:eastAsia="zh-CN"/>
          </w:rPr>
          <w:t>十一、已加工云母及其制品项目人力资源管理</w:t>
        </w:r>
        <w:r>
          <w:tab/>
        </w:r>
        <w:r>
          <w:fldChar w:fldCharType="begin"/>
        </w:r>
        <w:r>
          <w:instrText xml:space="preserve"> PAGEREF _Toc1915 \h </w:instrText>
        </w:r>
        <w:r>
          <w:fldChar w:fldCharType="separate"/>
        </w:r>
        <w:r>
          <w:t>38</w:t>
        </w:r>
        <w:r>
          <w:fldChar w:fldCharType="end"/>
        </w:r>
      </w:hyperlink>
    </w:p>
    <w:p>
      <w:pPr>
        <w:pStyle w:val="TOC2"/>
        <w:tabs>
          <w:tab w:val="right" w:leader="dot" w:pos="8306"/>
        </w:tabs>
      </w:pPr>
      <w:hyperlink w:anchor="_Toc4933" w:history="1">
        <w:r>
          <w:rPr>
            <w:rFonts w:ascii="仿宋" w:eastAsia="仿宋" w:hAnsi="仿宋" w:cs="仿宋" w:hint="eastAsia"/>
            <w:lang w:eastAsia="zh-CN"/>
          </w:rPr>
          <w:t>(一)、建立健全的预算管理制度</w:t>
        </w:r>
        <w:r>
          <w:tab/>
        </w:r>
        <w:r>
          <w:fldChar w:fldCharType="begin"/>
        </w:r>
        <w:r>
          <w:instrText xml:space="preserve"> PAGEREF _Toc4933 \h </w:instrText>
        </w:r>
        <w:r>
          <w:fldChar w:fldCharType="separate"/>
        </w:r>
        <w:r>
          <w:t>38</w:t>
        </w:r>
        <w:r>
          <w:fldChar w:fldCharType="end"/>
        </w:r>
      </w:hyperlink>
    </w:p>
    <w:p>
      <w:pPr>
        <w:pStyle w:val="TOC2"/>
        <w:tabs>
          <w:tab w:val="right" w:leader="dot" w:pos="8306"/>
        </w:tabs>
      </w:pPr>
      <w:hyperlink w:anchor="_Toc17667" w:history="1">
        <w:r>
          <w:rPr>
            <w:rFonts w:ascii="仿宋" w:eastAsia="仿宋" w:hAnsi="仿宋" w:cs="仿宋" w:hint="eastAsia"/>
            <w:lang w:eastAsia="zh-CN"/>
          </w:rPr>
          <w:t>(二)、加强资金流动监控</w:t>
        </w:r>
        <w:r>
          <w:tab/>
        </w:r>
        <w:r>
          <w:fldChar w:fldCharType="begin"/>
        </w:r>
        <w:r>
          <w:instrText xml:space="preserve"> PAGEREF _Toc17667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3" w:history="1">
        <w:r>
          <w:rPr>
            <w:rFonts w:ascii="仿宋" w:eastAsia="仿宋" w:hAnsi="仿宋" w:cs="仿宋" w:hint="eastAsia"/>
            <w:lang w:eastAsia="zh-CN"/>
          </w:rPr>
          <w:t>(三)、制定完善的风险控制机制</w:t>
        </w:r>
        <w:r>
          <w:tab/>
        </w:r>
        <w:r>
          <w:fldChar w:fldCharType="begin"/>
        </w:r>
        <w:r>
          <w:instrText xml:space="preserve"> PAGEREF _Toc26343 \h </w:instrText>
        </w:r>
        <w:r>
          <w:fldChar w:fldCharType="separate"/>
        </w:r>
        <w:r>
          <w:t>41</w:t>
        </w:r>
        <w:r>
          <w:fldChar w:fldCharType="end"/>
        </w:r>
      </w:hyperlink>
    </w:p>
    <w:p>
      <w:pPr>
        <w:pStyle w:val="TOC2"/>
        <w:tabs>
          <w:tab w:val="right" w:leader="dot" w:pos="8306"/>
        </w:tabs>
      </w:pPr>
      <w:hyperlink w:anchor="_Toc30861" w:history="1">
        <w:r>
          <w:rPr>
            <w:rFonts w:ascii="仿宋" w:eastAsia="仿宋" w:hAnsi="仿宋" w:cs="仿宋" w:hint="eastAsia"/>
            <w:lang w:eastAsia="zh-CN"/>
          </w:rPr>
          <w:t>(四)、优化成本管理</w:t>
        </w:r>
        <w:r>
          <w:tab/>
        </w:r>
        <w:r>
          <w:fldChar w:fldCharType="begin"/>
        </w:r>
        <w:r>
          <w:instrText xml:space="preserve"> PAGEREF _Toc30861 \h </w:instrText>
        </w:r>
        <w:r>
          <w:fldChar w:fldCharType="separate"/>
        </w:r>
        <w:r>
          <w:t>42</w:t>
        </w:r>
        <w:r>
          <w:fldChar w:fldCharType="end"/>
        </w:r>
      </w:hyperlink>
    </w:p>
    <w:p>
      <w:pPr>
        <w:pStyle w:val="TOC1"/>
        <w:tabs>
          <w:tab w:val="right" w:leader="dot" w:pos="8306"/>
        </w:tabs>
      </w:pPr>
      <w:hyperlink w:anchor="_Toc18325" w:history="1">
        <w:r>
          <w:rPr>
            <w:rFonts w:ascii="仿宋" w:eastAsia="仿宋" w:hAnsi="仿宋" w:cs="仿宋" w:hint="eastAsia"/>
            <w:lang w:eastAsia="zh-CN"/>
          </w:rPr>
          <w:t>十二、已加工云母及其制品项目财务管理</w:t>
        </w:r>
        <w:r>
          <w:tab/>
        </w:r>
        <w:r>
          <w:fldChar w:fldCharType="begin"/>
        </w:r>
        <w:r>
          <w:instrText xml:space="preserve"> PAGEREF _Toc18325 \h </w:instrText>
        </w:r>
        <w:r>
          <w:fldChar w:fldCharType="separate"/>
        </w:r>
        <w:r>
          <w:t>44</w:t>
        </w:r>
        <w:r>
          <w:fldChar w:fldCharType="end"/>
        </w:r>
      </w:hyperlink>
    </w:p>
    <w:p>
      <w:pPr>
        <w:pStyle w:val="TOC2"/>
        <w:tabs>
          <w:tab w:val="right" w:leader="dot" w:pos="8306"/>
        </w:tabs>
      </w:pPr>
      <w:hyperlink w:anchor="_Toc20669" w:history="1">
        <w:r>
          <w:rPr>
            <w:rFonts w:ascii="仿宋" w:eastAsia="仿宋" w:hAnsi="仿宋" w:cs="仿宋" w:hint="eastAsia"/>
            <w:lang w:eastAsia="zh-CN"/>
          </w:rPr>
          <w:t>(一)、资金需求大</w:t>
        </w:r>
        <w:r>
          <w:tab/>
        </w:r>
        <w:r>
          <w:fldChar w:fldCharType="begin"/>
        </w:r>
        <w:r>
          <w:instrText xml:space="preserve"> PAGEREF _Toc20669 \h </w:instrText>
        </w:r>
        <w:r>
          <w:fldChar w:fldCharType="separate"/>
        </w:r>
        <w:r>
          <w:t>44</w:t>
        </w:r>
        <w:r>
          <w:fldChar w:fldCharType="end"/>
        </w:r>
      </w:hyperlink>
    </w:p>
    <w:p>
      <w:pPr>
        <w:pStyle w:val="TOC2"/>
        <w:tabs>
          <w:tab w:val="right" w:leader="dot" w:pos="8306"/>
        </w:tabs>
      </w:pPr>
      <w:hyperlink w:anchor="_Toc3063" w:history="1">
        <w:r>
          <w:rPr>
            <w:rFonts w:ascii="仿宋" w:eastAsia="仿宋" w:hAnsi="仿宋" w:cs="仿宋" w:hint="eastAsia"/>
            <w:lang w:eastAsia="zh-CN"/>
          </w:rPr>
          <w:t>(二)、研发周期长</w:t>
        </w:r>
        <w:r>
          <w:tab/>
        </w:r>
        <w:r>
          <w:fldChar w:fldCharType="begin"/>
        </w:r>
        <w:r>
          <w:instrText xml:space="preserve"> PAGEREF _Toc3063 \h </w:instrText>
        </w:r>
        <w:r>
          <w:fldChar w:fldCharType="separate"/>
        </w:r>
        <w:r>
          <w:t>45</w:t>
        </w:r>
        <w:r>
          <w:fldChar w:fldCharType="end"/>
        </w:r>
      </w:hyperlink>
    </w:p>
    <w:p>
      <w:pPr>
        <w:pStyle w:val="TOC2"/>
        <w:tabs>
          <w:tab w:val="right" w:leader="dot" w:pos="8306"/>
        </w:tabs>
      </w:pPr>
      <w:hyperlink w:anchor="_Toc27110" w:history="1">
        <w:r>
          <w:rPr>
            <w:rFonts w:ascii="仿宋" w:eastAsia="仿宋" w:hAnsi="仿宋" w:cs="仿宋" w:hint="eastAsia"/>
            <w:lang w:eastAsia="zh-CN"/>
          </w:rPr>
          <w:t>(三)、市场风险大</w:t>
        </w:r>
        <w:r>
          <w:tab/>
        </w:r>
        <w:r>
          <w:fldChar w:fldCharType="begin"/>
        </w:r>
        <w:r>
          <w:instrText xml:space="preserve"> PAGEREF _Toc27110 \h </w:instrText>
        </w:r>
        <w:r>
          <w:fldChar w:fldCharType="separate"/>
        </w:r>
        <w:r>
          <w:t>46</w:t>
        </w:r>
        <w:r>
          <w:fldChar w:fldCharType="end"/>
        </w:r>
      </w:hyperlink>
    </w:p>
    <w:p>
      <w:pPr>
        <w:pStyle w:val="TOC2"/>
        <w:tabs>
          <w:tab w:val="right" w:leader="dot" w:pos="8306"/>
        </w:tabs>
      </w:pPr>
      <w:hyperlink w:anchor="_Toc9780" w:history="1">
        <w:r>
          <w:rPr>
            <w:rFonts w:ascii="仿宋" w:eastAsia="仿宋" w:hAnsi="仿宋" w:cs="仿宋" w:hint="eastAsia"/>
            <w:lang w:eastAsia="zh-CN"/>
          </w:rPr>
          <w:t>(四)、利润率高</w:t>
        </w:r>
        <w:r>
          <w:tab/>
        </w:r>
        <w:r>
          <w:fldChar w:fldCharType="begin"/>
        </w:r>
        <w:r>
          <w:instrText xml:space="preserve"> PAGEREF _Toc9780 \h </w:instrText>
        </w:r>
        <w:r>
          <w:fldChar w:fldCharType="separate"/>
        </w:r>
        <w:r>
          <w:t>49</w:t>
        </w:r>
        <w:r>
          <w:fldChar w:fldCharType="end"/>
        </w:r>
      </w:hyperlink>
    </w:p>
    <w:p>
      <w:pPr>
        <w:pStyle w:val="TOC1"/>
        <w:tabs>
          <w:tab w:val="right" w:leader="dot" w:pos="8306"/>
        </w:tabs>
      </w:pPr>
      <w:hyperlink w:anchor="_Toc8234" w:history="1">
        <w:r>
          <w:rPr>
            <w:rFonts w:ascii="仿宋" w:eastAsia="仿宋" w:hAnsi="仿宋" w:cs="仿宋" w:hint="eastAsia"/>
            <w:lang w:eastAsia="zh-CN"/>
          </w:rPr>
          <w:t>十三、风险识别与分类</w:t>
        </w:r>
        <w:r>
          <w:tab/>
        </w:r>
        <w:r>
          <w:fldChar w:fldCharType="begin"/>
        </w:r>
        <w:r>
          <w:instrText xml:space="preserve"> PAGEREF _Toc8234 \h </w:instrText>
        </w:r>
        <w:r>
          <w:fldChar w:fldCharType="separate"/>
        </w:r>
        <w:r>
          <w:t>51</w:t>
        </w:r>
        <w:r>
          <w:fldChar w:fldCharType="end"/>
        </w:r>
      </w:hyperlink>
    </w:p>
    <w:p>
      <w:pPr>
        <w:pStyle w:val="TOC2"/>
        <w:tabs>
          <w:tab w:val="right" w:leader="dot" w:pos="8306"/>
        </w:tabs>
      </w:pPr>
      <w:hyperlink w:anchor="_Toc21015" w:history="1">
        <w:r>
          <w:rPr>
            <w:rFonts w:ascii="仿宋" w:eastAsia="仿宋" w:hAnsi="仿宋" w:cs="仿宋" w:hint="eastAsia"/>
            <w:lang w:eastAsia="zh-CN"/>
          </w:rPr>
          <w:t>(一)、风险识别</w:t>
        </w:r>
        <w:r>
          <w:tab/>
        </w:r>
        <w:r>
          <w:fldChar w:fldCharType="begin"/>
        </w:r>
        <w:r>
          <w:instrText xml:space="preserve"> PAGEREF _Toc21015 \h </w:instrText>
        </w:r>
        <w:r>
          <w:fldChar w:fldCharType="separate"/>
        </w:r>
        <w:r>
          <w:t>51</w:t>
        </w:r>
        <w:r>
          <w:fldChar w:fldCharType="end"/>
        </w:r>
      </w:hyperlink>
    </w:p>
    <w:p>
      <w:pPr>
        <w:pStyle w:val="TOC2"/>
        <w:tabs>
          <w:tab w:val="right" w:leader="dot" w:pos="8306"/>
        </w:tabs>
      </w:pPr>
      <w:hyperlink w:anchor="_Toc6035" w:history="1">
        <w:r>
          <w:rPr>
            <w:rFonts w:ascii="仿宋" w:eastAsia="仿宋" w:hAnsi="仿宋" w:cs="仿宋" w:hint="eastAsia"/>
            <w:lang w:eastAsia="zh-CN"/>
          </w:rPr>
          <w:t>(二)、风险分类</w:t>
        </w:r>
        <w:r>
          <w:tab/>
        </w:r>
        <w:r>
          <w:fldChar w:fldCharType="begin"/>
        </w:r>
        <w:r>
          <w:instrText xml:space="preserve"> PAGEREF _Toc6035 \h </w:instrText>
        </w:r>
        <w:r>
          <w:fldChar w:fldCharType="separate"/>
        </w:r>
        <w:r>
          <w:t>53</w:t>
        </w:r>
        <w:r>
          <w:fldChar w:fldCharType="end"/>
        </w:r>
      </w:hyperlink>
    </w:p>
    <w:p>
      <w:pPr>
        <w:pStyle w:val="TOC1"/>
        <w:tabs>
          <w:tab w:val="right" w:leader="dot" w:pos="8306"/>
        </w:tabs>
      </w:pPr>
      <w:hyperlink w:anchor="_Toc17734" w:history="1">
        <w:r>
          <w:rPr>
            <w:rFonts w:ascii="仿宋" w:eastAsia="仿宋" w:hAnsi="仿宋" w:cs="仿宋" w:hint="eastAsia"/>
            <w:lang w:eastAsia="zh-CN"/>
          </w:rPr>
          <w:t>十四、已加工云母及其制品项目工程方案分析</w:t>
        </w:r>
        <w:r>
          <w:tab/>
        </w:r>
        <w:r>
          <w:fldChar w:fldCharType="begin"/>
        </w:r>
        <w:r>
          <w:instrText xml:space="preserve"> PAGEREF _Toc17734 \h </w:instrText>
        </w:r>
        <w:r>
          <w:fldChar w:fldCharType="separate"/>
        </w:r>
        <w:r>
          <w:t>55</w:t>
        </w:r>
        <w:r>
          <w:fldChar w:fldCharType="end"/>
        </w:r>
      </w:hyperlink>
    </w:p>
    <w:p>
      <w:pPr>
        <w:pStyle w:val="TOC2"/>
        <w:tabs>
          <w:tab w:val="right" w:leader="dot" w:pos="8306"/>
        </w:tabs>
      </w:pPr>
      <w:hyperlink w:anchor="_Toc20971" w:history="1">
        <w:r>
          <w:rPr>
            <w:rFonts w:ascii="仿宋" w:eastAsia="仿宋" w:hAnsi="仿宋" w:cs="仿宋" w:hint="eastAsia"/>
            <w:lang w:eastAsia="zh-CN"/>
          </w:rPr>
          <w:t>(一)、建筑工程设计原则</w:t>
        </w:r>
        <w:r>
          <w:tab/>
        </w:r>
        <w:r>
          <w:fldChar w:fldCharType="begin"/>
        </w:r>
        <w:r>
          <w:instrText xml:space="preserve"> PAGEREF _Toc20971 \h </w:instrText>
        </w:r>
        <w:r>
          <w:fldChar w:fldCharType="separate"/>
        </w:r>
        <w:r>
          <w:t>55</w:t>
        </w:r>
        <w:r>
          <w:fldChar w:fldCharType="end"/>
        </w:r>
      </w:hyperlink>
    </w:p>
    <w:p>
      <w:pPr>
        <w:pStyle w:val="TOC2"/>
        <w:tabs>
          <w:tab w:val="right" w:leader="dot" w:pos="8306"/>
        </w:tabs>
      </w:pPr>
      <w:hyperlink w:anchor="_Toc31284" w:history="1">
        <w:r>
          <w:rPr>
            <w:rFonts w:ascii="仿宋" w:eastAsia="仿宋" w:hAnsi="仿宋" w:cs="仿宋" w:hint="eastAsia"/>
            <w:lang w:eastAsia="zh-CN"/>
          </w:rPr>
          <w:t>(二)、土建工程建设指标</w:t>
        </w:r>
        <w:r>
          <w:tab/>
        </w:r>
        <w:r>
          <w:fldChar w:fldCharType="begin"/>
        </w:r>
        <w:r>
          <w:instrText xml:space="preserve"> PAGEREF _Toc31284 \h </w:instrText>
        </w:r>
        <w:r>
          <w:fldChar w:fldCharType="separate"/>
        </w:r>
        <w:r>
          <w:t>58</w:t>
        </w:r>
        <w:r>
          <w:fldChar w:fldCharType="end"/>
        </w:r>
      </w:hyperlink>
    </w:p>
    <w:p>
      <w:pPr>
        <w:pStyle w:val="TOC1"/>
        <w:tabs>
          <w:tab w:val="right" w:leader="dot" w:pos="8306"/>
        </w:tabs>
      </w:pPr>
      <w:hyperlink w:anchor="_Toc10333" w:history="1">
        <w:r>
          <w:rPr>
            <w:rFonts w:ascii="仿宋" w:eastAsia="仿宋" w:hAnsi="仿宋" w:cs="仿宋" w:hint="eastAsia"/>
            <w:lang w:eastAsia="zh-CN"/>
          </w:rPr>
          <w:t>十五、已加工云母及其制品项目实施时间节点</w:t>
        </w:r>
        <w:r>
          <w:tab/>
        </w:r>
        <w:r>
          <w:fldChar w:fldCharType="begin"/>
        </w:r>
        <w:r>
          <w:instrText xml:space="preserve"> PAGEREF _Toc10333 \h </w:instrText>
        </w:r>
        <w:r>
          <w:fldChar w:fldCharType="separate"/>
        </w:r>
        <w:r>
          <w:t>60</w:t>
        </w:r>
        <w:r>
          <w:fldChar w:fldCharType="end"/>
        </w:r>
      </w:hyperlink>
    </w:p>
    <w:p>
      <w:pPr>
        <w:pStyle w:val="TOC2"/>
        <w:tabs>
          <w:tab w:val="right" w:leader="dot" w:pos="8306"/>
        </w:tabs>
      </w:pPr>
      <w:hyperlink w:anchor="_Toc13249" w:history="1">
        <w:r>
          <w:rPr>
            <w:rFonts w:ascii="仿宋" w:eastAsia="仿宋" w:hAnsi="仿宋" w:cs="仿宋" w:hint="eastAsia"/>
            <w:lang w:eastAsia="zh-CN"/>
          </w:rPr>
          <w:t>(一)、已加工云母及其制品项目启动阶段时间节点</w:t>
        </w:r>
        <w:r>
          <w:tab/>
        </w:r>
        <w:r>
          <w:fldChar w:fldCharType="begin"/>
        </w:r>
        <w:r>
          <w:instrText xml:space="preserve"> PAGEREF _Toc13249 \h </w:instrText>
        </w:r>
        <w:r>
          <w:fldChar w:fldCharType="separate"/>
        </w:r>
        <w:r>
          <w:t>60</w:t>
        </w:r>
        <w:r>
          <w:fldChar w:fldCharType="end"/>
        </w:r>
      </w:hyperlink>
    </w:p>
    <w:p>
      <w:pPr>
        <w:pStyle w:val="TOC2"/>
        <w:tabs>
          <w:tab w:val="right" w:leader="dot" w:pos="8306"/>
        </w:tabs>
      </w:pPr>
      <w:hyperlink w:anchor="_Toc28460" w:history="1">
        <w:r>
          <w:rPr>
            <w:rFonts w:ascii="仿宋" w:eastAsia="仿宋" w:hAnsi="仿宋" w:cs="仿宋" w:hint="eastAsia"/>
            <w:lang w:eastAsia="zh-CN"/>
          </w:rPr>
          <w:t>(二)、已加工云母及其制品项目执行阶段时间节点</w:t>
        </w:r>
        <w:r>
          <w:tab/>
        </w:r>
        <w:r>
          <w:fldChar w:fldCharType="begin"/>
        </w:r>
        <w:r>
          <w:instrText xml:space="preserve"> PAGEREF _Toc28460 \h </w:instrText>
        </w:r>
        <w:r>
          <w:fldChar w:fldCharType="separate"/>
        </w:r>
        <w:r>
          <w:t>61</w:t>
        </w:r>
        <w:r>
          <w:fldChar w:fldCharType="end"/>
        </w:r>
      </w:hyperlink>
    </w:p>
    <w:p>
      <w:pPr>
        <w:pStyle w:val="TOC2"/>
        <w:tabs>
          <w:tab w:val="right" w:leader="dot" w:pos="8306"/>
        </w:tabs>
      </w:pPr>
      <w:hyperlink w:anchor="_Toc1687" w:history="1">
        <w:r>
          <w:rPr>
            <w:rFonts w:ascii="仿宋" w:eastAsia="仿宋" w:hAnsi="仿宋" w:cs="仿宋" w:hint="eastAsia"/>
            <w:lang w:eastAsia="zh-CN"/>
          </w:rPr>
          <w:t>(三)、已加工云母及其制品项目完成阶段时间节点</w:t>
        </w:r>
        <w:r>
          <w:tab/>
        </w:r>
        <w:r>
          <w:fldChar w:fldCharType="begin"/>
        </w:r>
        <w:r>
          <w:instrText xml:space="preserve"> PAGEREF _Toc1687 \h </w:instrText>
        </w:r>
        <w:r>
          <w:fldChar w:fldCharType="separate"/>
        </w:r>
        <w:r>
          <w:t>62</w:t>
        </w:r>
        <w:r>
          <w:fldChar w:fldCharType="end"/>
        </w:r>
      </w:hyperlink>
    </w:p>
    <w:p>
      <w:pPr>
        <w:pStyle w:val="TOC1"/>
        <w:tabs>
          <w:tab w:val="right" w:leader="dot" w:pos="8306"/>
        </w:tabs>
      </w:pPr>
      <w:hyperlink w:anchor="_Toc31740" w:history="1">
        <w:r>
          <w:rPr>
            <w:rFonts w:ascii="仿宋" w:eastAsia="仿宋" w:hAnsi="仿宋" w:cs="仿宋" w:hint="eastAsia"/>
            <w:lang w:eastAsia="zh-CN"/>
          </w:rPr>
          <w:t>十六、已加工云母及其制品项目治理与监督</w:t>
        </w:r>
        <w:r>
          <w:tab/>
        </w:r>
        <w:r>
          <w:fldChar w:fldCharType="begin"/>
        </w:r>
        <w:r>
          <w:instrText xml:space="preserve"> PAGEREF _Toc31740 \h </w:instrText>
        </w:r>
        <w:r>
          <w:fldChar w:fldCharType="separate"/>
        </w:r>
        <w:r>
          <w:t>63</w:t>
        </w:r>
        <w:r>
          <w:fldChar w:fldCharType="end"/>
        </w:r>
      </w:hyperlink>
    </w:p>
    <w:p>
      <w:pPr>
        <w:pStyle w:val="TOC2"/>
        <w:tabs>
          <w:tab w:val="right" w:leader="dot" w:pos="8306"/>
        </w:tabs>
      </w:pPr>
      <w:hyperlink w:anchor="_Toc24272" w:history="1">
        <w:r>
          <w:rPr>
            <w:rFonts w:ascii="仿宋" w:eastAsia="仿宋" w:hAnsi="仿宋" w:cs="仿宋" w:hint="eastAsia"/>
            <w:lang w:eastAsia="zh-CN"/>
          </w:rPr>
          <w:t>(一)、已加工云母及其制品项目治理结构</w:t>
        </w:r>
        <w:r>
          <w:tab/>
        </w:r>
        <w:r>
          <w:fldChar w:fldCharType="begin"/>
        </w:r>
        <w:r>
          <w:instrText xml:space="preserve"> PAGEREF _Toc24272 \h </w:instrText>
        </w:r>
        <w:r>
          <w:fldChar w:fldCharType="separate"/>
        </w:r>
        <w:r>
          <w:t>63</w:t>
        </w:r>
        <w:r>
          <w:fldChar w:fldCharType="end"/>
        </w:r>
      </w:hyperlink>
    </w:p>
    <w:p>
      <w:pPr>
        <w:pStyle w:val="TOC2"/>
        <w:tabs>
          <w:tab w:val="right" w:leader="dot" w:pos="8306"/>
        </w:tabs>
      </w:pPr>
      <w:hyperlink w:anchor="_Toc19325" w:history="1">
        <w:r>
          <w:rPr>
            <w:rFonts w:ascii="仿宋" w:eastAsia="仿宋" w:hAnsi="仿宋" w:cs="仿宋" w:hint="eastAsia"/>
            <w:lang w:eastAsia="zh-CN"/>
          </w:rPr>
          <w:t>(二)、监督与审计</w:t>
        </w:r>
        <w:r>
          <w:tab/>
        </w:r>
        <w:r>
          <w:fldChar w:fldCharType="begin"/>
        </w:r>
        <w:r>
          <w:instrText xml:space="preserve"> PAGEREF _Toc19325 \h </w:instrText>
        </w:r>
        <w:r>
          <w:fldChar w:fldCharType="separate"/>
        </w:r>
        <w:r>
          <w:t>65</w:t>
        </w:r>
        <w:r>
          <w:fldChar w:fldCharType="end"/>
        </w:r>
      </w:hyperlink>
    </w:p>
    <w:p>
      <w:pPr>
        <w:pStyle w:val="TOC1"/>
        <w:tabs>
          <w:tab w:val="right" w:leader="dot" w:pos="8306"/>
        </w:tabs>
      </w:pPr>
      <w:hyperlink w:anchor="_Toc27495" w:history="1">
        <w:r>
          <w:rPr>
            <w:rFonts w:ascii="仿宋" w:eastAsia="仿宋" w:hAnsi="仿宋" w:cs="仿宋" w:hint="eastAsia"/>
            <w:lang w:eastAsia="zh-CN"/>
          </w:rPr>
          <w:t>十七、利益相关者分析与沟通计划</w:t>
        </w:r>
        <w:r>
          <w:tab/>
        </w:r>
        <w:r>
          <w:fldChar w:fldCharType="begin"/>
        </w:r>
        <w:r>
          <w:instrText xml:space="preserve"> PAGEREF _Toc27495 \h </w:instrText>
        </w:r>
        <w:r>
          <w:fldChar w:fldCharType="separate"/>
        </w:r>
        <w:r>
          <w:t>66</w:t>
        </w:r>
        <w:r>
          <w:fldChar w:fldCharType="end"/>
        </w:r>
      </w:hyperlink>
    </w:p>
    <w:p>
      <w:pPr>
        <w:pStyle w:val="TOC2"/>
        <w:tabs>
          <w:tab w:val="right" w:leader="dot" w:pos="8306"/>
        </w:tabs>
      </w:pPr>
      <w:hyperlink w:anchor="_Toc10631" w:history="1">
        <w:r>
          <w:rPr>
            <w:rFonts w:ascii="仿宋" w:eastAsia="仿宋" w:hAnsi="仿宋" w:cs="仿宋" w:hint="eastAsia"/>
            <w:lang w:eastAsia="zh-CN"/>
          </w:rPr>
          <w:t>(一)、利益相关者分析</w:t>
        </w:r>
        <w:r>
          <w:tab/>
        </w:r>
        <w:r>
          <w:fldChar w:fldCharType="begin"/>
        </w:r>
        <w:r>
          <w:instrText xml:space="preserve"> PAGEREF _Toc10631 \h </w:instrText>
        </w:r>
        <w:r>
          <w:fldChar w:fldCharType="separate"/>
        </w:r>
        <w:r>
          <w:t>66</w:t>
        </w:r>
        <w:r>
          <w:fldChar w:fldCharType="end"/>
        </w:r>
      </w:hyperlink>
    </w:p>
    <w:p>
      <w:pPr>
        <w:pStyle w:val="TOC2"/>
        <w:tabs>
          <w:tab w:val="right" w:leader="dot" w:pos="8306"/>
        </w:tabs>
      </w:pPr>
      <w:hyperlink w:anchor="_Toc26234" w:history="1">
        <w:r>
          <w:rPr>
            <w:rFonts w:ascii="仿宋" w:eastAsia="仿宋" w:hAnsi="仿宋" w:cs="仿宋" w:hint="eastAsia"/>
            <w:lang w:eastAsia="zh-CN"/>
          </w:rPr>
          <w:t>(二)、沟通计划</w:t>
        </w:r>
        <w:r>
          <w:tab/>
        </w:r>
        <w:r>
          <w:fldChar w:fldCharType="begin"/>
        </w:r>
        <w:r>
          <w:instrText xml:space="preserve"> PAGEREF _Toc26234 \h </w:instrText>
        </w:r>
        <w:r>
          <w:fldChar w:fldCharType="separate"/>
        </w:r>
        <w:r>
          <w:t>68</w:t>
        </w:r>
        <w:r>
          <w:fldChar w:fldCharType="end"/>
        </w:r>
      </w:hyperlink>
    </w:p>
    <w:p>
      <w:pPr>
        <w:pStyle w:val="TOC1"/>
        <w:tabs>
          <w:tab w:val="right" w:leader="dot" w:pos="8306"/>
        </w:tabs>
      </w:pPr>
      <w:hyperlink w:anchor="_Toc5853" w:history="1">
        <w:r>
          <w:rPr>
            <w:rFonts w:ascii="仿宋" w:eastAsia="仿宋" w:hAnsi="仿宋" w:cs="仿宋" w:hint="eastAsia"/>
            <w:lang w:eastAsia="zh-CN"/>
          </w:rPr>
          <w:t>十八、质量管理体系</w:t>
        </w:r>
        <w:r>
          <w:tab/>
        </w:r>
        <w:r>
          <w:fldChar w:fldCharType="begin"/>
        </w:r>
        <w:r>
          <w:instrText xml:space="preserve"> PAGEREF _Toc5853 \h </w:instrText>
        </w:r>
        <w:r>
          <w:fldChar w:fldCharType="separate"/>
        </w:r>
        <w:r>
          <w:t>69</w:t>
        </w:r>
        <w:r>
          <w:fldChar w:fldCharType="end"/>
        </w:r>
      </w:hyperlink>
    </w:p>
    <w:p>
      <w:pPr>
        <w:pStyle w:val="TOC2"/>
        <w:tabs>
          <w:tab w:val="right" w:leader="dot" w:pos="8306"/>
        </w:tabs>
      </w:pPr>
      <w:hyperlink w:anchor="_Toc10352" w:history="1">
        <w:r>
          <w:rPr>
            <w:rFonts w:ascii="仿宋" w:eastAsia="仿宋" w:hAnsi="仿宋" w:cs="仿宋" w:hint="eastAsia"/>
            <w:lang w:eastAsia="zh-CN"/>
          </w:rPr>
          <w:t>(一)、质量目标与方针</w:t>
        </w:r>
        <w:r>
          <w:tab/>
        </w:r>
        <w:r>
          <w:fldChar w:fldCharType="begin"/>
        </w:r>
        <w:r>
          <w:instrText xml:space="preserve"> PAGEREF _Toc10352 \h </w:instrText>
        </w:r>
        <w:r>
          <w:fldChar w:fldCharType="separate"/>
        </w:r>
        <w:r>
          <w:t>69</w:t>
        </w:r>
        <w:r>
          <w:fldChar w:fldCharType="end"/>
        </w:r>
      </w:hyperlink>
    </w:p>
    <w:p>
      <w:pPr>
        <w:pStyle w:val="TOC2"/>
        <w:tabs>
          <w:tab w:val="right" w:leader="dot" w:pos="8306"/>
        </w:tabs>
      </w:pPr>
      <w:hyperlink w:anchor="_Toc16943" w:history="1">
        <w:r>
          <w:rPr>
            <w:rFonts w:ascii="仿宋" w:eastAsia="仿宋" w:hAnsi="仿宋" w:cs="仿宋" w:hint="eastAsia"/>
            <w:lang w:eastAsia="zh-CN"/>
          </w:rPr>
          <w:t>(二)、质量管理责任</w:t>
        </w:r>
        <w:r>
          <w:tab/>
        </w:r>
        <w:r>
          <w:fldChar w:fldCharType="begin"/>
        </w:r>
        <w:r>
          <w:instrText xml:space="preserve"> PAGEREF _Toc16943 \h </w:instrText>
        </w:r>
        <w:r>
          <w:fldChar w:fldCharType="separate"/>
        </w:r>
        <w:r>
          <w:t>70</w:t>
        </w:r>
        <w:r>
          <w:fldChar w:fldCharType="end"/>
        </w:r>
      </w:hyperlink>
    </w:p>
    <w:p>
      <w:pPr>
        <w:pStyle w:val="TOC2"/>
        <w:tabs>
          <w:tab w:val="right" w:leader="dot" w:pos="8306"/>
        </w:tabs>
      </w:pPr>
      <w:hyperlink w:anchor="_Toc9599" w:history="1">
        <w:r>
          <w:rPr>
            <w:rFonts w:ascii="仿宋" w:eastAsia="仿宋" w:hAnsi="仿宋" w:cs="仿宋" w:hint="eastAsia"/>
            <w:lang w:eastAsia="zh-CN"/>
          </w:rPr>
          <w:t>(三)、质量管理体系文件</w:t>
        </w:r>
        <w:r>
          <w:tab/>
        </w:r>
        <w:r>
          <w:fldChar w:fldCharType="begin"/>
        </w:r>
        <w:r>
          <w:instrText xml:space="preserve"> PAGEREF _Toc9599 \h </w:instrText>
        </w:r>
        <w:r>
          <w:fldChar w:fldCharType="separate"/>
        </w:r>
        <w:r>
          <w:t>71</w:t>
        </w:r>
        <w:r>
          <w:fldChar w:fldCharType="end"/>
        </w:r>
      </w:hyperlink>
    </w:p>
    <w:p>
      <w:pPr>
        <w:pStyle w:val="TOC2"/>
        <w:tabs>
          <w:tab w:val="right" w:leader="dot" w:pos="8306"/>
        </w:tabs>
      </w:pPr>
      <w:hyperlink w:anchor="_Toc22040" w:history="1">
        <w:r>
          <w:rPr>
            <w:rFonts w:ascii="仿宋" w:eastAsia="仿宋" w:hAnsi="仿宋" w:cs="仿宋" w:hint="eastAsia"/>
            <w:lang w:eastAsia="zh-CN"/>
          </w:rPr>
          <w:t>(四)、质量培训与教育</w:t>
        </w:r>
        <w:r>
          <w:tab/>
        </w:r>
        <w:r>
          <w:fldChar w:fldCharType="begin"/>
        </w:r>
        <w:r>
          <w:instrText xml:space="preserve"> PAGEREF _Toc22040 \h </w:instrText>
        </w:r>
        <w:r>
          <w:fldChar w:fldCharType="separate"/>
        </w:r>
        <w:r>
          <w:t>73</w:t>
        </w:r>
        <w:r>
          <w:fldChar w:fldCharType="end"/>
        </w:r>
      </w:hyperlink>
    </w:p>
    <w:p>
      <w:pPr>
        <w:pStyle w:val="TOC2"/>
        <w:tabs>
          <w:tab w:val="right" w:leader="dot" w:pos="8306"/>
        </w:tabs>
      </w:pPr>
      <w:hyperlink w:anchor="_Toc12322" w:history="1">
        <w:r>
          <w:rPr>
            <w:rFonts w:ascii="仿宋" w:eastAsia="仿宋" w:hAnsi="仿宋" w:cs="仿宋" w:hint="eastAsia"/>
            <w:lang w:eastAsia="zh-CN"/>
          </w:rPr>
          <w:t>(五)、质量审核与评价</w:t>
        </w:r>
        <w:r>
          <w:tab/>
        </w:r>
        <w:r>
          <w:fldChar w:fldCharType="begin"/>
        </w:r>
        <w:r>
          <w:instrText xml:space="preserve"> PAGEREF _Toc12322 \h </w:instrText>
        </w:r>
        <w:r>
          <w:fldChar w:fldCharType="separate"/>
        </w:r>
        <w:r>
          <w:t>74</w:t>
        </w:r>
        <w:r>
          <w:fldChar w:fldCharType="end"/>
        </w:r>
      </w:hyperlink>
    </w:p>
    <w:p>
      <w:pPr>
        <w:pStyle w:val="TOC2"/>
        <w:tabs>
          <w:tab w:val="right" w:leader="dot" w:pos="8306"/>
        </w:tabs>
      </w:pPr>
      <w:hyperlink w:anchor="_Toc11309" w:history="1">
        <w:r>
          <w:rPr>
            <w:rFonts w:ascii="仿宋" w:eastAsia="仿宋" w:hAnsi="仿宋" w:cs="仿宋" w:hint="eastAsia"/>
            <w:lang w:eastAsia="zh-CN"/>
          </w:rPr>
          <w:t>(六)、不符合与纠正措施</w:t>
        </w:r>
        <w:r>
          <w:tab/>
        </w:r>
        <w:r>
          <w:fldChar w:fldCharType="begin"/>
        </w:r>
        <w:r>
          <w:instrText xml:space="preserve"> PAGEREF _Toc11309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51"/>
      <w:r>
        <w:rPr>
          <w:rFonts w:ascii="仿宋" w:eastAsia="仿宋" w:hAnsi="仿宋" w:cs="仿宋" w:hint="eastAsia"/>
          <w:sz w:val="28"/>
          <w:lang w:eastAsia="zh-CN"/>
        </w:rPr>
        <w:t>一、已加工云母及其制品项目概论</w:t>
      </w:r>
      <w:bookmarkEnd w:id="2"/>
    </w:p>
    <w:p>
      <w:pPr>
        <w:pStyle w:val="Heading2"/>
        <w:rPr>
          <w:rFonts w:ascii="仿宋" w:eastAsia="仿宋" w:hAnsi="仿宋" w:cs="仿宋" w:hint="eastAsia"/>
          <w:lang w:eastAsia="zh-CN"/>
        </w:rPr>
      </w:pPr>
      <w:bookmarkStart w:id="3" w:name="_Toc24175"/>
      <w:r>
        <w:rPr>
          <w:rFonts w:ascii="仿宋" w:eastAsia="仿宋" w:hAnsi="仿宋" w:cs="仿宋" w:hint="eastAsia"/>
          <w:lang w:eastAsia="zh-CN"/>
        </w:rPr>
        <w:t>(一)、已加工云母及其制品项目概况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起源追溯至对市场的深入洞察。市场的不断演变与变革为已加工云母及其制品项目提供了难得的机遇。当前市场存在的需求缺口和变革的大环境共同构成了已加工云母及其制品项目的背景。这个已加工云母及其制品项目旨在充分利用市场机遇，填补行业中尚未满足的需求，为客户提供全新的解决方案。市场的变革和需求的增长使得这个已加工云母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已加工云母及其制品项目名称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正式命名为已加工云母及其制品。这个名称不仅仅是一个标识，更代表了已加工云母及其制品项目的核心理念和愿景。它蕴含着已加工云母及其制品项目所要解决问题的关键字，具有强烈的表达和辨识度，为已加工云母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已加工云母及其制品项目目标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核心目标是提供一种全新、高效的解决方案，满足客户日益增长的需求。已加工云母及其制品项目追求的不仅仅是满足市场需求，更是在市场中获得卓越的竞争优势。通过不断提升产品或服务的质量和创新水平，已加工云母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已加工云母及其制品项目范围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全面涵盖了产品研发、制造、市场推广和售后服务，确保从产品设计到最终用户体验的全方位关注。这一全面的已加工云母及其制品项目范围是为了确保已加工云母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已加工云母及其制品项目时间表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计划在未来18个月内完成，包括研发、测试、市场试点和正式推出等不同阶段。这个时间表的合理设计是为了确保已加工云母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已加工云母及其制品项目预算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总预算估算为XX百万美元，主要分配在研发、市场推广、人员培训和运营等方面。这一充足的预算为已加工云母及其制品项目提供了充足的资源，确保已加工云母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已加工云母及其制品项目风险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可能面临的风险包括市场接受度低、技术难题、竞争激烈等。已加工云母及其制品项目团队已经制定了相应的风险应对计划，通过前瞻性的风险管理，确保已加工云母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已加工云母及其制品项目团队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已加工云母及其制品项目汇聚了一支经验丰富、多领域专业素养的核心团队，确保已加工云母及其制品项目在各个方面都能拥有高水平的执行力。团队的协同作战是已加工云母及其制品项目成功的关键因素之一。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已加工云母及其制品项目背景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已加工云母及其制品项目的背景根植于市场对更高效、创新产品的渴望，同时也受到科技发展对行业格局的深刻改变的影响。这为已加工云母及其制品项目提供了广阔的发展空间和市场需求。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已加工云母及其制品项目现状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截至目前，已加工云母及其制品项目已完成市场调研和技术验证，取得了初步的成功。这为已加工云母及其制品项目在未来的发展奠定了坚实的基础，为更远大的目标打下了坚实的基石。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
      <w:r>
        <w:rPr>
          <w:rFonts w:ascii="仿宋" w:eastAsia="仿宋" w:hAnsi="仿宋" w:cs="仿宋" w:hint="eastAsia"/>
          <w:sz w:val="28"/>
          <w:lang w:eastAsia="zh-CN"/>
        </w:rPr>
        <w:t>(二)、已加工云母及其制品项目目标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已加工云母及其制品项目首要业务目标是在市场中占据有利地位，实现产品/服务的成功推广和销售。通过不断提升产品质量、创新性，已加工云母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在科技迅速发展的时代，已加工云母及其制品项目着眼于技术创新。通过持续的研发和技术升级，已加工云母及其制品项目旨在推出更具创新性的产品或服务，以满足市场对新鲜、先进解决方案的需求。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已加工云母及其制品项目设定了客户满意度目标。通过提供卓越的产品质量和优质的客户服务，已加工云母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已加工云母及其制品项目注重社会责任和可持续发展。通过实施环保、社会责任已加工云母及其制品项目，已加工云母及其制品项目致力于在经济发展的同时保护环境，促进社会公平，实现可持续经营。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已加工云母及其制品项目的团队是实现目标的核心驱动力。因此，已加工云母及其制品项目设定了团队发展目标，包括提升团队成员的专业技能、培养领导力，以及搭建协同高效的团队工作氛围。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23"/>
      <w:r>
        <w:rPr>
          <w:rFonts w:ascii="仿宋" w:eastAsia="仿宋" w:hAnsi="仿宋" w:cs="仿宋" w:hint="eastAsia"/>
          <w:sz w:val="28"/>
          <w:lang w:eastAsia="zh-CN"/>
        </w:rPr>
        <w:t>(三)、已加工云母及其制品项目提出的理由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已加工云母及其制品项目提出的理由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源于对市场机遇的深刻洞察。当前市场中存在的需求缺口和行业发展趋势表明，有巨大的商业机会等待被开发。通过准确捕捉市场机遇，已加工云母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理念基于对技术创新的信仰。通过持续的研发和技术投入，已加工云母及其制品项目有望推出更具创新性的产品或服务。在科技飞速发展的当下，已加工云母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为了增强企业的行业竞争力。通过提升产品或服务的质量和独特性，已加工云母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响应了消费者需求的变化。随着社会和科技的不断发展，消费者对产品和服务的需求也在发生变化。通过深入了解并及时回应消费者的新需求，已加工云母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是企业战略发展规划的一部分。在面对日益激烈的市场竞争和不断变化的商业环境中，已加工云母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不仅仅是基于商业考量，还注重社会责任。通过推出环保、社会责任等方面的已加工云母及其制品项目，已加工云母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已加工云母及其制品项目的提出反映了对利益相关者期望的关注。包括客户、员工、投资者等利益相关者在企业发展中都有着各自的期望，已加工云母及其制品项目力求在满足这些期望的同时，取得更大的共赢。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34"/>
      <w:r>
        <w:rPr>
          <w:rFonts w:ascii="仿宋" w:eastAsia="仿宋" w:hAnsi="仿宋" w:cs="仿宋" w:hint="eastAsia"/>
          <w:sz w:val="28"/>
          <w:lang w:eastAsia="zh-CN"/>
        </w:rPr>
        <w:t>(四)、已加工云母及其制品项目意义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在实施已加工云母及其制品项目的过程中，我们不仅仅是在追逐商业成功，更是为企业和社会的多个层面创造了深远的意义。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首要意义在于提升企业的市场竞争力。通过持续的创新和对产品质量的高标准要求，已加工云母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已加工云母及其制品项目的推进将促使行业技术水平的提升。通过引入先进技术和创新性解决方案，已加工云母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已加工云母及其制品项目不仅创造了大量就业机会，提高了就业水平，还注重社会责任和环保。通过参与社会公益事业和推动环保已加工云母及其制品项目，已加工云母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综合而言，已加工云母及其制品项目意义重大，不仅推动了企业的发展，也为行业和社会的进步贡献了积极力量。这是一个全面而深刻的影响，将在未来产生可持续的正面效应。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86"/>
      <w:r>
        <w:rPr>
          <w:rFonts w:ascii="仿宋" w:eastAsia="仿宋" w:hAnsi="仿宋" w:cs="仿宋" w:hint="eastAsia"/>
          <w:sz w:val="28"/>
          <w:lang w:eastAsia="zh-CN"/>
        </w:rPr>
        <w:t>(五)、已加工云母及其制品项目背景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在当今迅猛发展的商业环境中，已加工云母及其制品项目的动因根植于对多方面因素的审慎考量。这个已加工云母及其制品项目的提出并非孤立的决策，而是对企业所处背景深入思考的产物。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已加工云母及其制品项目背后的首要原因。科技的迅速发展和全球市场的快速变化使得企业必须灵活应对。已加工云母及其制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已加工云母及其制品项目背景中不可忽视的一环。企业需要在激烈竞争中脱颖而出，为此，已加工云母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技术的迅速发展为企业带来了机遇与挑战。作为已加工云母及其制品项目启动的背景之一，对新兴技术的应用将有助于提升企业的技术水平，使其在不断演进的商业环境中保持竞争优势。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已加工云母及其制品项目充分融入了社会责任的理念，通过可持续经营和社会公益已加工云母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79"/>
      <w:r>
        <w:rPr>
          <w:rFonts w:ascii="仿宋" w:eastAsia="仿宋" w:hAnsi="仿宋" w:cs="仿宋" w:hint="eastAsia"/>
          <w:sz w:val="28"/>
          <w:lang w:eastAsia="zh-CN"/>
        </w:rPr>
        <w:t>二、已加工云母及其制品项目绩效评估</w:t>
      </w:r>
      <w:bookmarkEnd w:id="8"/>
    </w:p>
    <w:p>
      <w:pPr>
        <w:pStyle w:val="Heading2"/>
        <w:rPr>
          <w:rFonts w:ascii="仿宋" w:eastAsia="仿宋" w:hAnsi="仿宋" w:cs="仿宋" w:hint="eastAsia"/>
          <w:lang w:eastAsia="zh-CN"/>
        </w:rPr>
      </w:pPr>
      <w:bookmarkStart w:id="9" w:name="_Toc2632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已加工云母及其制品项目中，我们设计了一套全面的绩效评估指标，以确保已加工云母及其制品项目的可控和成功交付。这些指标跨足已加工云母及其制品项目目标、成本、进度和质量等多个维度，为我们提供了全面洞察已加工云母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目标达成率是我们关注的首要指标。我们设定了明确的目标，并通过定期监测和评估，迅速发现并应对潜在的目标偏差。这为已加工云母及其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成本绩效是另一个核心关注点。通过实际成本与预算成本的对比分析，我们深入了解成本差异的原因，及时调整资源分配，保持已加工云母及其制品项目在经济效益方面的合理水平。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进度作为关键的绩效指标之一，得到了精心的关注。我们制定了详细的已加工云母及其制品项目进度计划，并设立了进度符合度指标，确保实际进度与计划进度保持一致。这使我们能够快速发现和解决潜在的进度问题，保持已加工云母及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已加工云母及其制品项目绩效的不可或缺的一环。我们引入了一系列的质量标准和客户满意度指标，以确保已加工云母及其制品项目交付的成果在质量上达到或超越预期水平。通过持续监测这些指标，我们努力提升已加工云母及其制品项目整体质量水平，为已加工云母及其制品项目的成功交付提供有力保障。通过这些科学且全面的绩效评估，我们能够更好地引导已加工云母及其制品项目的持续改进，确保已加工云母及其制品项目目标的顺利达成。</w:t>
      </w:r>
    </w:p>
    <w:p>
      <w:pPr>
        <w:pStyle w:val="Heading2"/>
        <w:ind w:firstLine="560" w:firstLineChars="200"/>
        <w:rPr>
          <w:rFonts w:ascii="仿宋" w:eastAsia="仿宋" w:hAnsi="仿宋" w:cs="仿宋" w:hint="eastAsia"/>
          <w:sz w:val="28"/>
          <w:lang w:eastAsia="zh-CN"/>
        </w:rPr>
      </w:pPr>
      <w:bookmarkStart w:id="10" w:name="_Toc1581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绩效评估是已加工云母及其制品项目中的关键环节，为确保已加工云母及其制品项目达到预期目标，我们采用了多层次、多维度的绩效评估方法。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已加工云母及其制品项目的战略目标对齐，确保每个决策和行动都与已加工云母及其制品项目整体目标保持一致。团队会定期召开战略对齐会议，审视当前工作与已加工云母及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已加工云母及其制品项目进度、质量、成本和风险等方面。这些指标通过数据收集和分析，为已加工云母及其制品项目管理团队提供了客观的评估依据。例如，我们通过已加工云母及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已加工云母及其制品项目内部，还考虑了已加工云母及其制品项目对外部环境的影响。我们定期进行干系人满意度调查，以了解各利益相关方对已加工云母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这种多层次、多角度的绩效评估方法，使得我们能够全面了解已加工云母及其制品项目的运行状态，及时做出调整，确保已加工云母及其制品项目在不断变化的环境中保持稳健前行。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25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为了确保已加工云母及其制品项目的有效管理和不断优化，我们采用了精心设计的绩效评估周期。这个周期旨在实现灵活、实时和全面的评估，以适应已加工云母及其制品项目执行中的各种挑战。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已加工云母及其制品项目的不同需求，分为短期、中期和长期。短期评估关注每个迭代或工作周期，以及时发现和解决当前任务中的问题。中期评估涵盖几个迭代，深入了解整体已加工云母及其制品项目的趋势和性能。长期评估则着眼于整个已加工云母及其制品项目阶段，确保已加工云母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已加工云母及其制品项目管理工具和协作平台，团队成员能够随时更新和分享已加工云母及其制品项目数据。这种实时性的反馈机制使我们能够及时察觉潜在问题，快速调整，保持已加工云母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已加工云母及其制品项目的决策制定密不可分。每个周期的已加工云母及其制品项目回顾会议成为集体总结经验、识别问题深层次原因并找到创新解决方案的平台。这种定期的反思与调整机制使已加工云母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58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128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已加工云母及其制品项目的技术管理特点体现在其创新导向。通过引入最先进的技术趋势和解决方案，已加工云母及其制品项目致力于提升科技含量、提高质量和效率水平。这意味着我们将采用最新的工具和方法，确保已加工云母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已加工云母及其制品项目技术管理的显著特征。通过整合不同领域的技术资源，我们实现了跨学科的协同工作。这有助于优化技术架构，提高整体效能。此外，整合性策略还促进了不同技术团队之间的紧密沟通和高效合作，确保已加工云母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已加工云母及其制品项目所采用的技术。通过不断优化技术方案，已加工云母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已加工云母及其制品项目团队将在已加工云母及其制品项目初期识别可能的技术风险，并采取相应的预防和应对措施。通过建立健全的风险评估机制，已加工云母及其制品项目能够在实施过程中及时发现并解决潜在的技术问题，保障已加工云母及其制品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已加工云母及其制品项目中，技术将成为已加工云母及其制品项目成功的有力支持。这一深度剖析揭示了技术管理在已加工云母及其制品项目实施中的关键作用，为已加工云母及其制品项目的技术基础奠定了坚实的基础。</w:t>
      </w:r>
    </w:p>
    <w:p>
      <w:pPr>
        <w:pStyle w:val="Heading2"/>
        <w:ind w:firstLine="560" w:firstLineChars="200"/>
        <w:rPr>
          <w:rFonts w:ascii="仿宋" w:eastAsia="仿宋" w:hAnsi="仿宋" w:cs="仿宋" w:hint="eastAsia"/>
          <w:sz w:val="28"/>
          <w:lang w:eastAsia="zh-CN"/>
        </w:rPr>
      </w:pPr>
      <w:bookmarkStart w:id="14" w:name="_Toc5390"/>
      <w:r>
        <w:rPr>
          <w:rFonts w:ascii="仿宋" w:eastAsia="仿宋" w:hAnsi="仿宋" w:cs="仿宋" w:hint="eastAsia"/>
          <w:sz w:val="28"/>
          <w:lang w:eastAsia="zh-CN"/>
        </w:rPr>
        <w:t>(二)、已加工云母及其制品项目工艺技术设计方案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已加工云母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已加工云母及其制品项目将严格按照相关行业规范要求进行组织。通过有效控制产品质量，已加工云母及其制品项目将致力于为顾客提供优质的已加工云母及其制品项目产品和良好的服务。这体现了已加工云母及其制品项目对于生产活动合规性和质量标准的高度重视，为已加工云母及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已加工云母及其制品项目注重生态效益和清洁生产原则。已加工云母及其制品项目建设将紧密结合地方特色经济发展，与社会经济发展规划和区域环境保护规划方案相协调一致。通过与当地区域自然生态系统的结合，已加工云母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已加工云母及其制品项目产品具有多样化的客户需求和个性化的特点。因此，已加工云母及其制品项目产品规格品种多样，且单批生产数量较小。为满足这一特点，已加工云母及其制品项目承办单位将建设先进的柔性制造生产线。通过广泛应用柔性制造技术，已加工云母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已加工云母及其制品项目采用的技术具有较高的技术含量和自动化水平，处于国内先进水平。这一技术选用不仅体现了对生产效率、质量和环境友好性的高标准要求，同时为已加工云母及其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1732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为确保已加工云母及其制品项目的高效生产和技术实施，我们制定了一套精心设计的设备选型方案，以满足已加工云母及其制品项目生产、质量和环保的要求。该方案的主要特点如下：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https://d.book118.com/867114036000006036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已加工云母及其制品项目计划设计方案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F2257"/>
    <w:rsid w:val="306F2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1403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2024-01-30T05:14:00Z</dcterms:created>
  <dcterms:modified xsi:type="dcterms:W3CDTF">2024-01-30T05:15:13Z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7866AB1A24AD4F58853DDDC4799B646F_11</vt:lpwstr>
  </property>
  <property fmtid="{D5CDD505-2E9C-101B-9397-08002B2CF9AE}" pid="3" name="KSOProductBuildVer">
    <vt:lpwstr>2052-12.1.0.16250</vt:lpwstr>
  </property>
</Properties>
</file>