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网络路由器项目计划设计方案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35" w:history="1">
        <w:r>
          <w:rPr>
            <w:rFonts w:ascii="仿宋" w:eastAsia="仿宋" w:hAnsi="仿宋" w:cs="仿宋" w:hint="eastAsia"/>
            <w:lang w:eastAsia="zh-CN"/>
          </w:rPr>
          <w:t>前言</w:t>
        </w:r>
        <w:r>
          <w:tab/>
        </w:r>
        <w:r>
          <w:fldChar w:fldCharType="begin"/>
        </w:r>
        <w:r>
          <w:instrText xml:space="preserve"> PAGEREF _Toc31635 \h </w:instrText>
        </w:r>
        <w:r>
          <w:fldChar w:fldCharType="separate"/>
        </w:r>
        <w:r>
          <w:t>3</w:t>
        </w:r>
        <w:r>
          <w:fldChar w:fldCharType="end"/>
        </w:r>
      </w:hyperlink>
    </w:p>
    <w:p>
      <w:pPr>
        <w:pStyle w:val="TOC1"/>
        <w:tabs>
          <w:tab w:val="right" w:leader="dot" w:pos="8306"/>
        </w:tabs>
      </w:pPr>
      <w:hyperlink w:anchor="_Toc14772" w:history="1">
        <w:r>
          <w:rPr>
            <w:rFonts w:ascii="仿宋" w:eastAsia="仿宋" w:hAnsi="仿宋" w:cs="仿宋" w:hint="eastAsia"/>
            <w:lang w:eastAsia="zh-CN"/>
          </w:rPr>
          <w:t>一、市场分析、调研</w:t>
        </w:r>
        <w:r>
          <w:tab/>
        </w:r>
        <w:r>
          <w:fldChar w:fldCharType="begin"/>
        </w:r>
        <w:r>
          <w:instrText xml:space="preserve"> PAGEREF _Toc14772 \h </w:instrText>
        </w:r>
        <w:r>
          <w:fldChar w:fldCharType="separate"/>
        </w:r>
        <w:r>
          <w:t>3</w:t>
        </w:r>
        <w:r>
          <w:fldChar w:fldCharType="end"/>
        </w:r>
      </w:hyperlink>
    </w:p>
    <w:p>
      <w:pPr>
        <w:pStyle w:val="TOC2"/>
        <w:tabs>
          <w:tab w:val="right" w:leader="dot" w:pos="8306"/>
        </w:tabs>
      </w:pPr>
      <w:hyperlink w:anchor="_Toc5910" w:history="1">
        <w:r>
          <w:rPr>
            <w:rFonts w:ascii="仿宋" w:eastAsia="仿宋" w:hAnsi="仿宋" w:cs="仿宋" w:hint="eastAsia"/>
            <w:lang w:eastAsia="zh-CN"/>
          </w:rPr>
          <w:t>(一)、网络路由器行业分析</w:t>
        </w:r>
        <w:r>
          <w:tab/>
        </w:r>
        <w:r>
          <w:fldChar w:fldCharType="begin"/>
        </w:r>
        <w:r>
          <w:instrText xml:space="preserve"> PAGEREF _Toc5910 \h </w:instrText>
        </w:r>
        <w:r>
          <w:fldChar w:fldCharType="separate"/>
        </w:r>
        <w:r>
          <w:t>3</w:t>
        </w:r>
        <w:r>
          <w:fldChar w:fldCharType="end"/>
        </w:r>
      </w:hyperlink>
    </w:p>
    <w:p>
      <w:pPr>
        <w:pStyle w:val="TOC2"/>
        <w:tabs>
          <w:tab w:val="right" w:leader="dot" w:pos="8306"/>
        </w:tabs>
      </w:pPr>
      <w:hyperlink w:anchor="_Toc14352" w:history="1">
        <w:r>
          <w:rPr>
            <w:rFonts w:ascii="仿宋" w:eastAsia="仿宋" w:hAnsi="仿宋" w:cs="仿宋" w:hint="eastAsia"/>
            <w:lang w:eastAsia="zh-CN"/>
          </w:rPr>
          <w:t>(二)、网络路由器市场分析预测</w:t>
        </w:r>
        <w:r>
          <w:tab/>
        </w:r>
        <w:r>
          <w:fldChar w:fldCharType="begin"/>
        </w:r>
        <w:r>
          <w:instrText xml:space="preserve"> PAGEREF _Toc14352 \h </w:instrText>
        </w:r>
        <w:r>
          <w:fldChar w:fldCharType="separate"/>
        </w:r>
        <w:r>
          <w:t>4</w:t>
        </w:r>
        <w:r>
          <w:fldChar w:fldCharType="end"/>
        </w:r>
      </w:hyperlink>
    </w:p>
    <w:p>
      <w:pPr>
        <w:pStyle w:val="TOC1"/>
        <w:tabs>
          <w:tab w:val="right" w:leader="dot" w:pos="8306"/>
        </w:tabs>
      </w:pPr>
      <w:hyperlink w:anchor="_Toc26739" w:history="1">
        <w:r>
          <w:rPr>
            <w:rFonts w:ascii="仿宋" w:eastAsia="仿宋" w:hAnsi="仿宋" w:cs="仿宋" w:hint="eastAsia"/>
            <w:lang w:eastAsia="zh-CN"/>
          </w:rPr>
          <w:t>二、网络路由器项目建设背景及必要性分析</w:t>
        </w:r>
        <w:r>
          <w:tab/>
        </w:r>
        <w:r>
          <w:fldChar w:fldCharType="begin"/>
        </w:r>
        <w:r>
          <w:instrText xml:space="preserve"> PAGEREF _Toc26739 \h </w:instrText>
        </w:r>
        <w:r>
          <w:fldChar w:fldCharType="separate"/>
        </w:r>
        <w:r>
          <w:t>5</w:t>
        </w:r>
        <w:r>
          <w:fldChar w:fldCharType="end"/>
        </w:r>
      </w:hyperlink>
    </w:p>
    <w:p>
      <w:pPr>
        <w:pStyle w:val="TOC2"/>
        <w:tabs>
          <w:tab w:val="right" w:leader="dot" w:pos="8306"/>
        </w:tabs>
      </w:pPr>
      <w:hyperlink w:anchor="_Toc8521" w:history="1">
        <w:r>
          <w:rPr>
            <w:rFonts w:ascii="仿宋" w:eastAsia="仿宋" w:hAnsi="仿宋" w:cs="仿宋" w:hint="eastAsia"/>
            <w:lang w:eastAsia="zh-CN"/>
          </w:rPr>
          <w:t>(一)、网络路由器项目背景分析</w:t>
        </w:r>
        <w:r>
          <w:tab/>
        </w:r>
        <w:r>
          <w:fldChar w:fldCharType="begin"/>
        </w:r>
        <w:r>
          <w:instrText xml:space="preserve"> PAGEREF _Toc8521 \h </w:instrText>
        </w:r>
        <w:r>
          <w:fldChar w:fldCharType="separate"/>
        </w:r>
        <w:r>
          <w:t>5</w:t>
        </w:r>
        <w:r>
          <w:fldChar w:fldCharType="end"/>
        </w:r>
      </w:hyperlink>
    </w:p>
    <w:p>
      <w:pPr>
        <w:pStyle w:val="TOC2"/>
        <w:tabs>
          <w:tab w:val="right" w:leader="dot" w:pos="8306"/>
        </w:tabs>
      </w:pPr>
      <w:hyperlink w:anchor="_Toc19704" w:history="1">
        <w:r>
          <w:rPr>
            <w:rFonts w:ascii="仿宋" w:eastAsia="仿宋" w:hAnsi="仿宋" w:cs="仿宋" w:hint="eastAsia"/>
            <w:lang w:eastAsia="zh-CN"/>
          </w:rPr>
          <w:t>(二)、网络路由器项目建设必要性分析</w:t>
        </w:r>
        <w:r>
          <w:tab/>
        </w:r>
        <w:r>
          <w:fldChar w:fldCharType="begin"/>
        </w:r>
        <w:r>
          <w:instrText xml:space="preserve"> PAGEREF _Toc19704 \h </w:instrText>
        </w:r>
        <w:r>
          <w:fldChar w:fldCharType="separate"/>
        </w:r>
        <w:r>
          <w:t>6</w:t>
        </w:r>
        <w:r>
          <w:fldChar w:fldCharType="end"/>
        </w:r>
      </w:hyperlink>
    </w:p>
    <w:p>
      <w:pPr>
        <w:pStyle w:val="TOC1"/>
        <w:tabs>
          <w:tab w:val="right" w:leader="dot" w:pos="8306"/>
        </w:tabs>
      </w:pPr>
      <w:hyperlink w:anchor="_Toc27332" w:history="1">
        <w:r>
          <w:rPr>
            <w:rFonts w:ascii="仿宋" w:eastAsia="仿宋" w:hAnsi="仿宋" w:cs="仿宋" w:hint="eastAsia"/>
            <w:lang w:eastAsia="zh-CN"/>
          </w:rPr>
          <w:t>三、网络路由器项目绩效评估</w:t>
        </w:r>
        <w:r>
          <w:tab/>
        </w:r>
        <w:r>
          <w:fldChar w:fldCharType="begin"/>
        </w:r>
        <w:r>
          <w:instrText xml:space="preserve"> PAGEREF _Toc27332 \h </w:instrText>
        </w:r>
        <w:r>
          <w:fldChar w:fldCharType="separate"/>
        </w:r>
        <w:r>
          <w:t>8</w:t>
        </w:r>
        <w:r>
          <w:fldChar w:fldCharType="end"/>
        </w:r>
      </w:hyperlink>
    </w:p>
    <w:p>
      <w:pPr>
        <w:pStyle w:val="TOC2"/>
        <w:tabs>
          <w:tab w:val="right" w:leader="dot" w:pos="8306"/>
        </w:tabs>
      </w:pPr>
      <w:hyperlink w:anchor="_Toc1155" w:history="1">
        <w:r>
          <w:rPr>
            <w:rFonts w:ascii="仿宋" w:eastAsia="仿宋" w:hAnsi="仿宋" w:cs="仿宋" w:hint="eastAsia"/>
            <w:lang w:eastAsia="zh-CN"/>
          </w:rPr>
          <w:t>(一)、绩效评估指标</w:t>
        </w:r>
        <w:r>
          <w:tab/>
        </w:r>
        <w:r>
          <w:fldChar w:fldCharType="begin"/>
        </w:r>
        <w:r>
          <w:instrText xml:space="preserve"> PAGEREF _Toc1155 \h </w:instrText>
        </w:r>
        <w:r>
          <w:fldChar w:fldCharType="separate"/>
        </w:r>
        <w:r>
          <w:t>8</w:t>
        </w:r>
        <w:r>
          <w:fldChar w:fldCharType="end"/>
        </w:r>
      </w:hyperlink>
    </w:p>
    <w:p>
      <w:pPr>
        <w:pStyle w:val="TOC2"/>
        <w:tabs>
          <w:tab w:val="right" w:leader="dot" w:pos="8306"/>
        </w:tabs>
      </w:pPr>
      <w:hyperlink w:anchor="_Toc7374" w:history="1">
        <w:r>
          <w:rPr>
            <w:rFonts w:ascii="仿宋" w:eastAsia="仿宋" w:hAnsi="仿宋" w:cs="仿宋" w:hint="eastAsia"/>
            <w:lang w:eastAsia="zh-CN"/>
          </w:rPr>
          <w:t>(二)、绩效评估方法</w:t>
        </w:r>
        <w:r>
          <w:tab/>
        </w:r>
        <w:r>
          <w:fldChar w:fldCharType="begin"/>
        </w:r>
        <w:r>
          <w:instrText xml:space="preserve"> PAGEREF _Toc7374 \h </w:instrText>
        </w:r>
        <w:r>
          <w:fldChar w:fldCharType="separate"/>
        </w:r>
        <w:r>
          <w:t>9</w:t>
        </w:r>
        <w:r>
          <w:fldChar w:fldCharType="end"/>
        </w:r>
      </w:hyperlink>
    </w:p>
    <w:p>
      <w:pPr>
        <w:pStyle w:val="TOC2"/>
        <w:tabs>
          <w:tab w:val="right" w:leader="dot" w:pos="8306"/>
        </w:tabs>
      </w:pPr>
      <w:hyperlink w:anchor="_Toc9864" w:history="1">
        <w:r>
          <w:rPr>
            <w:rFonts w:ascii="仿宋" w:eastAsia="仿宋" w:hAnsi="仿宋" w:cs="仿宋" w:hint="eastAsia"/>
            <w:lang w:eastAsia="zh-CN"/>
          </w:rPr>
          <w:t>(三)、绩效评估周期</w:t>
        </w:r>
        <w:r>
          <w:tab/>
        </w:r>
        <w:r>
          <w:fldChar w:fldCharType="begin"/>
        </w:r>
        <w:r>
          <w:instrText xml:space="preserve"> PAGEREF _Toc9864 \h </w:instrText>
        </w:r>
        <w:r>
          <w:fldChar w:fldCharType="separate"/>
        </w:r>
        <w:r>
          <w:t>10</w:t>
        </w:r>
        <w:r>
          <w:fldChar w:fldCharType="end"/>
        </w:r>
      </w:hyperlink>
    </w:p>
    <w:p>
      <w:pPr>
        <w:pStyle w:val="TOC1"/>
        <w:tabs>
          <w:tab w:val="right" w:leader="dot" w:pos="8306"/>
        </w:tabs>
      </w:pPr>
      <w:hyperlink w:anchor="_Toc18424" w:history="1">
        <w:r>
          <w:rPr>
            <w:rFonts w:ascii="仿宋" w:eastAsia="仿宋" w:hAnsi="仿宋" w:cs="仿宋" w:hint="eastAsia"/>
            <w:lang w:eastAsia="zh-CN"/>
          </w:rPr>
          <w:t>四、网络路由器项目建设单位说明</w:t>
        </w:r>
        <w:r>
          <w:tab/>
        </w:r>
        <w:r>
          <w:fldChar w:fldCharType="begin"/>
        </w:r>
        <w:r>
          <w:instrText xml:space="preserve"> PAGEREF _Toc18424 \h </w:instrText>
        </w:r>
        <w:r>
          <w:fldChar w:fldCharType="separate"/>
        </w:r>
        <w:r>
          <w:t>11</w:t>
        </w:r>
        <w:r>
          <w:fldChar w:fldCharType="end"/>
        </w:r>
      </w:hyperlink>
    </w:p>
    <w:p>
      <w:pPr>
        <w:pStyle w:val="TOC2"/>
        <w:tabs>
          <w:tab w:val="right" w:leader="dot" w:pos="8306"/>
        </w:tabs>
      </w:pPr>
      <w:hyperlink w:anchor="_Toc17530" w:history="1">
        <w:r>
          <w:rPr>
            <w:rFonts w:ascii="仿宋" w:eastAsia="仿宋" w:hAnsi="仿宋" w:cs="仿宋" w:hint="eastAsia"/>
            <w:lang w:eastAsia="zh-CN"/>
          </w:rPr>
          <w:t>(一)、网络路由器项目承办单位基本情况</w:t>
        </w:r>
        <w:r>
          <w:tab/>
        </w:r>
        <w:r>
          <w:fldChar w:fldCharType="begin"/>
        </w:r>
        <w:r>
          <w:instrText xml:space="preserve"> PAGEREF _Toc17530 \h </w:instrText>
        </w:r>
        <w:r>
          <w:fldChar w:fldCharType="separate"/>
        </w:r>
        <w:r>
          <w:t>11</w:t>
        </w:r>
        <w:r>
          <w:fldChar w:fldCharType="end"/>
        </w:r>
      </w:hyperlink>
    </w:p>
    <w:p>
      <w:pPr>
        <w:pStyle w:val="TOC2"/>
        <w:tabs>
          <w:tab w:val="right" w:leader="dot" w:pos="8306"/>
        </w:tabs>
      </w:pPr>
      <w:hyperlink w:anchor="_Toc5745" w:history="1">
        <w:r>
          <w:rPr>
            <w:rFonts w:ascii="仿宋" w:eastAsia="仿宋" w:hAnsi="仿宋" w:cs="仿宋" w:hint="eastAsia"/>
            <w:lang w:eastAsia="zh-CN"/>
          </w:rPr>
          <w:t>(二)、公司经济效益分析</w:t>
        </w:r>
        <w:r>
          <w:tab/>
        </w:r>
        <w:r>
          <w:fldChar w:fldCharType="begin"/>
        </w:r>
        <w:r>
          <w:instrText xml:space="preserve"> PAGEREF _Toc5745 \h </w:instrText>
        </w:r>
        <w:r>
          <w:fldChar w:fldCharType="separate"/>
        </w:r>
        <w:r>
          <w:t>11</w:t>
        </w:r>
        <w:r>
          <w:fldChar w:fldCharType="end"/>
        </w:r>
      </w:hyperlink>
    </w:p>
    <w:p>
      <w:pPr>
        <w:pStyle w:val="TOC1"/>
        <w:tabs>
          <w:tab w:val="right" w:leader="dot" w:pos="8306"/>
        </w:tabs>
      </w:pPr>
      <w:hyperlink w:anchor="_Toc19531" w:history="1">
        <w:r>
          <w:rPr>
            <w:rFonts w:ascii="仿宋" w:eastAsia="仿宋" w:hAnsi="仿宋" w:cs="仿宋" w:hint="eastAsia"/>
            <w:lang w:eastAsia="zh-CN"/>
          </w:rPr>
          <w:t>五、网络路由器项目土建工程</w:t>
        </w:r>
        <w:r>
          <w:tab/>
        </w:r>
        <w:r>
          <w:fldChar w:fldCharType="begin"/>
        </w:r>
        <w:r>
          <w:instrText xml:space="preserve"> PAGEREF _Toc19531 \h </w:instrText>
        </w:r>
        <w:r>
          <w:fldChar w:fldCharType="separate"/>
        </w:r>
        <w:r>
          <w:t>12</w:t>
        </w:r>
        <w:r>
          <w:fldChar w:fldCharType="end"/>
        </w:r>
      </w:hyperlink>
    </w:p>
    <w:p>
      <w:pPr>
        <w:pStyle w:val="TOC2"/>
        <w:tabs>
          <w:tab w:val="right" w:leader="dot" w:pos="8306"/>
        </w:tabs>
      </w:pPr>
      <w:hyperlink w:anchor="_Toc24815" w:history="1">
        <w:r>
          <w:rPr>
            <w:rFonts w:ascii="仿宋" w:eastAsia="仿宋" w:hAnsi="仿宋" w:cs="仿宋" w:hint="eastAsia"/>
            <w:lang w:eastAsia="zh-CN"/>
          </w:rPr>
          <w:t>(一)、建筑工程设计原则</w:t>
        </w:r>
        <w:r>
          <w:tab/>
        </w:r>
        <w:r>
          <w:fldChar w:fldCharType="begin"/>
        </w:r>
        <w:r>
          <w:instrText xml:space="preserve"> PAGEREF _Toc24815 \h </w:instrText>
        </w:r>
        <w:r>
          <w:fldChar w:fldCharType="separate"/>
        </w:r>
        <w:r>
          <w:t>12</w:t>
        </w:r>
        <w:r>
          <w:fldChar w:fldCharType="end"/>
        </w:r>
      </w:hyperlink>
    </w:p>
    <w:p>
      <w:pPr>
        <w:pStyle w:val="TOC2"/>
        <w:tabs>
          <w:tab w:val="right" w:leader="dot" w:pos="8306"/>
        </w:tabs>
      </w:pPr>
      <w:hyperlink w:anchor="_Toc5151" w:history="1">
        <w:r>
          <w:rPr>
            <w:rFonts w:ascii="仿宋" w:eastAsia="仿宋" w:hAnsi="仿宋" w:cs="仿宋" w:hint="eastAsia"/>
            <w:lang w:eastAsia="zh-CN"/>
          </w:rPr>
          <w:t>(二)、土建工程设计年限及安全等级</w:t>
        </w:r>
        <w:r>
          <w:tab/>
        </w:r>
        <w:r>
          <w:fldChar w:fldCharType="begin"/>
        </w:r>
        <w:r>
          <w:instrText xml:space="preserve"> PAGEREF _Toc5151 \h </w:instrText>
        </w:r>
        <w:r>
          <w:fldChar w:fldCharType="separate"/>
        </w:r>
        <w:r>
          <w:t>14</w:t>
        </w:r>
        <w:r>
          <w:fldChar w:fldCharType="end"/>
        </w:r>
      </w:hyperlink>
    </w:p>
    <w:p>
      <w:pPr>
        <w:pStyle w:val="TOC2"/>
        <w:tabs>
          <w:tab w:val="right" w:leader="dot" w:pos="8306"/>
        </w:tabs>
      </w:pPr>
      <w:hyperlink w:anchor="_Toc11306" w:history="1">
        <w:r>
          <w:rPr>
            <w:rFonts w:ascii="仿宋" w:eastAsia="仿宋" w:hAnsi="仿宋" w:cs="仿宋" w:hint="eastAsia"/>
            <w:lang w:eastAsia="zh-CN"/>
          </w:rPr>
          <w:t>(三)、建筑工程设计总体要求</w:t>
        </w:r>
        <w:r>
          <w:tab/>
        </w:r>
        <w:r>
          <w:fldChar w:fldCharType="begin"/>
        </w:r>
        <w:r>
          <w:instrText xml:space="preserve"> PAGEREF _Toc11306 \h </w:instrText>
        </w:r>
        <w:r>
          <w:fldChar w:fldCharType="separate"/>
        </w:r>
        <w:r>
          <w:t>15</w:t>
        </w:r>
        <w:r>
          <w:fldChar w:fldCharType="end"/>
        </w:r>
      </w:hyperlink>
    </w:p>
    <w:p>
      <w:pPr>
        <w:pStyle w:val="TOC2"/>
        <w:tabs>
          <w:tab w:val="right" w:leader="dot" w:pos="8306"/>
        </w:tabs>
      </w:pPr>
      <w:hyperlink w:anchor="_Toc104" w:history="1">
        <w:r>
          <w:rPr>
            <w:rFonts w:ascii="仿宋" w:eastAsia="仿宋" w:hAnsi="仿宋" w:cs="仿宋" w:hint="eastAsia"/>
            <w:lang w:eastAsia="zh-CN"/>
          </w:rPr>
          <w:t>(四)、土建工程建设指标</w:t>
        </w:r>
        <w:r>
          <w:tab/>
        </w:r>
        <w:r>
          <w:fldChar w:fldCharType="begin"/>
        </w:r>
        <w:r>
          <w:instrText xml:space="preserve"> PAGEREF _Toc104 \h </w:instrText>
        </w:r>
        <w:r>
          <w:fldChar w:fldCharType="separate"/>
        </w:r>
        <w:r>
          <w:t>15</w:t>
        </w:r>
        <w:r>
          <w:fldChar w:fldCharType="end"/>
        </w:r>
      </w:hyperlink>
    </w:p>
    <w:p>
      <w:pPr>
        <w:pStyle w:val="TOC1"/>
        <w:tabs>
          <w:tab w:val="right" w:leader="dot" w:pos="8306"/>
        </w:tabs>
      </w:pPr>
      <w:hyperlink w:anchor="_Toc23293" w:history="1">
        <w:r>
          <w:rPr>
            <w:rFonts w:ascii="仿宋" w:eastAsia="仿宋" w:hAnsi="仿宋" w:cs="仿宋" w:hint="eastAsia"/>
            <w:lang w:eastAsia="zh-CN"/>
          </w:rPr>
          <w:t>六、网络路由器项目选址可行性分析</w:t>
        </w:r>
        <w:r>
          <w:tab/>
        </w:r>
        <w:r>
          <w:fldChar w:fldCharType="begin"/>
        </w:r>
        <w:r>
          <w:instrText xml:space="preserve"> PAGEREF _Toc23293 \h </w:instrText>
        </w:r>
        <w:r>
          <w:fldChar w:fldCharType="separate"/>
        </w:r>
        <w:r>
          <w:t>16</w:t>
        </w:r>
        <w:r>
          <w:fldChar w:fldCharType="end"/>
        </w:r>
      </w:hyperlink>
    </w:p>
    <w:p>
      <w:pPr>
        <w:pStyle w:val="TOC2"/>
        <w:tabs>
          <w:tab w:val="right" w:leader="dot" w:pos="8306"/>
        </w:tabs>
      </w:pPr>
      <w:hyperlink w:anchor="_Toc0" w:history="1">
        <w:r>
          <w:rPr>
            <w:rFonts w:ascii="仿宋" w:eastAsia="仿宋" w:hAnsi="仿宋" w:cs="仿宋" w:hint="eastAsia"/>
            <w:lang w:eastAsia="zh-CN"/>
          </w:rPr>
          <w:t>(一)、网络路由器项目选址</w:t>
        </w:r>
        <w:r>
          <w:tab/>
        </w:r>
        <w:r>
          <w:fldChar w:fldCharType="begin"/>
        </w:r>
        <w:r>
          <w:instrText xml:space="preserve"> PAGEREF _Toc0 \h </w:instrText>
        </w:r>
        <w:r>
          <w:fldChar w:fldCharType="separate"/>
        </w:r>
        <w:r>
          <w:t>16</w:t>
        </w:r>
        <w:r>
          <w:fldChar w:fldCharType="end"/>
        </w:r>
      </w:hyperlink>
    </w:p>
    <w:p>
      <w:pPr>
        <w:pStyle w:val="TOC2"/>
        <w:tabs>
          <w:tab w:val="right" w:leader="dot" w:pos="8306"/>
        </w:tabs>
      </w:pPr>
      <w:hyperlink w:anchor="_Toc670" w:history="1">
        <w:r>
          <w:rPr>
            <w:rFonts w:ascii="仿宋" w:eastAsia="仿宋" w:hAnsi="仿宋" w:cs="仿宋" w:hint="eastAsia"/>
            <w:lang w:eastAsia="zh-CN"/>
          </w:rPr>
          <w:t>(二)、用地控制指标</w:t>
        </w:r>
        <w:r>
          <w:tab/>
        </w:r>
        <w:r>
          <w:fldChar w:fldCharType="begin"/>
        </w:r>
        <w:r>
          <w:instrText xml:space="preserve"> PAGEREF _Toc670 \h </w:instrText>
        </w:r>
        <w:r>
          <w:fldChar w:fldCharType="separate"/>
        </w:r>
        <w:r>
          <w:t>16</w:t>
        </w:r>
        <w:r>
          <w:fldChar w:fldCharType="end"/>
        </w:r>
      </w:hyperlink>
    </w:p>
    <w:p>
      <w:pPr>
        <w:pStyle w:val="TOC2"/>
        <w:tabs>
          <w:tab w:val="right" w:leader="dot" w:pos="8306"/>
        </w:tabs>
      </w:pPr>
      <w:hyperlink w:anchor="_Toc13825" w:history="1">
        <w:r>
          <w:rPr>
            <w:rFonts w:ascii="仿宋" w:eastAsia="仿宋" w:hAnsi="仿宋" w:cs="仿宋" w:hint="eastAsia"/>
            <w:lang w:eastAsia="zh-CN"/>
          </w:rPr>
          <w:t>(三)、节约用地措施</w:t>
        </w:r>
        <w:r>
          <w:tab/>
        </w:r>
        <w:r>
          <w:fldChar w:fldCharType="begin"/>
        </w:r>
        <w:r>
          <w:instrText xml:space="preserve"> PAGEREF _Toc13825 \h </w:instrText>
        </w:r>
        <w:r>
          <w:fldChar w:fldCharType="separate"/>
        </w:r>
        <w:r>
          <w:t>18</w:t>
        </w:r>
        <w:r>
          <w:fldChar w:fldCharType="end"/>
        </w:r>
      </w:hyperlink>
    </w:p>
    <w:p>
      <w:pPr>
        <w:pStyle w:val="TOC2"/>
        <w:tabs>
          <w:tab w:val="right" w:leader="dot" w:pos="8306"/>
        </w:tabs>
      </w:pPr>
      <w:hyperlink w:anchor="_Toc31121" w:history="1">
        <w:r>
          <w:rPr>
            <w:rFonts w:ascii="仿宋" w:eastAsia="仿宋" w:hAnsi="仿宋" w:cs="仿宋" w:hint="eastAsia"/>
            <w:lang w:eastAsia="zh-CN"/>
          </w:rPr>
          <w:t>(四)、总图布置方案</w:t>
        </w:r>
        <w:r>
          <w:tab/>
        </w:r>
        <w:r>
          <w:fldChar w:fldCharType="begin"/>
        </w:r>
        <w:r>
          <w:instrText xml:space="preserve"> PAGEREF _Toc31121 \h </w:instrText>
        </w:r>
        <w:r>
          <w:fldChar w:fldCharType="separate"/>
        </w:r>
        <w:r>
          <w:t>19</w:t>
        </w:r>
        <w:r>
          <w:fldChar w:fldCharType="end"/>
        </w:r>
      </w:hyperlink>
    </w:p>
    <w:p>
      <w:pPr>
        <w:pStyle w:val="TOC2"/>
        <w:tabs>
          <w:tab w:val="right" w:leader="dot" w:pos="8306"/>
        </w:tabs>
      </w:pPr>
      <w:hyperlink w:anchor="_Toc10087" w:history="1">
        <w:r>
          <w:rPr>
            <w:rFonts w:ascii="仿宋" w:eastAsia="仿宋" w:hAnsi="仿宋" w:cs="仿宋" w:hint="eastAsia"/>
            <w:lang w:eastAsia="zh-CN"/>
          </w:rPr>
          <w:t>(五)、选址综合评价</w:t>
        </w:r>
        <w:r>
          <w:tab/>
        </w:r>
        <w:r>
          <w:fldChar w:fldCharType="begin"/>
        </w:r>
        <w:r>
          <w:instrText xml:space="preserve"> PAGEREF _Toc10087 \h </w:instrText>
        </w:r>
        <w:r>
          <w:fldChar w:fldCharType="separate"/>
        </w:r>
        <w:r>
          <w:t>20</w:t>
        </w:r>
        <w:r>
          <w:fldChar w:fldCharType="end"/>
        </w:r>
      </w:hyperlink>
    </w:p>
    <w:p>
      <w:pPr>
        <w:pStyle w:val="TOC1"/>
        <w:tabs>
          <w:tab w:val="right" w:leader="dot" w:pos="8306"/>
        </w:tabs>
      </w:pPr>
      <w:hyperlink w:anchor="_Toc16196" w:history="1">
        <w:r>
          <w:rPr>
            <w:rFonts w:ascii="仿宋" w:eastAsia="仿宋" w:hAnsi="仿宋" w:cs="仿宋" w:hint="eastAsia"/>
            <w:lang w:eastAsia="zh-CN"/>
          </w:rPr>
          <w:t>七、网络路由器项目技术管理</w:t>
        </w:r>
        <w:r>
          <w:tab/>
        </w:r>
        <w:r>
          <w:fldChar w:fldCharType="begin"/>
        </w:r>
        <w:r>
          <w:instrText xml:space="preserve"> PAGEREF _Toc16196 \h </w:instrText>
        </w:r>
        <w:r>
          <w:fldChar w:fldCharType="separate"/>
        </w:r>
        <w:r>
          <w:t>21</w:t>
        </w:r>
        <w:r>
          <w:fldChar w:fldCharType="end"/>
        </w:r>
      </w:hyperlink>
    </w:p>
    <w:p>
      <w:pPr>
        <w:pStyle w:val="TOC2"/>
        <w:tabs>
          <w:tab w:val="right" w:leader="dot" w:pos="8306"/>
        </w:tabs>
      </w:pPr>
      <w:hyperlink w:anchor="_Toc12995" w:history="1">
        <w:r>
          <w:rPr>
            <w:rFonts w:ascii="仿宋" w:eastAsia="仿宋" w:hAnsi="仿宋" w:cs="仿宋" w:hint="eastAsia"/>
            <w:lang w:eastAsia="zh-CN"/>
          </w:rPr>
          <w:t>(一)、技术方案选用方向</w:t>
        </w:r>
        <w:r>
          <w:tab/>
        </w:r>
        <w:r>
          <w:fldChar w:fldCharType="begin"/>
        </w:r>
        <w:r>
          <w:instrText xml:space="preserve"> PAGEREF _Toc12995 \h </w:instrText>
        </w:r>
        <w:r>
          <w:fldChar w:fldCharType="separate"/>
        </w:r>
        <w:r>
          <w:t>21</w:t>
        </w:r>
        <w:r>
          <w:fldChar w:fldCharType="end"/>
        </w:r>
      </w:hyperlink>
    </w:p>
    <w:p>
      <w:pPr>
        <w:pStyle w:val="TOC2"/>
        <w:tabs>
          <w:tab w:val="right" w:leader="dot" w:pos="8306"/>
        </w:tabs>
      </w:pPr>
      <w:hyperlink w:anchor="_Toc2419" w:history="1">
        <w:r>
          <w:rPr>
            <w:rFonts w:ascii="仿宋" w:eastAsia="仿宋" w:hAnsi="仿宋" w:cs="仿宋" w:hint="eastAsia"/>
            <w:lang w:eastAsia="zh-CN"/>
          </w:rPr>
          <w:t>(二)、工艺技术方案选用原则</w:t>
        </w:r>
        <w:r>
          <w:tab/>
        </w:r>
        <w:r>
          <w:fldChar w:fldCharType="begin"/>
        </w:r>
        <w:r>
          <w:instrText xml:space="preserve"> PAGEREF _Toc2419 \h </w:instrText>
        </w:r>
        <w:r>
          <w:fldChar w:fldCharType="separate"/>
        </w:r>
        <w:r>
          <w:t>23</w:t>
        </w:r>
        <w:r>
          <w:fldChar w:fldCharType="end"/>
        </w:r>
      </w:hyperlink>
    </w:p>
    <w:p>
      <w:pPr>
        <w:pStyle w:val="TOC2"/>
        <w:tabs>
          <w:tab w:val="right" w:leader="dot" w:pos="8306"/>
        </w:tabs>
      </w:pPr>
      <w:hyperlink w:anchor="_Toc2698" w:history="1">
        <w:r>
          <w:rPr>
            <w:rFonts w:ascii="仿宋" w:eastAsia="仿宋" w:hAnsi="仿宋" w:cs="仿宋" w:hint="eastAsia"/>
            <w:lang w:eastAsia="zh-CN"/>
          </w:rPr>
          <w:t>(三)、工艺技术方案要求</w:t>
        </w:r>
        <w:r>
          <w:tab/>
        </w:r>
        <w:r>
          <w:fldChar w:fldCharType="begin"/>
        </w:r>
        <w:r>
          <w:instrText xml:space="preserve"> PAGEREF _Toc2698 \h </w:instrText>
        </w:r>
        <w:r>
          <w:fldChar w:fldCharType="separate"/>
        </w:r>
        <w:r>
          <w:t>25</w:t>
        </w:r>
        <w:r>
          <w:fldChar w:fldCharType="end"/>
        </w:r>
      </w:hyperlink>
    </w:p>
    <w:p>
      <w:pPr>
        <w:pStyle w:val="TOC1"/>
        <w:tabs>
          <w:tab w:val="right" w:leader="dot" w:pos="8306"/>
        </w:tabs>
      </w:pPr>
      <w:hyperlink w:anchor="_Toc28102" w:history="1">
        <w:r>
          <w:rPr>
            <w:rFonts w:ascii="仿宋" w:eastAsia="仿宋" w:hAnsi="仿宋" w:cs="仿宋" w:hint="eastAsia"/>
            <w:lang w:eastAsia="zh-CN"/>
          </w:rPr>
          <w:t>八、网络路由器项目财务管理</w:t>
        </w:r>
        <w:r>
          <w:tab/>
        </w:r>
        <w:r>
          <w:fldChar w:fldCharType="begin"/>
        </w:r>
        <w:r>
          <w:instrText xml:space="preserve"> PAGEREF _Toc28102 \h </w:instrText>
        </w:r>
        <w:r>
          <w:fldChar w:fldCharType="separate"/>
        </w:r>
        <w:r>
          <w:t>27</w:t>
        </w:r>
        <w:r>
          <w:fldChar w:fldCharType="end"/>
        </w:r>
      </w:hyperlink>
    </w:p>
    <w:p>
      <w:pPr>
        <w:pStyle w:val="TOC2"/>
        <w:tabs>
          <w:tab w:val="right" w:leader="dot" w:pos="8306"/>
        </w:tabs>
      </w:pPr>
      <w:hyperlink w:anchor="_Toc28348" w:history="1">
        <w:r>
          <w:rPr>
            <w:rFonts w:ascii="仿宋" w:eastAsia="仿宋" w:hAnsi="仿宋" w:cs="仿宋" w:hint="eastAsia"/>
            <w:lang w:eastAsia="zh-CN"/>
          </w:rPr>
          <w:t>(一)、资金需求大</w:t>
        </w:r>
        <w:r>
          <w:tab/>
        </w:r>
        <w:r>
          <w:fldChar w:fldCharType="begin"/>
        </w:r>
        <w:r>
          <w:instrText xml:space="preserve"> PAGEREF _Toc28348 \h </w:instrText>
        </w:r>
        <w:r>
          <w:fldChar w:fldCharType="separate"/>
        </w:r>
        <w:r>
          <w:t>27</w:t>
        </w:r>
        <w:r>
          <w:fldChar w:fldCharType="end"/>
        </w:r>
      </w:hyperlink>
    </w:p>
    <w:p>
      <w:pPr>
        <w:pStyle w:val="TOC2"/>
        <w:tabs>
          <w:tab w:val="right" w:leader="dot" w:pos="8306"/>
        </w:tabs>
      </w:pPr>
      <w:hyperlink w:anchor="_Toc4425" w:history="1">
        <w:r>
          <w:rPr>
            <w:rFonts w:ascii="仿宋" w:eastAsia="仿宋" w:hAnsi="仿宋" w:cs="仿宋" w:hint="eastAsia"/>
            <w:lang w:eastAsia="zh-CN"/>
          </w:rPr>
          <w:t>(二)、研发周期长</w:t>
        </w:r>
        <w:r>
          <w:tab/>
        </w:r>
        <w:r>
          <w:fldChar w:fldCharType="begin"/>
        </w:r>
        <w:r>
          <w:instrText xml:space="preserve"> PAGEREF _Toc4425 \h </w:instrText>
        </w:r>
        <w:r>
          <w:fldChar w:fldCharType="separate"/>
        </w:r>
        <w:r>
          <w:t>28</w:t>
        </w:r>
        <w:r>
          <w:fldChar w:fldCharType="end"/>
        </w:r>
      </w:hyperlink>
    </w:p>
    <w:p>
      <w:pPr>
        <w:pStyle w:val="TOC2"/>
        <w:tabs>
          <w:tab w:val="right" w:leader="dot" w:pos="8306"/>
        </w:tabs>
      </w:pPr>
      <w:hyperlink w:anchor="_Toc2306" w:history="1">
        <w:r>
          <w:rPr>
            <w:rFonts w:ascii="仿宋" w:eastAsia="仿宋" w:hAnsi="仿宋" w:cs="仿宋" w:hint="eastAsia"/>
            <w:lang w:eastAsia="zh-CN"/>
          </w:rPr>
          <w:t>(三)、市场风险大</w:t>
        </w:r>
        <w:r>
          <w:tab/>
        </w:r>
        <w:r>
          <w:fldChar w:fldCharType="begin"/>
        </w:r>
        <w:r>
          <w:instrText xml:space="preserve"> PAGEREF _Toc2306 \h </w:instrText>
        </w:r>
        <w:r>
          <w:fldChar w:fldCharType="separate"/>
        </w:r>
        <w:r>
          <w:t>29</w:t>
        </w:r>
        <w:r>
          <w:fldChar w:fldCharType="end"/>
        </w:r>
      </w:hyperlink>
    </w:p>
    <w:p>
      <w:pPr>
        <w:pStyle w:val="TOC2"/>
        <w:tabs>
          <w:tab w:val="right" w:leader="dot" w:pos="8306"/>
        </w:tabs>
      </w:pPr>
      <w:hyperlink w:anchor="_Toc21674" w:history="1">
        <w:r>
          <w:rPr>
            <w:rFonts w:ascii="仿宋" w:eastAsia="仿宋" w:hAnsi="仿宋" w:cs="仿宋" w:hint="eastAsia"/>
            <w:lang w:eastAsia="zh-CN"/>
          </w:rPr>
          <w:t>(四)、利润率高</w:t>
        </w:r>
        <w:r>
          <w:tab/>
        </w:r>
        <w:r>
          <w:fldChar w:fldCharType="begin"/>
        </w:r>
        <w:r>
          <w:instrText xml:space="preserve"> PAGEREF _Toc21674 \h </w:instrText>
        </w:r>
        <w:r>
          <w:fldChar w:fldCharType="separate"/>
        </w:r>
        <w:r>
          <w:t>32</w:t>
        </w:r>
        <w:r>
          <w:fldChar w:fldCharType="end"/>
        </w:r>
      </w:hyperlink>
    </w:p>
    <w:p>
      <w:pPr>
        <w:pStyle w:val="TOC1"/>
        <w:tabs>
          <w:tab w:val="right" w:leader="dot" w:pos="8306"/>
        </w:tabs>
      </w:pPr>
      <w:hyperlink w:anchor="_Toc9837" w:history="1">
        <w:r>
          <w:rPr>
            <w:rFonts w:ascii="仿宋" w:eastAsia="仿宋" w:hAnsi="仿宋" w:cs="仿宋" w:hint="eastAsia"/>
            <w:lang w:eastAsia="zh-CN"/>
          </w:rPr>
          <w:t>九、网络路由器项目社会影响</w:t>
        </w:r>
        <w:r>
          <w:tab/>
        </w:r>
        <w:r>
          <w:fldChar w:fldCharType="begin"/>
        </w:r>
        <w:r>
          <w:instrText xml:space="preserve"> PAGEREF _Toc9837 \h </w:instrText>
        </w:r>
        <w:r>
          <w:fldChar w:fldCharType="separate"/>
        </w:r>
        <w:r>
          <w:t>34</w:t>
        </w:r>
        <w:r>
          <w:fldChar w:fldCharType="end"/>
        </w:r>
      </w:hyperlink>
    </w:p>
    <w:p>
      <w:pPr>
        <w:pStyle w:val="TOC2"/>
        <w:tabs>
          <w:tab w:val="right" w:leader="dot" w:pos="8306"/>
        </w:tabs>
      </w:pPr>
      <w:hyperlink w:anchor="_Toc27488" w:history="1">
        <w:r>
          <w:rPr>
            <w:rFonts w:ascii="仿宋" w:eastAsia="仿宋" w:hAnsi="仿宋" w:cs="仿宋" w:hint="eastAsia"/>
            <w:lang w:eastAsia="zh-CN"/>
          </w:rPr>
          <w:t>(一)、社会责任与义务</w:t>
        </w:r>
        <w:r>
          <w:tab/>
        </w:r>
        <w:r>
          <w:fldChar w:fldCharType="begin"/>
        </w:r>
        <w:r>
          <w:instrText xml:space="preserve"> PAGEREF _Toc27488 \h </w:instrText>
        </w:r>
        <w:r>
          <w:fldChar w:fldCharType="separate"/>
        </w:r>
        <w:r>
          <w:t>34</w:t>
        </w:r>
        <w:r>
          <w:fldChar w:fldCharType="end"/>
        </w:r>
      </w:hyperlink>
    </w:p>
    <w:p>
      <w:pPr>
        <w:pStyle w:val="TOC2"/>
        <w:tabs>
          <w:tab w:val="right" w:leader="dot" w:pos="8306"/>
        </w:tabs>
      </w:pPr>
      <w:hyperlink w:anchor="_Toc9342" w:history="1">
        <w:r>
          <w:rPr>
            <w:rFonts w:ascii="仿宋" w:eastAsia="仿宋" w:hAnsi="仿宋" w:cs="仿宋" w:hint="eastAsia"/>
            <w:lang w:eastAsia="zh-CN"/>
          </w:rPr>
          <w:t>(二)、社会参与与沟通</w:t>
        </w:r>
        <w:r>
          <w:tab/>
        </w:r>
        <w:r>
          <w:fldChar w:fldCharType="begin"/>
        </w:r>
        <w:r>
          <w:instrText xml:space="preserve"> PAGEREF _Toc9342 \h </w:instrText>
        </w:r>
        <w:r>
          <w:fldChar w:fldCharType="separate"/>
        </w:r>
        <w:r>
          <w:t>35</w:t>
        </w:r>
        <w:r>
          <w:fldChar w:fldCharType="end"/>
        </w:r>
      </w:hyperlink>
    </w:p>
    <w:p>
      <w:pPr>
        <w:pStyle w:val="TOC1"/>
        <w:tabs>
          <w:tab w:val="right" w:leader="dot" w:pos="8306"/>
        </w:tabs>
      </w:pPr>
      <w:hyperlink w:anchor="_Toc32049" w:history="1">
        <w:r>
          <w:rPr>
            <w:rFonts w:ascii="仿宋" w:eastAsia="仿宋" w:hAnsi="仿宋" w:cs="仿宋" w:hint="eastAsia"/>
            <w:lang w:eastAsia="zh-CN"/>
          </w:rPr>
          <w:t>十、网络路由器项目经营效益</w:t>
        </w:r>
        <w:r>
          <w:tab/>
        </w:r>
        <w:r>
          <w:fldChar w:fldCharType="begin"/>
        </w:r>
        <w:r>
          <w:instrText xml:space="preserve"> PAGEREF _Toc32049 \h </w:instrText>
        </w:r>
        <w:r>
          <w:fldChar w:fldCharType="separate"/>
        </w:r>
        <w:r>
          <w:t>36</w:t>
        </w:r>
        <w:r>
          <w:fldChar w:fldCharType="end"/>
        </w:r>
      </w:hyperlink>
    </w:p>
    <w:p>
      <w:pPr>
        <w:pStyle w:val="TOC2"/>
        <w:tabs>
          <w:tab w:val="right" w:leader="dot" w:pos="8306"/>
        </w:tabs>
      </w:pPr>
      <w:hyperlink w:anchor="_Toc21281" w:history="1">
        <w:r>
          <w:rPr>
            <w:rFonts w:ascii="仿宋" w:eastAsia="仿宋" w:hAnsi="仿宋" w:cs="仿宋" w:hint="eastAsia"/>
            <w:lang w:eastAsia="zh-CN"/>
          </w:rPr>
          <w:t>(一)、经济评价财务测算</w:t>
        </w:r>
        <w:r>
          <w:tab/>
        </w:r>
        <w:r>
          <w:fldChar w:fldCharType="begin"/>
        </w:r>
        <w:r>
          <w:instrText xml:space="preserve"> PAGEREF _Toc21281 \h </w:instrText>
        </w:r>
        <w:r>
          <w:fldChar w:fldCharType="separate"/>
        </w:r>
        <w:r>
          <w:t>36</w:t>
        </w:r>
        <w:r>
          <w:fldChar w:fldCharType="end"/>
        </w:r>
      </w:hyperlink>
    </w:p>
    <w:p>
      <w:pPr>
        <w:pStyle w:val="TOC2"/>
        <w:tabs>
          <w:tab w:val="right" w:leader="dot" w:pos="8306"/>
        </w:tabs>
      </w:pPr>
      <w:hyperlink w:anchor="_Toc11433" w:history="1">
        <w:r>
          <w:rPr>
            <w:rFonts w:ascii="仿宋" w:eastAsia="仿宋" w:hAnsi="仿宋" w:cs="仿宋" w:hint="eastAsia"/>
            <w:lang w:eastAsia="zh-CN"/>
          </w:rPr>
          <w:t>(二)、网络路由器项目盈利能力分析</w:t>
        </w:r>
        <w:r>
          <w:tab/>
        </w:r>
        <w:r>
          <w:fldChar w:fldCharType="begin"/>
        </w:r>
        <w:r>
          <w:instrText xml:space="preserve"> PAGEREF _Toc11433 \h </w:instrText>
        </w:r>
        <w:r>
          <w:fldChar w:fldCharType="separate"/>
        </w:r>
        <w:r>
          <w:t>37</w:t>
        </w:r>
        <w:r>
          <w:fldChar w:fldCharType="end"/>
        </w:r>
      </w:hyperlink>
    </w:p>
    <w:p>
      <w:pPr>
        <w:pStyle w:val="TOC1"/>
        <w:tabs>
          <w:tab w:val="right" w:leader="dot" w:pos="8306"/>
        </w:tabs>
      </w:pPr>
      <w:hyperlink w:anchor="_Toc23481" w:history="1">
        <w:r>
          <w:rPr>
            <w:rFonts w:ascii="仿宋" w:eastAsia="仿宋" w:hAnsi="仿宋" w:cs="仿宋" w:hint="eastAsia"/>
            <w:lang w:eastAsia="zh-CN"/>
          </w:rPr>
          <w:t>十一、网络路由器项目计划安排</w:t>
        </w:r>
        <w:r>
          <w:tab/>
        </w:r>
        <w:r>
          <w:fldChar w:fldCharType="begin"/>
        </w:r>
        <w:r>
          <w:instrText xml:space="preserve"> PAGEREF _Toc23481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11" w:history="1">
        <w:r>
          <w:rPr>
            <w:rFonts w:ascii="仿宋" w:eastAsia="仿宋" w:hAnsi="仿宋" w:cs="仿宋" w:hint="eastAsia"/>
            <w:lang w:eastAsia="zh-CN"/>
          </w:rPr>
          <w:t>(一)、建设周期</w:t>
        </w:r>
        <w:r>
          <w:tab/>
        </w:r>
        <w:r>
          <w:fldChar w:fldCharType="begin"/>
        </w:r>
        <w:r>
          <w:instrText xml:space="preserve"> PAGEREF _Toc29311 \h </w:instrText>
        </w:r>
        <w:r>
          <w:fldChar w:fldCharType="separate"/>
        </w:r>
        <w:r>
          <w:t>38</w:t>
        </w:r>
        <w:r>
          <w:fldChar w:fldCharType="end"/>
        </w:r>
      </w:hyperlink>
    </w:p>
    <w:p>
      <w:pPr>
        <w:pStyle w:val="TOC2"/>
        <w:tabs>
          <w:tab w:val="right" w:leader="dot" w:pos="8306"/>
        </w:tabs>
      </w:pPr>
      <w:hyperlink w:anchor="_Toc32125" w:history="1">
        <w:r>
          <w:rPr>
            <w:rFonts w:ascii="仿宋" w:eastAsia="仿宋" w:hAnsi="仿宋" w:cs="仿宋" w:hint="eastAsia"/>
            <w:lang w:eastAsia="zh-CN"/>
          </w:rPr>
          <w:t>(二)、建设进度</w:t>
        </w:r>
        <w:r>
          <w:tab/>
        </w:r>
        <w:r>
          <w:fldChar w:fldCharType="begin"/>
        </w:r>
        <w:r>
          <w:instrText xml:space="preserve"> PAGEREF _Toc32125 \h </w:instrText>
        </w:r>
        <w:r>
          <w:fldChar w:fldCharType="separate"/>
        </w:r>
        <w:r>
          <w:t>39</w:t>
        </w:r>
        <w:r>
          <w:fldChar w:fldCharType="end"/>
        </w:r>
      </w:hyperlink>
    </w:p>
    <w:p>
      <w:pPr>
        <w:pStyle w:val="TOC2"/>
        <w:tabs>
          <w:tab w:val="right" w:leader="dot" w:pos="8306"/>
        </w:tabs>
      </w:pPr>
      <w:hyperlink w:anchor="_Toc32002" w:history="1">
        <w:r>
          <w:rPr>
            <w:rFonts w:ascii="仿宋" w:eastAsia="仿宋" w:hAnsi="仿宋" w:cs="仿宋" w:hint="eastAsia"/>
            <w:lang w:eastAsia="zh-CN"/>
          </w:rPr>
          <w:t>(三)、进度安排注意事项</w:t>
        </w:r>
        <w:r>
          <w:tab/>
        </w:r>
        <w:r>
          <w:fldChar w:fldCharType="begin"/>
        </w:r>
        <w:r>
          <w:instrText xml:space="preserve"> PAGEREF _Toc32002 \h </w:instrText>
        </w:r>
        <w:r>
          <w:fldChar w:fldCharType="separate"/>
        </w:r>
        <w:r>
          <w:t>40</w:t>
        </w:r>
        <w:r>
          <w:fldChar w:fldCharType="end"/>
        </w:r>
      </w:hyperlink>
    </w:p>
    <w:p>
      <w:pPr>
        <w:pStyle w:val="TOC2"/>
        <w:tabs>
          <w:tab w:val="right" w:leader="dot" w:pos="8306"/>
        </w:tabs>
      </w:pPr>
      <w:hyperlink w:anchor="_Toc12713" w:history="1">
        <w:r>
          <w:rPr>
            <w:rFonts w:ascii="仿宋" w:eastAsia="仿宋" w:hAnsi="仿宋" w:cs="仿宋" w:hint="eastAsia"/>
            <w:lang w:eastAsia="zh-CN"/>
          </w:rPr>
          <w:t>(四)、人力资源配置</w:t>
        </w:r>
        <w:r>
          <w:tab/>
        </w:r>
        <w:r>
          <w:fldChar w:fldCharType="begin"/>
        </w:r>
        <w:r>
          <w:instrText xml:space="preserve"> PAGEREF _Toc12713 \h </w:instrText>
        </w:r>
        <w:r>
          <w:fldChar w:fldCharType="separate"/>
        </w:r>
        <w:r>
          <w:t>41</w:t>
        </w:r>
        <w:r>
          <w:fldChar w:fldCharType="end"/>
        </w:r>
      </w:hyperlink>
    </w:p>
    <w:p>
      <w:pPr>
        <w:pStyle w:val="TOC1"/>
        <w:tabs>
          <w:tab w:val="right" w:leader="dot" w:pos="8306"/>
        </w:tabs>
      </w:pPr>
      <w:hyperlink w:anchor="_Toc31741" w:history="1">
        <w:r>
          <w:rPr>
            <w:rFonts w:ascii="仿宋" w:eastAsia="仿宋" w:hAnsi="仿宋" w:cs="仿宋" w:hint="eastAsia"/>
            <w:lang w:eastAsia="zh-CN"/>
          </w:rPr>
          <w:t>十二、网络路由器项目环境影响分析</w:t>
        </w:r>
        <w:r>
          <w:tab/>
        </w:r>
        <w:r>
          <w:fldChar w:fldCharType="begin"/>
        </w:r>
        <w:r>
          <w:instrText xml:space="preserve"> PAGEREF _Toc31741 \h </w:instrText>
        </w:r>
        <w:r>
          <w:fldChar w:fldCharType="separate"/>
        </w:r>
        <w:r>
          <w:t>42</w:t>
        </w:r>
        <w:r>
          <w:fldChar w:fldCharType="end"/>
        </w:r>
      </w:hyperlink>
    </w:p>
    <w:p>
      <w:pPr>
        <w:pStyle w:val="TOC2"/>
        <w:tabs>
          <w:tab w:val="right" w:leader="dot" w:pos="8306"/>
        </w:tabs>
      </w:pPr>
      <w:hyperlink w:anchor="_Toc7767" w:history="1">
        <w:r>
          <w:rPr>
            <w:rFonts w:ascii="仿宋" w:eastAsia="仿宋" w:hAnsi="仿宋" w:cs="仿宋" w:hint="eastAsia"/>
            <w:lang w:eastAsia="zh-CN"/>
          </w:rPr>
          <w:t>(一)、建设区域环境质量现状</w:t>
        </w:r>
        <w:r>
          <w:tab/>
        </w:r>
        <w:r>
          <w:fldChar w:fldCharType="begin"/>
        </w:r>
        <w:r>
          <w:instrText xml:space="preserve"> PAGEREF _Toc7767 \h </w:instrText>
        </w:r>
        <w:r>
          <w:fldChar w:fldCharType="separate"/>
        </w:r>
        <w:r>
          <w:t>42</w:t>
        </w:r>
        <w:r>
          <w:fldChar w:fldCharType="end"/>
        </w:r>
      </w:hyperlink>
    </w:p>
    <w:p>
      <w:pPr>
        <w:pStyle w:val="TOC2"/>
        <w:tabs>
          <w:tab w:val="right" w:leader="dot" w:pos="8306"/>
        </w:tabs>
      </w:pPr>
      <w:hyperlink w:anchor="_Toc17591" w:history="1">
        <w:r>
          <w:rPr>
            <w:rFonts w:ascii="仿宋" w:eastAsia="仿宋" w:hAnsi="仿宋" w:cs="仿宋" w:hint="eastAsia"/>
            <w:lang w:eastAsia="zh-CN"/>
          </w:rPr>
          <w:t>(二)、建设期环境保护</w:t>
        </w:r>
        <w:r>
          <w:tab/>
        </w:r>
        <w:r>
          <w:fldChar w:fldCharType="begin"/>
        </w:r>
        <w:r>
          <w:instrText xml:space="preserve"> PAGEREF _Toc17591 \h </w:instrText>
        </w:r>
        <w:r>
          <w:fldChar w:fldCharType="separate"/>
        </w:r>
        <w:r>
          <w:t>43</w:t>
        </w:r>
        <w:r>
          <w:fldChar w:fldCharType="end"/>
        </w:r>
      </w:hyperlink>
    </w:p>
    <w:p>
      <w:pPr>
        <w:pStyle w:val="TOC2"/>
        <w:tabs>
          <w:tab w:val="right" w:leader="dot" w:pos="8306"/>
        </w:tabs>
      </w:pPr>
      <w:hyperlink w:anchor="_Toc13562" w:history="1">
        <w:r>
          <w:rPr>
            <w:rFonts w:ascii="仿宋" w:eastAsia="仿宋" w:hAnsi="仿宋" w:cs="仿宋" w:hint="eastAsia"/>
            <w:lang w:eastAsia="zh-CN"/>
          </w:rPr>
          <w:t>(三)、运营期环境保护</w:t>
        </w:r>
        <w:r>
          <w:tab/>
        </w:r>
        <w:r>
          <w:fldChar w:fldCharType="begin"/>
        </w:r>
        <w:r>
          <w:instrText xml:space="preserve"> PAGEREF _Toc13562 \h </w:instrText>
        </w:r>
        <w:r>
          <w:fldChar w:fldCharType="separate"/>
        </w:r>
        <w:r>
          <w:t>45</w:t>
        </w:r>
        <w:r>
          <w:fldChar w:fldCharType="end"/>
        </w:r>
      </w:hyperlink>
    </w:p>
    <w:p>
      <w:pPr>
        <w:pStyle w:val="TOC2"/>
        <w:tabs>
          <w:tab w:val="right" w:leader="dot" w:pos="8306"/>
        </w:tabs>
      </w:pPr>
      <w:hyperlink w:anchor="_Toc22268" w:history="1">
        <w:r>
          <w:rPr>
            <w:rFonts w:ascii="仿宋" w:eastAsia="仿宋" w:hAnsi="仿宋" w:cs="仿宋" w:hint="eastAsia"/>
            <w:lang w:eastAsia="zh-CN"/>
          </w:rPr>
          <w:t>(四)、网络路由器项目建设对区域经济的影响</w:t>
        </w:r>
        <w:r>
          <w:tab/>
        </w:r>
        <w:r>
          <w:fldChar w:fldCharType="begin"/>
        </w:r>
        <w:r>
          <w:instrText xml:space="preserve"> PAGEREF _Toc22268 \h </w:instrText>
        </w:r>
        <w:r>
          <w:fldChar w:fldCharType="separate"/>
        </w:r>
        <w:r>
          <w:t>46</w:t>
        </w:r>
        <w:r>
          <w:fldChar w:fldCharType="end"/>
        </w:r>
      </w:hyperlink>
    </w:p>
    <w:p>
      <w:pPr>
        <w:pStyle w:val="TOC2"/>
        <w:tabs>
          <w:tab w:val="right" w:leader="dot" w:pos="8306"/>
        </w:tabs>
      </w:pPr>
      <w:hyperlink w:anchor="_Toc460" w:history="1">
        <w:r>
          <w:rPr>
            <w:rFonts w:ascii="仿宋" w:eastAsia="仿宋" w:hAnsi="仿宋" w:cs="仿宋" w:hint="eastAsia"/>
            <w:lang w:eastAsia="zh-CN"/>
          </w:rPr>
          <w:t>(五)、废弃物处理</w:t>
        </w:r>
        <w:r>
          <w:tab/>
        </w:r>
        <w:r>
          <w:fldChar w:fldCharType="begin"/>
        </w:r>
        <w:r>
          <w:instrText xml:space="preserve"> PAGEREF _Toc460 \h </w:instrText>
        </w:r>
        <w:r>
          <w:fldChar w:fldCharType="separate"/>
        </w:r>
        <w:r>
          <w:t>48</w:t>
        </w:r>
        <w:r>
          <w:fldChar w:fldCharType="end"/>
        </w:r>
      </w:hyperlink>
    </w:p>
    <w:p>
      <w:pPr>
        <w:pStyle w:val="TOC2"/>
        <w:tabs>
          <w:tab w:val="right" w:leader="dot" w:pos="8306"/>
        </w:tabs>
      </w:pPr>
      <w:hyperlink w:anchor="_Toc21321" w:history="1">
        <w:r>
          <w:rPr>
            <w:rFonts w:ascii="仿宋" w:eastAsia="仿宋" w:hAnsi="仿宋" w:cs="仿宋" w:hint="eastAsia"/>
            <w:lang w:eastAsia="zh-CN"/>
          </w:rPr>
          <w:t>(六)、特殊环境影响分析</w:t>
        </w:r>
        <w:r>
          <w:tab/>
        </w:r>
        <w:r>
          <w:fldChar w:fldCharType="begin"/>
        </w:r>
        <w:r>
          <w:instrText xml:space="preserve"> PAGEREF _Toc21321 \h </w:instrText>
        </w:r>
        <w:r>
          <w:fldChar w:fldCharType="separate"/>
        </w:r>
        <w:r>
          <w:t>49</w:t>
        </w:r>
        <w:r>
          <w:fldChar w:fldCharType="end"/>
        </w:r>
      </w:hyperlink>
    </w:p>
    <w:p>
      <w:pPr>
        <w:pStyle w:val="TOC2"/>
        <w:tabs>
          <w:tab w:val="right" w:leader="dot" w:pos="8306"/>
        </w:tabs>
      </w:pPr>
      <w:hyperlink w:anchor="_Toc7098" w:history="1">
        <w:r>
          <w:rPr>
            <w:rFonts w:ascii="仿宋" w:eastAsia="仿宋" w:hAnsi="仿宋" w:cs="仿宋" w:hint="eastAsia"/>
            <w:lang w:eastAsia="zh-CN"/>
          </w:rPr>
          <w:t>(七)、清洁生产</w:t>
        </w:r>
        <w:r>
          <w:tab/>
        </w:r>
        <w:r>
          <w:fldChar w:fldCharType="begin"/>
        </w:r>
        <w:r>
          <w:instrText xml:space="preserve"> PAGEREF _Toc7098 \h </w:instrText>
        </w:r>
        <w:r>
          <w:fldChar w:fldCharType="separate"/>
        </w:r>
        <w:r>
          <w:t>50</w:t>
        </w:r>
        <w:r>
          <w:fldChar w:fldCharType="end"/>
        </w:r>
      </w:hyperlink>
    </w:p>
    <w:p>
      <w:pPr>
        <w:pStyle w:val="TOC2"/>
        <w:tabs>
          <w:tab w:val="right" w:leader="dot" w:pos="8306"/>
        </w:tabs>
      </w:pPr>
      <w:hyperlink w:anchor="_Toc13211" w:history="1">
        <w:r>
          <w:rPr>
            <w:rFonts w:ascii="仿宋" w:eastAsia="仿宋" w:hAnsi="仿宋" w:cs="仿宋" w:hint="eastAsia"/>
            <w:lang w:eastAsia="zh-CN"/>
          </w:rPr>
          <w:t>(八)、环境保护综合评价</w:t>
        </w:r>
        <w:r>
          <w:tab/>
        </w:r>
        <w:r>
          <w:fldChar w:fldCharType="begin"/>
        </w:r>
        <w:r>
          <w:instrText xml:space="preserve"> PAGEREF _Toc13211 \h </w:instrText>
        </w:r>
        <w:r>
          <w:fldChar w:fldCharType="separate"/>
        </w:r>
        <w:r>
          <w:t>51</w:t>
        </w:r>
        <w:r>
          <w:fldChar w:fldCharType="end"/>
        </w:r>
      </w:hyperlink>
    </w:p>
    <w:p>
      <w:pPr>
        <w:pStyle w:val="TOC1"/>
        <w:tabs>
          <w:tab w:val="right" w:leader="dot" w:pos="8306"/>
        </w:tabs>
      </w:pPr>
      <w:hyperlink w:anchor="_Toc24716" w:history="1">
        <w:r>
          <w:rPr>
            <w:rFonts w:ascii="仿宋" w:eastAsia="仿宋" w:hAnsi="仿宋" w:cs="仿宋" w:hint="eastAsia"/>
            <w:lang w:eastAsia="zh-CN"/>
          </w:rPr>
          <w:t>十三、质量管理体系</w:t>
        </w:r>
        <w:r>
          <w:tab/>
        </w:r>
        <w:r>
          <w:fldChar w:fldCharType="begin"/>
        </w:r>
        <w:r>
          <w:instrText xml:space="preserve"> PAGEREF _Toc24716 \h </w:instrText>
        </w:r>
        <w:r>
          <w:fldChar w:fldCharType="separate"/>
        </w:r>
        <w:r>
          <w:t>53</w:t>
        </w:r>
        <w:r>
          <w:fldChar w:fldCharType="end"/>
        </w:r>
      </w:hyperlink>
    </w:p>
    <w:p>
      <w:pPr>
        <w:pStyle w:val="TOC2"/>
        <w:tabs>
          <w:tab w:val="right" w:leader="dot" w:pos="8306"/>
        </w:tabs>
      </w:pPr>
      <w:hyperlink w:anchor="_Toc25454" w:history="1">
        <w:r>
          <w:rPr>
            <w:rFonts w:ascii="仿宋" w:eastAsia="仿宋" w:hAnsi="仿宋" w:cs="仿宋" w:hint="eastAsia"/>
            <w:lang w:eastAsia="zh-CN"/>
          </w:rPr>
          <w:t>(一)、质量目标与方针</w:t>
        </w:r>
        <w:r>
          <w:tab/>
        </w:r>
        <w:r>
          <w:fldChar w:fldCharType="begin"/>
        </w:r>
        <w:r>
          <w:instrText xml:space="preserve"> PAGEREF _Toc25454 \h </w:instrText>
        </w:r>
        <w:r>
          <w:fldChar w:fldCharType="separate"/>
        </w:r>
        <w:r>
          <w:t>53</w:t>
        </w:r>
        <w:r>
          <w:fldChar w:fldCharType="end"/>
        </w:r>
      </w:hyperlink>
    </w:p>
    <w:p>
      <w:pPr>
        <w:pStyle w:val="TOC2"/>
        <w:tabs>
          <w:tab w:val="right" w:leader="dot" w:pos="8306"/>
        </w:tabs>
      </w:pPr>
      <w:hyperlink w:anchor="_Toc18262" w:history="1">
        <w:r>
          <w:rPr>
            <w:rFonts w:ascii="仿宋" w:eastAsia="仿宋" w:hAnsi="仿宋" w:cs="仿宋" w:hint="eastAsia"/>
            <w:lang w:eastAsia="zh-CN"/>
          </w:rPr>
          <w:t>(二)、质量管理责任</w:t>
        </w:r>
        <w:r>
          <w:tab/>
        </w:r>
        <w:r>
          <w:fldChar w:fldCharType="begin"/>
        </w:r>
        <w:r>
          <w:instrText xml:space="preserve"> PAGEREF _Toc18262 \h </w:instrText>
        </w:r>
        <w:r>
          <w:fldChar w:fldCharType="separate"/>
        </w:r>
        <w:r>
          <w:t>54</w:t>
        </w:r>
        <w:r>
          <w:fldChar w:fldCharType="end"/>
        </w:r>
      </w:hyperlink>
    </w:p>
    <w:p>
      <w:pPr>
        <w:pStyle w:val="TOC2"/>
        <w:tabs>
          <w:tab w:val="right" w:leader="dot" w:pos="8306"/>
        </w:tabs>
      </w:pPr>
      <w:hyperlink w:anchor="_Toc30954" w:history="1">
        <w:r>
          <w:rPr>
            <w:rFonts w:ascii="仿宋" w:eastAsia="仿宋" w:hAnsi="仿宋" w:cs="仿宋" w:hint="eastAsia"/>
            <w:lang w:eastAsia="zh-CN"/>
          </w:rPr>
          <w:t>(三)、质量管理体系文件</w:t>
        </w:r>
        <w:r>
          <w:tab/>
        </w:r>
        <w:r>
          <w:fldChar w:fldCharType="begin"/>
        </w:r>
        <w:r>
          <w:instrText xml:space="preserve"> PAGEREF _Toc30954 \h </w:instrText>
        </w:r>
        <w:r>
          <w:fldChar w:fldCharType="separate"/>
        </w:r>
        <w:r>
          <w:t>55</w:t>
        </w:r>
        <w:r>
          <w:fldChar w:fldCharType="end"/>
        </w:r>
      </w:hyperlink>
    </w:p>
    <w:p>
      <w:pPr>
        <w:pStyle w:val="TOC2"/>
        <w:tabs>
          <w:tab w:val="right" w:leader="dot" w:pos="8306"/>
        </w:tabs>
      </w:pPr>
      <w:hyperlink w:anchor="_Toc9081" w:history="1">
        <w:r>
          <w:rPr>
            <w:rFonts w:ascii="仿宋" w:eastAsia="仿宋" w:hAnsi="仿宋" w:cs="仿宋" w:hint="eastAsia"/>
            <w:lang w:eastAsia="zh-CN"/>
          </w:rPr>
          <w:t>(四)、质量培训与教育</w:t>
        </w:r>
        <w:r>
          <w:tab/>
        </w:r>
        <w:r>
          <w:fldChar w:fldCharType="begin"/>
        </w:r>
        <w:r>
          <w:instrText xml:space="preserve"> PAGEREF _Toc9081 \h </w:instrText>
        </w:r>
        <w:r>
          <w:fldChar w:fldCharType="separate"/>
        </w:r>
        <w:r>
          <w:t>57</w:t>
        </w:r>
        <w:r>
          <w:fldChar w:fldCharType="end"/>
        </w:r>
      </w:hyperlink>
    </w:p>
    <w:p>
      <w:pPr>
        <w:pStyle w:val="TOC2"/>
        <w:tabs>
          <w:tab w:val="right" w:leader="dot" w:pos="8306"/>
        </w:tabs>
      </w:pPr>
      <w:hyperlink w:anchor="_Toc8280" w:history="1">
        <w:r>
          <w:rPr>
            <w:rFonts w:ascii="仿宋" w:eastAsia="仿宋" w:hAnsi="仿宋" w:cs="仿宋" w:hint="eastAsia"/>
            <w:lang w:eastAsia="zh-CN"/>
          </w:rPr>
          <w:t>(五)、质量审核与评价</w:t>
        </w:r>
        <w:r>
          <w:tab/>
        </w:r>
        <w:r>
          <w:fldChar w:fldCharType="begin"/>
        </w:r>
        <w:r>
          <w:instrText xml:space="preserve"> PAGEREF _Toc8280 \h </w:instrText>
        </w:r>
        <w:r>
          <w:fldChar w:fldCharType="separate"/>
        </w:r>
        <w:r>
          <w:t>58</w:t>
        </w:r>
        <w:r>
          <w:fldChar w:fldCharType="end"/>
        </w:r>
      </w:hyperlink>
    </w:p>
    <w:p>
      <w:pPr>
        <w:pStyle w:val="TOC2"/>
        <w:tabs>
          <w:tab w:val="right" w:leader="dot" w:pos="8306"/>
        </w:tabs>
      </w:pPr>
      <w:hyperlink w:anchor="_Toc17605" w:history="1">
        <w:r>
          <w:rPr>
            <w:rFonts w:ascii="仿宋" w:eastAsia="仿宋" w:hAnsi="仿宋" w:cs="仿宋" w:hint="eastAsia"/>
            <w:lang w:eastAsia="zh-CN"/>
          </w:rPr>
          <w:t>(六)、不符合与纠正措施</w:t>
        </w:r>
        <w:r>
          <w:tab/>
        </w:r>
        <w:r>
          <w:fldChar w:fldCharType="begin"/>
        </w:r>
        <w:r>
          <w:instrText xml:space="preserve"> PAGEREF _Toc17605 \h </w:instrText>
        </w:r>
        <w:r>
          <w:fldChar w:fldCharType="separate"/>
        </w:r>
        <w:r>
          <w:t>59</w:t>
        </w:r>
        <w:r>
          <w:fldChar w:fldCharType="end"/>
        </w:r>
      </w:hyperlink>
    </w:p>
    <w:p>
      <w:pPr>
        <w:pStyle w:val="TOC1"/>
        <w:tabs>
          <w:tab w:val="right" w:leader="dot" w:pos="8306"/>
        </w:tabs>
      </w:pPr>
      <w:hyperlink w:anchor="_Toc5199" w:history="1">
        <w:r>
          <w:rPr>
            <w:rFonts w:ascii="仿宋" w:eastAsia="仿宋" w:hAnsi="仿宋" w:cs="仿宋" w:hint="eastAsia"/>
            <w:lang w:eastAsia="zh-CN"/>
          </w:rPr>
          <w:t>十四、网络路由器项目实施时间节点</w:t>
        </w:r>
        <w:r>
          <w:tab/>
        </w:r>
        <w:r>
          <w:fldChar w:fldCharType="begin"/>
        </w:r>
        <w:r>
          <w:instrText xml:space="preserve"> PAGEREF _Toc5199 \h </w:instrText>
        </w:r>
        <w:r>
          <w:fldChar w:fldCharType="separate"/>
        </w:r>
        <w:r>
          <w:t>61</w:t>
        </w:r>
        <w:r>
          <w:fldChar w:fldCharType="end"/>
        </w:r>
      </w:hyperlink>
    </w:p>
    <w:p>
      <w:pPr>
        <w:pStyle w:val="TOC2"/>
        <w:tabs>
          <w:tab w:val="right" w:leader="dot" w:pos="8306"/>
        </w:tabs>
      </w:pPr>
      <w:hyperlink w:anchor="_Toc1393" w:history="1">
        <w:r>
          <w:rPr>
            <w:rFonts w:ascii="仿宋" w:eastAsia="仿宋" w:hAnsi="仿宋" w:cs="仿宋" w:hint="eastAsia"/>
            <w:lang w:eastAsia="zh-CN"/>
          </w:rPr>
          <w:t>(一)、网络路由器项目启动阶段时间节点</w:t>
        </w:r>
        <w:r>
          <w:tab/>
        </w:r>
        <w:r>
          <w:fldChar w:fldCharType="begin"/>
        </w:r>
        <w:r>
          <w:instrText xml:space="preserve"> PAGEREF _Toc1393 \h </w:instrText>
        </w:r>
        <w:r>
          <w:fldChar w:fldCharType="separate"/>
        </w:r>
        <w:r>
          <w:t>61</w:t>
        </w:r>
        <w:r>
          <w:fldChar w:fldCharType="end"/>
        </w:r>
      </w:hyperlink>
    </w:p>
    <w:p>
      <w:pPr>
        <w:pStyle w:val="TOC2"/>
        <w:tabs>
          <w:tab w:val="right" w:leader="dot" w:pos="8306"/>
        </w:tabs>
      </w:pPr>
      <w:hyperlink w:anchor="_Toc4154" w:history="1">
        <w:r>
          <w:rPr>
            <w:rFonts w:ascii="仿宋" w:eastAsia="仿宋" w:hAnsi="仿宋" w:cs="仿宋" w:hint="eastAsia"/>
            <w:lang w:eastAsia="zh-CN"/>
          </w:rPr>
          <w:t>(二)、网络路由器项目执行阶段时间节点</w:t>
        </w:r>
        <w:r>
          <w:tab/>
        </w:r>
        <w:r>
          <w:fldChar w:fldCharType="begin"/>
        </w:r>
        <w:r>
          <w:instrText xml:space="preserve"> PAGEREF _Toc4154 \h </w:instrText>
        </w:r>
        <w:r>
          <w:fldChar w:fldCharType="separate"/>
        </w:r>
        <w:r>
          <w:t>62</w:t>
        </w:r>
        <w:r>
          <w:fldChar w:fldCharType="end"/>
        </w:r>
      </w:hyperlink>
    </w:p>
    <w:p>
      <w:pPr>
        <w:pStyle w:val="TOC2"/>
        <w:tabs>
          <w:tab w:val="right" w:leader="dot" w:pos="8306"/>
        </w:tabs>
      </w:pPr>
      <w:hyperlink w:anchor="_Toc7427" w:history="1">
        <w:r>
          <w:rPr>
            <w:rFonts w:ascii="仿宋" w:eastAsia="仿宋" w:hAnsi="仿宋" w:cs="仿宋" w:hint="eastAsia"/>
            <w:lang w:eastAsia="zh-CN"/>
          </w:rPr>
          <w:t>(三)、网络路由器项目完成阶段时间节点</w:t>
        </w:r>
        <w:r>
          <w:tab/>
        </w:r>
        <w:r>
          <w:fldChar w:fldCharType="begin"/>
        </w:r>
        <w:r>
          <w:instrText xml:space="preserve"> PAGEREF _Toc7427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910"/>
      <w:r>
        <w:rPr>
          <w:rFonts w:ascii="仿宋" w:eastAsia="仿宋" w:hAnsi="仿宋" w:cs="仿宋" w:hint="eastAsia"/>
          <w:lang w:eastAsia="zh-CN"/>
        </w:rPr>
        <w:t>(一)、网络路由器行业分析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行业一直以来都是市场的关注焦点。行业内的发展趋势、竞争态势以及潜在机会都对网络路由器项目的推进产生深远的影响。通过深入研究行业的整体概貌，我们将更好地理解行业的核心特征，为网络路由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行业，技术一直是推动创新和发展的关键因素。我们将对当前技术趋势进行详尽分析，包括但不限于人工智能、大数据应用、先进制造技术等。这有助于网络路由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路由器项目成功的基础。我们将对主要竞争对手进行深入研究，包括其市场份额、产品特点、市场定位等。通过全面了解竞争对手的优势和劣势，网络路由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352"/>
      <w:r>
        <w:rPr>
          <w:rFonts w:ascii="仿宋" w:eastAsia="仿宋" w:hAnsi="仿宋" w:cs="仿宋" w:hint="eastAsia"/>
          <w:sz w:val="28"/>
          <w:lang w:eastAsia="zh-CN"/>
        </w:rPr>
        <w:t>(二)、网络路由器市场分析预测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路由器市场未来的增长趋势。这包括市场的整体规模、各细分领域的发展趋势等。网络路由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路由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网络路由器项目实施过程中需要充分考虑的因素。我们将对市场风险进行全面评估，包括但不限于政策法规风险、市场竞争风险、技术变革风险等。通过对潜在风险的深入分析，网络路由器项目可以制定相应的风险缓解策略，降低不确定性对网络路由器项目的影响。</w:t>
      </w:r>
    </w:p>
    <w:p>
      <w:pPr>
        <w:pStyle w:val="Heading1"/>
        <w:ind w:firstLine="560" w:firstLineChars="200"/>
        <w:rPr>
          <w:rFonts w:ascii="仿宋" w:eastAsia="仿宋" w:hAnsi="仿宋" w:cs="仿宋" w:hint="eastAsia"/>
          <w:sz w:val="28"/>
          <w:lang w:eastAsia="zh-CN"/>
        </w:rPr>
      </w:pPr>
      <w:bookmarkStart w:id="5" w:name="_Toc26739"/>
      <w:r>
        <w:rPr>
          <w:rFonts w:ascii="仿宋" w:eastAsia="仿宋" w:hAnsi="仿宋" w:cs="仿宋" w:hint="eastAsia"/>
          <w:sz w:val="28"/>
          <w:lang w:eastAsia="zh-CN"/>
        </w:rPr>
        <w:t>二、网络路由器项目建设背景及必要性分析</w:t>
      </w:r>
      <w:bookmarkEnd w:id="5"/>
    </w:p>
    <w:p>
      <w:pPr>
        <w:pStyle w:val="Heading2"/>
        <w:rPr>
          <w:rFonts w:ascii="仿宋" w:eastAsia="仿宋" w:hAnsi="仿宋" w:cs="仿宋" w:hint="eastAsia"/>
          <w:lang w:eastAsia="zh-CN"/>
        </w:rPr>
      </w:pPr>
      <w:bookmarkStart w:id="6" w:name="_Toc8521"/>
      <w:r>
        <w:rPr>
          <w:rFonts w:ascii="仿宋" w:eastAsia="仿宋" w:hAnsi="仿宋" w:cs="仿宋" w:hint="eastAsia"/>
          <w:lang w:eastAsia="zh-CN"/>
        </w:rPr>
        <w:t>(一)、网络路由器项目背景分析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路由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路由器项目在这个潮流中的定位。同时，我们将关注行业内涌现的新兴机遇，以便网络路由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路由器项目提供了强大的发展动力。我们将聚焦于行业内最新的技术发展趋势，包括但不限于人工智能、大数据分析、物联网等领域。通过深度的技术研究，我们将确保网络路由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路由器项目发展的源泉。我们将投入更多的精力对市场需求进行深入剖析，超越表面的需求，深入挖掘潜在的市场痛点和机遇。通过对市场需求的细致了解，网络路由器项目将更有针对性地设计解决方案，满足市场的多样化需求，从而更好地促进网络路由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路由器项目战略至关重要。我们将对竞争态势进行更为深入的分析，包括但不限于市场份额、产品特点、客户满意度等多个维度。通过深度的竞争分析，网络路由器项目将能够更准确地把握市场脉搏，制定具有竞争力的网络路由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络路由器项目的发展具有直接的影响。我们将进行更为全面的法规和政策分析，了解行业发展中的潜在法律风险和合规挑战。通过充分了解和遵守相关法规，网络路由器项目将确保在法律框架内合法合规运营，为网络路由器项目的稳健发展提供有力支持。</w:t>
      </w:r>
    </w:p>
    <w:p>
      <w:pPr>
        <w:pStyle w:val="Heading2"/>
        <w:ind w:firstLine="560" w:firstLineChars="200"/>
        <w:rPr>
          <w:rFonts w:ascii="仿宋" w:eastAsia="仿宋" w:hAnsi="仿宋" w:cs="仿宋" w:hint="eastAsia"/>
          <w:sz w:val="28"/>
          <w:lang w:eastAsia="zh-CN"/>
        </w:rPr>
      </w:pPr>
      <w:bookmarkStart w:id="7" w:name="_Toc19704"/>
      <w:r>
        <w:rPr>
          <w:rFonts w:ascii="仿宋" w:eastAsia="仿宋" w:hAnsi="仿宋" w:cs="仿宋" w:hint="eastAsia"/>
          <w:sz w:val="28"/>
          <w:lang w:eastAsia="zh-CN"/>
        </w:rPr>
        <w:t>(二)、网络路由器项目建设必要性分析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网络路由器项目建设的迫切性源于对行业发展趋势的深刻洞察。我们正处于一个行业变革的时代，科技创新、数字化转型成为企业发展的关键动力。网络路由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建设不仅仅是为了跟上潮流，更是为了通过技术创新推动企业的持续发展。通过引入先进的技术和解决方案，网络路由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路由器项目的建设成为必然选择，通过提高产品质量、拓展服务领域，从而在竞争中获得更多的机会。网络路由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路由器项目建设的必要性体现在对客户需求更精准的满足。通过网络路由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网络路由器项目建设的背后是对企业持续创新的追求。只有通过不断创新，企业才能在竞争中立于不败之地。网络路由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332"/>
      <w:r>
        <w:rPr>
          <w:rFonts w:ascii="仿宋" w:eastAsia="仿宋" w:hAnsi="仿宋" w:cs="仿宋" w:hint="eastAsia"/>
          <w:sz w:val="28"/>
          <w:lang w:eastAsia="zh-CN"/>
        </w:rPr>
        <w:t>三、网络路由器项目绩效评估</w:t>
      </w:r>
      <w:bookmarkEnd w:id="8"/>
    </w:p>
    <w:p>
      <w:pPr>
        <w:pStyle w:val="Heading2"/>
        <w:rPr>
          <w:rFonts w:ascii="仿宋" w:eastAsia="仿宋" w:hAnsi="仿宋" w:cs="仿宋" w:hint="eastAsia"/>
          <w:lang w:eastAsia="zh-CN"/>
        </w:rPr>
      </w:pPr>
      <w:bookmarkStart w:id="9" w:name="_Toc115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中，我们设计了一套全面的绩效评估指标，以确保网络路由器项目的可控和成功交付。这些指标跨足网络路由器项目目标、成本、进度和质量等多个维度，为我们提供了全面洞察网络路由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目标达成率是我们关注的首要指标。我们设定了明确的目标，并通过定期监测和评估，迅速发现并应对潜在的目标偏差。这为网络路由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成本绩效是另一个核心关注点。通过实际成本与预算成本的对比分析，我们深入了解成本差异的原因，及时调整资源分配，保持网络路由器项目在经济效益方面的合理水平。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进度作为关键的绩效指标之一，得到了精心的关注。我们制定了详细的网络路由器项目进度计划，并设立了进度符合度指标，确保实际进度与计划进度保持一致。这使我们能够快速发现和解决潜在的进度问题，保持网络路由器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络路由器项目绩效的不可或缺的一环。我们引入了一系列的质量标准和客户满意度指标，以确保网络路由器项目交付的成果在质量上达到或超越预期水平。通过持续监测这些指标，我们努力提升网络路由器项目整体质量水平，为网络路由器项目的成功交付提供有力保障。通过这些科学且全面的绩效评估，我们能够更好地引导网络路由器项目的持续改进，确保网络路由器项目目标的顺利达成。</w:t>
      </w:r>
    </w:p>
    <w:p>
      <w:pPr>
        <w:pStyle w:val="Heading2"/>
        <w:ind w:firstLine="560" w:firstLineChars="200"/>
        <w:rPr>
          <w:rFonts w:ascii="仿宋" w:eastAsia="仿宋" w:hAnsi="仿宋" w:cs="仿宋" w:hint="eastAsia"/>
          <w:sz w:val="28"/>
          <w:lang w:eastAsia="zh-CN"/>
        </w:rPr>
      </w:pPr>
      <w:bookmarkStart w:id="10" w:name="_Toc737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绩效评估是网络路由器项目中的关键环节，为确保网络路由器项目达到预期目标，我们采用了多层次、多维度的绩效评估方法。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络路由器项目的战略目标对齐，确保每个决策和行动都与网络路由器项目整体目标保持一致。团队会定期召开战略对齐会议，审视当前工作与网络路由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络路由器项目进度、质量、成本和风险等方面。这些指标通过数据收集和分析，为网络路由器项目管理团队提供了客观的评估依据。例如，我们通过网络路由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绩效评估不仅仅停留在网络路由器项目内部，还考虑了网络路由器项目对外部环境的影响。我们定期进行干系人满意度调查，以了解各利益相关方对网络路由器项目的期望和满意度，并及时做出调整。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这种多层次、多角度的绩效评估方法，使得我们能够全面了解网络路由器项目的运行状态，及时做出调整，确保网络路由器项目在不断变化的环境中保持稳健前行。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986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为了确保网络路由器项目的有效管理和不断优化，我们采用了精心设计的绩效评估周期。这个周期旨在实现灵活、实时和全面的评估，以适应网络路由器项目执行中的各种挑战。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络路由器项目的不同需求，分为短期、中期和长期。短期评估关注每个迭代或工作周期，以及时发现和解决当前任务中的问题。中期评估涵盖几个迭代，深入了解整体网络路由器项目的趋势和性能。长期评估则着眼于整个网络路由器项目阶段，确保网络路由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络路由器项目管理工具和协作平台，团队成员能够随时更新和分享网络路由器项目数据。这种实时性的反馈机制使我们能够及时察觉潜在问题，快速调整，保持网络路由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网络路由器项目的决策制定密不可分。每个周期的网络路由器项目回顾会议成为集体总结经验、识别问题深层次原因并找到创新解决方案的平台。这种定期的反思与调整机制使网络路由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424"/>
      <w:r>
        <w:rPr>
          <w:rFonts w:ascii="仿宋" w:eastAsia="仿宋" w:hAnsi="仿宋" w:cs="仿宋" w:hint="eastAsia"/>
          <w:sz w:val="28"/>
          <w:lang w:eastAsia="zh-CN"/>
        </w:rPr>
        <w:t>四、网络路由器项目建设单位说明</w:t>
      </w:r>
      <w:bookmarkEnd w:id="12"/>
    </w:p>
    <w:p>
      <w:pPr>
        <w:pStyle w:val="Heading2"/>
        <w:rPr>
          <w:rFonts w:ascii="仿宋" w:eastAsia="仿宋" w:hAnsi="仿宋" w:cs="仿宋" w:hint="eastAsia"/>
          <w:lang w:eastAsia="zh-CN"/>
        </w:rPr>
      </w:pPr>
      <w:bookmarkStart w:id="13" w:name="_Toc17530"/>
      <w:r>
        <w:rPr>
          <w:rFonts w:ascii="仿宋" w:eastAsia="仿宋" w:hAnsi="仿宋" w:cs="仿宋" w:hint="eastAsia"/>
          <w:lang w:eastAsia="zh-CN"/>
        </w:rPr>
        <w:t>(一)、网络路由器项目承办单位基本情况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74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路由器项目承办单位的XXXX，我们着眼于实现可持续的经济效益。通过技术创新和解决方案的提供，公司预计在网络路由器项目执行期间将获得可观的收入增长。这一收入来源主要包括网络路由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同时，我们注重成本控制和效率提升，以确保网络路由器项目的可持续盈利。透过精细的管理和资源优化，公司期望实现网络路由器项目利润最大化。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路由器项目实施进行全面的投资评估，包括网络路由器项目启动阶段的资金投入和后续运营成本。通过对网络路由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络路由器项目实施过程中具备足够的资金流动性，公司将进行详尽的现金流分析。这包括资金需求的合理预测、网络路由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531"/>
      <w:r>
        <w:rPr>
          <w:rFonts w:ascii="仿宋" w:eastAsia="仿宋" w:hAnsi="仿宋" w:cs="仿宋" w:hint="eastAsia"/>
          <w:sz w:val="28"/>
          <w:lang w:eastAsia="zh-CN"/>
        </w:rPr>
        <w:t>五、网络路由器项目土建工程</w:t>
      </w:r>
      <w:bookmarkEnd w:id="15"/>
    </w:p>
    <w:p>
      <w:pPr>
        <w:pStyle w:val="Heading2"/>
        <w:rPr>
          <w:rFonts w:ascii="仿宋" w:eastAsia="仿宋" w:hAnsi="仿宋" w:cs="仿宋" w:hint="eastAsia"/>
          <w:lang w:eastAsia="zh-CN"/>
        </w:rPr>
      </w:pPr>
      <w:bookmarkStart w:id="16" w:name="_Toc2481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在网络路由器项目的建筑工程设计中，我们将秉承一系列重要的设计原则，以确保网络路由器项目建筑在功能、美观、可持续性等方面达到最佳效果。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首要原则是确保建筑的功能性得到最大化的发挥。我们将充分理解网络路由器项目的实际需求，合理布局各个功能区域，保证建筑在满足业务需求的同时，提供高效的工作环境。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在建筑设计中，我们将综合考虑建设和运营成本。通过精细的经济效益分析，确保设计方案在高效利用资源的同时，对网络路由器项目的长期盈利能力有积极的贡献。</w:t>
      </w:r>
    </w:p>
    <w:p>
      <w:pPr>
        <w:pStyle w:val="Heading2"/>
        <w:ind w:firstLine="560" w:firstLineChars="200"/>
        <w:rPr>
          <w:rFonts w:ascii="仿宋" w:eastAsia="仿宋" w:hAnsi="仿宋" w:cs="仿宋" w:hint="eastAsia"/>
          <w:sz w:val="28"/>
          <w:lang w:eastAsia="zh-CN"/>
        </w:rPr>
      </w:pPr>
      <w:bookmarkStart w:id="17" w:name="_Toc515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的土建工程设计中，我们将精准设定设计年限，结合网络路由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路由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30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网络路由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路由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路由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本期工程网络路由器项目预计总建筑面积XXX平方米，其中：计容建筑面积XXX平方米，计划建筑工程投资XX万元，占网络路由器项目总投资的XX%。</w:t>
      </w:r>
    </w:p>
    <w:p>
      <w:pPr>
        <w:pStyle w:val="Heading1"/>
        <w:ind w:firstLine="560" w:firstLineChars="200"/>
        <w:rPr>
          <w:rFonts w:ascii="仿宋" w:eastAsia="仿宋" w:hAnsi="仿宋" w:cs="仿宋" w:hint="eastAsia"/>
          <w:sz w:val="28"/>
          <w:lang w:eastAsia="zh-CN"/>
        </w:rPr>
      </w:pPr>
      <w:bookmarkStart w:id="20" w:name="_Toc23293"/>
      <w:r>
        <w:rPr>
          <w:rFonts w:ascii="仿宋" w:eastAsia="仿宋" w:hAnsi="仿宋" w:cs="仿宋" w:hint="eastAsia"/>
          <w:sz w:val="28"/>
          <w:lang w:eastAsia="zh-CN"/>
        </w:rPr>
        <w:t>六、网络路由器项目选址可行性分析</w:t>
      </w:r>
      <w:bookmarkEnd w:id="20"/>
    </w:p>
    <w:p>
      <w:pPr>
        <w:pStyle w:val="Heading2"/>
        <w:rPr>
          <w:rFonts w:ascii="仿宋" w:eastAsia="仿宋" w:hAnsi="仿宋" w:cs="仿宋" w:hint="eastAsia"/>
          <w:lang w:eastAsia="zh-CN"/>
        </w:rPr>
      </w:pPr>
      <w:bookmarkStart w:id="21" w:name="_Toc0"/>
      <w:r>
        <w:rPr>
          <w:rFonts w:ascii="仿宋" w:eastAsia="仿宋" w:hAnsi="仿宋" w:cs="仿宋" w:hint="eastAsia"/>
          <w:lang w:eastAsia="zh-CN"/>
        </w:rPr>
        <w:t>(一)、网络路由器项目选址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该网络路由器项目选址位于XX省XX市XX区XXX街道</w:t>
      </w:r>
    </w:p>
    <w:p>
      <w:pPr>
        <w:pStyle w:val="Heading2"/>
        <w:ind w:firstLine="560" w:firstLineChars="200"/>
        <w:rPr>
          <w:rFonts w:ascii="仿宋" w:eastAsia="仿宋" w:hAnsi="仿宋" w:cs="仿宋" w:hint="eastAsia"/>
          <w:sz w:val="28"/>
          <w:lang w:eastAsia="zh-CN"/>
        </w:rPr>
      </w:pPr>
      <w:bookmarkStart w:id="22" w:name="_Toc67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网络路由器项目的征地面积将根据网络路由器项目的实际规模和需求进行精确规划。具体面积XXX平方米，旨在确保网络路由器项目不仅能够满足当前的发展需求，还能够预留空间以适应未来的扩展。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净用地面积是在征地面积基础上去除不可利用面积后的实际可开发用地。具体面积XXX平方米，考虑到环保、交通、安全等多方面因素，以确保网络路由器项目在整体利用效率上达到最优。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网络路由器项目计划建设的建筑总规模具体面积XXX平方米。这一规模的确定综合考虑了网络路由器项目的性质、规模，以及城市规划的相关要求，确保建筑布局与周边环境协调一致。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绿地率是网络路由器项目用地中被规划为绿地的比例。具体面积XXX平方米，旨在通过合理规划绿地，改善网络路由器项目周边环境，提升居民生活质量，并符合城市整体绿化规划。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https://d.book118.com/867150150006006054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012E1"/>
    <w:rsid w:val="5F6012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5015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2024-03-06T03:02:00Z</dcterms:created>
  <dcterms:modified xsi:type="dcterms:W3CDTF">2024-03-06T03:03:04Z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5E4ABC6AC50A49458205ECCB76AB5DA8_11</vt:lpwstr>
  </property>
  <property fmtid="{D5CDD505-2E9C-101B-9397-08002B2CF9AE}" pid="3" name="KSOProductBuildVer">
    <vt:lpwstr>2052-12.1.0.16388</vt:lpwstr>
  </property>
</Properties>
</file>