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50" w:history="1">
        <w:r>
          <w:rPr>
            <w:rFonts w:ascii="仿宋" w:eastAsia="仿宋" w:hAnsi="仿宋" w:cs="仿宋" w:hint="eastAsia"/>
            <w:lang w:eastAsia="zh-CN"/>
          </w:rPr>
          <w:t>前言</w:t>
        </w:r>
        <w:r>
          <w:tab/>
        </w:r>
        <w:r>
          <w:fldChar w:fldCharType="begin"/>
        </w:r>
        <w:r>
          <w:instrText xml:space="preserve"> PAGEREF _Toc14550 \h </w:instrText>
        </w:r>
        <w:r>
          <w:fldChar w:fldCharType="separate"/>
        </w:r>
        <w:r>
          <w:t>3</w:t>
        </w:r>
        <w:r>
          <w:fldChar w:fldCharType="end"/>
        </w:r>
      </w:hyperlink>
    </w:p>
    <w:p>
      <w:pPr>
        <w:pStyle w:val="TOC1"/>
        <w:tabs>
          <w:tab w:val="right" w:leader="dot" w:pos="8306"/>
        </w:tabs>
      </w:pPr>
      <w:hyperlink w:anchor="_Toc15424" w:history="1">
        <w:r>
          <w:rPr>
            <w:rFonts w:ascii="仿宋" w:eastAsia="仿宋" w:hAnsi="仿宋" w:cs="仿宋" w:hint="eastAsia"/>
            <w:lang w:eastAsia="zh-CN"/>
          </w:rPr>
          <w:t>一、资源开发及综合利用分析</w:t>
        </w:r>
        <w:r>
          <w:tab/>
        </w:r>
        <w:r>
          <w:fldChar w:fldCharType="begin"/>
        </w:r>
        <w:r>
          <w:instrText xml:space="preserve"> PAGEREF _Toc15424 \h </w:instrText>
        </w:r>
        <w:r>
          <w:fldChar w:fldCharType="separate"/>
        </w:r>
        <w:r>
          <w:t>3</w:t>
        </w:r>
        <w:r>
          <w:fldChar w:fldCharType="end"/>
        </w:r>
      </w:hyperlink>
    </w:p>
    <w:p>
      <w:pPr>
        <w:pStyle w:val="TOC2"/>
        <w:tabs>
          <w:tab w:val="right" w:leader="dot" w:pos="8306"/>
        </w:tabs>
      </w:pPr>
      <w:hyperlink w:anchor="_Toc20450" w:history="1">
        <w:r>
          <w:rPr>
            <w:rFonts w:ascii="仿宋" w:eastAsia="仿宋" w:hAnsi="仿宋" w:cs="仿宋" w:hint="eastAsia"/>
            <w:lang w:eastAsia="zh-CN"/>
          </w:rPr>
          <w:t>(一)、资源开发方案</w:t>
        </w:r>
        <w:r>
          <w:tab/>
        </w:r>
        <w:r>
          <w:fldChar w:fldCharType="begin"/>
        </w:r>
        <w:r>
          <w:instrText xml:space="preserve"> PAGEREF _Toc20450 \h </w:instrText>
        </w:r>
        <w:r>
          <w:fldChar w:fldCharType="separate"/>
        </w:r>
        <w:r>
          <w:t>3</w:t>
        </w:r>
        <w:r>
          <w:fldChar w:fldCharType="end"/>
        </w:r>
      </w:hyperlink>
    </w:p>
    <w:p>
      <w:pPr>
        <w:pStyle w:val="TOC2"/>
        <w:tabs>
          <w:tab w:val="right" w:leader="dot" w:pos="8306"/>
        </w:tabs>
      </w:pPr>
      <w:hyperlink w:anchor="_Toc15881" w:history="1">
        <w:r>
          <w:rPr>
            <w:rFonts w:ascii="仿宋" w:eastAsia="仿宋" w:hAnsi="仿宋" w:cs="仿宋" w:hint="eastAsia"/>
            <w:lang w:eastAsia="zh-CN"/>
          </w:rPr>
          <w:t>(二)、资源利用方案</w:t>
        </w:r>
        <w:r>
          <w:tab/>
        </w:r>
        <w:r>
          <w:fldChar w:fldCharType="begin"/>
        </w:r>
        <w:r>
          <w:instrText xml:space="preserve"> PAGEREF _Toc15881 \h </w:instrText>
        </w:r>
        <w:r>
          <w:fldChar w:fldCharType="separate"/>
        </w:r>
        <w:r>
          <w:t>4</w:t>
        </w:r>
        <w:r>
          <w:fldChar w:fldCharType="end"/>
        </w:r>
      </w:hyperlink>
    </w:p>
    <w:p>
      <w:pPr>
        <w:pStyle w:val="TOC2"/>
        <w:tabs>
          <w:tab w:val="right" w:leader="dot" w:pos="8306"/>
        </w:tabs>
      </w:pPr>
      <w:hyperlink w:anchor="_Toc12380" w:history="1">
        <w:r>
          <w:rPr>
            <w:rFonts w:ascii="仿宋" w:eastAsia="仿宋" w:hAnsi="仿宋" w:cs="仿宋" w:hint="eastAsia"/>
            <w:lang w:eastAsia="zh-CN"/>
          </w:rPr>
          <w:t>(三)、资源节约措施</w:t>
        </w:r>
        <w:r>
          <w:tab/>
        </w:r>
        <w:r>
          <w:fldChar w:fldCharType="begin"/>
        </w:r>
        <w:r>
          <w:instrText xml:space="preserve"> PAGEREF _Toc12380 \h </w:instrText>
        </w:r>
        <w:r>
          <w:fldChar w:fldCharType="separate"/>
        </w:r>
        <w:r>
          <w:t>5</w:t>
        </w:r>
        <w:r>
          <w:fldChar w:fldCharType="end"/>
        </w:r>
      </w:hyperlink>
    </w:p>
    <w:p>
      <w:pPr>
        <w:pStyle w:val="TOC1"/>
        <w:tabs>
          <w:tab w:val="right" w:leader="dot" w:pos="8306"/>
        </w:tabs>
      </w:pPr>
      <w:hyperlink w:anchor="_Toc15162" w:history="1">
        <w:r>
          <w:rPr>
            <w:rFonts w:ascii="仿宋" w:eastAsia="仿宋" w:hAnsi="仿宋" w:cs="仿宋" w:hint="eastAsia"/>
            <w:lang w:eastAsia="zh-CN"/>
          </w:rPr>
          <w:t>二、项目选址研究</w:t>
        </w:r>
        <w:r>
          <w:tab/>
        </w:r>
        <w:r>
          <w:fldChar w:fldCharType="begin"/>
        </w:r>
        <w:r>
          <w:instrText xml:space="preserve"> PAGEREF _Toc15162 \h </w:instrText>
        </w:r>
        <w:r>
          <w:fldChar w:fldCharType="separate"/>
        </w:r>
        <w:r>
          <w:t>6</w:t>
        </w:r>
        <w:r>
          <w:fldChar w:fldCharType="end"/>
        </w:r>
      </w:hyperlink>
    </w:p>
    <w:p>
      <w:pPr>
        <w:pStyle w:val="TOC2"/>
        <w:tabs>
          <w:tab w:val="right" w:leader="dot" w:pos="8306"/>
        </w:tabs>
      </w:pPr>
      <w:hyperlink w:anchor="_Toc27786" w:history="1">
        <w:r>
          <w:rPr>
            <w:rFonts w:ascii="仿宋" w:eastAsia="仿宋" w:hAnsi="仿宋" w:cs="仿宋" w:hint="eastAsia"/>
            <w:lang w:eastAsia="zh-CN"/>
          </w:rPr>
          <w:t>(一)、项目选址原则</w:t>
        </w:r>
        <w:r>
          <w:tab/>
        </w:r>
        <w:r>
          <w:fldChar w:fldCharType="begin"/>
        </w:r>
        <w:r>
          <w:instrText xml:space="preserve"> PAGEREF _Toc27786 \h </w:instrText>
        </w:r>
        <w:r>
          <w:fldChar w:fldCharType="separate"/>
        </w:r>
        <w:r>
          <w:t>6</w:t>
        </w:r>
        <w:r>
          <w:fldChar w:fldCharType="end"/>
        </w:r>
      </w:hyperlink>
    </w:p>
    <w:p>
      <w:pPr>
        <w:pStyle w:val="TOC2"/>
        <w:tabs>
          <w:tab w:val="right" w:leader="dot" w:pos="8306"/>
        </w:tabs>
      </w:pPr>
      <w:hyperlink w:anchor="_Toc15499" w:history="1">
        <w:r>
          <w:rPr>
            <w:rFonts w:ascii="仿宋" w:eastAsia="仿宋" w:hAnsi="仿宋" w:cs="仿宋" w:hint="eastAsia"/>
            <w:lang w:eastAsia="zh-CN"/>
          </w:rPr>
          <w:t>(二)、项目选址</w:t>
        </w:r>
        <w:r>
          <w:tab/>
        </w:r>
        <w:r>
          <w:fldChar w:fldCharType="begin"/>
        </w:r>
        <w:r>
          <w:instrText xml:space="preserve"> PAGEREF _Toc15499 \h </w:instrText>
        </w:r>
        <w:r>
          <w:fldChar w:fldCharType="separate"/>
        </w:r>
        <w:r>
          <w:t>10</w:t>
        </w:r>
        <w:r>
          <w:fldChar w:fldCharType="end"/>
        </w:r>
      </w:hyperlink>
    </w:p>
    <w:p>
      <w:pPr>
        <w:pStyle w:val="TOC2"/>
        <w:tabs>
          <w:tab w:val="right" w:leader="dot" w:pos="8306"/>
        </w:tabs>
      </w:pPr>
      <w:hyperlink w:anchor="_Toc21418" w:history="1">
        <w:r>
          <w:rPr>
            <w:rFonts w:ascii="仿宋" w:eastAsia="仿宋" w:hAnsi="仿宋" w:cs="仿宋" w:hint="eastAsia"/>
            <w:lang w:eastAsia="zh-CN"/>
          </w:rPr>
          <w:t>(三)、建设条件分析</w:t>
        </w:r>
        <w:r>
          <w:tab/>
        </w:r>
        <w:r>
          <w:fldChar w:fldCharType="begin"/>
        </w:r>
        <w:r>
          <w:instrText xml:space="preserve"> PAGEREF _Toc21418 \h </w:instrText>
        </w:r>
        <w:r>
          <w:fldChar w:fldCharType="separate"/>
        </w:r>
        <w:r>
          <w:t>12</w:t>
        </w:r>
        <w:r>
          <w:fldChar w:fldCharType="end"/>
        </w:r>
      </w:hyperlink>
    </w:p>
    <w:p>
      <w:pPr>
        <w:pStyle w:val="TOC2"/>
        <w:tabs>
          <w:tab w:val="right" w:leader="dot" w:pos="8306"/>
        </w:tabs>
      </w:pPr>
      <w:hyperlink w:anchor="_Toc8220" w:history="1">
        <w:r>
          <w:rPr>
            <w:rFonts w:ascii="仿宋" w:eastAsia="仿宋" w:hAnsi="仿宋" w:cs="仿宋" w:hint="eastAsia"/>
            <w:lang w:eastAsia="zh-CN"/>
          </w:rPr>
          <w:t>(四)、用地控制指标</w:t>
        </w:r>
        <w:r>
          <w:tab/>
        </w:r>
        <w:r>
          <w:fldChar w:fldCharType="begin"/>
        </w:r>
        <w:r>
          <w:instrText xml:space="preserve"> PAGEREF _Toc8220 \h </w:instrText>
        </w:r>
        <w:r>
          <w:fldChar w:fldCharType="separate"/>
        </w:r>
        <w:r>
          <w:t>13</w:t>
        </w:r>
        <w:r>
          <w:fldChar w:fldCharType="end"/>
        </w:r>
      </w:hyperlink>
    </w:p>
    <w:p>
      <w:pPr>
        <w:pStyle w:val="TOC2"/>
        <w:tabs>
          <w:tab w:val="right" w:leader="dot" w:pos="8306"/>
        </w:tabs>
      </w:pPr>
      <w:hyperlink w:anchor="_Toc20421" w:history="1">
        <w:r>
          <w:rPr>
            <w:rFonts w:ascii="仿宋" w:eastAsia="仿宋" w:hAnsi="仿宋" w:cs="仿宋" w:hint="eastAsia"/>
            <w:lang w:eastAsia="zh-CN"/>
          </w:rPr>
          <w:t>(五)、地总体要求</w:t>
        </w:r>
        <w:r>
          <w:tab/>
        </w:r>
        <w:r>
          <w:fldChar w:fldCharType="begin"/>
        </w:r>
        <w:r>
          <w:instrText xml:space="preserve"> PAGEREF _Toc20421 \h </w:instrText>
        </w:r>
        <w:r>
          <w:fldChar w:fldCharType="separate"/>
        </w:r>
        <w:r>
          <w:t>14</w:t>
        </w:r>
        <w:r>
          <w:fldChar w:fldCharType="end"/>
        </w:r>
      </w:hyperlink>
    </w:p>
    <w:p>
      <w:pPr>
        <w:pStyle w:val="TOC2"/>
        <w:tabs>
          <w:tab w:val="right" w:leader="dot" w:pos="8306"/>
        </w:tabs>
      </w:pPr>
      <w:hyperlink w:anchor="_Toc25210" w:history="1">
        <w:r>
          <w:rPr>
            <w:rFonts w:ascii="仿宋" w:eastAsia="仿宋" w:hAnsi="仿宋" w:cs="仿宋" w:hint="eastAsia"/>
            <w:lang w:eastAsia="zh-CN"/>
          </w:rPr>
          <w:t>(六)、节约用地措施</w:t>
        </w:r>
        <w:r>
          <w:tab/>
        </w:r>
        <w:r>
          <w:fldChar w:fldCharType="begin"/>
        </w:r>
        <w:r>
          <w:instrText xml:space="preserve"> PAGEREF _Toc25210 \h </w:instrText>
        </w:r>
        <w:r>
          <w:fldChar w:fldCharType="separate"/>
        </w:r>
        <w:r>
          <w:t>16</w:t>
        </w:r>
        <w:r>
          <w:fldChar w:fldCharType="end"/>
        </w:r>
      </w:hyperlink>
    </w:p>
    <w:p>
      <w:pPr>
        <w:pStyle w:val="TOC2"/>
        <w:tabs>
          <w:tab w:val="right" w:leader="dot" w:pos="8306"/>
        </w:tabs>
      </w:pPr>
      <w:hyperlink w:anchor="_Toc25408" w:history="1">
        <w:r>
          <w:rPr>
            <w:rFonts w:ascii="仿宋" w:eastAsia="仿宋" w:hAnsi="仿宋" w:cs="仿宋" w:hint="eastAsia"/>
            <w:lang w:eastAsia="zh-CN"/>
          </w:rPr>
          <w:t>(七)、选址综合评价</w:t>
        </w:r>
        <w:r>
          <w:tab/>
        </w:r>
        <w:r>
          <w:fldChar w:fldCharType="begin"/>
        </w:r>
        <w:r>
          <w:instrText xml:space="preserve"> PAGEREF _Toc25408 \h </w:instrText>
        </w:r>
        <w:r>
          <w:fldChar w:fldCharType="separate"/>
        </w:r>
        <w:r>
          <w:t>17</w:t>
        </w:r>
        <w:r>
          <w:fldChar w:fldCharType="end"/>
        </w:r>
      </w:hyperlink>
    </w:p>
    <w:p>
      <w:pPr>
        <w:pStyle w:val="TOC1"/>
        <w:tabs>
          <w:tab w:val="right" w:leader="dot" w:pos="8306"/>
        </w:tabs>
      </w:pPr>
      <w:hyperlink w:anchor="_Toc7281" w:history="1">
        <w:r>
          <w:rPr>
            <w:rFonts w:ascii="仿宋" w:eastAsia="仿宋" w:hAnsi="仿宋" w:cs="仿宋" w:hint="eastAsia"/>
            <w:lang w:eastAsia="zh-CN"/>
          </w:rPr>
          <w:t>三、经济影响分析</w:t>
        </w:r>
        <w:r>
          <w:tab/>
        </w:r>
        <w:r>
          <w:fldChar w:fldCharType="begin"/>
        </w:r>
        <w:r>
          <w:instrText xml:space="preserve"> PAGEREF _Toc7281 \h </w:instrText>
        </w:r>
        <w:r>
          <w:fldChar w:fldCharType="separate"/>
        </w:r>
        <w:r>
          <w:t>18</w:t>
        </w:r>
        <w:r>
          <w:fldChar w:fldCharType="end"/>
        </w:r>
      </w:hyperlink>
    </w:p>
    <w:p>
      <w:pPr>
        <w:pStyle w:val="TOC2"/>
        <w:tabs>
          <w:tab w:val="right" w:leader="dot" w:pos="8306"/>
        </w:tabs>
      </w:pPr>
      <w:hyperlink w:anchor="_Toc19392" w:history="1">
        <w:r>
          <w:rPr>
            <w:rFonts w:ascii="仿宋" w:eastAsia="仿宋" w:hAnsi="仿宋" w:cs="仿宋" w:hint="eastAsia"/>
            <w:lang w:eastAsia="zh-CN"/>
          </w:rPr>
          <w:t>(一)、经济费用效益或费用效果分析</w:t>
        </w:r>
        <w:r>
          <w:tab/>
        </w:r>
        <w:r>
          <w:fldChar w:fldCharType="begin"/>
        </w:r>
        <w:r>
          <w:instrText xml:space="preserve"> PAGEREF _Toc19392 \h </w:instrText>
        </w:r>
        <w:r>
          <w:fldChar w:fldCharType="separate"/>
        </w:r>
        <w:r>
          <w:t>18</w:t>
        </w:r>
        <w:r>
          <w:fldChar w:fldCharType="end"/>
        </w:r>
      </w:hyperlink>
    </w:p>
    <w:p>
      <w:pPr>
        <w:pStyle w:val="TOC2"/>
        <w:tabs>
          <w:tab w:val="right" w:leader="dot" w:pos="8306"/>
        </w:tabs>
      </w:pPr>
      <w:hyperlink w:anchor="_Toc17629" w:history="1">
        <w:r>
          <w:rPr>
            <w:rFonts w:ascii="仿宋" w:eastAsia="仿宋" w:hAnsi="仿宋" w:cs="仿宋" w:hint="eastAsia"/>
            <w:lang w:eastAsia="zh-CN"/>
          </w:rPr>
          <w:t>(二)、行业影响分析</w:t>
        </w:r>
        <w:r>
          <w:tab/>
        </w:r>
        <w:r>
          <w:fldChar w:fldCharType="begin"/>
        </w:r>
        <w:r>
          <w:instrText xml:space="preserve"> PAGEREF _Toc17629 \h </w:instrText>
        </w:r>
        <w:r>
          <w:fldChar w:fldCharType="separate"/>
        </w:r>
        <w:r>
          <w:t>20</w:t>
        </w:r>
        <w:r>
          <w:fldChar w:fldCharType="end"/>
        </w:r>
      </w:hyperlink>
    </w:p>
    <w:p>
      <w:pPr>
        <w:pStyle w:val="TOC2"/>
        <w:tabs>
          <w:tab w:val="right" w:leader="dot" w:pos="8306"/>
        </w:tabs>
      </w:pPr>
      <w:hyperlink w:anchor="_Toc15706" w:history="1">
        <w:r>
          <w:rPr>
            <w:rFonts w:ascii="仿宋" w:eastAsia="仿宋" w:hAnsi="仿宋" w:cs="仿宋" w:hint="eastAsia"/>
            <w:lang w:eastAsia="zh-CN"/>
          </w:rPr>
          <w:t>(三)、区域经济影响分析</w:t>
        </w:r>
        <w:r>
          <w:tab/>
        </w:r>
        <w:r>
          <w:fldChar w:fldCharType="begin"/>
        </w:r>
        <w:r>
          <w:instrText xml:space="preserve"> PAGEREF _Toc15706 \h </w:instrText>
        </w:r>
        <w:r>
          <w:fldChar w:fldCharType="separate"/>
        </w:r>
        <w:r>
          <w:t>22</w:t>
        </w:r>
        <w:r>
          <w:fldChar w:fldCharType="end"/>
        </w:r>
      </w:hyperlink>
    </w:p>
    <w:p>
      <w:pPr>
        <w:pStyle w:val="TOC2"/>
        <w:tabs>
          <w:tab w:val="right" w:leader="dot" w:pos="8306"/>
        </w:tabs>
      </w:pPr>
      <w:hyperlink w:anchor="_Toc32153" w:history="1">
        <w:r>
          <w:rPr>
            <w:rFonts w:ascii="仿宋" w:eastAsia="仿宋" w:hAnsi="仿宋" w:cs="仿宋" w:hint="eastAsia"/>
            <w:lang w:eastAsia="zh-CN"/>
          </w:rPr>
          <w:t>(四)、宏观经济影响分析</w:t>
        </w:r>
        <w:r>
          <w:tab/>
        </w:r>
        <w:r>
          <w:fldChar w:fldCharType="begin"/>
        </w:r>
        <w:r>
          <w:instrText xml:space="preserve"> PAGEREF _Toc32153 \h </w:instrText>
        </w:r>
        <w:r>
          <w:fldChar w:fldCharType="separate"/>
        </w:r>
        <w:r>
          <w:t>23</w:t>
        </w:r>
        <w:r>
          <w:fldChar w:fldCharType="end"/>
        </w:r>
      </w:hyperlink>
    </w:p>
    <w:p>
      <w:pPr>
        <w:pStyle w:val="TOC1"/>
        <w:tabs>
          <w:tab w:val="right" w:leader="dot" w:pos="8306"/>
        </w:tabs>
      </w:pPr>
      <w:hyperlink w:anchor="_Toc44" w:history="1">
        <w:r>
          <w:rPr>
            <w:rFonts w:ascii="仿宋" w:eastAsia="仿宋" w:hAnsi="仿宋" w:cs="仿宋" w:hint="eastAsia"/>
            <w:lang w:eastAsia="zh-CN"/>
          </w:rPr>
          <w:t>四、色精项目概论</w:t>
        </w:r>
        <w:r>
          <w:tab/>
        </w:r>
        <w:r>
          <w:fldChar w:fldCharType="begin"/>
        </w:r>
        <w:r>
          <w:instrText xml:space="preserve"> PAGEREF _Toc44 \h </w:instrText>
        </w:r>
        <w:r>
          <w:fldChar w:fldCharType="separate"/>
        </w:r>
        <w:r>
          <w:t>24</w:t>
        </w:r>
        <w:r>
          <w:fldChar w:fldCharType="end"/>
        </w:r>
      </w:hyperlink>
    </w:p>
    <w:p>
      <w:pPr>
        <w:pStyle w:val="TOC2"/>
        <w:tabs>
          <w:tab w:val="right" w:leader="dot" w:pos="8306"/>
        </w:tabs>
      </w:pPr>
      <w:hyperlink w:anchor="_Toc11570" w:history="1">
        <w:r>
          <w:rPr>
            <w:rFonts w:ascii="仿宋" w:eastAsia="仿宋" w:hAnsi="仿宋" w:cs="仿宋" w:hint="eastAsia"/>
            <w:lang w:eastAsia="zh-CN"/>
          </w:rPr>
          <w:t>(一)、项目申报单位概况</w:t>
        </w:r>
        <w:r>
          <w:tab/>
        </w:r>
        <w:r>
          <w:fldChar w:fldCharType="begin"/>
        </w:r>
        <w:r>
          <w:instrText xml:space="preserve"> PAGEREF _Toc11570 \h </w:instrText>
        </w:r>
        <w:r>
          <w:fldChar w:fldCharType="separate"/>
        </w:r>
        <w:r>
          <w:t>24</w:t>
        </w:r>
        <w:r>
          <w:fldChar w:fldCharType="end"/>
        </w:r>
      </w:hyperlink>
    </w:p>
    <w:p>
      <w:pPr>
        <w:pStyle w:val="TOC2"/>
        <w:tabs>
          <w:tab w:val="right" w:leader="dot" w:pos="8306"/>
        </w:tabs>
      </w:pPr>
      <w:hyperlink w:anchor="_Toc19407" w:history="1">
        <w:r>
          <w:rPr>
            <w:rFonts w:ascii="仿宋" w:eastAsia="仿宋" w:hAnsi="仿宋" w:cs="仿宋" w:hint="eastAsia"/>
            <w:lang w:eastAsia="zh-CN"/>
          </w:rPr>
          <w:t>(二)、项目概况</w:t>
        </w:r>
        <w:r>
          <w:tab/>
        </w:r>
        <w:r>
          <w:fldChar w:fldCharType="begin"/>
        </w:r>
        <w:r>
          <w:instrText xml:space="preserve"> PAGEREF _Toc19407 \h </w:instrText>
        </w:r>
        <w:r>
          <w:fldChar w:fldCharType="separate"/>
        </w:r>
        <w:r>
          <w:t>25</w:t>
        </w:r>
        <w:r>
          <w:fldChar w:fldCharType="end"/>
        </w:r>
      </w:hyperlink>
    </w:p>
    <w:p>
      <w:pPr>
        <w:pStyle w:val="TOC1"/>
        <w:tabs>
          <w:tab w:val="right" w:leader="dot" w:pos="8306"/>
        </w:tabs>
      </w:pPr>
      <w:hyperlink w:anchor="_Toc29467" w:history="1">
        <w:r>
          <w:rPr>
            <w:rFonts w:ascii="仿宋" w:eastAsia="仿宋" w:hAnsi="仿宋" w:cs="仿宋" w:hint="eastAsia"/>
            <w:lang w:eastAsia="zh-CN"/>
          </w:rPr>
          <w:t>五、发展规划、产业政策和行业准入分析</w:t>
        </w:r>
        <w:r>
          <w:tab/>
        </w:r>
        <w:r>
          <w:fldChar w:fldCharType="begin"/>
        </w:r>
        <w:r>
          <w:instrText xml:space="preserve"> PAGEREF _Toc29467 \h </w:instrText>
        </w:r>
        <w:r>
          <w:fldChar w:fldCharType="separate"/>
        </w:r>
        <w:r>
          <w:t>28</w:t>
        </w:r>
        <w:r>
          <w:fldChar w:fldCharType="end"/>
        </w:r>
      </w:hyperlink>
    </w:p>
    <w:p>
      <w:pPr>
        <w:pStyle w:val="TOC2"/>
        <w:tabs>
          <w:tab w:val="right" w:leader="dot" w:pos="8306"/>
        </w:tabs>
      </w:pPr>
      <w:hyperlink w:anchor="_Toc22337" w:history="1">
        <w:r>
          <w:rPr>
            <w:rFonts w:ascii="仿宋" w:eastAsia="仿宋" w:hAnsi="仿宋" w:cs="仿宋" w:hint="eastAsia"/>
            <w:lang w:eastAsia="zh-CN"/>
          </w:rPr>
          <w:t>(一)、发展规划分析</w:t>
        </w:r>
        <w:r>
          <w:tab/>
        </w:r>
        <w:r>
          <w:fldChar w:fldCharType="begin"/>
        </w:r>
        <w:r>
          <w:instrText xml:space="preserve"> PAGEREF _Toc22337 \h </w:instrText>
        </w:r>
        <w:r>
          <w:fldChar w:fldCharType="separate"/>
        </w:r>
        <w:r>
          <w:t>28</w:t>
        </w:r>
        <w:r>
          <w:fldChar w:fldCharType="end"/>
        </w:r>
      </w:hyperlink>
    </w:p>
    <w:p>
      <w:pPr>
        <w:pStyle w:val="TOC2"/>
        <w:tabs>
          <w:tab w:val="right" w:leader="dot" w:pos="8306"/>
        </w:tabs>
      </w:pPr>
      <w:hyperlink w:anchor="_Toc12897" w:history="1">
        <w:r>
          <w:rPr>
            <w:rFonts w:ascii="仿宋" w:eastAsia="仿宋" w:hAnsi="仿宋" w:cs="仿宋" w:hint="eastAsia"/>
            <w:lang w:eastAsia="zh-CN"/>
          </w:rPr>
          <w:t>(二)、产业政策分析</w:t>
        </w:r>
        <w:r>
          <w:tab/>
        </w:r>
        <w:r>
          <w:fldChar w:fldCharType="begin"/>
        </w:r>
        <w:r>
          <w:instrText xml:space="preserve"> PAGEREF _Toc12897 \h </w:instrText>
        </w:r>
        <w:r>
          <w:fldChar w:fldCharType="separate"/>
        </w:r>
        <w:r>
          <w:t>30</w:t>
        </w:r>
        <w:r>
          <w:fldChar w:fldCharType="end"/>
        </w:r>
      </w:hyperlink>
    </w:p>
    <w:p>
      <w:pPr>
        <w:pStyle w:val="TOC2"/>
        <w:tabs>
          <w:tab w:val="right" w:leader="dot" w:pos="8306"/>
        </w:tabs>
      </w:pPr>
      <w:hyperlink w:anchor="_Toc2361" w:history="1">
        <w:r>
          <w:rPr>
            <w:rFonts w:ascii="仿宋" w:eastAsia="仿宋" w:hAnsi="仿宋" w:cs="仿宋" w:hint="eastAsia"/>
            <w:lang w:eastAsia="zh-CN"/>
          </w:rPr>
          <w:t>(三)、行业准入分析</w:t>
        </w:r>
        <w:r>
          <w:tab/>
        </w:r>
        <w:r>
          <w:fldChar w:fldCharType="begin"/>
        </w:r>
        <w:r>
          <w:instrText xml:space="preserve"> PAGEREF _Toc2361 \h </w:instrText>
        </w:r>
        <w:r>
          <w:fldChar w:fldCharType="separate"/>
        </w:r>
        <w:r>
          <w:t>31</w:t>
        </w:r>
        <w:r>
          <w:fldChar w:fldCharType="end"/>
        </w:r>
      </w:hyperlink>
    </w:p>
    <w:p>
      <w:pPr>
        <w:pStyle w:val="TOC1"/>
        <w:tabs>
          <w:tab w:val="right" w:leader="dot" w:pos="8306"/>
        </w:tabs>
      </w:pPr>
      <w:hyperlink w:anchor="_Toc3900" w:history="1">
        <w:r>
          <w:rPr>
            <w:rFonts w:ascii="仿宋" w:eastAsia="仿宋" w:hAnsi="仿宋" w:cs="仿宋" w:hint="eastAsia"/>
            <w:lang w:eastAsia="zh-CN"/>
          </w:rPr>
          <w:t>六、财务管理与成本控制</w:t>
        </w:r>
        <w:r>
          <w:tab/>
        </w:r>
        <w:r>
          <w:fldChar w:fldCharType="begin"/>
        </w:r>
        <w:r>
          <w:instrText xml:space="preserve"> PAGEREF _Toc3900 \h </w:instrText>
        </w:r>
        <w:r>
          <w:fldChar w:fldCharType="separate"/>
        </w:r>
        <w:r>
          <w:t>33</w:t>
        </w:r>
        <w:r>
          <w:fldChar w:fldCharType="end"/>
        </w:r>
      </w:hyperlink>
    </w:p>
    <w:p>
      <w:pPr>
        <w:pStyle w:val="TOC2"/>
        <w:tabs>
          <w:tab w:val="right" w:leader="dot" w:pos="8306"/>
        </w:tabs>
      </w:pPr>
      <w:hyperlink w:anchor="_Toc21507" w:history="1">
        <w:r>
          <w:rPr>
            <w:rFonts w:ascii="仿宋" w:eastAsia="仿宋" w:hAnsi="仿宋" w:cs="仿宋" w:hint="eastAsia"/>
            <w:lang w:eastAsia="zh-CN"/>
          </w:rPr>
          <w:t>(一)、财务管理体系建设</w:t>
        </w:r>
        <w:r>
          <w:tab/>
        </w:r>
        <w:r>
          <w:fldChar w:fldCharType="begin"/>
        </w:r>
        <w:r>
          <w:instrText xml:space="preserve"> PAGEREF _Toc21507 \h </w:instrText>
        </w:r>
        <w:r>
          <w:fldChar w:fldCharType="separate"/>
        </w:r>
        <w:r>
          <w:t>33</w:t>
        </w:r>
        <w:r>
          <w:fldChar w:fldCharType="end"/>
        </w:r>
      </w:hyperlink>
    </w:p>
    <w:p>
      <w:pPr>
        <w:pStyle w:val="TOC2"/>
        <w:tabs>
          <w:tab w:val="right" w:leader="dot" w:pos="8306"/>
        </w:tabs>
      </w:pPr>
      <w:hyperlink w:anchor="_Toc24047" w:history="1">
        <w:r>
          <w:rPr>
            <w:rFonts w:ascii="仿宋" w:eastAsia="仿宋" w:hAnsi="仿宋" w:cs="仿宋" w:hint="eastAsia"/>
            <w:lang w:eastAsia="zh-CN"/>
          </w:rPr>
          <w:t>(二)、成本控制措施</w:t>
        </w:r>
        <w:r>
          <w:tab/>
        </w:r>
        <w:r>
          <w:fldChar w:fldCharType="begin"/>
        </w:r>
        <w:r>
          <w:instrText xml:space="preserve"> PAGEREF _Toc24047 \h </w:instrText>
        </w:r>
        <w:r>
          <w:fldChar w:fldCharType="separate"/>
        </w:r>
        <w:r>
          <w:t>34</w:t>
        </w:r>
        <w:r>
          <w:fldChar w:fldCharType="end"/>
        </w:r>
      </w:hyperlink>
    </w:p>
    <w:p>
      <w:pPr>
        <w:pStyle w:val="TOC1"/>
        <w:tabs>
          <w:tab w:val="right" w:leader="dot" w:pos="8306"/>
        </w:tabs>
      </w:pPr>
      <w:hyperlink w:anchor="_Toc24918" w:history="1">
        <w:r>
          <w:rPr>
            <w:rFonts w:ascii="仿宋" w:eastAsia="仿宋" w:hAnsi="仿宋" w:cs="仿宋" w:hint="eastAsia"/>
            <w:lang w:eastAsia="zh-CN"/>
          </w:rPr>
          <w:t>七、安全与应急管理</w:t>
        </w:r>
        <w:r>
          <w:tab/>
        </w:r>
        <w:r>
          <w:fldChar w:fldCharType="begin"/>
        </w:r>
        <w:r>
          <w:instrText xml:space="preserve"> PAGEREF _Toc24918 \h </w:instrText>
        </w:r>
        <w:r>
          <w:fldChar w:fldCharType="separate"/>
        </w:r>
        <w:r>
          <w:t>35</w:t>
        </w:r>
        <w:r>
          <w:fldChar w:fldCharType="end"/>
        </w:r>
      </w:hyperlink>
    </w:p>
    <w:p>
      <w:pPr>
        <w:pStyle w:val="TOC2"/>
        <w:tabs>
          <w:tab w:val="right" w:leader="dot" w:pos="8306"/>
        </w:tabs>
      </w:pPr>
      <w:hyperlink w:anchor="_Toc13776" w:history="1">
        <w:r>
          <w:rPr>
            <w:rFonts w:ascii="仿宋" w:eastAsia="仿宋" w:hAnsi="仿宋" w:cs="仿宋" w:hint="eastAsia"/>
            <w:lang w:eastAsia="zh-CN"/>
          </w:rPr>
          <w:t>(一)、安全生产管理</w:t>
        </w:r>
        <w:r>
          <w:tab/>
        </w:r>
        <w:r>
          <w:fldChar w:fldCharType="begin"/>
        </w:r>
        <w:r>
          <w:instrText xml:space="preserve"> PAGEREF _Toc13776 \h </w:instrText>
        </w:r>
        <w:r>
          <w:fldChar w:fldCharType="separate"/>
        </w:r>
        <w:r>
          <w:t>35</w:t>
        </w:r>
        <w:r>
          <w:fldChar w:fldCharType="end"/>
        </w:r>
      </w:hyperlink>
    </w:p>
    <w:p>
      <w:pPr>
        <w:pStyle w:val="TOC2"/>
        <w:tabs>
          <w:tab w:val="right" w:leader="dot" w:pos="8306"/>
        </w:tabs>
      </w:pPr>
      <w:hyperlink w:anchor="_Toc5572" w:history="1">
        <w:r>
          <w:rPr>
            <w:rFonts w:ascii="仿宋" w:eastAsia="仿宋" w:hAnsi="仿宋" w:cs="仿宋" w:hint="eastAsia"/>
            <w:lang w:eastAsia="zh-CN"/>
          </w:rPr>
          <w:t>(二)、应急预案与响应</w:t>
        </w:r>
        <w:r>
          <w:tab/>
        </w:r>
        <w:r>
          <w:fldChar w:fldCharType="begin"/>
        </w:r>
        <w:r>
          <w:instrText xml:space="preserve"> PAGEREF _Toc5572 \h </w:instrText>
        </w:r>
        <w:r>
          <w:fldChar w:fldCharType="separate"/>
        </w:r>
        <w:r>
          <w:t>36</w:t>
        </w:r>
        <w:r>
          <w:fldChar w:fldCharType="end"/>
        </w:r>
      </w:hyperlink>
    </w:p>
    <w:p>
      <w:pPr>
        <w:pStyle w:val="TOC1"/>
        <w:tabs>
          <w:tab w:val="right" w:leader="dot" w:pos="8306"/>
        </w:tabs>
      </w:pPr>
      <w:hyperlink w:anchor="_Toc12660" w:history="1">
        <w:r>
          <w:rPr>
            <w:rFonts w:ascii="仿宋" w:eastAsia="仿宋" w:hAnsi="仿宋" w:cs="仿宋" w:hint="eastAsia"/>
            <w:lang w:eastAsia="zh-CN"/>
          </w:rPr>
          <w:t>八、客户关系管理与市场拓展</w:t>
        </w:r>
        <w:r>
          <w:tab/>
        </w:r>
        <w:r>
          <w:fldChar w:fldCharType="begin"/>
        </w:r>
        <w:r>
          <w:instrText xml:space="preserve"> PAGEREF _Toc12660 \h </w:instrText>
        </w:r>
        <w:r>
          <w:fldChar w:fldCharType="separate"/>
        </w:r>
        <w:r>
          <w:t>38</w:t>
        </w:r>
        <w:r>
          <w:fldChar w:fldCharType="end"/>
        </w:r>
      </w:hyperlink>
    </w:p>
    <w:p>
      <w:pPr>
        <w:pStyle w:val="TOC2"/>
        <w:tabs>
          <w:tab w:val="right" w:leader="dot" w:pos="8306"/>
        </w:tabs>
      </w:pPr>
      <w:hyperlink w:anchor="_Toc28846" w:history="1">
        <w:r>
          <w:rPr>
            <w:rFonts w:ascii="仿宋" w:eastAsia="仿宋" w:hAnsi="仿宋" w:cs="仿宋" w:hint="eastAsia"/>
            <w:lang w:eastAsia="zh-CN"/>
          </w:rPr>
          <w:t>(一)、客户关系管理策略</w:t>
        </w:r>
        <w:r>
          <w:tab/>
        </w:r>
        <w:r>
          <w:fldChar w:fldCharType="begin"/>
        </w:r>
        <w:r>
          <w:instrText xml:space="preserve"> PAGEREF _Toc28846 \h </w:instrText>
        </w:r>
        <w:r>
          <w:fldChar w:fldCharType="separate"/>
        </w:r>
        <w:r>
          <w:t>38</w:t>
        </w:r>
        <w:r>
          <w:fldChar w:fldCharType="end"/>
        </w:r>
      </w:hyperlink>
    </w:p>
    <w:p>
      <w:pPr>
        <w:pStyle w:val="TOC2"/>
        <w:tabs>
          <w:tab w:val="right" w:leader="dot" w:pos="8306"/>
        </w:tabs>
      </w:pPr>
      <w:hyperlink w:anchor="_Toc27984" w:history="1">
        <w:r>
          <w:rPr>
            <w:rFonts w:ascii="仿宋" w:eastAsia="仿宋" w:hAnsi="仿宋" w:cs="仿宋" w:hint="eastAsia"/>
            <w:lang w:eastAsia="zh-CN"/>
          </w:rPr>
          <w:t>(二)、市场拓展方案</w:t>
        </w:r>
        <w:r>
          <w:tab/>
        </w:r>
        <w:r>
          <w:fldChar w:fldCharType="begin"/>
        </w:r>
        <w:r>
          <w:instrText xml:space="preserve"> PAGEREF _Toc27984 \h </w:instrText>
        </w:r>
        <w:r>
          <w:fldChar w:fldCharType="separate"/>
        </w:r>
        <w:r>
          <w:t>39</w:t>
        </w:r>
        <w:r>
          <w:fldChar w:fldCharType="end"/>
        </w:r>
      </w:hyperlink>
    </w:p>
    <w:p>
      <w:pPr>
        <w:pStyle w:val="TOC1"/>
        <w:tabs>
          <w:tab w:val="right" w:leader="dot" w:pos="8306"/>
        </w:tabs>
      </w:pPr>
      <w:hyperlink w:anchor="_Toc13546" w:history="1">
        <w:r>
          <w:rPr>
            <w:rFonts w:ascii="仿宋" w:eastAsia="仿宋" w:hAnsi="仿宋" w:cs="仿宋" w:hint="eastAsia"/>
            <w:lang w:eastAsia="zh-CN"/>
          </w:rPr>
          <w:t>九、环境保护与绿色发展</w:t>
        </w:r>
        <w:r>
          <w:tab/>
        </w:r>
        <w:r>
          <w:fldChar w:fldCharType="begin"/>
        </w:r>
        <w:r>
          <w:instrText xml:space="preserve"> PAGEREF _Toc13546 \h </w:instrText>
        </w:r>
        <w:r>
          <w:fldChar w:fldCharType="separate"/>
        </w:r>
        <w:r>
          <w:t>41</w:t>
        </w:r>
        <w:r>
          <w:fldChar w:fldCharType="end"/>
        </w:r>
      </w:hyperlink>
    </w:p>
    <w:p>
      <w:pPr>
        <w:pStyle w:val="TOC2"/>
        <w:tabs>
          <w:tab w:val="right" w:leader="dot" w:pos="8306"/>
        </w:tabs>
      </w:pPr>
      <w:hyperlink w:anchor="_Toc8271" w:history="1">
        <w:r>
          <w:rPr>
            <w:rFonts w:ascii="仿宋" w:eastAsia="仿宋" w:hAnsi="仿宋" w:cs="仿宋" w:hint="eastAsia"/>
            <w:lang w:eastAsia="zh-CN"/>
          </w:rPr>
          <w:t>(一)、环境保护措施</w:t>
        </w:r>
        <w:r>
          <w:tab/>
        </w:r>
        <w:r>
          <w:fldChar w:fldCharType="begin"/>
        </w:r>
        <w:r>
          <w:instrText xml:space="preserve"> PAGEREF _Toc8271 \h </w:instrText>
        </w:r>
        <w:r>
          <w:fldChar w:fldCharType="separate"/>
        </w:r>
        <w:r>
          <w:t>41</w:t>
        </w:r>
        <w:r>
          <w:fldChar w:fldCharType="end"/>
        </w:r>
      </w:hyperlink>
    </w:p>
    <w:p>
      <w:pPr>
        <w:pStyle w:val="TOC2"/>
        <w:tabs>
          <w:tab w:val="right" w:leader="dot" w:pos="8306"/>
        </w:tabs>
      </w:pPr>
      <w:hyperlink w:anchor="_Toc26486" w:history="1">
        <w:r>
          <w:rPr>
            <w:rFonts w:ascii="仿宋" w:eastAsia="仿宋" w:hAnsi="仿宋" w:cs="仿宋" w:hint="eastAsia"/>
            <w:lang w:eastAsia="zh-CN"/>
          </w:rPr>
          <w:t>(二)、绿色发展与可持续发展策略</w:t>
        </w:r>
        <w:r>
          <w:tab/>
        </w:r>
        <w:r>
          <w:fldChar w:fldCharType="begin"/>
        </w:r>
        <w:r>
          <w:instrText xml:space="preserve"> PAGEREF _Toc26486 \h </w:instrText>
        </w:r>
        <w:r>
          <w:fldChar w:fldCharType="separate"/>
        </w:r>
        <w:r>
          <w:t>42</w:t>
        </w:r>
        <w:r>
          <w:fldChar w:fldCharType="end"/>
        </w:r>
      </w:hyperlink>
    </w:p>
    <w:p>
      <w:pPr>
        <w:pStyle w:val="TOC1"/>
        <w:tabs>
          <w:tab w:val="right" w:leader="dot" w:pos="8306"/>
        </w:tabs>
      </w:pPr>
      <w:hyperlink w:anchor="_Toc17965" w:history="1">
        <w:r>
          <w:rPr>
            <w:rFonts w:ascii="仿宋" w:eastAsia="仿宋" w:hAnsi="仿宋" w:cs="仿宋" w:hint="eastAsia"/>
            <w:lang w:eastAsia="zh-CN"/>
          </w:rPr>
          <w:t>十、环境保护与治理方案</w:t>
        </w:r>
        <w:r>
          <w:tab/>
        </w:r>
        <w:r>
          <w:fldChar w:fldCharType="begin"/>
        </w:r>
        <w:r>
          <w:instrText xml:space="preserve"> PAGEREF _Toc17965 \h </w:instrText>
        </w:r>
        <w:r>
          <w:fldChar w:fldCharType="separate"/>
        </w:r>
        <w:r>
          <w:t>44</w:t>
        </w:r>
        <w:r>
          <w:fldChar w:fldCharType="end"/>
        </w:r>
      </w:hyperlink>
    </w:p>
    <w:p>
      <w:pPr>
        <w:pStyle w:val="TOC2"/>
        <w:tabs>
          <w:tab w:val="right" w:leader="dot" w:pos="8306"/>
        </w:tabs>
      </w:pPr>
      <w:hyperlink w:anchor="_Toc23794" w:history="1">
        <w:r>
          <w:rPr>
            <w:rFonts w:ascii="仿宋" w:eastAsia="仿宋" w:hAnsi="仿宋" w:cs="仿宋" w:hint="eastAsia"/>
            <w:lang w:eastAsia="zh-CN"/>
          </w:rPr>
          <w:t>(一)、项目环境影响评估</w:t>
        </w:r>
        <w:r>
          <w:tab/>
        </w:r>
        <w:r>
          <w:fldChar w:fldCharType="begin"/>
        </w:r>
        <w:r>
          <w:instrText xml:space="preserve"> PAGEREF _Toc23794 \h </w:instrText>
        </w:r>
        <w:r>
          <w:fldChar w:fldCharType="separate"/>
        </w:r>
        <w:r>
          <w:t>44</w:t>
        </w:r>
        <w:r>
          <w:fldChar w:fldCharType="end"/>
        </w:r>
      </w:hyperlink>
    </w:p>
    <w:p>
      <w:pPr>
        <w:pStyle w:val="TOC2"/>
        <w:tabs>
          <w:tab w:val="right" w:leader="dot" w:pos="8306"/>
        </w:tabs>
      </w:pPr>
      <w:hyperlink w:anchor="_Toc20888" w:history="1">
        <w:r>
          <w:rPr>
            <w:rFonts w:ascii="仿宋" w:eastAsia="仿宋" w:hAnsi="仿宋" w:cs="仿宋" w:hint="eastAsia"/>
            <w:lang w:eastAsia="zh-CN"/>
          </w:rPr>
          <w:t>(二)、环境保护措施与治理方案</w:t>
        </w:r>
        <w:r>
          <w:tab/>
        </w:r>
        <w:r>
          <w:fldChar w:fldCharType="begin"/>
        </w:r>
        <w:r>
          <w:instrText xml:space="preserve"> PAGEREF _Toc20888 \h </w:instrText>
        </w:r>
        <w:r>
          <w:fldChar w:fldCharType="separate"/>
        </w:r>
        <w:r>
          <w:t>44</w:t>
        </w:r>
        <w:r>
          <w:fldChar w:fldCharType="end"/>
        </w:r>
      </w:hyperlink>
    </w:p>
    <w:p>
      <w:pPr>
        <w:pStyle w:val="TOC1"/>
        <w:tabs>
          <w:tab w:val="right" w:leader="dot" w:pos="8306"/>
        </w:tabs>
      </w:pPr>
      <w:hyperlink w:anchor="_Toc5045" w:history="1">
        <w:r>
          <w:rPr>
            <w:rFonts w:ascii="仿宋" w:eastAsia="仿宋" w:hAnsi="仿宋" w:cs="仿宋" w:hint="eastAsia"/>
            <w:lang w:eastAsia="zh-CN"/>
          </w:rPr>
          <w:t>十一、项目变更管理</w:t>
        </w:r>
        <w:r>
          <w:tab/>
        </w:r>
        <w:r>
          <w:fldChar w:fldCharType="begin"/>
        </w:r>
        <w:r>
          <w:instrText xml:space="preserve"> PAGEREF _Toc5045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56" w:history="1">
        <w:r>
          <w:rPr>
            <w:rFonts w:ascii="仿宋" w:eastAsia="仿宋" w:hAnsi="仿宋" w:cs="仿宋" w:hint="eastAsia"/>
            <w:lang w:eastAsia="zh-CN"/>
          </w:rPr>
          <w:t>(一)、变更控制流程</w:t>
        </w:r>
        <w:r>
          <w:tab/>
        </w:r>
        <w:r>
          <w:fldChar w:fldCharType="begin"/>
        </w:r>
        <w:r>
          <w:instrText xml:space="preserve"> PAGEREF _Toc19556 \h </w:instrText>
        </w:r>
        <w:r>
          <w:fldChar w:fldCharType="separate"/>
        </w:r>
        <w:r>
          <w:t>45</w:t>
        </w:r>
        <w:r>
          <w:fldChar w:fldCharType="end"/>
        </w:r>
      </w:hyperlink>
    </w:p>
    <w:p>
      <w:pPr>
        <w:pStyle w:val="TOC2"/>
        <w:tabs>
          <w:tab w:val="right" w:leader="dot" w:pos="8306"/>
        </w:tabs>
      </w:pPr>
      <w:hyperlink w:anchor="_Toc18357" w:history="1">
        <w:r>
          <w:rPr>
            <w:rFonts w:ascii="仿宋" w:eastAsia="仿宋" w:hAnsi="仿宋" w:cs="仿宋" w:hint="eastAsia"/>
            <w:lang w:eastAsia="zh-CN"/>
          </w:rPr>
          <w:t>(二)、影响评估与处理</w:t>
        </w:r>
        <w:r>
          <w:tab/>
        </w:r>
        <w:r>
          <w:fldChar w:fldCharType="begin"/>
        </w:r>
        <w:r>
          <w:instrText xml:space="preserve"> PAGEREF _Toc18357 \h </w:instrText>
        </w:r>
        <w:r>
          <w:fldChar w:fldCharType="separate"/>
        </w:r>
        <w:r>
          <w:t>46</w:t>
        </w:r>
        <w:r>
          <w:fldChar w:fldCharType="end"/>
        </w:r>
      </w:hyperlink>
    </w:p>
    <w:p>
      <w:pPr>
        <w:pStyle w:val="TOC2"/>
        <w:tabs>
          <w:tab w:val="right" w:leader="dot" w:pos="8306"/>
        </w:tabs>
      </w:pPr>
      <w:hyperlink w:anchor="_Toc15958" w:history="1">
        <w:r>
          <w:rPr>
            <w:rFonts w:ascii="仿宋" w:eastAsia="仿宋" w:hAnsi="仿宋" w:cs="仿宋" w:hint="eastAsia"/>
            <w:lang w:eastAsia="zh-CN"/>
          </w:rPr>
          <w:t>(三)、变更记录与追踪</w:t>
        </w:r>
        <w:r>
          <w:tab/>
        </w:r>
        <w:r>
          <w:fldChar w:fldCharType="begin"/>
        </w:r>
        <w:r>
          <w:instrText xml:space="preserve"> PAGEREF _Toc15958 \h </w:instrText>
        </w:r>
        <w:r>
          <w:fldChar w:fldCharType="separate"/>
        </w:r>
        <w:r>
          <w:t>47</w:t>
        </w:r>
        <w:r>
          <w:fldChar w:fldCharType="end"/>
        </w:r>
      </w:hyperlink>
    </w:p>
    <w:p>
      <w:pPr>
        <w:pStyle w:val="TOC2"/>
        <w:tabs>
          <w:tab w:val="right" w:leader="dot" w:pos="8306"/>
        </w:tabs>
      </w:pPr>
      <w:hyperlink w:anchor="_Toc22181" w:history="1">
        <w:r>
          <w:rPr>
            <w:rFonts w:ascii="仿宋" w:eastAsia="仿宋" w:hAnsi="仿宋" w:cs="仿宋" w:hint="eastAsia"/>
            <w:lang w:eastAsia="zh-CN"/>
          </w:rPr>
          <w:t>(四)、变更管理策略</w:t>
        </w:r>
        <w:r>
          <w:tab/>
        </w:r>
        <w:r>
          <w:fldChar w:fldCharType="begin"/>
        </w:r>
        <w:r>
          <w:instrText xml:space="preserve"> PAGEREF _Toc22181 \h </w:instrText>
        </w:r>
        <w:r>
          <w:fldChar w:fldCharType="separate"/>
        </w:r>
        <w:r>
          <w:t>49</w:t>
        </w:r>
        <w:r>
          <w:fldChar w:fldCharType="end"/>
        </w:r>
      </w:hyperlink>
    </w:p>
    <w:p>
      <w:pPr>
        <w:pStyle w:val="TOC1"/>
        <w:tabs>
          <w:tab w:val="right" w:leader="dot" w:pos="8306"/>
        </w:tabs>
      </w:pPr>
      <w:hyperlink w:anchor="_Toc14163" w:history="1">
        <w:r>
          <w:rPr>
            <w:rFonts w:ascii="仿宋" w:eastAsia="仿宋" w:hAnsi="仿宋" w:cs="仿宋" w:hint="eastAsia"/>
            <w:lang w:eastAsia="zh-CN"/>
          </w:rPr>
          <w:t>十二、项目进度计划</w:t>
        </w:r>
        <w:r>
          <w:tab/>
        </w:r>
        <w:r>
          <w:fldChar w:fldCharType="begin"/>
        </w:r>
        <w:r>
          <w:instrText xml:space="preserve"> PAGEREF _Toc14163 \h </w:instrText>
        </w:r>
        <w:r>
          <w:fldChar w:fldCharType="separate"/>
        </w:r>
        <w:r>
          <w:t>51</w:t>
        </w:r>
        <w:r>
          <w:fldChar w:fldCharType="end"/>
        </w:r>
      </w:hyperlink>
    </w:p>
    <w:p>
      <w:pPr>
        <w:pStyle w:val="TOC2"/>
        <w:tabs>
          <w:tab w:val="right" w:leader="dot" w:pos="8306"/>
        </w:tabs>
      </w:pPr>
      <w:hyperlink w:anchor="_Toc32234" w:history="1">
        <w:r>
          <w:rPr>
            <w:rFonts w:ascii="仿宋" w:eastAsia="仿宋" w:hAnsi="仿宋" w:cs="仿宋" w:hint="eastAsia"/>
            <w:lang w:eastAsia="zh-CN"/>
          </w:rPr>
          <w:t>(一)、建设周期</w:t>
        </w:r>
        <w:r>
          <w:tab/>
        </w:r>
        <w:r>
          <w:fldChar w:fldCharType="begin"/>
        </w:r>
        <w:r>
          <w:instrText xml:space="preserve"> PAGEREF _Toc32234 \h </w:instrText>
        </w:r>
        <w:r>
          <w:fldChar w:fldCharType="separate"/>
        </w:r>
        <w:r>
          <w:t>51</w:t>
        </w:r>
        <w:r>
          <w:fldChar w:fldCharType="end"/>
        </w:r>
      </w:hyperlink>
    </w:p>
    <w:p>
      <w:pPr>
        <w:pStyle w:val="TOC2"/>
        <w:tabs>
          <w:tab w:val="right" w:leader="dot" w:pos="8306"/>
        </w:tabs>
      </w:pPr>
      <w:hyperlink w:anchor="_Toc32754" w:history="1">
        <w:r>
          <w:rPr>
            <w:rFonts w:ascii="仿宋" w:eastAsia="仿宋" w:hAnsi="仿宋" w:cs="仿宋" w:hint="eastAsia"/>
            <w:lang w:eastAsia="zh-CN"/>
          </w:rPr>
          <w:t>(二)、建设进度</w:t>
        </w:r>
        <w:r>
          <w:tab/>
        </w:r>
        <w:r>
          <w:fldChar w:fldCharType="begin"/>
        </w:r>
        <w:r>
          <w:instrText xml:space="preserve"> PAGEREF _Toc32754 \h </w:instrText>
        </w:r>
        <w:r>
          <w:fldChar w:fldCharType="separate"/>
        </w:r>
        <w:r>
          <w:t>51</w:t>
        </w:r>
        <w:r>
          <w:fldChar w:fldCharType="end"/>
        </w:r>
      </w:hyperlink>
    </w:p>
    <w:p>
      <w:pPr>
        <w:pStyle w:val="TOC2"/>
        <w:tabs>
          <w:tab w:val="right" w:leader="dot" w:pos="8306"/>
        </w:tabs>
      </w:pPr>
      <w:hyperlink w:anchor="_Toc2396" w:history="1">
        <w:r>
          <w:rPr>
            <w:rFonts w:ascii="仿宋" w:eastAsia="仿宋" w:hAnsi="仿宋" w:cs="仿宋" w:hint="eastAsia"/>
            <w:lang w:eastAsia="zh-CN"/>
          </w:rPr>
          <w:t>(三)、进度安排注意事项</w:t>
        </w:r>
        <w:r>
          <w:tab/>
        </w:r>
        <w:r>
          <w:fldChar w:fldCharType="begin"/>
        </w:r>
        <w:r>
          <w:instrText xml:space="preserve"> PAGEREF _Toc2396 \h </w:instrText>
        </w:r>
        <w:r>
          <w:fldChar w:fldCharType="separate"/>
        </w:r>
        <w:r>
          <w:t>52</w:t>
        </w:r>
        <w:r>
          <w:fldChar w:fldCharType="end"/>
        </w:r>
      </w:hyperlink>
    </w:p>
    <w:p>
      <w:pPr>
        <w:pStyle w:val="TOC2"/>
        <w:tabs>
          <w:tab w:val="right" w:leader="dot" w:pos="8306"/>
        </w:tabs>
      </w:pPr>
      <w:hyperlink w:anchor="_Toc19402" w:history="1">
        <w:r>
          <w:rPr>
            <w:rFonts w:ascii="仿宋" w:eastAsia="仿宋" w:hAnsi="仿宋" w:cs="仿宋" w:hint="eastAsia"/>
            <w:lang w:eastAsia="zh-CN"/>
          </w:rPr>
          <w:t>(四)、人力资源配置</w:t>
        </w:r>
        <w:r>
          <w:tab/>
        </w:r>
        <w:r>
          <w:fldChar w:fldCharType="begin"/>
        </w:r>
        <w:r>
          <w:instrText xml:space="preserve"> PAGEREF _Toc19402 \h </w:instrText>
        </w:r>
        <w:r>
          <w:fldChar w:fldCharType="separate"/>
        </w:r>
        <w:r>
          <w:t>53</w:t>
        </w:r>
        <w:r>
          <w:fldChar w:fldCharType="end"/>
        </w:r>
      </w:hyperlink>
    </w:p>
    <w:p>
      <w:pPr>
        <w:pStyle w:val="TOC2"/>
        <w:tabs>
          <w:tab w:val="right" w:leader="dot" w:pos="8306"/>
        </w:tabs>
      </w:pPr>
      <w:hyperlink w:anchor="_Toc237" w:history="1">
        <w:r>
          <w:rPr>
            <w:rFonts w:ascii="仿宋" w:eastAsia="仿宋" w:hAnsi="仿宋" w:cs="仿宋" w:hint="eastAsia"/>
            <w:lang w:eastAsia="zh-CN"/>
          </w:rPr>
          <w:t>(五)、员工培训</w:t>
        </w:r>
        <w:r>
          <w:tab/>
        </w:r>
        <w:r>
          <w:fldChar w:fldCharType="begin"/>
        </w:r>
        <w:r>
          <w:instrText xml:space="preserve"> PAGEREF _Toc237 \h </w:instrText>
        </w:r>
        <w:r>
          <w:fldChar w:fldCharType="separate"/>
        </w:r>
        <w:r>
          <w:t>55</w:t>
        </w:r>
        <w:r>
          <w:fldChar w:fldCharType="end"/>
        </w:r>
      </w:hyperlink>
    </w:p>
    <w:p>
      <w:pPr>
        <w:pStyle w:val="TOC2"/>
        <w:tabs>
          <w:tab w:val="right" w:leader="dot" w:pos="8306"/>
        </w:tabs>
      </w:pPr>
      <w:hyperlink w:anchor="_Toc25324" w:history="1">
        <w:r>
          <w:rPr>
            <w:rFonts w:ascii="仿宋" w:eastAsia="仿宋" w:hAnsi="仿宋" w:cs="仿宋" w:hint="eastAsia"/>
            <w:lang w:eastAsia="zh-CN"/>
          </w:rPr>
          <w:t>(六)、项目实施保障</w:t>
        </w:r>
        <w:r>
          <w:tab/>
        </w:r>
        <w:r>
          <w:fldChar w:fldCharType="begin"/>
        </w:r>
        <w:r>
          <w:instrText xml:space="preserve"> PAGEREF _Toc25324 \h </w:instrText>
        </w:r>
        <w:r>
          <w:fldChar w:fldCharType="separate"/>
        </w:r>
        <w:r>
          <w:t>56</w:t>
        </w:r>
        <w:r>
          <w:fldChar w:fldCharType="end"/>
        </w:r>
      </w:hyperlink>
    </w:p>
    <w:p>
      <w:pPr>
        <w:pStyle w:val="TOC2"/>
        <w:tabs>
          <w:tab w:val="right" w:leader="dot" w:pos="8306"/>
        </w:tabs>
      </w:pPr>
      <w:hyperlink w:anchor="_Toc5291" w:history="1">
        <w:r>
          <w:rPr>
            <w:rFonts w:ascii="仿宋" w:eastAsia="仿宋" w:hAnsi="仿宋" w:cs="仿宋" w:hint="eastAsia"/>
            <w:lang w:eastAsia="zh-CN"/>
          </w:rPr>
          <w:t>(七)、安全规范管理</w:t>
        </w:r>
        <w:r>
          <w:tab/>
        </w:r>
        <w:r>
          <w:fldChar w:fldCharType="begin"/>
        </w:r>
        <w:r>
          <w:instrText xml:space="preserve"> PAGEREF _Toc5291 \h </w:instrText>
        </w:r>
        <w:r>
          <w:fldChar w:fldCharType="separate"/>
        </w:r>
        <w:r>
          <w:t>57</w:t>
        </w:r>
        <w:r>
          <w:fldChar w:fldCharType="end"/>
        </w:r>
      </w:hyperlink>
    </w:p>
    <w:p>
      <w:pPr>
        <w:pStyle w:val="TOC1"/>
        <w:tabs>
          <w:tab w:val="right" w:leader="dot" w:pos="8306"/>
        </w:tabs>
      </w:pPr>
      <w:hyperlink w:anchor="_Toc9318" w:history="1">
        <w:r>
          <w:rPr>
            <w:rFonts w:ascii="仿宋" w:eastAsia="仿宋" w:hAnsi="仿宋" w:cs="仿宋" w:hint="eastAsia"/>
            <w:lang w:eastAsia="zh-CN"/>
          </w:rPr>
          <w:t>十三、知识产权管理与保护</w:t>
        </w:r>
        <w:r>
          <w:tab/>
        </w:r>
        <w:r>
          <w:fldChar w:fldCharType="begin"/>
        </w:r>
        <w:r>
          <w:instrText xml:space="preserve"> PAGEREF _Toc9318 \h </w:instrText>
        </w:r>
        <w:r>
          <w:fldChar w:fldCharType="separate"/>
        </w:r>
        <w:r>
          <w:t>58</w:t>
        </w:r>
        <w:r>
          <w:fldChar w:fldCharType="end"/>
        </w:r>
      </w:hyperlink>
    </w:p>
    <w:p>
      <w:pPr>
        <w:pStyle w:val="TOC2"/>
        <w:tabs>
          <w:tab w:val="right" w:leader="dot" w:pos="8306"/>
        </w:tabs>
      </w:pPr>
      <w:hyperlink w:anchor="_Toc16831" w:history="1">
        <w:r>
          <w:rPr>
            <w:rFonts w:ascii="仿宋" w:eastAsia="仿宋" w:hAnsi="仿宋" w:cs="仿宋" w:hint="eastAsia"/>
            <w:lang w:eastAsia="zh-CN"/>
          </w:rPr>
          <w:t>(一)、知识产权管理体系建设</w:t>
        </w:r>
        <w:r>
          <w:tab/>
        </w:r>
        <w:r>
          <w:fldChar w:fldCharType="begin"/>
        </w:r>
        <w:r>
          <w:instrText xml:space="preserve"> PAGEREF _Toc16831 \h </w:instrText>
        </w:r>
        <w:r>
          <w:fldChar w:fldCharType="separate"/>
        </w:r>
        <w:r>
          <w:t>58</w:t>
        </w:r>
        <w:r>
          <w:fldChar w:fldCharType="end"/>
        </w:r>
      </w:hyperlink>
    </w:p>
    <w:p>
      <w:pPr>
        <w:pStyle w:val="TOC2"/>
        <w:tabs>
          <w:tab w:val="right" w:leader="dot" w:pos="8306"/>
        </w:tabs>
      </w:pPr>
      <w:hyperlink w:anchor="_Toc4557" w:history="1">
        <w:r>
          <w:rPr>
            <w:rFonts w:ascii="仿宋" w:eastAsia="仿宋" w:hAnsi="仿宋" w:cs="仿宋" w:hint="eastAsia"/>
            <w:lang w:eastAsia="zh-CN"/>
          </w:rPr>
          <w:t>(二)、知识产权保护措施</w:t>
        </w:r>
        <w:r>
          <w:tab/>
        </w:r>
        <w:r>
          <w:fldChar w:fldCharType="begin"/>
        </w:r>
        <w:r>
          <w:instrText xml:space="preserve"> PAGEREF _Toc4557 \h </w:instrText>
        </w:r>
        <w:r>
          <w:fldChar w:fldCharType="separate"/>
        </w:r>
        <w:r>
          <w:t>59</w:t>
        </w:r>
        <w:r>
          <w:fldChar w:fldCharType="end"/>
        </w:r>
      </w:hyperlink>
    </w:p>
    <w:p>
      <w:pPr>
        <w:pStyle w:val="TOC1"/>
        <w:tabs>
          <w:tab w:val="right" w:leader="dot" w:pos="8306"/>
        </w:tabs>
      </w:pPr>
      <w:hyperlink w:anchor="_Toc16455" w:history="1">
        <w:r>
          <w:rPr>
            <w:rFonts w:ascii="仿宋" w:eastAsia="仿宋" w:hAnsi="仿宋" w:cs="仿宋" w:hint="eastAsia"/>
            <w:lang w:eastAsia="zh-CN"/>
          </w:rPr>
          <w:t>十四、合作与交流机制建立</w:t>
        </w:r>
        <w:r>
          <w:tab/>
        </w:r>
        <w:r>
          <w:fldChar w:fldCharType="begin"/>
        </w:r>
        <w:r>
          <w:instrText xml:space="preserve"> PAGEREF _Toc16455 \h </w:instrText>
        </w:r>
        <w:r>
          <w:fldChar w:fldCharType="separate"/>
        </w:r>
        <w:r>
          <w:t>61</w:t>
        </w:r>
        <w:r>
          <w:fldChar w:fldCharType="end"/>
        </w:r>
      </w:hyperlink>
    </w:p>
    <w:p>
      <w:pPr>
        <w:pStyle w:val="TOC2"/>
        <w:tabs>
          <w:tab w:val="right" w:leader="dot" w:pos="8306"/>
        </w:tabs>
      </w:pPr>
      <w:hyperlink w:anchor="_Toc21530" w:history="1">
        <w:r>
          <w:rPr>
            <w:rFonts w:ascii="仿宋" w:eastAsia="仿宋" w:hAnsi="仿宋" w:cs="仿宋" w:hint="eastAsia"/>
            <w:lang w:eastAsia="zh-CN"/>
          </w:rPr>
          <w:t>(一)、合作伙伴选择与合作方式</w:t>
        </w:r>
        <w:r>
          <w:tab/>
        </w:r>
        <w:r>
          <w:fldChar w:fldCharType="begin"/>
        </w:r>
        <w:r>
          <w:instrText xml:space="preserve"> PAGEREF _Toc21530 \h </w:instrText>
        </w:r>
        <w:r>
          <w:fldChar w:fldCharType="separate"/>
        </w:r>
        <w:r>
          <w:t>61</w:t>
        </w:r>
        <w:r>
          <w:fldChar w:fldCharType="end"/>
        </w:r>
      </w:hyperlink>
    </w:p>
    <w:p>
      <w:pPr>
        <w:pStyle w:val="TOC2"/>
        <w:tabs>
          <w:tab w:val="right" w:leader="dot" w:pos="8306"/>
        </w:tabs>
      </w:pPr>
      <w:hyperlink w:anchor="_Toc2381" w:history="1">
        <w:r>
          <w:rPr>
            <w:rFonts w:ascii="仿宋" w:eastAsia="仿宋" w:hAnsi="仿宋" w:cs="仿宋" w:hint="eastAsia"/>
            <w:lang w:eastAsia="zh-CN"/>
          </w:rPr>
          <w:t>(二)、交流与合作平台搭建</w:t>
        </w:r>
        <w:r>
          <w:tab/>
        </w:r>
        <w:r>
          <w:fldChar w:fldCharType="begin"/>
        </w:r>
        <w:r>
          <w:instrText xml:space="preserve"> PAGEREF _Toc2381 \h </w:instrText>
        </w:r>
        <w:r>
          <w:fldChar w:fldCharType="separate"/>
        </w:r>
        <w:r>
          <w:t>62</w:t>
        </w:r>
        <w:r>
          <w:fldChar w:fldCharType="end"/>
        </w:r>
      </w:hyperlink>
    </w:p>
    <w:p>
      <w:pPr>
        <w:pStyle w:val="TOC1"/>
        <w:tabs>
          <w:tab w:val="right" w:leader="dot" w:pos="8306"/>
        </w:tabs>
      </w:pPr>
      <w:hyperlink w:anchor="_Toc27741" w:history="1">
        <w:r>
          <w:rPr>
            <w:rFonts w:ascii="仿宋" w:eastAsia="仿宋" w:hAnsi="仿宋" w:cs="仿宋" w:hint="eastAsia"/>
            <w:lang w:eastAsia="zh-CN"/>
          </w:rPr>
          <w:t>十五、质量管理与控制</w:t>
        </w:r>
        <w:r>
          <w:tab/>
        </w:r>
        <w:r>
          <w:fldChar w:fldCharType="begin"/>
        </w:r>
        <w:r>
          <w:instrText xml:space="preserve"> PAGEREF _Toc27741 \h </w:instrText>
        </w:r>
        <w:r>
          <w:fldChar w:fldCharType="separate"/>
        </w:r>
        <w:r>
          <w:t>64</w:t>
        </w:r>
        <w:r>
          <w:fldChar w:fldCharType="end"/>
        </w:r>
      </w:hyperlink>
    </w:p>
    <w:p>
      <w:pPr>
        <w:pStyle w:val="TOC2"/>
        <w:tabs>
          <w:tab w:val="right" w:leader="dot" w:pos="8306"/>
        </w:tabs>
      </w:pPr>
      <w:hyperlink w:anchor="_Toc32038" w:history="1">
        <w:r>
          <w:rPr>
            <w:rFonts w:ascii="仿宋" w:eastAsia="仿宋" w:hAnsi="仿宋" w:cs="仿宋" w:hint="eastAsia"/>
            <w:lang w:eastAsia="zh-CN"/>
          </w:rPr>
          <w:t>(一)、质量管理体系建设</w:t>
        </w:r>
        <w:r>
          <w:tab/>
        </w:r>
        <w:r>
          <w:fldChar w:fldCharType="begin"/>
        </w:r>
        <w:r>
          <w:instrText xml:space="preserve"> PAGEREF _Toc32038 \h </w:instrText>
        </w:r>
        <w:r>
          <w:fldChar w:fldCharType="separate"/>
        </w:r>
        <w:r>
          <w:t>64</w:t>
        </w:r>
        <w:r>
          <w:fldChar w:fldCharType="end"/>
        </w:r>
      </w:hyperlink>
    </w:p>
    <w:p>
      <w:pPr>
        <w:pStyle w:val="TOC2"/>
        <w:tabs>
          <w:tab w:val="right" w:leader="dot" w:pos="8306"/>
        </w:tabs>
      </w:pPr>
      <w:hyperlink w:anchor="_Toc5903" w:history="1">
        <w:r>
          <w:rPr>
            <w:rFonts w:ascii="仿宋" w:eastAsia="仿宋" w:hAnsi="仿宋" w:cs="仿宋" w:hint="eastAsia"/>
            <w:lang w:eastAsia="zh-CN"/>
          </w:rPr>
          <w:t>(二)、质量控制措施</w:t>
        </w:r>
        <w:r>
          <w:tab/>
        </w:r>
        <w:r>
          <w:fldChar w:fldCharType="begin"/>
        </w:r>
        <w:r>
          <w:instrText xml:space="preserve"> PAGEREF _Toc5903 \h </w:instrText>
        </w:r>
        <w:r>
          <w:fldChar w:fldCharType="separate"/>
        </w:r>
        <w:r>
          <w:t>65</w:t>
        </w:r>
        <w:r>
          <w:fldChar w:fldCharType="end"/>
        </w:r>
      </w:hyperlink>
    </w:p>
    <w:p>
      <w:pPr>
        <w:pStyle w:val="TOC1"/>
        <w:tabs>
          <w:tab w:val="right" w:leader="dot" w:pos="8306"/>
        </w:tabs>
      </w:pPr>
      <w:hyperlink w:anchor="_Toc13813" w:history="1">
        <w:r>
          <w:rPr>
            <w:rFonts w:ascii="仿宋" w:eastAsia="仿宋" w:hAnsi="仿宋" w:cs="仿宋" w:hint="eastAsia"/>
            <w:lang w:eastAsia="zh-CN"/>
          </w:rPr>
          <w:t>十六、成果转化与推广应用</w:t>
        </w:r>
        <w:r>
          <w:tab/>
        </w:r>
        <w:r>
          <w:fldChar w:fldCharType="begin"/>
        </w:r>
        <w:r>
          <w:instrText xml:space="preserve"> PAGEREF _Toc13813 \h </w:instrText>
        </w:r>
        <w:r>
          <w:fldChar w:fldCharType="separate"/>
        </w:r>
        <w:r>
          <w:t>66</w:t>
        </w:r>
        <w:r>
          <w:fldChar w:fldCharType="end"/>
        </w:r>
      </w:hyperlink>
    </w:p>
    <w:p>
      <w:pPr>
        <w:pStyle w:val="TOC2"/>
        <w:tabs>
          <w:tab w:val="right" w:leader="dot" w:pos="8306"/>
        </w:tabs>
      </w:pPr>
      <w:hyperlink w:anchor="_Toc24341" w:history="1">
        <w:r>
          <w:rPr>
            <w:rFonts w:ascii="仿宋" w:eastAsia="仿宋" w:hAnsi="仿宋" w:cs="仿宋" w:hint="eastAsia"/>
            <w:lang w:eastAsia="zh-CN"/>
          </w:rPr>
          <w:t>(一)、成果转化策略制定</w:t>
        </w:r>
        <w:r>
          <w:tab/>
        </w:r>
        <w:r>
          <w:fldChar w:fldCharType="begin"/>
        </w:r>
        <w:r>
          <w:instrText xml:space="preserve"> PAGEREF _Toc24341 \h </w:instrText>
        </w:r>
        <w:r>
          <w:fldChar w:fldCharType="separate"/>
        </w:r>
        <w:r>
          <w:t>66</w:t>
        </w:r>
        <w:r>
          <w:fldChar w:fldCharType="end"/>
        </w:r>
      </w:hyperlink>
    </w:p>
    <w:p>
      <w:pPr>
        <w:pStyle w:val="TOC2"/>
        <w:tabs>
          <w:tab w:val="right" w:leader="dot" w:pos="8306"/>
        </w:tabs>
      </w:pPr>
      <w:hyperlink w:anchor="_Toc12076" w:history="1">
        <w:r>
          <w:rPr>
            <w:rFonts w:ascii="仿宋" w:eastAsia="仿宋" w:hAnsi="仿宋" w:cs="仿宋" w:hint="eastAsia"/>
            <w:lang w:eastAsia="zh-CN"/>
          </w:rPr>
          <w:t>(二)、成果推广应用方案</w:t>
        </w:r>
        <w:r>
          <w:tab/>
        </w:r>
        <w:r>
          <w:fldChar w:fldCharType="begin"/>
        </w:r>
        <w:r>
          <w:instrText xml:space="preserve"> PAGEREF _Toc12076 \h </w:instrText>
        </w:r>
        <w:r>
          <w:fldChar w:fldCharType="separate"/>
        </w:r>
        <w:r>
          <w:t>68</w:t>
        </w:r>
        <w:r>
          <w:fldChar w:fldCharType="end"/>
        </w:r>
      </w:hyperlink>
    </w:p>
    <w:p>
      <w:pPr>
        <w:pStyle w:val="TOC1"/>
        <w:tabs>
          <w:tab w:val="right" w:leader="dot" w:pos="8306"/>
        </w:tabs>
      </w:pPr>
      <w:hyperlink w:anchor="_Toc1454" w:history="1">
        <w:r>
          <w:rPr>
            <w:rFonts w:ascii="仿宋" w:eastAsia="仿宋" w:hAnsi="仿宋" w:cs="仿宋" w:hint="eastAsia"/>
            <w:lang w:eastAsia="zh-CN"/>
          </w:rPr>
          <w:t>十七、设施与设备管理</w:t>
        </w:r>
        <w:r>
          <w:tab/>
        </w:r>
        <w:r>
          <w:fldChar w:fldCharType="begin"/>
        </w:r>
        <w:r>
          <w:instrText xml:space="preserve"> PAGEREF _Toc1454 \h </w:instrText>
        </w:r>
        <w:r>
          <w:fldChar w:fldCharType="separate"/>
        </w:r>
        <w:r>
          <w:t>69</w:t>
        </w:r>
        <w:r>
          <w:fldChar w:fldCharType="end"/>
        </w:r>
      </w:hyperlink>
    </w:p>
    <w:p>
      <w:pPr>
        <w:pStyle w:val="TOC2"/>
        <w:tabs>
          <w:tab w:val="right" w:leader="dot" w:pos="8306"/>
        </w:tabs>
      </w:pPr>
      <w:hyperlink w:anchor="_Toc29254" w:history="1">
        <w:r>
          <w:rPr>
            <w:rFonts w:ascii="仿宋" w:eastAsia="仿宋" w:hAnsi="仿宋" w:cs="仿宋" w:hint="eastAsia"/>
            <w:lang w:eastAsia="zh-CN"/>
          </w:rPr>
          <w:t>(一)、设施规划与配置</w:t>
        </w:r>
        <w:r>
          <w:tab/>
        </w:r>
        <w:r>
          <w:fldChar w:fldCharType="begin"/>
        </w:r>
        <w:r>
          <w:instrText xml:space="preserve"> PAGEREF _Toc29254 \h </w:instrText>
        </w:r>
        <w:r>
          <w:fldChar w:fldCharType="separate"/>
        </w:r>
        <w:r>
          <w:t>69</w:t>
        </w:r>
        <w:r>
          <w:fldChar w:fldCharType="end"/>
        </w:r>
      </w:hyperlink>
    </w:p>
    <w:p>
      <w:pPr>
        <w:pStyle w:val="TOC2"/>
        <w:tabs>
          <w:tab w:val="right" w:leader="dot" w:pos="8306"/>
        </w:tabs>
      </w:pPr>
      <w:hyperlink w:anchor="_Toc20183" w:history="1">
        <w:r>
          <w:rPr>
            <w:rFonts w:ascii="仿宋" w:eastAsia="仿宋" w:hAnsi="仿宋" w:cs="仿宋" w:hint="eastAsia"/>
            <w:lang w:eastAsia="zh-CN"/>
          </w:rPr>
          <w:t>(二)、设备采购与维护管理</w:t>
        </w:r>
        <w:r>
          <w:tab/>
        </w:r>
        <w:r>
          <w:fldChar w:fldCharType="begin"/>
        </w:r>
        <w:r>
          <w:instrText xml:space="preserve"> PAGEREF _Toc20183 \h </w:instrText>
        </w:r>
        <w:r>
          <w:fldChar w:fldCharType="separate"/>
        </w:r>
        <w:r>
          <w:t>70</w:t>
        </w:r>
        <w:r>
          <w:fldChar w:fldCharType="end"/>
        </w:r>
      </w:hyperlink>
    </w:p>
    <w:p>
      <w:pPr>
        <w:pStyle w:val="TOC2"/>
        <w:tabs>
          <w:tab w:val="right" w:leader="dot" w:pos="8306"/>
        </w:tabs>
      </w:pPr>
      <w:hyperlink w:anchor="_Toc14855" w:history="1">
        <w:r>
          <w:rPr>
            <w:rFonts w:ascii="仿宋" w:eastAsia="仿宋" w:hAnsi="仿宋" w:cs="仿宋" w:hint="eastAsia"/>
            <w:lang w:eastAsia="zh-CN"/>
          </w:rPr>
          <w:t>(三)、设施设备升级策略</w:t>
        </w:r>
        <w:r>
          <w:tab/>
        </w:r>
        <w:r>
          <w:fldChar w:fldCharType="begin"/>
        </w:r>
        <w:r>
          <w:instrText xml:space="preserve"> PAGEREF _Toc14855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42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45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一、色精项目的技术资源开发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二、色精项目的人力资源管理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色精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三、色精项目的资金资源筹措与优化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色精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88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色精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色精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色精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38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色精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色精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智能技术的应用：色精项目将利用智能技术，如物联网（IoT）和大数据分析，来监控和优化资源使用。通过实时数据分析，项目可以更有效地管理能源消耗、减少原材料浪费，并提高生产过程的整体效率。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16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778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549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https://d.book118.com/867151052133006036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43E7C"/>
    <w:rsid w:val="13343E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7151052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2024-01-24T11:43:00Z</dcterms:created>
  <dcterms:modified xsi:type="dcterms:W3CDTF">2024-01-24T11:44:18Z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3D7AC4878F1B4B42A5372907C0016640_11</vt:lpwstr>
  </property>
  <property fmtid="{D5CDD505-2E9C-101B-9397-08002B2CF9AE}" pid="3" name="KSOProductBuildVer">
    <vt:lpwstr>2052-12.1.0.16120</vt:lpwstr>
  </property>
</Properties>
</file>