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无损检测仪项目建设方案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5" w:history="1">
        <w:r>
          <w:rPr>
            <w:rFonts w:ascii="仿宋" w:eastAsia="仿宋" w:hAnsi="仿宋" w:cs="仿宋" w:hint="eastAsia"/>
            <w:lang w:eastAsia="zh-CN"/>
          </w:rPr>
          <w:t>前言</w:t>
        </w:r>
        <w:r>
          <w:tab/>
        </w:r>
        <w:r>
          <w:fldChar w:fldCharType="begin"/>
        </w:r>
        <w:r>
          <w:instrText xml:space="preserve"> PAGEREF _Toc13925 \h </w:instrText>
        </w:r>
        <w:r>
          <w:fldChar w:fldCharType="separate"/>
        </w:r>
        <w:r>
          <w:t>3</w:t>
        </w:r>
        <w:r>
          <w:fldChar w:fldCharType="end"/>
        </w:r>
      </w:hyperlink>
    </w:p>
    <w:p>
      <w:pPr>
        <w:pStyle w:val="TOC1"/>
        <w:tabs>
          <w:tab w:val="right" w:leader="dot" w:pos="8306"/>
        </w:tabs>
      </w:pPr>
      <w:hyperlink w:anchor="_Toc5104" w:history="1">
        <w:r>
          <w:rPr>
            <w:rFonts w:ascii="仿宋" w:eastAsia="仿宋" w:hAnsi="仿宋" w:cs="仿宋" w:hint="eastAsia"/>
            <w:lang w:eastAsia="zh-CN"/>
          </w:rPr>
          <w:t>一、建设风险评估分析</w:t>
        </w:r>
        <w:r>
          <w:tab/>
        </w:r>
        <w:r>
          <w:fldChar w:fldCharType="begin"/>
        </w:r>
        <w:r>
          <w:instrText xml:space="preserve"> PAGEREF _Toc5104 \h </w:instrText>
        </w:r>
        <w:r>
          <w:fldChar w:fldCharType="separate"/>
        </w:r>
        <w:r>
          <w:t>3</w:t>
        </w:r>
        <w:r>
          <w:fldChar w:fldCharType="end"/>
        </w:r>
      </w:hyperlink>
    </w:p>
    <w:p>
      <w:pPr>
        <w:pStyle w:val="TOC2"/>
        <w:tabs>
          <w:tab w:val="right" w:leader="dot" w:pos="8306"/>
        </w:tabs>
      </w:pPr>
      <w:hyperlink w:anchor="_Toc16367" w:history="1">
        <w:r>
          <w:rPr>
            <w:rFonts w:ascii="仿宋" w:eastAsia="仿宋" w:hAnsi="仿宋" w:cs="仿宋" w:hint="eastAsia"/>
            <w:lang w:eastAsia="zh-CN"/>
          </w:rPr>
          <w:t>(一)、政策风险分析</w:t>
        </w:r>
        <w:r>
          <w:tab/>
        </w:r>
        <w:r>
          <w:fldChar w:fldCharType="begin"/>
        </w:r>
        <w:r>
          <w:instrText xml:space="preserve"> PAGEREF _Toc16367 \h </w:instrText>
        </w:r>
        <w:r>
          <w:fldChar w:fldCharType="separate"/>
        </w:r>
        <w:r>
          <w:t>3</w:t>
        </w:r>
        <w:r>
          <w:fldChar w:fldCharType="end"/>
        </w:r>
      </w:hyperlink>
    </w:p>
    <w:p>
      <w:pPr>
        <w:pStyle w:val="TOC2"/>
        <w:tabs>
          <w:tab w:val="right" w:leader="dot" w:pos="8306"/>
        </w:tabs>
      </w:pPr>
      <w:hyperlink w:anchor="_Toc4098" w:history="1">
        <w:r>
          <w:rPr>
            <w:rFonts w:ascii="仿宋" w:eastAsia="仿宋" w:hAnsi="仿宋" w:cs="仿宋" w:hint="eastAsia"/>
            <w:lang w:eastAsia="zh-CN"/>
          </w:rPr>
          <w:t>(二)、社会风险分析</w:t>
        </w:r>
        <w:r>
          <w:tab/>
        </w:r>
        <w:r>
          <w:fldChar w:fldCharType="begin"/>
        </w:r>
        <w:r>
          <w:instrText xml:space="preserve"> PAGEREF _Toc4098 \h </w:instrText>
        </w:r>
        <w:r>
          <w:fldChar w:fldCharType="separate"/>
        </w:r>
        <w:r>
          <w:t>4</w:t>
        </w:r>
        <w:r>
          <w:fldChar w:fldCharType="end"/>
        </w:r>
      </w:hyperlink>
    </w:p>
    <w:p>
      <w:pPr>
        <w:pStyle w:val="TOC2"/>
        <w:tabs>
          <w:tab w:val="right" w:leader="dot" w:pos="8306"/>
        </w:tabs>
      </w:pPr>
      <w:hyperlink w:anchor="_Toc32199" w:history="1">
        <w:r>
          <w:rPr>
            <w:rFonts w:ascii="仿宋" w:eastAsia="仿宋" w:hAnsi="仿宋" w:cs="仿宋" w:hint="eastAsia"/>
            <w:lang w:eastAsia="zh-CN"/>
          </w:rPr>
          <w:t>(三)、市场风险分析</w:t>
        </w:r>
        <w:r>
          <w:tab/>
        </w:r>
        <w:r>
          <w:fldChar w:fldCharType="begin"/>
        </w:r>
        <w:r>
          <w:instrText xml:space="preserve"> PAGEREF _Toc32199 \h </w:instrText>
        </w:r>
        <w:r>
          <w:fldChar w:fldCharType="separate"/>
        </w:r>
        <w:r>
          <w:t>6</w:t>
        </w:r>
        <w:r>
          <w:fldChar w:fldCharType="end"/>
        </w:r>
      </w:hyperlink>
    </w:p>
    <w:p>
      <w:pPr>
        <w:pStyle w:val="TOC2"/>
        <w:tabs>
          <w:tab w:val="right" w:leader="dot" w:pos="8306"/>
        </w:tabs>
      </w:pPr>
      <w:hyperlink w:anchor="_Toc19438" w:history="1">
        <w:r>
          <w:rPr>
            <w:rFonts w:ascii="仿宋" w:eastAsia="仿宋" w:hAnsi="仿宋" w:cs="仿宋" w:hint="eastAsia"/>
            <w:lang w:eastAsia="zh-CN"/>
          </w:rPr>
          <w:t>(四)、资金风险分析</w:t>
        </w:r>
        <w:r>
          <w:tab/>
        </w:r>
        <w:r>
          <w:fldChar w:fldCharType="begin"/>
        </w:r>
        <w:r>
          <w:instrText xml:space="preserve"> PAGEREF _Toc19438 \h </w:instrText>
        </w:r>
        <w:r>
          <w:fldChar w:fldCharType="separate"/>
        </w:r>
        <w:r>
          <w:t>6</w:t>
        </w:r>
        <w:r>
          <w:fldChar w:fldCharType="end"/>
        </w:r>
      </w:hyperlink>
    </w:p>
    <w:p>
      <w:pPr>
        <w:pStyle w:val="TOC2"/>
        <w:tabs>
          <w:tab w:val="right" w:leader="dot" w:pos="8306"/>
        </w:tabs>
      </w:pPr>
      <w:hyperlink w:anchor="_Toc18114" w:history="1">
        <w:r>
          <w:rPr>
            <w:rFonts w:ascii="仿宋" w:eastAsia="仿宋" w:hAnsi="仿宋" w:cs="仿宋" w:hint="eastAsia"/>
            <w:lang w:eastAsia="zh-CN"/>
          </w:rPr>
          <w:t>(五)、技术风险分析</w:t>
        </w:r>
        <w:r>
          <w:tab/>
        </w:r>
        <w:r>
          <w:fldChar w:fldCharType="begin"/>
        </w:r>
        <w:r>
          <w:instrText xml:space="preserve"> PAGEREF _Toc18114 \h </w:instrText>
        </w:r>
        <w:r>
          <w:fldChar w:fldCharType="separate"/>
        </w:r>
        <w:r>
          <w:t>8</w:t>
        </w:r>
        <w:r>
          <w:fldChar w:fldCharType="end"/>
        </w:r>
      </w:hyperlink>
    </w:p>
    <w:p>
      <w:pPr>
        <w:pStyle w:val="TOC2"/>
        <w:tabs>
          <w:tab w:val="right" w:leader="dot" w:pos="8306"/>
        </w:tabs>
      </w:pPr>
      <w:hyperlink w:anchor="_Toc25431" w:history="1">
        <w:r>
          <w:rPr>
            <w:rFonts w:ascii="仿宋" w:eastAsia="仿宋" w:hAnsi="仿宋" w:cs="仿宋" w:hint="eastAsia"/>
            <w:lang w:eastAsia="zh-CN"/>
          </w:rPr>
          <w:t>(六)、财务风险分析</w:t>
        </w:r>
        <w:r>
          <w:tab/>
        </w:r>
        <w:r>
          <w:fldChar w:fldCharType="begin"/>
        </w:r>
        <w:r>
          <w:instrText xml:space="preserve"> PAGEREF _Toc25431 \h </w:instrText>
        </w:r>
        <w:r>
          <w:fldChar w:fldCharType="separate"/>
        </w:r>
        <w:r>
          <w:t>9</w:t>
        </w:r>
        <w:r>
          <w:fldChar w:fldCharType="end"/>
        </w:r>
      </w:hyperlink>
    </w:p>
    <w:p>
      <w:pPr>
        <w:pStyle w:val="TOC2"/>
        <w:tabs>
          <w:tab w:val="right" w:leader="dot" w:pos="8306"/>
        </w:tabs>
      </w:pPr>
      <w:hyperlink w:anchor="_Toc28568" w:history="1">
        <w:r>
          <w:rPr>
            <w:rFonts w:ascii="仿宋" w:eastAsia="仿宋" w:hAnsi="仿宋" w:cs="仿宋" w:hint="eastAsia"/>
            <w:lang w:eastAsia="zh-CN"/>
          </w:rPr>
          <w:t>(七)、管理风险分析</w:t>
        </w:r>
        <w:r>
          <w:tab/>
        </w:r>
        <w:r>
          <w:fldChar w:fldCharType="begin"/>
        </w:r>
        <w:r>
          <w:instrText xml:space="preserve"> PAGEREF _Toc28568 \h </w:instrText>
        </w:r>
        <w:r>
          <w:fldChar w:fldCharType="separate"/>
        </w:r>
        <w:r>
          <w:t>11</w:t>
        </w:r>
        <w:r>
          <w:fldChar w:fldCharType="end"/>
        </w:r>
      </w:hyperlink>
    </w:p>
    <w:p>
      <w:pPr>
        <w:pStyle w:val="TOC2"/>
        <w:tabs>
          <w:tab w:val="right" w:leader="dot" w:pos="8306"/>
        </w:tabs>
      </w:pPr>
      <w:hyperlink w:anchor="_Toc18761" w:history="1">
        <w:r>
          <w:rPr>
            <w:rFonts w:ascii="仿宋" w:eastAsia="仿宋" w:hAnsi="仿宋" w:cs="仿宋" w:hint="eastAsia"/>
            <w:lang w:eastAsia="zh-CN"/>
          </w:rPr>
          <w:t>(八)、其它风险分析</w:t>
        </w:r>
        <w:r>
          <w:tab/>
        </w:r>
        <w:r>
          <w:fldChar w:fldCharType="begin"/>
        </w:r>
        <w:r>
          <w:instrText xml:space="preserve"> PAGEREF _Toc18761 \h </w:instrText>
        </w:r>
        <w:r>
          <w:fldChar w:fldCharType="separate"/>
        </w:r>
        <w:r>
          <w:t>12</w:t>
        </w:r>
        <w:r>
          <w:fldChar w:fldCharType="end"/>
        </w:r>
      </w:hyperlink>
    </w:p>
    <w:p>
      <w:pPr>
        <w:pStyle w:val="TOC2"/>
        <w:tabs>
          <w:tab w:val="right" w:leader="dot" w:pos="8306"/>
        </w:tabs>
      </w:pPr>
      <w:hyperlink w:anchor="_Toc5000" w:history="1">
        <w:r>
          <w:rPr>
            <w:rFonts w:ascii="仿宋" w:eastAsia="仿宋" w:hAnsi="仿宋" w:cs="仿宋" w:hint="eastAsia"/>
            <w:lang w:eastAsia="zh-CN"/>
          </w:rPr>
          <w:t>(九)、社会影响评估</w:t>
        </w:r>
        <w:r>
          <w:tab/>
        </w:r>
        <w:r>
          <w:fldChar w:fldCharType="begin"/>
        </w:r>
        <w:r>
          <w:instrText xml:space="preserve"> PAGEREF _Toc5000 \h </w:instrText>
        </w:r>
        <w:r>
          <w:fldChar w:fldCharType="separate"/>
        </w:r>
        <w:r>
          <w:t>13</w:t>
        </w:r>
        <w:r>
          <w:fldChar w:fldCharType="end"/>
        </w:r>
      </w:hyperlink>
    </w:p>
    <w:p>
      <w:pPr>
        <w:pStyle w:val="TOC1"/>
        <w:tabs>
          <w:tab w:val="right" w:leader="dot" w:pos="8306"/>
        </w:tabs>
      </w:pPr>
      <w:hyperlink w:anchor="_Toc30408" w:history="1">
        <w:r>
          <w:rPr>
            <w:rFonts w:ascii="仿宋" w:eastAsia="仿宋" w:hAnsi="仿宋" w:cs="仿宋" w:hint="eastAsia"/>
            <w:lang w:eastAsia="zh-CN"/>
          </w:rPr>
          <w:t>二、背景、必要性分析</w:t>
        </w:r>
        <w:r>
          <w:tab/>
        </w:r>
        <w:r>
          <w:fldChar w:fldCharType="begin"/>
        </w:r>
        <w:r>
          <w:instrText xml:space="preserve"> PAGEREF _Toc30408 \h </w:instrText>
        </w:r>
        <w:r>
          <w:fldChar w:fldCharType="separate"/>
        </w:r>
        <w:r>
          <w:t>15</w:t>
        </w:r>
        <w:r>
          <w:fldChar w:fldCharType="end"/>
        </w:r>
      </w:hyperlink>
    </w:p>
    <w:p>
      <w:pPr>
        <w:pStyle w:val="TOC2"/>
        <w:tabs>
          <w:tab w:val="right" w:leader="dot" w:pos="8306"/>
        </w:tabs>
      </w:pPr>
      <w:hyperlink w:anchor="_Toc28483" w:history="1">
        <w:r>
          <w:rPr>
            <w:rFonts w:ascii="仿宋" w:eastAsia="仿宋" w:hAnsi="仿宋" w:cs="仿宋" w:hint="eastAsia"/>
            <w:lang w:eastAsia="zh-CN"/>
          </w:rPr>
          <w:t>(一)、项目建设背景</w:t>
        </w:r>
        <w:r>
          <w:tab/>
        </w:r>
        <w:r>
          <w:fldChar w:fldCharType="begin"/>
        </w:r>
        <w:r>
          <w:instrText xml:space="preserve"> PAGEREF _Toc28483 \h </w:instrText>
        </w:r>
        <w:r>
          <w:fldChar w:fldCharType="separate"/>
        </w:r>
        <w:r>
          <w:t>15</w:t>
        </w:r>
        <w:r>
          <w:fldChar w:fldCharType="end"/>
        </w:r>
      </w:hyperlink>
    </w:p>
    <w:p>
      <w:pPr>
        <w:pStyle w:val="TOC2"/>
        <w:tabs>
          <w:tab w:val="right" w:leader="dot" w:pos="8306"/>
        </w:tabs>
      </w:pPr>
      <w:hyperlink w:anchor="_Toc9870" w:history="1">
        <w:r>
          <w:rPr>
            <w:rFonts w:ascii="仿宋" w:eastAsia="仿宋" w:hAnsi="仿宋" w:cs="仿宋" w:hint="eastAsia"/>
            <w:lang w:eastAsia="zh-CN"/>
          </w:rPr>
          <w:t>(二)、必要性分析</w:t>
        </w:r>
        <w:r>
          <w:tab/>
        </w:r>
        <w:r>
          <w:fldChar w:fldCharType="begin"/>
        </w:r>
        <w:r>
          <w:instrText xml:space="preserve"> PAGEREF _Toc9870 \h </w:instrText>
        </w:r>
        <w:r>
          <w:fldChar w:fldCharType="separate"/>
        </w:r>
        <w:r>
          <w:t>16</w:t>
        </w:r>
        <w:r>
          <w:fldChar w:fldCharType="end"/>
        </w:r>
      </w:hyperlink>
    </w:p>
    <w:p>
      <w:pPr>
        <w:pStyle w:val="TOC2"/>
        <w:tabs>
          <w:tab w:val="right" w:leader="dot" w:pos="8306"/>
        </w:tabs>
      </w:pPr>
      <w:hyperlink w:anchor="_Toc18466" w:history="1">
        <w:r>
          <w:rPr>
            <w:rFonts w:ascii="仿宋" w:eastAsia="仿宋" w:hAnsi="仿宋" w:cs="仿宋" w:hint="eastAsia"/>
            <w:lang w:eastAsia="zh-CN"/>
          </w:rPr>
          <w:t>(三)、项目建设有利条件</w:t>
        </w:r>
        <w:r>
          <w:tab/>
        </w:r>
        <w:r>
          <w:fldChar w:fldCharType="begin"/>
        </w:r>
        <w:r>
          <w:instrText xml:space="preserve"> PAGEREF _Toc18466 \h </w:instrText>
        </w:r>
        <w:r>
          <w:fldChar w:fldCharType="separate"/>
        </w:r>
        <w:r>
          <w:t>18</w:t>
        </w:r>
        <w:r>
          <w:fldChar w:fldCharType="end"/>
        </w:r>
      </w:hyperlink>
    </w:p>
    <w:p>
      <w:pPr>
        <w:pStyle w:val="TOC1"/>
        <w:tabs>
          <w:tab w:val="right" w:leader="dot" w:pos="8306"/>
        </w:tabs>
      </w:pPr>
      <w:hyperlink w:anchor="_Toc20476" w:history="1">
        <w:r>
          <w:rPr>
            <w:rFonts w:ascii="仿宋" w:eastAsia="仿宋" w:hAnsi="仿宋" w:cs="仿宋" w:hint="eastAsia"/>
            <w:lang w:eastAsia="zh-CN"/>
          </w:rPr>
          <w:t>三、财务管理与成本控制</w:t>
        </w:r>
        <w:r>
          <w:tab/>
        </w:r>
        <w:r>
          <w:fldChar w:fldCharType="begin"/>
        </w:r>
        <w:r>
          <w:instrText xml:space="preserve"> PAGEREF _Toc20476 \h </w:instrText>
        </w:r>
        <w:r>
          <w:fldChar w:fldCharType="separate"/>
        </w:r>
        <w:r>
          <w:t>19</w:t>
        </w:r>
        <w:r>
          <w:fldChar w:fldCharType="end"/>
        </w:r>
      </w:hyperlink>
    </w:p>
    <w:p>
      <w:pPr>
        <w:pStyle w:val="TOC2"/>
        <w:tabs>
          <w:tab w:val="right" w:leader="dot" w:pos="8306"/>
        </w:tabs>
      </w:pPr>
      <w:hyperlink w:anchor="_Toc27104" w:history="1">
        <w:r>
          <w:rPr>
            <w:rFonts w:ascii="仿宋" w:eastAsia="仿宋" w:hAnsi="仿宋" w:cs="仿宋" w:hint="eastAsia"/>
            <w:lang w:eastAsia="zh-CN"/>
          </w:rPr>
          <w:t>(一)、财务管理体系建设</w:t>
        </w:r>
        <w:r>
          <w:tab/>
        </w:r>
        <w:r>
          <w:fldChar w:fldCharType="begin"/>
        </w:r>
        <w:r>
          <w:instrText xml:space="preserve"> PAGEREF _Toc27104 \h </w:instrText>
        </w:r>
        <w:r>
          <w:fldChar w:fldCharType="separate"/>
        </w:r>
        <w:r>
          <w:t>19</w:t>
        </w:r>
        <w:r>
          <w:fldChar w:fldCharType="end"/>
        </w:r>
      </w:hyperlink>
    </w:p>
    <w:p>
      <w:pPr>
        <w:pStyle w:val="TOC2"/>
        <w:tabs>
          <w:tab w:val="right" w:leader="dot" w:pos="8306"/>
        </w:tabs>
      </w:pPr>
      <w:hyperlink w:anchor="_Toc25161" w:history="1">
        <w:r>
          <w:rPr>
            <w:rFonts w:ascii="仿宋" w:eastAsia="仿宋" w:hAnsi="仿宋" w:cs="仿宋" w:hint="eastAsia"/>
            <w:lang w:eastAsia="zh-CN"/>
          </w:rPr>
          <w:t>(二)、成本控制措施</w:t>
        </w:r>
        <w:r>
          <w:tab/>
        </w:r>
        <w:r>
          <w:fldChar w:fldCharType="begin"/>
        </w:r>
        <w:r>
          <w:instrText xml:space="preserve"> PAGEREF _Toc25161 \h </w:instrText>
        </w:r>
        <w:r>
          <w:fldChar w:fldCharType="separate"/>
        </w:r>
        <w:r>
          <w:t>21</w:t>
        </w:r>
        <w:r>
          <w:fldChar w:fldCharType="end"/>
        </w:r>
      </w:hyperlink>
    </w:p>
    <w:p>
      <w:pPr>
        <w:pStyle w:val="TOC1"/>
        <w:tabs>
          <w:tab w:val="right" w:leader="dot" w:pos="8306"/>
        </w:tabs>
      </w:pPr>
      <w:hyperlink w:anchor="_Toc22400" w:history="1">
        <w:r>
          <w:rPr>
            <w:rFonts w:ascii="仿宋" w:eastAsia="仿宋" w:hAnsi="仿宋" w:cs="仿宋" w:hint="eastAsia"/>
            <w:lang w:eastAsia="zh-CN"/>
          </w:rPr>
          <w:t>四、无损检测仪项目概论</w:t>
        </w:r>
        <w:r>
          <w:tab/>
        </w:r>
        <w:r>
          <w:fldChar w:fldCharType="begin"/>
        </w:r>
        <w:r>
          <w:instrText xml:space="preserve"> PAGEREF _Toc22400 \h </w:instrText>
        </w:r>
        <w:r>
          <w:fldChar w:fldCharType="separate"/>
        </w:r>
        <w:r>
          <w:t>22</w:t>
        </w:r>
        <w:r>
          <w:fldChar w:fldCharType="end"/>
        </w:r>
      </w:hyperlink>
    </w:p>
    <w:p>
      <w:pPr>
        <w:pStyle w:val="TOC2"/>
        <w:tabs>
          <w:tab w:val="right" w:leader="dot" w:pos="8306"/>
        </w:tabs>
      </w:pPr>
      <w:hyperlink w:anchor="_Toc2674" w:history="1">
        <w:r>
          <w:rPr>
            <w:rFonts w:ascii="仿宋" w:eastAsia="仿宋" w:hAnsi="仿宋" w:cs="仿宋" w:hint="eastAsia"/>
            <w:lang w:eastAsia="zh-CN"/>
          </w:rPr>
          <w:t>(一)、项目申报单位概况</w:t>
        </w:r>
        <w:r>
          <w:tab/>
        </w:r>
        <w:r>
          <w:fldChar w:fldCharType="begin"/>
        </w:r>
        <w:r>
          <w:instrText xml:space="preserve"> PAGEREF _Toc2674 \h </w:instrText>
        </w:r>
        <w:r>
          <w:fldChar w:fldCharType="separate"/>
        </w:r>
        <w:r>
          <w:t>22</w:t>
        </w:r>
        <w:r>
          <w:fldChar w:fldCharType="end"/>
        </w:r>
      </w:hyperlink>
    </w:p>
    <w:p>
      <w:pPr>
        <w:pStyle w:val="TOC2"/>
        <w:tabs>
          <w:tab w:val="right" w:leader="dot" w:pos="8306"/>
        </w:tabs>
      </w:pPr>
      <w:hyperlink w:anchor="_Toc28677" w:history="1">
        <w:r>
          <w:rPr>
            <w:rFonts w:ascii="仿宋" w:eastAsia="仿宋" w:hAnsi="仿宋" w:cs="仿宋" w:hint="eastAsia"/>
            <w:lang w:eastAsia="zh-CN"/>
          </w:rPr>
          <w:t>(二)、项目概况</w:t>
        </w:r>
        <w:r>
          <w:tab/>
        </w:r>
        <w:r>
          <w:fldChar w:fldCharType="begin"/>
        </w:r>
        <w:r>
          <w:instrText xml:space="preserve"> PAGEREF _Toc28677 \h </w:instrText>
        </w:r>
        <w:r>
          <w:fldChar w:fldCharType="separate"/>
        </w:r>
        <w:r>
          <w:t>23</w:t>
        </w:r>
        <w:r>
          <w:fldChar w:fldCharType="end"/>
        </w:r>
      </w:hyperlink>
    </w:p>
    <w:p>
      <w:pPr>
        <w:pStyle w:val="TOC1"/>
        <w:tabs>
          <w:tab w:val="right" w:leader="dot" w:pos="8306"/>
        </w:tabs>
      </w:pPr>
      <w:hyperlink w:anchor="_Toc24963" w:history="1">
        <w:r>
          <w:rPr>
            <w:rFonts w:ascii="仿宋" w:eastAsia="仿宋" w:hAnsi="仿宋" w:cs="仿宋" w:hint="eastAsia"/>
            <w:lang w:eastAsia="zh-CN"/>
          </w:rPr>
          <w:t>五、社会影响分析</w:t>
        </w:r>
        <w:r>
          <w:tab/>
        </w:r>
        <w:r>
          <w:fldChar w:fldCharType="begin"/>
        </w:r>
        <w:r>
          <w:instrText xml:space="preserve"> PAGEREF _Toc24963 \h </w:instrText>
        </w:r>
        <w:r>
          <w:fldChar w:fldCharType="separate"/>
        </w:r>
        <w:r>
          <w:t>26</w:t>
        </w:r>
        <w:r>
          <w:fldChar w:fldCharType="end"/>
        </w:r>
      </w:hyperlink>
    </w:p>
    <w:p>
      <w:pPr>
        <w:pStyle w:val="TOC2"/>
        <w:tabs>
          <w:tab w:val="right" w:leader="dot" w:pos="8306"/>
        </w:tabs>
      </w:pPr>
      <w:hyperlink w:anchor="_Toc3608" w:history="1">
        <w:r>
          <w:rPr>
            <w:rFonts w:ascii="仿宋" w:eastAsia="仿宋" w:hAnsi="仿宋" w:cs="仿宋" w:hint="eastAsia"/>
            <w:lang w:eastAsia="zh-CN"/>
          </w:rPr>
          <w:t>(一)、社会影响效果分析</w:t>
        </w:r>
        <w:r>
          <w:tab/>
        </w:r>
        <w:r>
          <w:fldChar w:fldCharType="begin"/>
        </w:r>
        <w:r>
          <w:instrText xml:space="preserve"> PAGEREF _Toc3608 \h </w:instrText>
        </w:r>
        <w:r>
          <w:fldChar w:fldCharType="separate"/>
        </w:r>
        <w:r>
          <w:t>26</w:t>
        </w:r>
        <w:r>
          <w:fldChar w:fldCharType="end"/>
        </w:r>
      </w:hyperlink>
    </w:p>
    <w:p>
      <w:pPr>
        <w:pStyle w:val="TOC2"/>
        <w:tabs>
          <w:tab w:val="right" w:leader="dot" w:pos="8306"/>
        </w:tabs>
      </w:pPr>
      <w:hyperlink w:anchor="_Toc3617" w:history="1">
        <w:r>
          <w:rPr>
            <w:rFonts w:ascii="仿宋" w:eastAsia="仿宋" w:hAnsi="仿宋" w:cs="仿宋" w:hint="eastAsia"/>
            <w:lang w:eastAsia="zh-CN"/>
          </w:rPr>
          <w:t>(二)、社会适应性分析</w:t>
        </w:r>
        <w:r>
          <w:tab/>
        </w:r>
        <w:r>
          <w:fldChar w:fldCharType="begin"/>
        </w:r>
        <w:r>
          <w:instrText xml:space="preserve"> PAGEREF _Toc3617 \h </w:instrText>
        </w:r>
        <w:r>
          <w:fldChar w:fldCharType="separate"/>
        </w:r>
        <w:r>
          <w:t>28</w:t>
        </w:r>
        <w:r>
          <w:fldChar w:fldCharType="end"/>
        </w:r>
      </w:hyperlink>
    </w:p>
    <w:p>
      <w:pPr>
        <w:pStyle w:val="TOC2"/>
        <w:tabs>
          <w:tab w:val="right" w:leader="dot" w:pos="8306"/>
        </w:tabs>
      </w:pPr>
      <w:hyperlink w:anchor="_Toc8671" w:history="1">
        <w:r>
          <w:rPr>
            <w:rFonts w:ascii="仿宋" w:eastAsia="仿宋" w:hAnsi="仿宋" w:cs="仿宋" w:hint="eastAsia"/>
            <w:lang w:eastAsia="zh-CN"/>
          </w:rPr>
          <w:t>(三)、社会风险及对策分析</w:t>
        </w:r>
        <w:r>
          <w:tab/>
        </w:r>
        <w:r>
          <w:fldChar w:fldCharType="begin"/>
        </w:r>
        <w:r>
          <w:instrText xml:space="preserve"> PAGEREF _Toc8671 \h </w:instrText>
        </w:r>
        <w:r>
          <w:fldChar w:fldCharType="separate"/>
        </w:r>
        <w:r>
          <w:t>30</w:t>
        </w:r>
        <w:r>
          <w:fldChar w:fldCharType="end"/>
        </w:r>
      </w:hyperlink>
    </w:p>
    <w:p>
      <w:pPr>
        <w:pStyle w:val="TOC1"/>
        <w:tabs>
          <w:tab w:val="right" w:leader="dot" w:pos="8306"/>
        </w:tabs>
      </w:pPr>
      <w:hyperlink w:anchor="_Toc31624" w:history="1">
        <w:r>
          <w:rPr>
            <w:rFonts w:ascii="仿宋" w:eastAsia="仿宋" w:hAnsi="仿宋" w:cs="仿宋" w:hint="eastAsia"/>
            <w:lang w:eastAsia="zh-CN"/>
          </w:rPr>
          <w:t>六、发展规划、产业政策和行业准入分析</w:t>
        </w:r>
        <w:r>
          <w:tab/>
        </w:r>
        <w:r>
          <w:fldChar w:fldCharType="begin"/>
        </w:r>
        <w:r>
          <w:instrText xml:space="preserve"> PAGEREF _Toc31624 \h </w:instrText>
        </w:r>
        <w:r>
          <w:fldChar w:fldCharType="separate"/>
        </w:r>
        <w:r>
          <w:t>33</w:t>
        </w:r>
        <w:r>
          <w:fldChar w:fldCharType="end"/>
        </w:r>
      </w:hyperlink>
    </w:p>
    <w:p>
      <w:pPr>
        <w:pStyle w:val="TOC2"/>
        <w:tabs>
          <w:tab w:val="right" w:leader="dot" w:pos="8306"/>
        </w:tabs>
      </w:pPr>
      <w:hyperlink w:anchor="_Toc32400" w:history="1">
        <w:r>
          <w:rPr>
            <w:rFonts w:ascii="仿宋" w:eastAsia="仿宋" w:hAnsi="仿宋" w:cs="仿宋" w:hint="eastAsia"/>
            <w:lang w:eastAsia="zh-CN"/>
          </w:rPr>
          <w:t>(一)、发展规划分析</w:t>
        </w:r>
        <w:r>
          <w:tab/>
        </w:r>
        <w:r>
          <w:fldChar w:fldCharType="begin"/>
        </w:r>
        <w:r>
          <w:instrText xml:space="preserve"> PAGEREF _Toc32400 \h </w:instrText>
        </w:r>
        <w:r>
          <w:fldChar w:fldCharType="separate"/>
        </w:r>
        <w:r>
          <w:t>33</w:t>
        </w:r>
        <w:r>
          <w:fldChar w:fldCharType="end"/>
        </w:r>
      </w:hyperlink>
    </w:p>
    <w:p>
      <w:pPr>
        <w:pStyle w:val="TOC2"/>
        <w:tabs>
          <w:tab w:val="right" w:leader="dot" w:pos="8306"/>
        </w:tabs>
      </w:pPr>
      <w:hyperlink w:anchor="_Toc6491" w:history="1">
        <w:r>
          <w:rPr>
            <w:rFonts w:ascii="仿宋" w:eastAsia="仿宋" w:hAnsi="仿宋" w:cs="仿宋" w:hint="eastAsia"/>
            <w:lang w:eastAsia="zh-CN"/>
          </w:rPr>
          <w:t>(二)、产业政策分析</w:t>
        </w:r>
        <w:r>
          <w:tab/>
        </w:r>
        <w:r>
          <w:fldChar w:fldCharType="begin"/>
        </w:r>
        <w:r>
          <w:instrText xml:space="preserve"> PAGEREF _Toc6491 \h </w:instrText>
        </w:r>
        <w:r>
          <w:fldChar w:fldCharType="separate"/>
        </w:r>
        <w:r>
          <w:t>35</w:t>
        </w:r>
        <w:r>
          <w:fldChar w:fldCharType="end"/>
        </w:r>
      </w:hyperlink>
    </w:p>
    <w:p>
      <w:pPr>
        <w:pStyle w:val="TOC2"/>
        <w:tabs>
          <w:tab w:val="right" w:leader="dot" w:pos="8306"/>
        </w:tabs>
      </w:pPr>
      <w:hyperlink w:anchor="_Toc8577" w:history="1">
        <w:r>
          <w:rPr>
            <w:rFonts w:ascii="仿宋" w:eastAsia="仿宋" w:hAnsi="仿宋" w:cs="仿宋" w:hint="eastAsia"/>
            <w:lang w:eastAsia="zh-CN"/>
          </w:rPr>
          <w:t>(三)、行业准入分析</w:t>
        </w:r>
        <w:r>
          <w:tab/>
        </w:r>
        <w:r>
          <w:fldChar w:fldCharType="begin"/>
        </w:r>
        <w:r>
          <w:instrText xml:space="preserve"> PAGEREF _Toc8577 \h </w:instrText>
        </w:r>
        <w:r>
          <w:fldChar w:fldCharType="separate"/>
        </w:r>
        <w:r>
          <w:t>37</w:t>
        </w:r>
        <w:r>
          <w:fldChar w:fldCharType="end"/>
        </w:r>
      </w:hyperlink>
    </w:p>
    <w:p>
      <w:pPr>
        <w:pStyle w:val="TOC1"/>
        <w:tabs>
          <w:tab w:val="right" w:leader="dot" w:pos="8306"/>
        </w:tabs>
      </w:pPr>
      <w:hyperlink w:anchor="_Toc29422" w:history="1">
        <w:r>
          <w:rPr>
            <w:rFonts w:ascii="仿宋" w:eastAsia="仿宋" w:hAnsi="仿宋" w:cs="仿宋" w:hint="eastAsia"/>
            <w:lang w:eastAsia="zh-CN"/>
          </w:rPr>
          <w:t>七、客户关系管理与市场拓展</w:t>
        </w:r>
        <w:r>
          <w:tab/>
        </w:r>
        <w:r>
          <w:fldChar w:fldCharType="begin"/>
        </w:r>
        <w:r>
          <w:instrText xml:space="preserve"> PAGEREF _Toc29422 \h </w:instrText>
        </w:r>
        <w:r>
          <w:fldChar w:fldCharType="separate"/>
        </w:r>
        <w:r>
          <w:t>38</w:t>
        </w:r>
        <w:r>
          <w:fldChar w:fldCharType="end"/>
        </w:r>
      </w:hyperlink>
    </w:p>
    <w:p>
      <w:pPr>
        <w:pStyle w:val="TOC2"/>
        <w:tabs>
          <w:tab w:val="right" w:leader="dot" w:pos="8306"/>
        </w:tabs>
      </w:pPr>
      <w:hyperlink w:anchor="_Toc9918" w:history="1">
        <w:r>
          <w:rPr>
            <w:rFonts w:ascii="仿宋" w:eastAsia="仿宋" w:hAnsi="仿宋" w:cs="仿宋" w:hint="eastAsia"/>
            <w:lang w:eastAsia="zh-CN"/>
          </w:rPr>
          <w:t>(一)、客户关系管理策略</w:t>
        </w:r>
        <w:r>
          <w:tab/>
        </w:r>
        <w:r>
          <w:fldChar w:fldCharType="begin"/>
        </w:r>
        <w:r>
          <w:instrText xml:space="preserve"> PAGEREF _Toc9918 \h </w:instrText>
        </w:r>
        <w:r>
          <w:fldChar w:fldCharType="separate"/>
        </w:r>
        <w:r>
          <w:t>38</w:t>
        </w:r>
        <w:r>
          <w:fldChar w:fldCharType="end"/>
        </w:r>
      </w:hyperlink>
    </w:p>
    <w:p>
      <w:pPr>
        <w:pStyle w:val="TOC2"/>
        <w:tabs>
          <w:tab w:val="right" w:leader="dot" w:pos="8306"/>
        </w:tabs>
      </w:pPr>
      <w:hyperlink w:anchor="_Toc8695" w:history="1">
        <w:r>
          <w:rPr>
            <w:rFonts w:ascii="仿宋" w:eastAsia="仿宋" w:hAnsi="仿宋" w:cs="仿宋" w:hint="eastAsia"/>
            <w:lang w:eastAsia="zh-CN"/>
          </w:rPr>
          <w:t>(二)、市场拓展方案</w:t>
        </w:r>
        <w:r>
          <w:tab/>
        </w:r>
        <w:r>
          <w:fldChar w:fldCharType="begin"/>
        </w:r>
        <w:r>
          <w:instrText xml:space="preserve"> PAGEREF _Toc8695 \h </w:instrText>
        </w:r>
        <w:r>
          <w:fldChar w:fldCharType="separate"/>
        </w:r>
        <w:r>
          <w:t>39</w:t>
        </w:r>
        <w:r>
          <w:fldChar w:fldCharType="end"/>
        </w:r>
      </w:hyperlink>
    </w:p>
    <w:p>
      <w:pPr>
        <w:pStyle w:val="TOC1"/>
        <w:tabs>
          <w:tab w:val="right" w:leader="dot" w:pos="8306"/>
        </w:tabs>
      </w:pPr>
      <w:hyperlink w:anchor="_Toc32635" w:history="1">
        <w:r>
          <w:rPr>
            <w:rFonts w:ascii="仿宋" w:eastAsia="仿宋" w:hAnsi="仿宋" w:cs="仿宋" w:hint="eastAsia"/>
            <w:lang w:eastAsia="zh-CN"/>
          </w:rPr>
          <w:t>八、环境保护与治理方案</w:t>
        </w:r>
        <w:r>
          <w:tab/>
        </w:r>
        <w:r>
          <w:fldChar w:fldCharType="begin"/>
        </w:r>
        <w:r>
          <w:instrText xml:space="preserve"> PAGEREF _Toc32635 \h </w:instrText>
        </w:r>
        <w:r>
          <w:fldChar w:fldCharType="separate"/>
        </w:r>
        <w:r>
          <w:t>40</w:t>
        </w:r>
        <w:r>
          <w:fldChar w:fldCharType="end"/>
        </w:r>
      </w:hyperlink>
    </w:p>
    <w:p>
      <w:pPr>
        <w:pStyle w:val="TOC2"/>
        <w:tabs>
          <w:tab w:val="right" w:leader="dot" w:pos="8306"/>
        </w:tabs>
      </w:pPr>
      <w:hyperlink w:anchor="_Toc32722" w:history="1">
        <w:r>
          <w:rPr>
            <w:rFonts w:ascii="仿宋" w:eastAsia="仿宋" w:hAnsi="仿宋" w:cs="仿宋" w:hint="eastAsia"/>
            <w:lang w:eastAsia="zh-CN"/>
          </w:rPr>
          <w:t>(一)、项目环境影响评估</w:t>
        </w:r>
        <w:r>
          <w:tab/>
        </w:r>
        <w:r>
          <w:fldChar w:fldCharType="begin"/>
        </w:r>
        <w:r>
          <w:instrText xml:space="preserve"> PAGEREF _Toc32722 \h </w:instrText>
        </w:r>
        <w:r>
          <w:fldChar w:fldCharType="separate"/>
        </w:r>
        <w:r>
          <w:t>40</w:t>
        </w:r>
        <w:r>
          <w:fldChar w:fldCharType="end"/>
        </w:r>
      </w:hyperlink>
    </w:p>
    <w:p>
      <w:pPr>
        <w:pStyle w:val="TOC2"/>
        <w:tabs>
          <w:tab w:val="right" w:leader="dot" w:pos="8306"/>
        </w:tabs>
      </w:pPr>
      <w:hyperlink w:anchor="_Toc24787" w:history="1">
        <w:r>
          <w:rPr>
            <w:rFonts w:ascii="仿宋" w:eastAsia="仿宋" w:hAnsi="仿宋" w:cs="仿宋" w:hint="eastAsia"/>
            <w:lang w:eastAsia="zh-CN"/>
          </w:rPr>
          <w:t>(二)、环境保护措施与治理方案</w:t>
        </w:r>
        <w:r>
          <w:tab/>
        </w:r>
        <w:r>
          <w:fldChar w:fldCharType="begin"/>
        </w:r>
        <w:r>
          <w:instrText xml:space="preserve"> PAGEREF _Toc24787 \h </w:instrText>
        </w:r>
        <w:r>
          <w:fldChar w:fldCharType="separate"/>
        </w:r>
        <w:r>
          <w:t>41</w:t>
        </w:r>
        <w:r>
          <w:fldChar w:fldCharType="end"/>
        </w:r>
      </w:hyperlink>
    </w:p>
    <w:p>
      <w:pPr>
        <w:pStyle w:val="TOC1"/>
        <w:tabs>
          <w:tab w:val="right" w:leader="dot" w:pos="8306"/>
        </w:tabs>
      </w:pPr>
      <w:hyperlink w:anchor="_Toc20911" w:history="1">
        <w:r>
          <w:rPr>
            <w:rFonts w:ascii="仿宋" w:eastAsia="仿宋" w:hAnsi="仿宋" w:cs="仿宋" w:hint="eastAsia"/>
            <w:lang w:eastAsia="zh-CN"/>
          </w:rPr>
          <w:t>九、土地利用与规划方案</w:t>
        </w:r>
        <w:r>
          <w:tab/>
        </w:r>
        <w:r>
          <w:fldChar w:fldCharType="begin"/>
        </w:r>
        <w:r>
          <w:instrText xml:space="preserve"> PAGEREF _Toc20911 \h </w:instrText>
        </w:r>
        <w:r>
          <w:fldChar w:fldCharType="separate"/>
        </w:r>
        <w:r>
          <w:t>41</w:t>
        </w:r>
        <w:r>
          <w:fldChar w:fldCharType="end"/>
        </w:r>
      </w:hyperlink>
    </w:p>
    <w:p>
      <w:pPr>
        <w:pStyle w:val="TOC2"/>
        <w:tabs>
          <w:tab w:val="right" w:leader="dot" w:pos="8306"/>
        </w:tabs>
      </w:pPr>
      <w:hyperlink w:anchor="_Toc21935" w:history="1">
        <w:r>
          <w:rPr>
            <w:rFonts w:ascii="仿宋" w:eastAsia="仿宋" w:hAnsi="仿宋" w:cs="仿宋" w:hint="eastAsia"/>
            <w:lang w:eastAsia="zh-CN"/>
          </w:rPr>
          <w:t>(一)、项目用地情况分析</w:t>
        </w:r>
        <w:r>
          <w:tab/>
        </w:r>
        <w:r>
          <w:fldChar w:fldCharType="begin"/>
        </w:r>
        <w:r>
          <w:instrText xml:space="preserve"> PAGEREF _Toc21935 \h </w:instrText>
        </w:r>
        <w:r>
          <w:fldChar w:fldCharType="separate"/>
        </w:r>
        <w:r>
          <w:t>41</w:t>
        </w:r>
        <w:r>
          <w:fldChar w:fldCharType="end"/>
        </w:r>
      </w:hyperlink>
    </w:p>
    <w:p>
      <w:pPr>
        <w:pStyle w:val="TOC2"/>
        <w:tabs>
          <w:tab w:val="right" w:leader="dot" w:pos="8306"/>
        </w:tabs>
      </w:pPr>
      <w:hyperlink w:anchor="_Toc20325" w:history="1">
        <w:r>
          <w:rPr>
            <w:rFonts w:ascii="仿宋" w:eastAsia="仿宋" w:hAnsi="仿宋" w:cs="仿宋" w:hint="eastAsia"/>
            <w:lang w:eastAsia="zh-CN"/>
          </w:rPr>
          <w:t>(二)、土地利用规划方案</w:t>
        </w:r>
        <w:r>
          <w:tab/>
        </w:r>
        <w:r>
          <w:fldChar w:fldCharType="begin"/>
        </w:r>
        <w:r>
          <w:instrText xml:space="preserve"> PAGEREF _Toc20325 \h </w:instrText>
        </w:r>
        <w:r>
          <w:fldChar w:fldCharType="separate"/>
        </w:r>
        <w:r>
          <w:t>42</w:t>
        </w:r>
        <w:r>
          <w:fldChar w:fldCharType="end"/>
        </w:r>
      </w:hyperlink>
    </w:p>
    <w:p>
      <w:pPr>
        <w:pStyle w:val="TOC1"/>
        <w:tabs>
          <w:tab w:val="right" w:leader="dot" w:pos="8306"/>
        </w:tabs>
      </w:pPr>
      <w:hyperlink w:anchor="_Toc29907" w:history="1">
        <w:r>
          <w:rPr>
            <w:rFonts w:ascii="仿宋" w:eastAsia="仿宋" w:hAnsi="仿宋" w:cs="仿宋" w:hint="eastAsia"/>
            <w:lang w:eastAsia="zh-CN"/>
          </w:rPr>
          <w:t>十、项目实施与管理方案</w:t>
        </w:r>
        <w:r>
          <w:tab/>
        </w:r>
        <w:r>
          <w:fldChar w:fldCharType="begin"/>
        </w:r>
        <w:r>
          <w:instrText xml:space="preserve"> PAGEREF _Toc29907 \h </w:instrText>
        </w:r>
        <w:r>
          <w:fldChar w:fldCharType="separate"/>
        </w:r>
        <w:r>
          <w:t>43</w:t>
        </w:r>
        <w:r>
          <w:fldChar w:fldCharType="end"/>
        </w:r>
      </w:hyperlink>
    </w:p>
    <w:p>
      <w:pPr>
        <w:pStyle w:val="TOC2"/>
        <w:tabs>
          <w:tab w:val="right" w:leader="dot" w:pos="8306"/>
        </w:tabs>
      </w:pPr>
      <w:hyperlink w:anchor="_Toc8647" w:history="1">
        <w:r>
          <w:rPr>
            <w:rFonts w:ascii="仿宋" w:eastAsia="仿宋" w:hAnsi="仿宋" w:cs="仿宋" w:hint="eastAsia"/>
            <w:lang w:eastAsia="zh-CN"/>
          </w:rPr>
          <w:t>(一)、项目实施计划</w:t>
        </w:r>
        <w:r>
          <w:tab/>
        </w:r>
        <w:r>
          <w:fldChar w:fldCharType="begin"/>
        </w:r>
        <w:r>
          <w:instrText xml:space="preserve"> PAGEREF _Toc8647 \h </w:instrText>
        </w:r>
        <w:r>
          <w:fldChar w:fldCharType="separate"/>
        </w:r>
        <w:r>
          <w:t>43</w:t>
        </w:r>
        <w:r>
          <w:fldChar w:fldCharType="end"/>
        </w:r>
      </w:hyperlink>
    </w:p>
    <w:p>
      <w:pPr>
        <w:pStyle w:val="TOC2"/>
        <w:tabs>
          <w:tab w:val="right" w:leader="dot" w:pos="8306"/>
        </w:tabs>
      </w:pPr>
      <w:hyperlink w:anchor="_Toc1120" w:history="1">
        <w:r>
          <w:rPr>
            <w:rFonts w:ascii="仿宋" w:eastAsia="仿宋" w:hAnsi="仿宋" w:cs="仿宋" w:hint="eastAsia"/>
            <w:lang w:eastAsia="zh-CN"/>
          </w:rPr>
          <w:t>(二)、项目组织机构与职责</w:t>
        </w:r>
        <w:r>
          <w:tab/>
        </w:r>
        <w:r>
          <w:fldChar w:fldCharType="begin"/>
        </w:r>
        <w:r>
          <w:instrText xml:space="preserve"> PAGEREF _Toc1120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6" w:history="1">
        <w:r>
          <w:rPr>
            <w:rFonts w:ascii="仿宋" w:eastAsia="仿宋" w:hAnsi="仿宋" w:cs="仿宋" w:hint="eastAsia"/>
            <w:lang w:eastAsia="zh-CN"/>
          </w:rPr>
          <w:t>(三)、项目管理与监控体系</w:t>
        </w:r>
        <w:r>
          <w:tab/>
        </w:r>
        <w:r>
          <w:fldChar w:fldCharType="begin"/>
        </w:r>
        <w:r>
          <w:instrText xml:space="preserve"> PAGEREF _Toc7336 \h </w:instrText>
        </w:r>
        <w:r>
          <w:fldChar w:fldCharType="separate"/>
        </w:r>
        <w:r>
          <w:t>47</w:t>
        </w:r>
        <w:r>
          <w:fldChar w:fldCharType="end"/>
        </w:r>
      </w:hyperlink>
    </w:p>
    <w:p>
      <w:pPr>
        <w:pStyle w:val="TOC1"/>
        <w:tabs>
          <w:tab w:val="right" w:leader="dot" w:pos="8306"/>
        </w:tabs>
      </w:pPr>
      <w:hyperlink w:anchor="_Toc24137" w:history="1">
        <w:r>
          <w:rPr>
            <w:rFonts w:ascii="仿宋" w:eastAsia="仿宋" w:hAnsi="仿宋" w:cs="仿宋" w:hint="eastAsia"/>
            <w:lang w:eastAsia="zh-CN"/>
          </w:rPr>
          <w:t>十一、项目变更管理</w:t>
        </w:r>
        <w:r>
          <w:tab/>
        </w:r>
        <w:r>
          <w:fldChar w:fldCharType="begin"/>
        </w:r>
        <w:r>
          <w:instrText xml:space="preserve"> PAGEREF _Toc24137 \h </w:instrText>
        </w:r>
        <w:r>
          <w:fldChar w:fldCharType="separate"/>
        </w:r>
        <w:r>
          <w:t>49</w:t>
        </w:r>
        <w:r>
          <w:fldChar w:fldCharType="end"/>
        </w:r>
      </w:hyperlink>
    </w:p>
    <w:p>
      <w:pPr>
        <w:pStyle w:val="TOC2"/>
        <w:tabs>
          <w:tab w:val="right" w:leader="dot" w:pos="8306"/>
        </w:tabs>
      </w:pPr>
      <w:hyperlink w:anchor="_Toc23024" w:history="1">
        <w:r>
          <w:rPr>
            <w:rFonts w:ascii="仿宋" w:eastAsia="仿宋" w:hAnsi="仿宋" w:cs="仿宋" w:hint="eastAsia"/>
            <w:lang w:eastAsia="zh-CN"/>
          </w:rPr>
          <w:t>(一)、变更控制流程</w:t>
        </w:r>
        <w:r>
          <w:tab/>
        </w:r>
        <w:r>
          <w:fldChar w:fldCharType="begin"/>
        </w:r>
        <w:r>
          <w:instrText xml:space="preserve"> PAGEREF _Toc23024 \h </w:instrText>
        </w:r>
        <w:r>
          <w:fldChar w:fldCharType="separate"/>
        </w:r>
        <w:r>
          <w:t>49</w:t>
        </w:r>
        <w:r>
          <w:fldChar w:fldCharType="end"/>
        </w:r>
      </w:hyperlink>
    </w:p>
    <w:p>
      <w:pPr>
        <w:pStyle w:val="TOC2"/>
        <w:tabs>
          <w:tab w:val="right" w:leader="dot" w:pos="8306"/>
        </w:tabs>
      </w:pPr>
      <w:hyperlink w:anchor="_Toc17804" w:history="1">
        <w:r>
          <w:rPr>
            <w:rFonts w:ascii="仿宋" w:eastAsia="仿宋" w:hAnsi="仿宋" w:cs="仿宋" w:hint="eastAsia"/>
            <w:lang w:eastAsia="zh-CN"/>
          </w:rPr>
          <w:t>(二)、影响评估与处理</w:t>
        </w:r>
        <w:r>
          <w:tab/>
        </w:r>
        <w:r>
          <w:fldChar w:fldCharType="begin"/>
        </w:r>
        <w:r>
          <w:instrText xml:space="preserve"> PAGEREF _Toc17804 \h </w:instrText>
        </w:r>
        <w:r>
          <w:fldChar w:fldCharType="separate"/>
        </w:r>
        <w:r>
          <w:t>50</w:t>
        </w:r>
        <w:r>
          <w:fldChar w:fldCharType="end"/>
        </w:r>
      </w:hyperlink>
    </w:p>
    <w:p>
      <w:pPr>
        <w:pStyle w:val="TOC2"/>
        <w:tabs>
          <w:tab w:val="right" w:leader="dot" w:pos="8306"/>
        </w:tabs>
      </w:pPr>
      <w:hyperlink w:anchor="_Toc18035" w:history="1">
        <w:r>
          <w:rPr>
            <w:rFonts w:ascii="仿宋" w:eastAsia="仿宋" w:hAnsi="仿宋" w:cs="仿宋" w:hint="eastAsia"/>
            <w:lang w:eastAsia="zh-CN"/>
          </w:rPr>
          <w:t>(三)、变更记录与追踪</w:t>
        </w:r>
        <w:r>
          <w:tab/>
        </w:r>
        <w:r>
          <w:fldChar w:fldCharType="begin"/>
        </w:r>
        <w:r>
          <w:instrText xml:space="preserve"> PAGEREF _Toc18035 \h </w:instrText>
        </w:r>
        <w:r>
          <w:fldChar w:fldCharType="separate"/>
        </w:r>
        <w:r>
          <w:t>51</w:t>
        </w:r>
        <w:r>
          <w:fldChar w:fldCharType="end"/>
        </w:r>
      </w:hyperlink>
    </w:p>
    <w:p>
      <w:pPr>
        <w:pStyle w:val="TOC2"/>
        <w:tabs>
          <w:tab w:val="right" w:leader="dot" w:pos="8306"/>
        </w:tabs>
      </w:pPr>
      <w:hyperlink w:anchor="_Toc6712" w:history="1">
        <w:r>
          <w:rPr>
            <w:rFonts w:ascii="仿宋" w:eastAsia="仿宋" w:hAnsi="仿宋" w:cs="仿宋" w:hint="eastAsia"/>
            <w:lang w:eastAsia="zh-CN"/>
          </w:rPr>
          <w:t>(四)、变更管理策略</w:t>
        </w:r>
        <w:r>
          <w:tab/>
        </w:r>
        <w:r>
          <w:fldChar w:fldCharType="begin"/>
        </w:r>
        <w:r>
          <w:instrText xml:space="preserve"> PAGEREF _Toc6712 \h </w:instrText>
        </w:r>
        <w:r>
          <w:fldChar w:fldCharType="separate"/>
        </w:r>
        <w:r>
          <w:t>53</w:t>
        </w:r>
        <w:r>
          <w:fldChar w:fldCharType="end"/>
        </w:r>
      </w:hyperlink>
    </w:p>
    <w:p>
      <w:pPr>
        <w:pStyle w:val="TOC1"/>
        <w:tabs>
          <w:tab w:val="right" w:leader="dot" w:pos="8306"/>
        </w:tabs>
      </w:pPr>
      <w:hyperlink w:anchor="_Toc30315" w:history="1">
        <w:r>
          <w:rPr>
            <w:rFonts w:ascii="仿宋" w:eastAsia="仿宋" w:hAnsi="仿宋" w:cs="仿宋" w:hint="eastAsia"/>
            <w:lang w:eastAsia="zh-CN"/>
          </w:rPr>
          <w:t>十二、安全与应急管理</w:t>
        </w:r>
        <w:r>
          <w:tab/>
        </w:r>
        <w:r>
          <w:fldChar w:fldCharType="begin"/>
        </w:r>
        <w:r>
          <w:instrText xml:space="preserve"> PAGEREF _Toc30315 \h </w:instrText>
        </w:r>
        <w:r>
          <w:fldChar w:fldCharType="separate"/>
        </w:r>
        <w:r>
          <w:t>55</w:t>
        </w:r>
        <w:r>
          <w:fldChar w:fldCharType="end"/>
        </w:r>
      </w:hyperlink>
    </w:p>
    <w:p>
      <w:pPr>
        <w:pStyle w:val="TOC2"/>
        <w:tabs>
          <w:tab w:val="right" w:leader="dot" w:pos="8306"/>
        </w:tabs>
      </w:pPr>
      <w:hyperlink w:anchor="_Toc2684" w:history="1">
        <w:r>
          <w:rPr>
            <w:rFonts w:ascii="仿宋" w:eastAsia="仿宋" w:hAnsi="仿宋" w:cs="仿宋" w:hint="eastAsia"/>
            <w:lang w:eastAsia="zh-CN"/>
          </w:rPr>
          <w:t>(一)、安全生产管理</w:t>
        </w:r>
        <w:r>
          <w:tab/>
        </w:r>
        <w:r>
          <w:fldChar w:fldCharType="begin"/>
        </w:r>
        <w:r>
          <w:instrText xml:space="preserve"> PAGEREF _Toc2684 \h </w:instrText>
        </w:r>
        <w:r>
          <w:fldChar w:fldCharType="separate"/>
        </w:r>
        <w:r>
          <w:t>55</w:t>
        </w:r>
        <w:r>
          <w:fldChar w:fldCharType="end"/>
        </w:r>
      </w:hyperlink>
    </w:p>
    <w:p>
      <w:pPr>
        <w:pStyle w:val="TOC2"/>
        <w:tabs>
          <w:tab w:val="right" w:leader="dot" w:pos="8306"/>
        </w:tabs>
      </w:pPr>
      <w:hyperlink w:anchor="_Toc1724" w:history="1">
        <w:r>
          <w:rPr>
            <w:rFonts w:ascii="仿宋" w:eastAsia="仿宋" w:hAnsi="仿宋" w:cs="仿宋" w:hint="eastAsia"/>
            <w:lang w:eastAsia="zh-CN"/>
          </w:rPr>
          <w:t>(二)、应急预案与响应</w:t>
        </w:r>
        <w:r>
          <w:tab/>
        </w:r>
        <w:r>
          <w:fldChar w:fldCharType="begin"/>
        </w:r>
        <w:r>
          <w:instrText xml:space="preserve"> PAGEREF _Toc1724 \h </w:instrText>
        </w:r>
        <w:r>
          <w:fldChar w:fldCharType="separate"/>
        </w:r>
        <w:r>
          <w:t>56</w:t>
        </w:r>
        <w:r>
          <w:fldChar w:fldCharType="end"/>
        </w:r>
      </w:hyperlink>
    </w:p>
    <w:p>
      <w:pPr>
        <w:pStyle w:val="TOC1"/>
        <w:tabs>
          <w:tab w:val="right" w:leader="dot" w:pos="8306"/>
        </w:tabs>
      </w:pPr>
      <w:hyperlink w:anchor="_Toc4436" w:history="1">
        <w:r>
          <w:rPr>
            <w:rFonts w:ascii="仿宋" w:eastAsia="仿宋" w:hAnsi="仿宋" w:cs="仿宋" w:hint="eastAsia"/>
            <w:lang w:eastAsia="zh-CN"/>
          </w:rPr>
          <w:t>十三、设施与设备管理</w:t>
        </w:r>
        <w:r>
          <w:tab/>
        </w:r>
        <w:r>
          <w:fldChar w:fldCharType="begin"/>
        </w:r>
        <w:r>
          <w:instrText xml:space="preserve"> PAGEREF _Toc4436 \h </w:instrText>
        </w:r>
        <w:r>
          <w:fldChar w:fldCharType="separate"/>
        </w:r>
        <w:r>
          <w:t>58</w:t>
        </w:r>
        <w:r>
          <w:fldChar w:fldCharType="end"/>
        </w:r>
      </w:hyperlink>
    </w:p>
    <w:p>
      <w:pPr>
        <w:pStyle w:val="TOC2"/>
        <w:tabs>
          <w:tab w:val="right" w:leader="dot" w:pos="8306"/>
        </w:tabs>
      </w:pPr>
      <w:hyperlink w:anchor="_Toc14705" w:history="1">
        <w:r>
          <w:rPr>
            <w:rFonts w:ascii="仿宋" w:eastAsia="仿宋" w:hAnsi="仿宋" w:cs="仿宋" w:hint="eastAsia"/>
            <w:lang w:eastAsia="zh-CN"/>
          </w:rPr>
          <w:t>(一)、设施规划与配置</w:t>
        </w:r>
        <w:r>
          <w:tab/>
        </w:r>
        <w:r>
          <w:fldChar w:fldCharType="begin"/>
        </w:r>
        <w:r>
          <w:instrText xml:space="preserve"> PAGEREF _Toc14705 \h </w:instrText>
        </w:r>
        <w:r>
          <w:fldChar w:fldCharType="separate"/>
        </w:r>
        <w:r>
          <w:t>58</w:t>
        </w:r>
        <w:r>
          <w:fldChar w:fldCharType="end"/>
        </w:r>
      </w:hyperlink>
    </w:p>
    <w:p>
      <w:pPr>
        <w:pStyle w:val="TOC2"/>
        <w:tabs>
          <w:tab w:val="right" w:leader="dot" w:pos="8306"/>
        </w:tabs>
      </w:pPr>
      <w:hyperlink w:anchor="_Toc22425" w:history="1">
        <w:r>
          <w:rPr>
            <w:rFonts w:ascii="仿宋" w:eastAsia="仿宋" w:hAnsi="仿宋" w:cs="仿宋" w:hint="eastAsia"/>
            <w:lang w:eastAsia="zh-CN"/>
          </w:rPr>
          <w:t>(二)、设备采购与维护管理</w:t>
        </w:r>
        <w:r>
          <w:tab/>
        </w:r>
        <w:r>
          <w:fldChar w:fldCharType="begin"/>
        </w:r>
        <w:r>
          <w:instrText xml:space="preserve"> PAGEREF _Toc22425 \h </w:instrText>
        </w:r>
        <w:r>
          <w:fldChar w:fldCharType="separate"/>
        </w:r>
        <w:r>
          <w:t>59</w:t>
        </w:r>
        <w:r>
          <w:fldChar w:fldCharType="end"/>
        </w:r>
      </w:hyperlink>
    </w:p>
    <w:p>
      <w:pPr>
        <w:pStyle w:val="TOC2"/>
        <w:tabs>
          <w:tab w:val="right" w:leader="dot" w:pos="8306"/>
        </w:tabs>
      </w:pPr>
      <w:hyperlink w:anchor="_Toc12054" w:history="1">
        <w:r>
          <w:rPr>
            <w:rFonts w:ascii="仿宋" w:eastAsia="仿宋" w:hAnsi="仿宋" w:cs="仿宋" w:hint="eastAsia"/>
            <w:lang w:eastAsia="zh-CN"/>
          </w:rPr>
          <w:t>(三)、设施设备升级策略</w:t>
        </w:r>
        <w:r>
          <w:tab/>
        </w:r>
        <w:r>
          <w:fldChar w:fldCharType="begin"/>
        </w:r>
        <w:r>
          <w:instrText xml:space="preserve"> PAGEREF _Toc12054 \h </w:instrText>
        </w:r>
        <w:r>
          <w:fldChar w:fldCharType="separate"/>
        </w:r>
        <w:r>
          <w:t>59</w:t>
        </w:r>
        <w:r>
          <w:fldChar w:fldCharType="end"/>
        </w:r>
      </w:hyperlink>
    </w:p>
    <w:p>
      <w:pPr>
        <w:pStyle w:val="TOC1"/>
        <w:tabs>
          <w:tab w:val="right" w:leader="dot" w:pos="8306"/>
        </w:tabs>
      </w:pPr>
      <w:hyperlink w:anchor="_Toc29298" w:history="1">
        <w:r>
          <w:rPr>
            <w:rFonts w:ascii="仿宋" w:eastAsia="仿宋" w:hAnsi="仿宋" w:cs="仿宋" w:hint="eastAsia"/>
            <w:lang w:eastAsia="zh-CN"/>
          </w:rPr>
          <w:t>十四、知识产权管理与保护</w:t>
        </w:r>
        <w:r>
          <w:tab/>
        </w:r>
        <w:r>
          <w:fldChar w:fldCharType="begin"/>
        </w:r>
        <w:r>
          <w:instrText xml:space="preserve"> PAGEREF _Toc29298 \h </w:instrText>
        </w:r>
        <w:r>
          <w:fldChar w:fldCharType="separate"/>
        </w:r>
        <w:r>
          <w:t>60</w:t>
        </w:r>
        <w:r>
          <w:fldChar w:fldCharType="end"/>
        </w:r>
      </w:hyperlink>
    </w:p>
    <w:p>
      <w:pPr>
        <w:pStyle w:val="TOC2"/>
        <w:tabs>
          <w:tab w:val="right" w:leader="dot" w:pos="8306"/>
        </w:tabs>
      </w:pPr>
      <w:hyperlink w:anchor="_Toc27603" w:history="1">
        <w:r>
          <w:rPr>
            <w:rFonts w:ascii="仿宋" w:eastAsia="仿宋" w:hAnsi="仿宋" w:cs="仿宋" w:hint="eastAsia"/>
            <w:lang w:eastAsia="zh-CN"/>
          </w:rPr>
          <w:t>(一)、知识产权管理体系建设</w:t>
        </w:r>
        <w:r>
          <w:tab/>
        </w:r>
        <w:r>
          <w:fldChar w:fldCharType="begin"/>
        </w:r>
        <w:r>
          <w:instrText xml:space="preserve"> PAGEREF _Toc27603 \h </w:instrText>
        </w:r>
        <w:r>
          <w:fldChar w:fldCharType="separate"/>
        </w:r>
        <w:r>
          <w:t>60</w:t>
        </w:r>
        <w:r>
          <w:fldChar w:fldCharType="end"/>
        </w:r>
      </w:hyperlink>
    </w:p>
    <w:p>
      <w:pPr>
        <w:pStyle w:val="TOC2"/>
        <w:tabs>
          <w:tab w:val="right" w:leader="dot" w:pos="8306"/>
        </w:tabs>
      </w:pPr>
      <w:hyperlink w:anchor="_Toc4737" w:history="1">
        <w:r>
          <w:rPr>
            <w:rFonts w:ascii="仿宋" w:eastAsia="仿宋" w:hAnsi="仿宋" w:cs="仿宋" w:hint="eastAsia"/>
            <w:lang w:eastAsia="zh-CN"/>
          </w:rPr>
          <w:t>(二)、知识产权保护措施</w:t>
        </w:r>
        <w:r>
          <w:tab/>
        </w:r>
        <w:r>
          <w:fldChar w:fldCharType="begin"/>
        </w:r>
        <w:r>
          <w:instrText xml:space="preserve"> PAGEREF _Toc4737 \h </w:instrText>
        </w:r>
        <w:r>
          <w:fldChar w:fldCharType="separate"/>
        </w:r>
        <w:r>
          <w:t>61</w:t>
        </w:r>
        <w:r>
          <w:fldChar w:fldCharType="end"/>
        </w:r>
      </w:hyperlink>
    </w:p>
    <w:p>
      <w:pPr>
        <w:pStyle w:val="TOC1"/>
        <w:tabs>
          <w:tab w:val="right" w:leader="dot" w:pos="8306"/>
        </w:tabs>
      </w:pPr>
      <w:hyperlink w:anchor="_Toc3704" w:history="1">
        <w:r>
          <w:rPr>
            <w:rFonts w:ascii="仿宋" w:eastAsia="仿宋" w:hAnsi="仿宋" w:cs="仿宋" w:hint="eastAsia"/>
            <w:lang w:eastAsia="zh-CN"/>
          </w:rPr>
          <w:t>十五、成果转化与推广应用</w:t>
        </w:r>
        <w:r>
          <w:tab/>
        </w:r>
        <w:r>
          <w:fldChar w:fldCharType="begin"/>
        </w:r>
        <w:r>
          <w:instrText xml:space="preserve"> PAGEREF _Toc3704 \h </w:instrText>
        </w:r>
        <w:r>
          <w:fldChar w:fldCharType="separate"/>
        </w:r>
        <w:r>
          <w:t>63</w:t>
        </w:r>
        <w:r>
          <w:fldChar w:fldCharType="end"/>
        </w:r>
      </w:hyperlink>
    </w:p>
    <w:p>
      <w:pPr>
        <w:pStyle w:val="TOC2"/>
        <w:tabs>
          <w:tab w:val="right" w:leader="dot" w:pos="8306"/>
        </w:tabs>
      </w:pPr>
      <w:hyperlink w:anchor="_Toc4414" w:history="1">
        <w:r>
          <w:rPr>
            <w:rFonts w:ascii="仿宋" w:eastAsia="仿宋" w:hAnsi="仿宋" w:cs="仿宋" w:hint="eastAsia"/>
            <w:lang w:eastAsia="zh-CN"/>
          </w:rPr>
          <w:t>(一)、成果转化策略制定</w:t>
        </w:r>
        <w:r>
          <w:tab/>
        </w:r>
        <w:r>
          <w:fldChar w:fldCharType="begin"/>
        </w:r>
        <w:r>
          <w:instrText xml:space="preserve"> PAGEREF _Toc4414 \h </w:instrText>
        </w:r>
        <w:r>
          <w:fldChar w:fldCharType="separate"/>
        </w:r>
        <w:r>
          <w:t>63</w:t>
        </w:r>
        <w:r>
          <w:fldChar w:fldCharType="end"/>
        </w:r>
      </w:hyperlink>
    </w:p>
    <w:p>
      <w:pPr>
        <w:pStyle w:val="TOC2"/>
        <w:tabs>
          <w:tab w:val="right" w:leader="dot" w:pos="8306"/>
        </w:tabs>
      </w:pPr>
      <w:hyperlink w:anchor="_Toc4318" w:history="1">
        <w:r>
          <w:rPr>
            <w:rFonts w:ascii="仿宋" w:eastAsia="仿宋" w:hAnsi="仿宋" w:cs="仿宋" w:hint="eastAsia"/>
            <w:lang w:eastAsia="zh-CN"/>
          </w:rPr>
          <w:t>(二)、成果推广应用方案</w:t>
        </w:r>
        <w:r>
          <w:tab/>
        </w:r>
        <w:r>
          <w:fldChar w:fldCharType="begin"/>
        </w:r>
        <w:r>
          <w:instrText xml:space="preserve"> PAGEREF _Toc4318 \h </w:instrText>
        </w:r>
        <w:r>
          <w:fldChar w:fldCharType="separate"/>
        </w:r>
        <w:r>
          <w:t>64</w:t>
        </w:r>
        <w:r>
          <w:fldChar w:fldCharType="end"/>
        </w:r>
      </w:hyperlink>
    </w:p>
    <w:p>
      <w:pPr>
        <w:pStyle w:val="TOC1"/>
        <w:tabs>
          <w:tab w:val="right" w:leader="dot" w:pos="8306"/>
        </w:tabs>
      </w:pPr>
      <w:hyperlink w:anchor="_Toc30298" w:history="1">
        <w:r>
          <w:rPr>
            <w:rFonts w:ascii="仿宋" w:eastAsia="仿宋" w:hAnsi="仿宋" w:cs="仿宋" w:hint="eastAsia"/>
            <w:lang w:eastAsia="zh-CN"/>
          </w:rPr>
          <w:t>十六、人力资源管理与开发</w:t>
        </w:r>
        <w:r>
          <w:tab/>
        </w:r>
        <w:r>
          <w:fldChar w:fldCharType="begin"/>
        </w:r>
        <w:r>
          <w:instrText xml:space="preserve"> PAGEREF _Toc30298 \h </w:instrText>
        </w:r>
        <w:r>
          <w:fldChar w:fldCharType="separate"/>
        </w:r>
        <w:r>
          <w:t>66</w:t>
        </w:r>
        <w:r>
          <w:fldChar w:fldCharType="end"/>
        </w:r>
      </w:hyperlink>
    </w:p>
    <w:p>
      <w:pPr>
        <w:pStyle w:val="TOC2"/>
        <w:tabs>
          <w:tab w:val="right" w:leader="dot" w:pos="8306"/>
        </w:tabs>
      </w:pPr>
      <w:hyperlink w:anchor="_Toc25664" w:history="1">
        <w:r>
          <w:rPr>
            <w:rFonts w:ascii="仿宋" w:eastAsia="仿宋" w:hAnsi="仿宋" w:cs="仿宋" w:hint="eastAsia"/>
            <w:lang w:eastAsia="zh-CN"/>
          </w:rPr>
          <w:t>(一)、人力资源规划</w:t>
        </w:r>
        <w:r>
          <w:tab/>
        </w:r>
        <w:r>
          <w:fldChar w:fldCharType="begin"/>
        </w:r>
        <w:r>
          <w:instrText xml:space="preserve"> PAGEREF _Toc25664 \h </w:instrText>
        </w:r>
        <w:r>
          <w:fldChar w:fldCharType="separate"/>
        </w:r>
        <w:r>
          <w:t>66</w:t>
        </w:r>
        <w:r>
          <w:fldChar w:fldCharType="end"/>
        </w:r>
      </w:hyperlink>
    </w:p>
    <w:p>
      <w:pPr>
        <w:pStyle w:val="TOC2"/>
        <w:tabs>
          <w:tab w:val="right" w:leader="dot" w:pos="8306"/>
        </w:tabs>
      </w:pPr>
      <w:hyperlink w:anchor="_Toc7468" w:history="1">
        <w:r>
          <w:rPr>
            <w:rFonts w:ascii="仿宋" w:eastAsia="仿宋" w:hAnsi="仿宋" w:cs="仿宋" w:hint="eastAsia"/>
            <w:lang w:eastAsia="zh-CN"/>
          </w:rPr>
          <w:t>(二)、人力资源开发与培训</w:t>
        </w:r>
        <w:r>
          <w:tab/>
        </w:r>
        <w:r>
          <w:fldChar w:fldCharType="begin"/>
        </w:r>
        <w:r>
          <w:instrText xml:space="preserve"> PAGEREF _Toc7468 \h </w:instrText>
        </w:r>
        <w:r>
          <w:fldChar w:fldCharType="separate"/>
        </w:r>
        <w:r>
          <w:t>67</w:t>
        </w:r>
        <w:r>
          <w:fldChar w:fldCharType="end"/>
        </w:r>
      </w:hyperlink>
    </w:p>
    <w:p>
      <w:pPr>
        <w:pStyle w:val="TOC1"/>
        <w:tabs>
          <w:tab w:val="right" w:leader="dot" w:pos="8306"/>
        </w:tabs>
      </w:pPr>
      <w:hyperlink w:anchor="_Toc4481" w:history="1">
        <w:r>
          <w:rPr>
            <w:rFonts w:ascii="仿宋" w:eastAsia="仿宋" w:hAnsi="仿宋" w:cs="仿宋" w:hint="eastAsia"/>
            <w:lang w:eastAsia="zh-CN"/>
          </w:rPr>
          <w:t>十七、法律法规与政策遵循</w:t>
        </w:r>
        <w:r>
          <w:tab/>
        </w:r>
        <w:r>
          <w:fldChar w:fldCharType="begin"/>
        </w:r>
        <w:r>
          <w:instrText xml:space="preserve"> PAGEREF _Toc4481 \h </w:instrText>
        </w:r>
        <w:r>
          <w:fldChar w:fldCharType="separate"/>
        </w:r>
        <w:r>
          <w:t>70</w:t>
        </w:r>
        <w:r>
          <w:fldChar w:fldCharType="end"/>
        </w:r>
      </w:hyperlink>
    </w:p>
    <w:p>
      <w:pPr>
        <w:pStyle w:val="TOC2"/>
        <w:tabs>
          <w:tab w:val="right" w:leader="dot" w:pos="8306"/>
        </w:tabs>
      </w:pPr>
      <w:hyperlink w:anchor="_Toc8807" w:history="1">
        <w:r>
          <w:rPr>
            <w:rFonts w:ascii="仿宋" w:eastAsia="仿宋" w:hAnsi="仿宋" w:cs="仿宋" w:hint="eastAsia"/>
            <w:lang w:eastAsia="zh-CN"/>
          </w:rPr>
          <w:t>(一)、法律法规遵守</w:t>
        </w:r>
        <w:r>
          <w:tab/>
        </w:r>
        <w:r>
          <w:fldChar w:fldCharType="begin"/>
        </w:r>
        <w:r>
          <w:instrText xml:space="preserve"> PAGEREF _Toc8807 \h </w:instrText>
        </w:r>
        <w:r>
          <w:fldChar w:fldCharType="separate"/>
        </w:r>
        <w:r>
          <w:t>70</w:t>
        </w:r>
        <w:r>
          <w:fldChar w:fldCharType="end"/>
        </w:r>
      </w:hyperlink>
    </w:p>
    <w:p>
      <w:pPr>
        <w:pStyle w:val="TOC2"/>
        <w:tabs>
          <w:tab w:val="right" w:leader="dot" w:pos="8306"/>
        </w:tabs>
      </w:pPr>
      <w:hyperlink w:anchor="_Toc1143" w:history="1">
        <w:r>
          <w:rPr>
            <w:rFonts w:ascii="仿宋" w:eastAsia="仿宋" w:hAnsi="仿宋" w:cs="仿宋" w:hint="eastAsia"/>
            <w:lang w:eastAsia="zh-CN"/>
          </w:rPr>
          <w:t>(二)、政策导向与利用</w:t>
        </w:r>
        <w:r>
          <w:tab/>
        </w:r>
        <w:r>
          <w:fldChar w:fldCharType="begin"/>
        </w:r>
        <w:r>
          <w:instrText xml:space="preserve"> PAGEREF _Toc1143 \h </w:instrText>
        </w:r>
        <w:r>
          <w:fldChar w:fldCharType="separate"/>
        </w:r>
        <w:r>
          <w:t>71</w:t>
        </w:r>
        <w:r>
          <w:fldChar w:fldCharType="end"/>
        </w:r>
      </w:hyperlink>
    </w:p>
    <w:p>
      <w:pPr>
        <w:pStyle w:val="TOC1"/>
        <w:tabs>
          <w:tab w:val="right" w:leader="dot" w:pos="8306"/>
        </w:tabs>
      </w:pPr>
      <w:hyperlink w:anchor="_Toc17585" w:history="1">
        <w:r>
          <w:rPr>
            <w:rFonts w:ascii="仿宋" w:eastAsia="仿宋" w:hAnsi="仿宋" w:cs="仿宋" w:hint="eastAsia"/>
            <w:lang w:eastAsia="zh-CN"/>
          </w:rPr>
          <w:t>十八、质量管理与控制</w:t>
        </w:r>
        <w:r>
          <w:tab/>
        </w:r>
        <w:r>
          <w:fldChar w:fldCharType="begin"/>
        </w:r>
        <w:r>
          <w:instrText xml:space="preserve"> PAGEREF _Toc17585 \h </w:instrText>
        </w:r>
        <w:r>
          <w:fldChar w:fldCharType="separate"/>
        </w:r>
        <w:r>
          <w:t>72</w:t>
        </w:r>
        <w:r>
          <w:fldChar w:fldCharType="end"/>
        </w:r>
      </w:hyperlink>
    </w:p>
    <w:p>
      <w:pPr>
        <w:pStyle w:val="TOC2"/>
        <w:tabs>
          <w:tab w:val="right" w:leader="dot" w:pos="8306"/>
        </w:tabs>
      </w:pPr>
      <w:hyperlink w:anchor="_Toc8882" w:history="1">
        <w:r>
          <w:rPr>
            <w:rFonts w:ascii="仿宋" w:eastAsia="仿宋" w:hAnsi="仿宋" w:cs="仿宋" w:hint="eastAsia"/>
            <w:lang w:eastAsia="zh-CN"/>
          </w:rPr>
          <w:t>(一)、质量管理体系建设</w:t>
        </w:r>
        <w:r>
          <w:tab/>
        </w:r>
        <w:r>
          <w:fldChar w:fldCharType="begin"/>
        </w:r>
        <w:r>
          <w:instrText xml:space="preserve"> PAGEREF _Toc8882 \h </w:instrText>
        </w:r>
        <w:r>
          <w:fldChar w:fldCharType="separate"/>
        </w:r>
        <w:r>
          <w:t>72</w:t>
        </w:r>
        <w:r>
          <w:fldChar w:fldCharType="end"/>
        </w:r>
      </w:hyperlink>
    </w:p>
    <w:p>
      <w:pPr>
        <w:pStyle w:val="TOC2"/>
        <w:tabs>
          <w:tab w:val="right" w:leader="dot" w:pos="8306"/>
        </w:tabs>
      </w:pPr>
      <w:hyperlink w:anchor="_Toc30424" w:history="1">
        <w:r>
          <w:rPr>
            <w:rFonts w:ascii="仿宋" w:eastAsia="仿宋" w:hAnsi="仿宋" w:cs="仿宋" w:hint="eastAsia"/>
            <w:lang w:eastAsia="zh-CN"/>
          </w:rPr>
          <w:t>(二)、质量控制措施</w:t>
        </w:r>
        <w:r>
          <w:tab/>
        </w:r>
        <w:r>
          <w:fldChar w:fldCharType="begin"/>
        </w:r>
        <w:r>
          <w:instrText xml:space="preserve"> PAGEREF _Toc30424 \h </w:instrText>
        </w:r>
        <w:r>
          <w:fldChar w:fldCharType="separate"/>
        </w:r>
        <w:r>
          <w:t>73</w:t>
        </w:r>
        <w:r>
          <w:fldChar w:fldCharType="end"/>
        </w:r>
      </w:hyperlink>
    </w:p>
    <w:p>
      <w:pPr>
        <w:pStyle w:val="TOC1"/>
        <w:tabs>
          <w:tab w:val="right" w:leader="dot" w:pos="8306"/>
        </w:tabs>
      </w:pPr>
      <w:hyperlink w:anchor="_Toc4439" w:history="1">
        <w:r>
          <w:rPr>
            <w:rFonts w:ascii="仿宋" w:eastAsia="仿宋" w:hAnsi="仿宋" w:cs="仿宋" w:hint="eastAsia"/>
            <w:lang w:eastAsia="zh-CN"/>
          </w:rPr>
          <w:t>十九、产业协同与集群发展</w:t>
        </w:r>
        <w:r>
          <w:tab/>
        </w:r>
        <w:r>
          <w:fldChar w:fldCharType="begin"/>
        </w:r>
        <w:r>
          <w:instrText xml:space="preserve"> PAGEREF _Toc4439 \h </w:instrText>
        </w:r>
        <w:r>
          <w:fldChar w:fldCharType="separate"/>
        </w:r>
        <w:r>
          <w:t>74</w:t>
        </w:r>
        <w:r>
          <w:fldChar w:fldCharType="end"/>
        </w:r>
      </w:hyperlink>
    </w:p>
    <w:p>
      <w:pPr>
        <w:pStyle w:val="TOC2"/>
        <w:tabs>
          <w:tab w:val="right" w:leader="dot" w:pos="8306"/>
        </w:tabs>
      </w:pPr>
      <w:hyperlink w:anchor="_Toc6322" w:history="1">
        <w:r>
          <w:rPr>
            <w:rFonts w:ascii="仿宋" w:eastAsia="仿宋" w:hAnsi="仿宋" w:cs="仿宋" w:hint="eastAsia"/>
            <w:lang w:eastAsia="zh-CN"/>
          </w:rPr>
          <w:t>(一)、产业协同机制建设</w:t>
        </w:r>
        <w:r>
          <w:tab/>
        </w:r>
        <w:r>
          <w:fldChar w:fldCharType="begin"/>
        </w:r>
        <w:r>
          <w:instrText xml:space="preserve"> PAGEREF _Toc6322 \h </w:instrText>
        </w:r>
        <w:r>
          <w:fldChar w:fldCharType="separate"/>
        </w:r>
        <w:r>
          <w:t>74</w:t>
        </w:r>
        <w:r>
          <w:fldChar w:fldCharType="end"/>
        </w:r>
      </w:hyperlink>
    </w:p>
    <w:p>
      <w:pPr>
        <w:pStyle w:val="TOC2"/>
        <w:tabs>
          <w:tab w:val="right" w:leader="dot" w:pos="8306"/>
        </w:tabs>
      </w:pPr>
      <w:hyperlink w:anchor="_Toc27405" w:history="1">
        <w:r>
          <w:rPr>
            <w:rFonts w:ascii="仿宋" w:eastAsia="仿宋" w:hAnsi="仿宋" w:cs="仿宋" w:hint="eastAsia"/>
            <w:lang w:eastAsia="zh-CN"/>
          </w:rPr>
          <w:t>(二)、产业集群培育与发展</w:t>
        </w:r>
        <w:r>
          <w:tab/>
        </w:r>
        <w:r>
          <w:fldChar w:fldCharType="begin"/>
        </w:r>
        <w:r>
          <w:instrText xml:space="preserve"> PAGEREF _Toc27405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0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36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0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1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43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1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43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5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https://d.book118.com/867166105132006030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75323"/>
    <w:rsid w:val="1DB753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16610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2023-12-31T19:03:00Z</dcterms:created>
  <dcterms:modified xsi:type="dcterms:W3CDTF">2023-12-31T19:04:11Z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096F7AC5FC7848C586D9FB654850FE4B_11</vt:lpwstr>
  </property>
  <property fmtid="{D5CDD505-2E9C-101B-9397-08002B2CF9AE}" pid="3" name="KSOProductBuildVer">
    <vt:lpwstr>2052-12.1.0.16120</vt:lpwstr>
  </property>
</Properties>
</file>