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人工心肺机项目建设方案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0" w:history="1">
        <w:r>
          <w:rPr>
            <w:rFonts w:ascii="仿宋" w:eastAsia="仿宋" w:hAnsi="仿宋" w:cs="仿宋" w:hint="eastAsia"/>
            <w:lang w:eastAsia="zh-CN"/>
          </w:rPr>
          <w:t>前言</w:t>
        </w:r>
        <w:r>
          <w:tab/>
        </w:r>
        <w:r>
          <w:fldChar w:fldCharType="begin"/>
        </w:r>
        <w:r>
          <w:instrText xml:space="preserve"> PAGEREF _Toc22140 \h </w:instrText>
        </w:r>
        <w:r>
          <w:fldChar w:fldCharType="separate"/>
        </w:r>
        <w:r>
          <w:t>3</w:t>
        </w:r>
        <w:r>
          <w:fldChar w:fldCharType="end"/>
        </w:r>
      </w:hyperlink>
    </w:p>
    <w:p>
      <w:pPr>
        <w:pStyle w:val="TOC1"/>
        <w:tabs>
          <w:tab w:val="right" w:leader="dot" w:pos="8306"/>
        </w:tabs>
      </w:pPr>
      <w:hyperlink w:anchor="_Toc8068" w:history="1">
        <w:r>
          <w:rPr>
            <w:rFonts w:ascii="仿宋" w:eastAsia="仿宋" w:hAnsi="仿宋" w:cs="仿宋" w:hint="eastAsia"/>
            <w:lang w:eastAsia="zh-CN"/>
          </w:rPr>
          <w:t>一、项目选址研究</w:t>
        </w:r>
        <w:r>
          <w:tab/>
        </w:r>
        <w:r>
          <w:fldChar w:fldCharType="begin"/>
        </w:r>
        <w:r>
          <w:instrText xml:space="preserve"> PAGEREF _Toc8068 \h </w:instrText>
        </w:r>
        <w:r>
          <w:fldChar w:fldCharType="separate"/>
        </w:r>
        <w:r>
          <w:t>3</w:t>
        </w:r>
        <w:r>
          <w:fldChar w:fldCharType="end"/>
        </w:r>
      </w:hyperlink>
    </w:p>
    <w:p>
      <w:pPr>
        <w:pStyle w:val="TOC2"/>
        <w:tabs>
          <w:tab w:val="right" w:leader="dot" w:pos="8306"/>
        </w:tabs>
      </w:pPr>
      <w:hyperlink w:anchor="_Toc12145" w:history="1">
        <w:r>
          <w:rPr>
            <w:rFonts w:ascii="仿宋" w:eastAsia="仿宋" w:hAnsi="仿宋" w:cs="仿宋" w:hint="eastAsia"/>
            <w:lang w:eastAsia="zh-CN"/>
          </w:rPr>
          <w:t>(一)、项目选址原则</w:t>
        </w:r>
        <w:r>
          <w:tab/>
        </w:r>
        <w:r>
          <w:fldChar w:fldCharType="begin"/>
        </w:r>
        <w:r>
          <w:instrText xml:space="preserve"> PAGEREF _Toc12145 \h </w:instrText>
        </w:r>
        <w:r>
          <w:fldChar w:fldCharType="separate"/>
        </w:r>
        <w:r>
          <w:t>3</w:t>
        </w:r>
        <w:r>
          <w:fldChar w:fldCharType="end"/>
        </w:r>
      </w:hyperlink>
    </w:p>
    <w:p>
      <w:pPr>
        <w:pStyle w:val="TOC2"/>
        <w:tabs>
          <w:tab w:val="right" w:leader="dot" w:pos="8306"/>
        </w:tabs>
      </w:pPr>
      <w:hyperlink w:anchor="_Toc18768" w:history="1">
        <w:r>
          <w:rPr>
            <w:rFonts w:ascii="仿宋" w:eastAsia="仿宋" w:hAnsi="仿宋" w:cs="仿宋" w:hint="eastAsia"/>
            <w:lang w:eastAsia="zh-CN"/>
          </w:rPr>
          <w:t>(二)、项目选址</w:t>
        </w:r>
        <w:r>
          <w:tab/>
        </w:r>
        <w:r>
          <w:fldChar w:fldCharType="begin"/>
        </w:r>
        <w:r>
          <w:instrText xml:space="preserve"> PAGEREF _Toc18768 \h </w:instrText>
        </w:r>
        <w:r>
          <w:fldChar w:fldCharType="separate"/>
        </w:r>
        <w:r>
          <w:t>6</w:t>
        </w:r>
        <w:r>
          <w:fldChar w:fldCharType="end"/>
        </w:r>
      </w:hyperlink>
    </w:p>
    <w:p>
      <w:pPr>
        <w:pStyle w:val="TOC2"/>
        <w:tabs>
          <w:tab w:val="right" w:leader="dot" w:pos="8306"/>
        </w:tabs>
      </w:pPr>
      <w:hyperlink w:anchor="_Toc16045" w:history="1">
        <w:r>
          <w:rPr>
            <w:rFonts w:ascii="仿宋" w:eastAsia="仿宋" w:hAnsi="仿宋" w:cs="仿宋" w:hint="eastAsia"/>
            <w:lang w:eastAsia="zh-CN"/>
          </w:rPr>
          <w:t>(三)、建设条件分析</w:t>
        </w:r>
        <w:r>
          <w:tab/>
        </w:r>
        <w:r>
          <w:fldChar w:fldCharType="begin"/>
        </w:r>
        <w:r>
          <w:instrText xml:space="preserve"> PAGEREF _Toc16045 \h </w:instrText>
        </w:r>
        <w:r>
          <w:fldChar w:fldCharType="separate"/>
        </w:r>
        <w:r>
          <w:t>8</w:t>
        </w:r>
        <w:r>
          <w:fldChar w:fldCharType="end"/>
        </w:r>
      </w:hyperlink>
    </w:p>
    <w:p>
      <w:pPr>
        <w:pStyle w:val="TOC2"/>
        <w:tabs>
          <w:tab w:val="right" w:leader="dot" w:pos="8306"/>
        </w:tabs>
      </w:pPr>
      <w:hyperlink w:anchor="_Toc30167" w:history="1">
        <w:r>
          <w:rPr>
            <w:rFonts w:ascii="仿宋" w:eastAsia="仿宋" w:hAnsi="仿宋" w:cs="仿宋" w:hint="eastAsia"/>
            <w:lang w:eastAsia="zh-CN"/>
          </w:rPr>
          <w:t>(四)、用地控制指标</w:t>
        </w:r>
        <w:r>
          <w:tab/>
        </w:r>
        <w:r>
          <w:fldChar w:fldCharType="begin"/>
        </w:r>
        <w:r>
          <w:instrText xml:space="preserve"> PAGEREF _Toc30167 \h </w:instrText>
        </w:r>
        <w:r>
          <w:fldChar w:fldCharType="separate"/>
        </w:r>
        <w:r>
          <w:t>10</w:t>
        </w:r>
        <w:r>
          <w:fldChar w:fldCharType="end"/>
        </w:r>
      </w:hyperlink>
    </w:p>
    <w:p>
      <w:pPr>
        <w:pStyle w:val="TOC2"/>
        <w:tabs>
          <w:tab w:val="right" w:leader="dot" w:pos="8306"/>
        </w:tabs>
      </w:pPr>
      <w:hyperlink w:anchor="_Toc10759" w:history="1">
        <w:r>
          <w:rPr>
            <w:rFonts w:ascii="仿宋" w:eastAsia="仿宋" w:hAnsi="仿宋" w:cs="仿宋" w:hint="eastAsia"/>
            <w:lang w:eastAsia="zh-CN"/>
          </w:rPr>
          <w:t>(五)、地总体要求</w:t>
        </w:r>
        <w:r>
          <w:tab/>
        </w:r>
        <w:r>
          <w:fldChar w:fldCharType="begin"/>
        </w:r>
        <w:r>
          <w:instrText xml:space="preserve"> PAGEREF _Toc10759 \h </w:instrText>
        </w:r>
        <w:r>
          <w:fldChar w:fldCharType="separate"/>
        </w:r>
        <w:r>
          <w:t>11</w:t>
        </w:r>
        <w:r>
          <w:fldChar w:fldCharType="end"/>
        </w:r>
      </w:hyperlink>
    </w:p>
    <w:p>
      <w:pPr>
        <w:pStyle w:val="TOC2"/>
        <w:tabs>
          <w:tab w:val="right" w:leader="dot" w:pos="8306"/>
        </w:tabs>
      </w:pPr>
      <w:hyperlink w:anchor="_Toc25119" w:history="1">
        <w:r>
          <w:rPr>
            <w:rFonts w:ascii="仿宋" w:eastAsia="仿宋" w:hAnsi="仿宋" w:cs="仿宋" w:hint="eastAsia"/>
            <w:lang w:eastAsia="zh-CN"/>
          </w:rPr>
          <w:t>(六)、节约用地措施</w:t>
        </w:r>
        <w:r>
          <w:tab/>
        </w:r>
        <w:r>
          <w:fldChar w:fldCharType="begin"/>
        </w:r>
        <w:r>
          <w:instrText xml:space="preserve"> PAGEREF _Toc25119 \h </w:instrText>
        </w:r>
        <w:r>
          <w:fldChar w:fldCharType="separate"/>
        </w:r>
        <w:r>
          <w:t>12</w:t>
        </w:r>
        <w:r>
          <w:fldChar w:fldCharType="end"/>
        </w:r>
      </w:hyperlink>
    </w:p>
    <w:p>
      <w:pPr>
        <w:pStyle w:val="TOC2"/>
        <w:tabs>
          <w:tab w:val="right" w:leader="dot" w:pos="8306"/>
        </w:tabs>
      </w:pPr>
      <w:hyperlink w:anchor="_Toc22218" w:history="1">
        <w:r>
          <w:rPr>
            <w:rFonts w:ascii="仿宋" w:eastAsia="仿宋" w:hAnsi="仿宋" w:cs="仿宋" w:hint="eastAsia"/>
            <w:lang w:eastAsia="zh-CN"/>
          </w:rPr>
          <w:t>(七)、选址综合评价</w:t>
        </w:r>
        <w:r>
          <w:tab/>
        </w:r>
        <w:r>
          <w:fldChar w:fldCharType="begin"/>
        </w:r>
        <w:r>
          <w:instrText xml:space="preserve"> PAGEREF _Toc22218 \h </w:instrText>
        </w:r>
        <w:r>
          <w:fldChar w:fldCharType="separate"/>
        </w:r>
        <w:r>
          <w:t>14</w:t>
        </w:r>
        <w:r>
          <w:fldChar w:fldCharType="end"/>
        </w:r>
      </w:hyperlink>
    </w:p>
    <w:p>
      <w:pPr>
        <w:pStyle w:val="TOC1"/>
        <w:tabs>
          <w:tab w:val="right" w:leader="dot" w:pos="8306"/>
        </w:tabs>
      </w:pPr>
      <w:hyperlink w:anchor="_Toc4386" w:history="1">
        <w:r>
          <w:rPr>
            <w:rFonts w:ascii="仿宋" w:eastAsia="仿宋" w:hAnsi="仿宋" w:cs="仿宋" w:hint="eastAsia"/>
            <w:lang w:eastAsia="zh-CN"/>
          </w:rPr>
          <w:t>二、人工心肺机项目概论</w:t>
        </w:r>
        <w:r>
          <w:tab/>
        </w:r>
        <w:r>
          <w:fldChar w:fldCharType="begin"/>
        </w:r>
        <w:r>
          <w:instrText xml:space="preserve"> PAGEREF _Toc4386 \h </w:instrText>
        </w:r>
        <w:r>
          <w:fldChar w:fldCharType="separate"/>
        </w:r>
        <w:r>
          <w:t>15</w:t>
        </w:r>
        <w:r>
          <w:fldChar w:fldCharType="end"/>
        </w:r>
      </w:hyperlink>
    </w:p>
    <w:p>
      <w:pPr>
        <w:pStyle w:val="TOC2"/>
        <w:tabs>
          <w:tab w:val="right" w:leader="dot" w:pos="8306"/>
        </w:tabs>
      </w:pPr>
      <w:hyperlink w:anchor="_Toc2940" w:history="1">
        <w:r>
          <w:rPr>
            <w:rFonts w:ascii="仿宋" w:eastAsia="仿宋" w:hAnsi="仿宋" w:cs="仿宋" w:hint="eastAsia"/>
            <w:lang w:eastAsia="zh-CN"/>
          </w:rPr>
          <w:t>(一)、项目申报单位概况</w:t>
        </w:r>
        <w:r>
          <w:tab/>
        </w:r>
        <w:r>
          <w:fldChar w:fldCharType="begin"/>
        </w:r>
        <w:r>
          <w:instrText xml:space="preserve"> PAGEREF _Toc2940 \h </w:instrText>
        </w:r>
        <w:r>
          <w:fldChar w:fldCharType="separate"/>
        </w:r>
        <w:r>
          <w:t>15</w:t>
        </w:r>
        <w:r>
          <w:fldChar w:fldCharType="end"/>
        </w:r>
      </w:hyperlink>
    </w:p>
    <w:p>
      <w:pPr>
        <w:pStyle w:val="TOC2"/>
        <w:tabs>
          <w:tab w:val="right" w:leader="dot" w:pos="8306"/>
        </w:tabs>
      </w:pPr>
      <w:hyperlink w:anchor="_Toc2296" w:history="1">
        <w:r>
          <w:rPr>
            <w:rFonts w:ascii="仿宋" w:eastAsia="仿宋" w:hAnsi="仿宋" w:cs="仿宋" w:hint="eastAsia"/>
            <w:lang w:eastAsia="zh-CN"/>
          </w:rPr>
          <w:t>(二)、项目概况</w:t>
        </w:r>
        <w:r>
          <w:tab/>
        </w:r>
        <w:r>
          <w:fldChar w:fldCharType="begin"/>
        </w:r>
        <w:r>
          <w:instrText xml:space="preserve"> PAGEREF _Toc2296 \h </w:instrText>
        </w:r>
        <w:r>
          <w:fldChar w:fldCharType="separate"/>
        </w:r>
        <w:r>
          <w:t>16</w:t>
        </w:r>
        <w:r>
          <w:fldChar w:fldCharType="end"/>
        </w:r>
      </w:hyperlink>
    </w:p>
    <w:p>
      <w:pPr>
        <w:pStyle w:val="TOC1"/>
        <w:tabs>
          <w:tab w:val="right" w:leader="dot" w:pos="8306"/>
        </w:tabs>
      </w:pPr>
      <w:hyperlink w:anchor="_Toc20699" w:history="1">
        <w:r>
          <w:rPr>
            <w:rFonts w:ascii="仿宋" w:eastAsia="仿宋" w:hAnsi="仿宋" w:cs="仿宋" w:hint="eastAsia"/>
            <w:lang w:eastAsia="zh-CN"/>
          </w:rPr>
          <w:t>三、社会影响分析</w:t>
        </w:r>
        <w:r>
          <w:tab/>
        </w:r>
        <w:r>
          <w:fldChar w:fldCharType="begin"/>
        </w:r>
        <w:r>
          <w:instrText xml:space="preserve"> PAGEREF _Toc20699 \h </w:instrText>
        </w:r>
        <w:r>
          <w:fldChar w:fldCharType="separate"/>
        </w:r>
        <w:r>
          <w:t>19</w:t>
        </w:r>
        <w:r>
          <w:fldChar w:fldCharType="end"/>
        </w:r>
      </w:hyperlink>
    </w:p>
    <w:p>
      <w:pPr>
        <w:pStyle w:val="TOC2"/>
        <w:tabs>
          <w:tab w:val="right" w:leader="dot" w:pos="8306"/>
        </w:tabs>
      </w:pPr>
      <w:hyperlink w:anchor="_Toc26209" w:history="1">
        <w:r>
          <w:rPr>
            <w:rFonts w:ascii="仿宋" w:eastAsia="仿宋" w:hAnsi="仿宋" w:cs="仿宋" w:hint="eastAsia"/>
            <w:lang w:eastAsia="zh-CN"/>
          </w:rPr>
          <w:t>(一)、社会影响效果分析</w:t>
        </w:r>
        <w:r>
          <w:tab/>
        </w:r>
        <w:r>
          <w:fldChar w:fldCharType="begin"/>
        </w:r>
        <w:r>
          <w:instrText xml:space="preserve"> PAGEREF _Toc26209 \h </w:instrText>
        </w:r>
        <w:r>
          <w:fldChar w:fldCharType="separate"/>
        </w:r>
        <w:r>
          <w:t>19</w:t>
        </w:r>
        <w:r>
          <w:fldChar w:fldCharType="end"/>
        </w:r>
      </w:hyperlink>
    </w:p>
    <w:p>
      <w:pPr>
        <w:pStyle w:val="TOC2"/>
        <w:tabs>
          <w:tab w:val="right" w:leader="dot" w:pos="8306"/>
        </w:tabs>
      </w:pPr>
      <w:hyperlink w:anchor="_Toc5043" w:history="1">
        <w:r>
          <w:rPr>
            <w:rFonts w:ascii="仿宋" w:eastAsia="仿宋" w:hAnsi="仿宋" w:cs="仿宋" w:hint="eastAsia"/>
            <w:lang w:eastAsia="zh-CN"/>
          </w:rPr>
          <w:t>(二)、社会适应性分析</w:t>
        </w:r>
        <w:r>
          <w:tab/>
        </w:r>
        <w:r>
          <w:fldChar w:fldCharType="begin"/>
        </w:r>
        <w:r>
          <w:instrText xml:space="preserve"> PAGEREF _Toc5043 \h </w:instrText>
        </w:r>
        <w:r>
          <w:fldChar w:fldCharType="separate"/>
        </w:r>
        <w:r>
          <w:t>21</w:t>
        </w:r>
        <w:r>
          <w:fldChar w:fldCharType="end"/>
        </w:r>
      </w:hyperlink>
    </w:p>
    <w:p>
      <w:pPr>
        <w:pStyle w:val="TOC2"/>
        <w:tabs>
          <w:tab w:val="right" w:leader="dot" w:pos="8306"/>
        </w:tabs>
      </w:pPr>
      <w:hyperlink w:anchor="_Toc25023" w:history="1">
        <w:r>
          <w:rPr>
            <w:rFonts w:ascii="仿宋" w:eastAsia="仿宋" w:hAnsi="仿宋" w:cs="仿宋" w:hint="eastAsia"/>
            <w:lang w:eastAsia="zh-CN"/>
          </w:rPr>
          <w:t>(三)、社会风险及对策分析</w:t>
        </w:r>
        <w:r>
          <w:tab/>
        </w:r>
        <w:r>
          <w:fldChar w:fldCharType="begin"/>
        </w:r>
        <w:r>
          <w:instrText xml:space="preserve"> PAGEREF _Toc25023 \h </w:instrText>
        </w:r>
        <w:r>
          <w:fldChar w:fldCharType="separate"/>
        </w:r>
        <w:r>
          <w:t>23</w:t>
        </w:r>
        <w:r>
          <w:fldChar w:fldCharType="end"/>
        </w:r>
      </w:hyperlink>
    </w:p>
    <w:p>
      <w:pPr>
        <w:pStyle w:val="TOC1"/>
        <w:tabs>
          <w:tab w:val="right" w:leader="dot" w:pos="8306"/>
        </w:tabs>
      </w:pPr>
      <w:hyperlink w:anchor="_Toc22143" w:history="1">
        <w:r>
          <w:rPr>
            <w:rFonts w:ascii="仿宋" w:eastAsia="仿宋" w:hAnsi="仿宋" w:cs="仿宋" w:hint="eastAsia"/>
            <w:lang w:eastAsia="zh-CN"/>
          </w:rPr>
          <w:t>四、经济影响分析</w:t>
        </w:r>
        <w:r>
          <w:tab/>
        </w:r>
        <w:r>
          <w:fldChar w:fldCharType="begin"/>
        </w:r>
        <w:r>
          <w:instrText xml:space="preserve"> PAGEREF _Toc22143 \h </w:instrText>
        </w:r>
        <w:r>
          <w:fldChar w:fldCharType="separate"/>
        </w:r>
        <w:r>
          <w:t>26</w:t>
        </w:r>
        <w:r>
          <w:fldChar w:fldCharType="end"/>
        </w:r>
      </w:hyperlink>
    </w:p>
    <w:p>
      <w:pPr>
        <w:pStyle w:val="TOC2"/>
        <w:tabs>
          <w:tab w:val="right" w:leader="dot" w:pos="8306"/>
        </w:tabs>
      </w:pPr>
      <w:hyperlink w:anchor="_Toc30911" w:history="1">
        <w:r>
          <w:rPr>
            <w:rFonts w:ascii="仿宋" w:eastAsia="仿宋" w:hAnsi="仿宋" w:cs="仿宋" w:hint="eastAsia"/>
            <w:lang w:eastAsia="zh-CN"/>
          </w:rPr>
          <w:t>(一)、经济费用效益或费用效果分析</w:t>
        </w:r>
        <w:r>
          <w:tab/>
        </w:r>
        <w:r>
          <w:fldChar w:fldCharType="begin"/>
        </w:r>
        <w:r>
          <w:instrText xml:space="preserve"> PAGEREF _Toc30911 \h </w:instrText>
        </w:r>
        <w:r>
          <w:fldChar w:fldCharType="separate"/>
        </w:r>
        <w:r>
          <w:t>26</w:t>
        </w:r>
        <w:r>
          <w:fldChar w:fldCharType="end"/>
        </w:r>
      </w:hyperlink>
    </w:p>
    <w:p>
      <w:pPr>
        <w:pStyle w:val="TOC2"/>
        <w:tabs>
          <w:tab w:val="right" w:leader="dot" w:pos="8306"/>
        </w:tabs>
      </w:pPr>
      <w:hyperlink w:anchor="_Toc30963" w:history="1">
        <w:r>
          <w:rPr>
            <w:rFonts w:ascii="仿宋" w:eastAsia="仿宋" w:hAnsi="仿宋" w:cs="仿宋" w:hint="eastAsia"/>
            <w:lang w:eastAsia="zh-CN"/>
          </w:rPr>
          <w:t>(二)、行业影响分析</w:t>
        </w:r>
        <w:r>
          <w:tab/>
        </w:r>
        <w:r>
          <w:fldChar w:fldCharType="begin"/>
        </w:r>
        <w:r>
          <w:instrText xml:space="preserve"> PAGEREF _Toc30963 \h </w:instrText>
        </w:r>
        <w:r>
          <w:fldChar w:fldCharType="separate"/>
        </w:r>
        <w:r>
          <w:t>28</w:t>
        </w:r>
        <w:r>
          <w:fldChar w:fldCharType="end"/>
        </w:r>
      </w:hyperlink>
    </w:p>
    <w:p>
      <w:pPr>
        <w:pStyle w:val="TOC2"/>
        <w:tabs>
          <w:tab w:val="right" w:leader="dot" w:pos="8306"/>
        </w:tabs>
      </w:pPr>
      <w:hyperlink w:anchor="_Toc18993" w:history="1">
        <w:r>
          <w:rPr>
            <w:rFonts w:ascii="仿宋" w:eastAsia="仿宋" w:hAnsi="仿宋" w:cs="仿宋" w:hint="eastAsia"/>
            <w:lang w:eastAsia="zh-CN"/>
          </w:rPr>
          <w:t>(三)、区域经济影响分析</w:t>
        </w:r>
        <w:r>
          <w:tab/>
        </w:r>
        <w:r>
          <w:fldChar w:fldCharType="begin"/>
        </w:r>
        <w:r>
          <w:instrText xml:space="preserve"> PAGEREF _Toc18993 \h </w:instrText>
        </w:r>
        <w:r>
          <w:fldChar w:fldCharType="separate"/>
        </w:r>
        <w:r>
          <w:t>30</w:t>
        </w:r>
        <w:r>
          <w:fldChar w:fldCharType="end"/>
        </w:r>
      </w:hyperlink>
    </w:p>
    <w:p>
      <w:pPr>
        <w:pStyle w:val="TOC2"/>
        <w:tabs>
          <w:tab w:val="right" w:leader="dot" w:pos="8306"/>
        </w:tabs>
      </w:pPr>
      <w:hyperlink w:anchor="_Toc3287" w:history="1">
        <w:r>
          <w:rPr>
            <w:rFonts w:ascii="仿宋" w:eastAsia="仿宋" w:hAnsi="仿宋" w:cs="仿宋" w:hint="eastAsia"/>
            <w:lang w:eastAsia="zh-CN"/>
          </w:rPr>
          <w:t>(四)、宏观经济影响分析</w:t>
        </w:r>
        <w:r>
          <w:tab/>
        </w:r>
        <w:r>
          <w:fldChar w:fldCharType="begin"/>
        </w:r>
        <w:r>
          <w:instrText xml:space="preserve"> PAGEREF _Toc3287 \h </w:instrText>
        </w:r>
        <w:r>
          <w:fldChar w:fldCharType="separate"/>
        </w:r>
        <w:r>
          <w:t>31</w:t>
        </w:r>
        <w:r>
          <w:fldChar w:fldCharType="end"/>
        </w:r>
      </w:hyperlink>
    </w:p>
    <w:p>
      <w:pPr>
        <w:pStyle w:val="TOC1"/>
        <w:tabs>
          <w:tab w:val="right" w:leader="dot" w:pos="8306"/>
        </w:tabs>
      </w:pPr>
      <w:hyperlink w:anchor="_Toc24051" w:history="1">
        <w:r>
          <w:rPr>
            <w:rFonts w:ascii="仿宋" w:eastAsia="仿宋" w:hAnsi="仿宋" w:cs="仿宋" w:hint="eastAsia"/>
            <w:lang w:eastAsia="zh-CN"/>
          </w:rPr>
          <w:t>五、资源开发及综合利用分析</w:t>
        </w:r>
        <w:r>
          <w:tab/>
        </w:r>
        <w:r>
          <w:fldChar w:fldCharType="begin"/>
        </w:r>
        <w:r>
          <w:instrText xml:space="preserve"> PAGEREF _Toc24051 \h </w:instrText>
        </w:r>
        <w:r>
          <w:fldChar w:fldCharType="separate"/>
        </w:r>
        <w:r>
          <w:t>32</w:t>
        </w:r>
        <w:r>
          <w:fldChar w:fldCharType="end"/>
        </w:r>
      </w:hyperlink>
    </w:p>
    <w:p>
      <w:pPr>
        <w:pStyle w:val="TOC2"/>
        <w:tabs>
          <w:tab w:val="right" w:leader="dot" w:pos="8306"/>
        </w:tabs>
      </w:pPr>
      <w:hyperlink w:anchor="_Toc10985" w:history="1">
        <w:r>
          <w:rPr>
            <w:rFonts w:ascii="仿宋" w:eastAsia="仿宋" w:hAnsi="仿宋" w:cs="仿宋" w:hint="eastAsia"/>
            <w:lang w:eastAsia="zh-CN"/>
          </w:rPr>
          <w:t>(一)、资源开发方案</w:t>
        </w:r>
        <w:r>
          <w:tab/>
        </w:r>
        <w:r>
          <w:fldChar w:fldCharType="begin"/>
        </w:r>
        <w:r>
          <w:instrText xml:space="preserve"> PAGEREF _Toc10985 \h </w:instrText>
        </w:r>
        <w:r>
          <w:fldChar w:fldCharType="separate"/>
        </w:r>
        <w:r>
          <w:t>32</w:t>
        </w:r>
        <w:r>
          <w:fldChar w:fldCharType="end"/>
        </w:r>
      </w:hyperlink>
    </w:p>
    <w:p>
      <w:pPr>
        <w:pStyle w:val="TOC2"/>
        <w:tabs>
          <w:tab w:val="right" w:leader="dot" w:pos="8306"/>
        </w:tabs>
      </w:pPr>
      <w:hyperlink w:anchor="_Toc8403" w:history="1">
        <w:r>
          <w:rPr>
            <w:rFonts w:ascii="仿宋" w:eastAsia="仿宋" w:hAnsi="仿宋" w:cs="仿宋" w:hint="eastAsia"/>
            <w:lang w:eastAsia="zh-CN"/>
          </w:rPr>
          <w:t>(二)、资源利用方案</w:t>
        </w:r>
        <w:r>
          <w:tab/>
        </w:r>
        <w:r>
          <w:fldChar w:fldCharType="begin"/>
        </w:r>
        <w:r>
          <w:instrText xml:space="preserve"> PAGEREF _Toc8403 \h </w:instrText>
        </w:r>
        <w:r>
          <w:fldChar w:fldCharType="separate"/>
        </w:r>
        <w:r>
          <w:t>34</w:t>
        </w:r>
        <w:r>
          <w:fldChar w:fldCharType="end"/>
        </w:r>
      </w:hyperlink>
    </w:p>
    <w:p>
      <w:pPr>
        <w:pStyle w:val="TOC2"/>
        <w:tabs>
          <w:tab w:val="right" w:leader="dot" w:pos="8306"/>
        </w:tabs>
      </w:pPr>
      <w:hyperlink w:anchor="_Toc3999" w:history="1">
        <w:r>
          <w:rPr>
            <w:rFonts w:ascii="仿宋" w:eastAsia="仿宋" w:hAnsi="仿宋" w:cs="仿宋" w:hint="eastAsia"/>
            <w:lang w:eastAsia="zh-CN"/>
          </w:rPr>
          <w:t>(三)、资源节约措施</w:t>
        </w:r>
        <w:r>
          <w:tab/>
        </w:r>
        <w:r>
          <w:fldChar w:fldCharType="begin"/>
        </w:r>
        <w:r>
          <w:instrText xml:space="preserve"> PAGEREF _Toc3999 \h </w:instrText>
        </w:r>
        <w:r>
          <w:fldChar w:fldCharType="separate"/>
        </w:r>
        <w:r>
          <w:t>35</w:t>
        </w:r>
        <w:r>
          <w:fldChar w:fldCharType="end"/>
        </w:r>
      </w:hyperlink>
    </w:p>
    <w:p>
      <w:pPr>
        <w:pStyle w:val="TOC1"/>
        <w:tabs>
          <w:tab w:val="right" w:leader="dot" w:pos="8306"/>
        </w:tabs>
      </w:pPr>
      <w:hyperlink w:anchor="_Toc23759" w:history="1">
        <w:r>
          <w:rPr>
            <w:rFonts w:ascii="仿宋" w:eastAsia="仿宋" w:hAnsi="仿宋" w:cs="仿宋" w:hint="eastAsia"/>
            <w:lang w:eastAsia="zh-CN"/>
          </w:rPr>
          <w:t>六、项目监理与质量保证</w:t>
        </w:r>
        <w:r>
          <w:tab/>
        </w:r>
        <w:r>
          <w:fldChar w:fldCharType="begin"/>
        </w:r>
        <w:r>
          <w:instrText xml:space="preserve"> PAGEREF _Toc23759 \h </w:instrText>
        </w:r>
        <w:r>
          <w:fldChar w:fldCharType="separate"/>
        </w:r>
        <w:r>
          <w:t>36</w:t>
        </w:r>
        <w:r>
          <w:fldChar w:fldCharType="end"/>
        </w:r>
      </w:hyperlink>
    </w:p>
    <w:p>
      <w:pPr>
        <w:pStyle w:val="TOC2"/>
        <w:tabs>
          <w:tab w:val="right" w:leader="dot" w:pos="8306"/>
        </w:tabs>
      </w:pPr>
      <w:hyperlink w:anchor="_Toc18161" w:history="1">
        <w:r>
          <w:rPr>
            <w:rFonts w:ascii="仿宋" w:eastAsia="仿宋" w:hAnsi="仿宋" w:cs="仿宋" w:hint="eastAsia"/>
            <w:lang w:eastAsia="zh-CN"/>
          </w:rPr>
          <w:t>(一)、监理体系构建</w:t>
        </w:r>
        <w:r>
          <w:tab/>
        </w:r>
        <w:r>
          <w:fldChar w:fldCharType="begin"/>
        </w:r>
        <w:r>
          <w:instrText xml:space="preserve"> PAGEREF _Toc18161 \h </w:instrText>
        </w:r>
        <w:r>
          <w:fldChar w:fldCharType="separate"/>
        </w:r>
        <w:r>
          <w:t>36</w:t>
        </w:r>
        <w:r>
          <w:fldChar w:fldCharType="end"/>
        </w:r>
      </w:hyperlink>
    </w:p>
    <w:p>
      <w:pPr>
        <w:pStyle w:val="TOC2"/>
        <w:tabs>
          <w:tab w:val="right" w:leader="dot" w:pos="8306"/>
        </w:tabs>
      </w:pPr>
      <w:hyperlink w:anchor="_Toc30760" w:history="1">
        <w:r>
          <w:rPr>
            <w:rFonts w:ascii="仿宋" w:eastAsia="仿宋" w:hAnsi="仿宋" w:cs="仿宋" w:hint="eastAsia"/>
            <w:lang w:eastAsia="zh-CN"/>
          </w:rPr>
          <w:t>(二)、质量保证体系实施</w:t>
        </w:r>
        <w:r>
          <w:tab/>
        </w:r>
        <w:r>
          <w:fldChar w:fldCharType="begin"/>
        </w:r>
        <w:r>
          <w:instrText xml:space="preserve"> PAGEREF _Toc30760 \h </w:instrText>
        </w:r>
        <w:r>
          <w:fldChar w:fldCharType="separate"/>
        </w:r>
        <w:r>
          <w:t>37</w:t>
        </w:r>
        <w:r>
          <w:fldChar w:fldCharType="end"/>
        </w:r>
      </w:hyperlink>
    </w:p>
    <w:p>
      <w:pPr>
        <w:pStyle w:val="TOC2"/>
        <w:tabs>
          <w:tab w:val="right" w:leader="dot" w:pos="8306"/>
        </w:tabs>
      </w:pPr>
      <w:hyperlink w:anchor="_Toc10142" w:history="1">
        <w:r>
          <w:rPr>
            <w:rFonts w:ascii="仿宋" w:eastAsia="仿宋" w:hAnsi="仿宋" w:cs="仿宋" w:hint="eastAsia"/>
            <w:lang w:eastAsia="zh-CN"/>
          </w:rPr>
          <w:t>(三)、监理与质量控制流程</w:t>
        </w:r>
        <w:r>
          <w:tab/>
        </w:r>
        <w:r>
          <w:fldChar w:fldCharType="begin"/>
        </w:r>
        <w:r>
          <w:instrText xml:space="preserve"> PAGEREF _Toc10142 \h </w:instrText>
        </w:r>
        <w:r>
          <w:fldChar w:fldCharType="separate"/>
        </w:r>
        <w:r>
          <w:t>37</w:t>
        </w:r>
        <w:r>
          <w:fldChar w:fldCharType="end"/>
        </w:r>
      </w:hyperlink>
    </w:p>
    <w:p>
      <w:pPr>
        <w:pStyle w:val="TOC1"/>
        <w:tabs>
          <w:tab w:val="right" w:leader="dot" w:pos="8306"/>
        </w:tabs>
      </w:pPr>
      <w:hyperlink w:anchor="_Toc23062" w:history="1">
        <w:r>
          <w:rPr>
            <w:rFonts w:ascii="仿宋" w:eastAsia="仿宋" w:hAnsi="仿宋" w:cs="仿宋" w:hint="eastAsia"/>
            <w:lang w:eastAsia="zh-CN"/>
          </w:rPr>
          <w:t>七、技术创新与产业升级</w:t>
        </w:r>
        <w:r>
          <w:tab/>
        </w:r>
        <w:r>
          <w:fldChar w:fldCharType="begin"/>
        </w:r>
        <w:r>
          <w:instrText xml:space="preserve"> PAGEREF _Toc23062 \h </w:instrText>
        </w:r>
        <w:r>
          <w:fldChar w:fldCharType="separate"/>
        </w:r>
        <w:r>
          <w:t>38</w:t>
        </w:r>
        <w:r>
          <w:fldChar w:fldCharType="end"/>
        </w:r>
      </w:hyperlink>
    </w:p>
    <w:p>
      <w:pPr>
        <w:pStyle w:val="TOC2"/>
        <w:tabs>
          <w:tab w:val="right" w:leader="dot" w:pos="8306"/>
        </w:tabs>
      </w:pPr>
      <w:hyperlink w:anchor="_Toc8593" w:history="1">
        <w:r>
          <w:rPr>
            <w:rFonts w:ascii="仿宋" w:eastAsia="仿宋" w:hAnsi="仿宋" w:cs="仿宋" w:hint="eastAsia"/>
            <w:lang w:eastAsia="zh-CN"/>
          </w:rPr>
          <w:t>(一)、技术创新方向与目标</w:t>
        </w:r>
        <w:r>
          <w:tab/>
        </w:r>
        <w:r>
          <w:fldChar w:fldCharType="begin"/>
        </w:r>
        <w:r>
          <w:instrText xml:space="preserve"> PAGEREF _Toc8593 \h </w:instrText>
        </w:r>
        <w:r>
          <w:fldChar w:fldCharType="separate"/>
        </w:r>
        <w:r>
          <w:t>38</w:t>
        </w:r>
        <w:r>
          <w:fldChar w:fldCharType="end"/>
        </w:r>
      </w:hyperlink>
    </w:p>
    <w:p>
      <w:pPr>
        <w:pStyle w:val="TOC2"/>
        <w:tabs>
          <w:tab w:val="right" w:leader="dot" w:pos="8306"/>
        </w:tabs>
      </w:pPr>
      <w:hyperlink w:anchor="_Toc2599" w:history="1">
        <w:r>
          <w:rPr>
            <w:rFonts w:ascii="仿宋" w:eastAsia="仿宋" w:hAnsi="仿宋" w:cs="仿宋" w:hint="eastAsia"/>
            <w:lang w:eastAsia="zh-CN"/>
          </w:rPr>
          <w:t>(二)、产业升级路径与措施</w:t>
        </w:r>
        <w:r>
          <w:tab/>
        </w:r>
        <w:r>
          <w:fldChar w:fldCharType="begin"/>
        </w:r>
        <w:r>
          <w:instrText xml:space="preserve"> PAGEREF _Toc2599 \h </w:instrText>
        </w:r>
        <w:r>
          <w:fldChar w:fldCharType="separate"/>
        </w:r>
        <w:r>
          <w:t>39</w:t>
        </w:r>
        <w:r>
          <w:fldChar w:fldCharType="end"/>
        </w:r>
      </w:hyperlink>
    </w:p>
    <w:p>
      <w:pPr>
        <w:pStyle w:val="TOC1"/>
        <w:tabs>
          <w:tab w:val="right" w:leader="dot" w:pos="8306"/>
        </w:tabs>
      </w:pPr>
      <w:hyperlink w:anchor="_Toc16449" w:history="1">
        <w:r>
          <w:rPr>
            <w:rFonts w:ascii="仿宋" w:eastAsia="仿宋" w:hAnsi="仿宋" w:cs="仿宋" w:hint="eastAsia"/>
            <w:lang w:eastAsia="zh-CN"/>
          </w:rPr>
          <w:t>八、项目进度计划</w:t>
        </w:r>
        <w:r>
          <w:tab/>
        </w:r>
        <w:r>
          <w:fldChar w:fldCharType="begin"/>
        </w:r>
        <w:r>
          <w:instrText xml:space="preserve"> PAGEREF _Toc16449 \h </w:instrText>
        </w:r>
        <w:r>
          <w:fldChar w:fldCharType="separate"/>
        </w:r>
        <w:r>
          <w:t>40</w:t>
        </w:r>
        <w:r>
          <w:fldChar w:fldCharType="end"/>
        </w:r>
      </w:hyperlink>
    </w:p>
    <w:p>
      <w:pPr>
        <w:pStyle w:val="TOC2"/>
        <w:tabs>
          <w:tab w:val="right" w:leader="dot" w:pos="8306"/>
        </w:tabs>
      </w:pPr>
      <w:hyperlink w:anchor="_Toc1935" w:history="1">
        <w:r>
          <w:rPr>
            <w:rFonts w:ascii="仿宋" w:eastAsia="仿宋" w:hAnsi="仿宋" w:cs="仿宋" w:hint="eastAsia"/>
            <w:lang w:eastAsia="zh-CN"/>
          </w:rPr>
          <w:t>(一)、建设周期</w:t>
        </w:r>
        <w:r>
          <w:tab/>
        </w:r>
        <w:r>
          <w:fldChar w:fldCharType="begin"/>
        </w:r>
        <w:r>
          <w:instrText xml:space="preserve"> PAGEREF _Toc1935 \h </w:instrText>
        </w:r>
        <w:r>
          <w:fldChar w:fldCharType="separate"/>
        </w:r>
        <w:r>
          <w:t>40</w:t>
        </w:r>
        <w:r>
          <w:fldChar w:fldCharType="end"/>
        </w:r>
      </w:hyperlink>
    </w:p>
    <w:p>
      <w:pPr>
        <w:pStyle w:val="TOC2"/>
        <w:tabs>
          <w:tab w:val="right" w:leader="dot" w:pos="8306"/>
        </w:tabs>
      </w:pPr>
      <w:hyperlink w:anchor="_Toc2374" w:history="1">
        <w:r>
          <w:rPr>
            <w:rFonts w:ascii="仿宋" w:eastAsia="仿宋" w:hAnsi="仿宋" w:cs="仿宋" w:hint="eastAsia"/>
            <w:lang w:eastAsia="zh-CN"/>
          </w:rPr>
          <w:t>(二)、建设进度</w:t>
        </w:r>
        <w:r>
          <w:tab/>
        </w:r>
        <w:r>
          <w:fldChar w:fldCharType="begin"/>
        </w:r>
        <w:r>
          <w:instrText xml:space="preserve"> PAGEREF _Toc2374 \h </w:instrText>
        </w:r>
        <w:r>
          <w:fldChar w:fldCharType="separate"/>
        </w:r>
        <w:r>
          <w:t>41</w:t>
        </w:r>
        <w:r>
          <w:fldChar w:fldCharType="end"/>
        </w:r>
      </w:hyperlink>
    </w:p>
    <w:p>
      <w:pPr>
        <w:pStyle w:val="TOC2"/>
        <w:tabs>
          <w:tab w:val="right" w:leader="dot" w:pos="8306"/>
        </w:tabs>
      </w:pPr>
      <w:hyperlink w:anchor="_Toc32748" w:history="1">
        <w:r>
          <w:rPr>
            <w:rFonts w:ascii="仿宋" w:eastAsia="仿宋" w:hAnsi="仿宋" w:cs="仿宋" w:hint="eastAsia"/>
            <w:lang w:eastAsia="zh-CN"/>
          </w:rPr>
          <w:t>(三)、进度安排注意事项</w:t>
        </w:r>
        <w:r>
          <w:tab/>
        </w:r>
        <w:r>
          <w:fldChar w:fldCharType="begin"/>
        </w:r>
        <w:r>
          <w:instrText xml:space="preserve"> PAGEREF _Toc32748 \h </w:instrText>
        </w:r>
        <w:r>
          <w:fldChar w:fldCharType="separate"/>
        </w:r>
        <w:r>
          <w:t>42</w:t>
        </w:r>
        <w:r>
          <w:fldChar w:fldCharType="end"/>
        </w:r>
      </w:hyperlink>
    </w:p>
    <w:p>
      <w:pPr>
        <w:pStyle w:val="TOC2"/>
        <w:tabs>
          <w:tab w:val="right" w:leader="dot" w:pos="8306"/>
        </w:tabs>
      </w:pPr>
      <w:hyperlink w:anchor="_Toc24707" w:history="1">
        <w:r>
          <w:rPr>
            <w:rFonts w:ascii="仿宋" w:eastAsia="仿宋" w:hAnsi="仿宋" w:cs="仿宋" w:hint="eastAsia"/>
            <w:lang w:eastAsia="zh-CN"/>
          </w:rPr>
          <w:t>(四)、人力资源配置</w:t>
        </w:r>
        <w:r>
          <w:tab/>
        </w:r>
        <w:r>
          <w:fldChar w:fldCharType="begin"/>
        </w:r>
        <w:r>
          <w:instrText xml:space="preserve"> PAGEREF _Toc24707 \h </w:instrText>
        </w:r>
        <w:r>
          <w:fldChar w:fldCharType="separate"/>
        </w:r>
        <w:r>
          <w:t>43</w:t>
        </w:r>
        <w:r>
          <w:fldChar w:fldCharType="end"/>
        </w:r>
      </w:hyperlink>
    </w:p>
    <w:p>
      <w:pPr>
        <w:pStyle w:val="TOC2"/>
        <w:tabs>
          <w:tab w:val="right" w:leader="dot" w:pos="8306"/>
        </w:tabs>
      </w:pPr>
      <w:hyperlink w:anchor="_Toc2391" w:history="1">
        <w:r>
          <w:rPr>
            <w:rFonts w:ascii="仿宋" w:eastAsia="仿宋" w:hAnsi="仿宋" w:cs="仿宋" w:hint="eastAsia"/>
            <w:lang w:eastAsia="zh-CN"/>
          </w:rPr>
          <w:t>(五)、员工培训</w:t>
        </w:r>
        <w:r>
          <w:tab/>
        </w:r>
        <w:r>
          <w:fldChar w:fldCharType="begin"/>
        </w:r>
        <w:r>
          <w:instrText xml:space="preserve"> PAGEREF _Toc2391 \h </w:instrText>
        </w:r>
        <w:r>
          <w:fldChar w:fldCharType="separate"/>
        </w:r>
        <w:r>
          <w:t>45</w:t>
        </w:r>
        <w:r>
          <w:fldChar w:fldCharType="end"/>
        </w:r>
      </w:hyperlink>
    </w:p>
    <w:p>
      <w:pPr>
        <w:pStyle w:val="TOC2"/>
        <w:tabs>
          <w:tab w:val="right" w:leader="dot" w:pos="8306"/>
        </w:tabs>
      </w:pPr>
      <w:hyperlink w:anchor="_Toc9860" w:history="1">
        <w:r>
          <w:rPr>
            <w:rFonts w:ascii="仿宋" w:eastAsia="仿宋" w:hAnsi="仿宋" w:cs="仿宋" w:hint="eastAsia"/>
            <w:lang w:eastAsia="zh-CN"/>
          </w:rPr>
          <w:t>(六)、项目实施保障</w:t>
        </w:r>
        <w:r>
          <w:tab/>
        </w:r>
        <w:r>
          <w:fldChar w:fldCharType="begin"/>
        </w:r>
        <w:r>
          <w:instrText xml:space="preserve"> PAGEREF _Toc9860 \h </w:instrText>
        </w:r>
        <w:r>
          <w:fldChar w:fldCharType="separate"/>
        </w:r>
        <w:r>
          <w:t>46</w:t>
        </w:r>
        <w:r>
          <w:fldChar w:fldCharType="end"/>
        </w:r>
      </w:hyperlink>
    </w:p>
    <w:p>
      <w:pPr>
        <w:pStyle w:val="TOC2"/>
        <w:tabs>
          <w:tab w:val="right" w:leader="dot" w:pos="8306"/>
        </w:tabs>
      </w:pPr>
      <w:hyperlink w:anchor="_Toc25006" w:history="1">
        <w:r>
          <w:rPr>
            <w:rFonts w:ascii="仿宋" w:eastAsia="仿宋" w:hAnsi="仿宋" w:cs="仿宋" w:hint="eastAsia"/>
            <w:lang w:eastAsia="zh-CN"/>
          </w:rPr>
          <w:t>(七)、安全规范管理</w:t>
        </w:r>
        <w:r>
          <w:tab/>
        </w:r>
        <w:r>
          <w:fldChar w:fldCharType="begin"/>
        </w:r>
        <w:r>
          <w:instrText xml:space="preserve"> PAGEREF _Toc25006 \h </w:instrText>
        </w:r>
        <w:r>
          <w:fldChar w:fldCharType="separate"/>
        </w:r>
        <w:r>
          <w:t>47</w:t>
        </w:r>
        <w:r>
          <w:fldChar w:fldCharType="end"/>
        </w:r>
      </w:hyperlink>
    </w:p>
    <w:p>
      <w:pPr>
        <w:pStyle w:val="TOC1"/>
        <w:tabs>
          <w:tab w:val="right" w:leader="dot" w:pos="8306"/>
        </w:tabs>
      </w:pPr>
      <w:hyperlink w:anchor="_Toc11023" w:history="1">
        <w:r>
          <w:rPr>
            <w:rFonts w:ascii="仿宋" w:eastAsia="仿宋" w:hAnsi="仿宋" w:cs="仿宋" w:hint="eastAsia"/>
            <w:lang w:eastAsia="zh-CN"/>
          </w:rPr>
          <w:t>九、经济效益与社会效益优化</w:t>
        </w:r>
        <w:r>
          <w:tab/>
        </w:r>
        <w:r>
          <w:fldChar w:fldCharType="begin"/>
        </w:r>
        <w:r>
          <w:instrText xml:space="preserve"> PAGEREF _Toc11023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3" w:history="1">
        <w:r>
          <w:rPr>
            <w:rFonts w:ascii="仿宋" w:eastAsia="仿宋" w:hAnsi="仿宋" w:cs="仿宋" w:hint="eastAsia"/>
            <w:lang w:eastAsia="zh-CN"/>
          </w:rPr>
          <w:t>(一)、经济效益提升策略</w:t>
        </w:r>
        <w:r>
          <w:tab/>
        </w:r>
        <w:r>
          <w:fldChar w:fldCharType="begin"/>
        </w:r>
        <w:r>
          <w:instrText xml:space="preserve"> PAGEREF _Toc1403 \h </w:instrText>
        </w:r>
        <w:r>
          <w:fldChar w:fldCharType="separate"/>
        </w:r>
        <w:r>
          <w:t>48</w:t>
        </w:r>
        <w:r>
          <w:fldChar w:fldCharType="end"/>
        </w:r>
      </w:hyperlink>
    </w:p>
    <w:p>
      <w:pPr>
        <w:pStyle w:val="TOC2"/>
        <w:tabs>
          <w:tab w:val="right" w:leader="dot" w:pos="8306"/>
        </w:tabs>
      </w:pPr>
      <w:hyperlink w:anchor="_Toc7416" w:history="1">
        <w:r>
          <w:rPr>
            <w:rFonts w:ascii="仿宋" w:eastAsia="仿宋" w:hAnsi="仿宋" w:cs="仿宋" w:hint="eastAsia"/>
            <w:lang w:eastAsia="zh-CN"/>
          </w:rPr>
          <w:t>(二)、社会效益增强方案</w:t>
        </w:r>
        <w:r>
          <w:tab/>
        </w:r>
        <w:r>
          <w:fldChar w:fldCharType="begin"/>
        </w:r>
        <w:r>
          <w:instrText xml:space="preserve"> PAGEREF _Toc7416 \h </w:instrText>
        </w:r>
        <w:r>
          <w:fldChar w:fldCharType="separate"/>
        </w:r>
        <w:r>
          <w:t>49</w:t>
        </w:r>
        <w:r>
          <w:fldChar w:fldCharType="end"/>
        </w:r>
      </w:hyperlink>
    </w:p>
    <w:p>
      <w:pPr>
        <w:pStyle w:val="TOC1"/>
        <w:tabs>
          <w:tab w:val="right" w:leader="dot" w:pos="8306"/>
        </w:tabs>
      </w:pPr>
      <w:hyperlink w:anchor="_Toc17137" w:history="1">
        <w:r>
          <w:rPr>
            <w:rFonts w:ascii="仿宋" w:eastAsia="仿宋" w:hAnsi="仿宋" w:cs="仿宋" w:hint="eastAsia"/>
            <w:lang w:eastAsia="zh-CN"/>
          </w:rPr>
          <w:t>十、项目变更管理</w:t>
        </w:r>
        <w:r>
          <w:tab/>
        </w:r>
        <w:r>
          <w:fldChar w:fldCharType="begin"/>
        </w:r>
        <w:r>
          <w:instrText xml:space="preserve"> PAGEREF _Toc17137 \h </w:instrText>
        </w:r>
        <w:r>
          <w:fldChar w:fldCharType="separate"/>
        </w:r>
        <w:r>
          <w:t>50</w:t>
        </w:r>
        <w:r>
          <w:fldChar w:fldCharType="end"/>
        </w:r>
      </w:hyperlink>
    </w:p>
    <w:p>
      <w:pPr>
        <w:pStyle w:val="TOC2"/>
        <w:tabs>
          <w:tab w:val="right" w:leader="dot" w:pos="8306"/>
        </w:tabs>
      </w:pPr>
      <w:hyperlink w:anchor="_Toc10665" w:history="1">
        <w:r>
          <w:rPr>
            <w:rFonts w:ascii="仿宋" w:eastAsia="仿宋" w:hAnsi="仿宋" w:cs="仿宋" w:hint="eastAsia"/>
            <w:lang w:eastAsia="zh-CN"/>
          </w:rPr>
          <w:t>(一)、变更控制流程</w:t>
        </w:r>
        <w:r>
          <w:tab/>
        </w:r>
        <w:r>
          <w:fldChar w:fldCharType="begin"/>
        </w:r>
        <w:r>
          <w:instrText xml:space="preserve"> PAGEREF _Toc10665 \h </w:instrText>
        </w:r>
        <w:r>
          <w:fldChar w:fldCharType="separate"/>
        </w:r>
        <w:r>
          <w:t>50</w:t>
        </w:r>
        <w:r>
          <w:fldChar w:fldCharType="end"/>
        </w:r>
      </w:hyperlink>
    </w:p>
    <w:p>
      <w:pPr>
        <w:pStyle w:val="TOC2"/>
        <w:tabs>
          <w:tab w:val="right" w:leader="dot" w:pos="8306"/>
        </w:tabs>
      </w:pPr>
      <w:hyperlink w:anchor="_Toc20934" w:history="1">
        <w:r>
          <w:rPr>
            <w:rFonts w:ascii="仿宋" w:eastAsia="仿宋" w:hAnsi="仿宋" w:cs="仿宋" w:hint="eastAsia"/>
            <w:lang w:eastAsia="zh-CN"/>
          </w:rPr>
          <w:t>(二)、影响评估与处理</w:t>
        </w:r>
        <w:r>
          <w:tab/>
        </w:r>
        <w:r>
          <w:fldChar w:fldCharType="begin"/>
        </w:r>
        <w:r>
          <w:instrText xml:space="preserve"> PAGEREF _Toc20934 \h </w:instrText>
        </w:r>
        <w:r>
          <w:fldChar w:fldCharType="separate"/>
        </w:r>
        <w:r>
          <w:t>51</w:t>
        </w:r>
        <w:r>
          <w:fldChar w:fldCharType="end"/>
        </w:r>
      </w:hyperlink>
    </w:p>
    <w:p>
      <w:pPr>
        <w:pStyle w:val="TOC2"/>
        <w:tabs>
          <w:tab w:val="right" w:leader="dot" w:pos="8306"/>
        </w:tabs>
      </w:pPr>
      <w:hyperlink w:anchor="_Toc21008" w:history="1">
        <w:r>
          <w:rPr>
            <w:rFonts w:ascii="仿宋" w:eastAsia="仿宋" w:hAnsi="仿宋" w:cs="仿宋" w:hint="eastAsia"/>
            <w:lang w:eastAsia="zh-CN"/>
          </w:rPr>
          <w:t>(三)、变更记录与追踪</w:t>
        </w:r>
        <w:r>
          <w:tab/>
        </w:r>
        <w:r>
          <w:fldChar w:fldCharType="begin"/>
        </w:r>
        <w:r>
          <w:instrText xml:space="preserve"> PAGEREF _Toc21008 \h </w:instrText>
        </w:r>
        <w:r>
          <w:fldChar w:fldCharType="separate"/>
        </w:r>
        <w:r>
          <w:t>52</w:t>
        </w:r>
        <w:r>
          <w:fldChar w:fldCharType="end"/>
        </w:r>
      </w:hyperlink>
    </w:p>
    <w:p>
      <w:pPr>
        <w:pStyle w:val="TOC2"/>
        <w:tabs>
          <w:tab w:val="right" w:leader="dot" w:pos="8306"/>
        </w:tabs>
      </w:pPr>
      <w:hyperlink w:anchor="_Toc32509" w:history="1">
        <w:r>
          <w:rPr>
            <w:rFonts w:ascii="仿宋" w:eastAsia="仿宋" w:hAnsi="仿宋" w:cs="仿宋" w:hint="eastAsia"/>
            <w:lang w:eastAsia="zh-CN"/>
          </w:rPr>
          <w:t>(四)、变更管理策略</w:t>
        </w:r>
        <w:r>
          <w:tab/>
        </w:r>
        <w:r>
          <w:fldChar w:fldCharType="begin"/>
        </w:r>
        <w:r>
          <w:instrText xml:space="preserve"> PAGEREF _Toc32509 \h </w:instrText>
        </w:r>
        <w:r>
          <w:fldChar w:fldCharType="separate"/>
        </w:r>
        <w:r>
          <w:t>54</w:t>
        </w:r>
        <w:r>
          <w:fldChar w:fldCharType="end"/>
        </w:r>
      </w:hyperlink>
    </w:p>
    <w:p>
      <w:pPr>
        <w:pStyle w:val="TOC1"/>
        <w:tabs>
          <w:tab w:val="right" w:leader="dot" w:pos="8306"/>
        </w:tabs>
      </w:pPr>
      <w:hyperlink w:anchor="_Toc26570" w:history="1">
        <w:r>
          <w:rPr>
            <w:rFonts w:ascii="仿宋" w:eastAsia="仿宋" w:hAnsi="仿宋" w:cs="仿宋" w:hint="eastAsia"/>
            <w:lang w:eastAsia="zh-CN"/>
          </w:rPr>
          <w:t>十一、安全与应急管理</w:t>
        </w:r>
        <w:r>
          <w:tab/>
        </w:r>
        <w:r>
          <w:fldChar w:fldCharType="begin"/>
        </w:r>
        <w:r>
          <w:instrText xml:space="preserve"> PAGEREF _Toc26570 \h </w:instrText>
        </w:r>
        <w:r>
          <w:fldChar w:fldCharType="separate"/>
        </w:r>
        <w:r>
          <w:t>56</w:t>
        </w:r>
        <w:r>
          <w:fldChar w:fldCharType="end"/>
        </w:r>
      </w:hyperlink>
    </w:p>
    <w:p>
      <w:pPr>
        <w:pStyle w:val="TOC2"/>
        <w:tabs>
          <w:tab w:val="right" w:leader="dot" w:pos="8306"/>
        </w:tabs>
      </w:pPr>
      <w:hyperlink w:anchor="_Toc13272" w:history="1">
        <w:r>
          <w:rPr>
            <w:rFonts w:ascii="仿宋" w:eastAsia="仿宋" w:hAnsi="仿宋" w:cs="仿宋" w:hint="eastAsia"/>
            <w:lang w:eastAsia="zh-CN"/>
          </w:rPr>
          <w:t>(一)、安全生产管理</w:t>
        </w:r>
        <w:r>
          <w:tab/>
        </w:r>
        <w:r>
          <w:fldChar w:fldCharType="begin"/>
        </w:r>
        <w:r>
          <w:instrText xml:space="preserve"> PAGEREF _Toc13272 \h </w:instrText>
        </w:r>
        <w:r>
          <w:fldChar w:fldCharType="separate"/>
        </w:r>
        <w:r>
          <w:t>56</w:t>
        </w:r>
        <w:r>
          <w:fldChar w:fldCharType="end"/>
        </w:r>
      </w:hyperlink>
    </w:p>
    <w:p>
      <w:pPr>
        <w:pStyle w:val="TOC2"/>
        <w:tabs>
          <w:tab w:val="right" w:leader="dot" w:pos="8306"/>
        </w:tabs>
      </w:pPr>
      <w:hyperlink w:anchor="_Toc31933" w:history="1">
        <w:r>
          <w:rPr>
            <w:rFonts w:ascii="仿宋" w:eastAsia="仿宋" w:hAnsi="仿宋" w:cs="仿宋" w:hint="eastAsia"/>
            <w:lang w:eastAsia="zh-CN"/>
          </w:rPr>
          <w:t>(二)、应急预案与响应</w:t>
        </w:r>
        <w:r>
          <w:tab/>
        </w:r>
        <w:r>
          <w:fldChar w:fldCharType="begin"/>
        </w:r>
        <w:r>
          <w:instrText xml:space="preserve"> PAGEREF _Toc31933 \h </w:instrText>
        </w:r>
        <w:r>
          <w:fldChar w:fldCharType="separate"/>
        </w:r>
        <w:r>
          <w:t>57</w:t>
        </w:r>
        <w:r>
          <w:fldChar w:fldCharType="end"/>
        </w:r>
      </w:hyperlink>
    </w:p>
    <w:p>
      <w:pPr>
        <w:pStyle w:val="TOC1"/>
        <w:tabs>
          <w:tab w:val="right" w:leader="dot" w:pos="8306"/>
        </w:tabs>
      </w:pPr>
      <w:hyperlink w:anchor="_Toc6542" w:history="1">
        <w:r>
          <w:rPr>
            <w:rFonts w:ascii="仿宋" w:eastAsia="仿宋" w:hAnsi="仿宋" w:cs="仿宋" w:hint="eastAsia"/>
            <w:lang w:eastAsia="zh-CN"/>
          </w:rPr>
          <w:t>十二、环境保护与治理方案</w:t>
        </w:r>
        <w:r>
          <w:tab/>
        </w:r>
        <w:r>
          <w:fldChar w:fldCharType="begin"/>
        </w:r>
        <w:r>
          <w:instrText xml:space="preserve"> PAGEREF _Toc6542 \h </w:instrText>
        </w:r>
        <w:r>
          <w:fldChar w:fldCharType="separate"/>
        </w:r>
        <w:r>
          <w:t>59</w:t>
        </w:r>
        <w:r>
          <w:fldChar w:fldCharType="end"/>
        </w:r>
      </w:hyperlink>
    </w:p>
    <w:p>
      <w:pPr>
        <w:pStyle w:val="TOC2"/>
        <w:tabs>
          <w:tab w:val="right" w:leader="dot" w:pos="8306"/>
        </w:tabs>
      </w:pPr>
      <w:hyperlink w:anchor="_Toc8330" w:history="1">
        <w:r>
          <w:rPr>
            <w:rFonts w:ascii="仿宋" w:eastAsia="仿宋" w:hAnsi="仿宋" w:cs="仿宋" w:hint="eastAsia"/>
            <w:lang w:eastAsia="zh-CN"/>
          </w:rPr>
          <w:t>(一)、项目环境影响评估</w:t>
        </w:r>
        <w:r>
          <w:tab/>
        </w:r>
        <w:r>
          <w:fldChar w:fldCharType="begin"/>
        </w:r>
        <w:r>
          <w:instrText xml:space="preserve"> PAGEREF _Toc8330 \h </w:instrText>
        </w:r>
        <w:r>
          <w:fldChar w:fldCharType="separate"/>
        </w:r>
        <w:r>
          <w:t>59</w:t>
        </w:r>
        <w:r>
          <w:fldChar w:fldCharType="end"/>
        </w:r>
      </w:hyperlink>
    </w:p>
    <w:p>
      <w:pPr>
        <w:pStyle w:val="TOC2"/>
        <w:tabs>
          <w:tab w:val="right" w:leader="dot" w:pos="8306"/>
        </w:tabs>
      </w:pPr>
      <w:hyperlink w:anchor="_Toc26488" w:history="1">
        <w:r>
          <w:rPr>
            <w:rFonts w:ascii="仿宋" w:eastAsia="仿宋" w:hAnsi="仿宋" w:cs="仿宋" w:hint="eastAsia"/>
            <w:lang w:eastAsia="zh-CN"/>
          </w:rPr>
          <w:t>(二)、环境保护措施与治理方案</w:t>
        </w:r>
        <w:r>
          <w:tab/>
        </w:r>
        <w:r>
          <w:fldChar w:fldCharType="begin"/>
        </w:r>
        <w:r>
          <w:instrText xml:space="preserve"> PAGEREF _Toc26488 \h </w:instrText>
        </w:r>
        <w:r>
          <w:fldChar w:fldCharType="separate"/>
        </w:r>
        <w:r>
          <w:t>59</w:t>
        </w:r>
        <w:r>
          <w:fldChar w:fldCharType="end"/>
        </w:r>
      </w:hyperlink>
    </w:p>
    <w:p>
      <w:pPr>
        <w:pStyle w:val="TOC1"/>
        <w:tabs>
          <w:tab w:val="right" w:leader="dot" w:pos="8306"/>
        </w:tabs>
      </w:pPr>
      <w:hyperlink w:anchor="_Toc25208" w:history="1">
        <w:r>
          <w:rPr>
            <w:rFonts w:ascii="仿宋" w:eastAsia="仿宋" w:hAnsi="仿宋" w:cs="仿宋" w:hint="eastAsia"/>
            <w:lang w:eastAsia="zh-CN"/>
          </w:rPr>
          <w:t>十三、合作与交流机制建立</w:t>
        </w:r>
        <w:r>
          <w:tab/>
        </w:r>
        <w:r>
          <w:fldChar w:fldCharType="begin"/>
        </w:r>
        <w:r>
          <w:instrText xml:space="preserve"> PAGEREF _Toc25208 \h </w:instrText>
        </w:r>
        <w:r>
          <w:fldChar w:fldCharType="separate"/>
        </w:r>
        <w:r>
          <w:t>60</w:t>
        </w:r>
        <w:r>
          <w:fldChar w:fldCharType="end"/>
        </w:r>
      </w:hyperlink>
    </w:p>
    <w:p>
      <w:pPr>
        <w:pStyle w:val="TOC2"/>
        <w:tabs>
          <w:tab w:val="right" w:leader="dot" w:pos="8306"/>
        </w:tabs>
      </w:pPr>
      <w:hyperlink w:anchor="_Toc6093" w:history="1">
        <w:r>
          <w:rPr>
            <w:rFonts w:ascii="仿宋" w:eastAsia="仿宋" w:hAnsi="仿宋" w:cs="仿宋" w:hint="eastAsia"/>
            <w:lang w:eastAsia="zh-CN"/>
          </w:rPr>
          <w:t>(一)、合作伙伴选择与合作方式</w:t>
        </w:r>
        <w:r>
          <w:tab/>
        </w:r>
        <w:r>
          <w:fldChar w:fldCharType="begin"/>
        </w:r>
        <w:r>
          <w:instrText xml:space="preserve"> PAGEREF _Toc6093 \h </w:instrText>
        </w:r>
        <w:r>
          <w:fldChar w:fldCharType="separate"/>
        </w:r>
        <w:r>
          <w:t>60</w:t>
        </w:r>
        <w:r>
          <w:fldChar w:fldCharType="end"/>
        </w:r>
      </w:hyperlink>
    </w:p>
    <w:p>
      <w:pPr>
        <w:pStyle w:val="TOC2"/>
        <w:tabs>
          <w:tab w:val="right" w:leader="dot" w:pos="8306"/>
        </w:tabs>
      </w:pPr>
      <w:hyperlink w:anchor="_Toc963" w:history="1">
        <w:r>
          <w:rPr>
            <w:rFonts w:ascii="仿宋" w:eastAsia="仿宋" w:hAnsi="仿宋" w:cs="仿宋" w:hint="eastAsia"/>
            <w:lang w:eastAsia="zh-CN"/>
          </w:rPr>
          <w:t>(二)、交流与合作平台搭建</w:t>
        </w:r>
        <w:r>
          <w:tab/>
        </w:r>
        <w:r>
          <w:fldChar w:fldCharType="begin"/>
        </w:r>
        <w:r>
          <w:instrText xml:space="preserve"> PAGEREF _Toc963 \h </w:instrText>
        </w:r>
        <w:r>
          <w:fldChar w:fldCharType="separate"/>
        </w:r>
        <w:r>
          <w:t>61</w:t>
        </w:r>
        <w:r>
          <w:fldChar w:fldCharType="end"/>
        </w:r>
      </w:hyperlink>
    </w:p>
    <w:p>
      <w:pPr>
        <w:pStyle w:val="TOC1"/>
        <w:tabs>
          <w:tab w:val="right" w:leader="dot" w:pos="8306"/>
        </w:tabs>
      </w:pPr>
      <w:hyperlink w:anchor="_Toc24364" w:history="1">
        <w:r>
          <w:rPr>
            <w:rFonts w:ascii="仿宋" w:eastAsia="仿宋" w:hAnsi="仿宋" w:cs="仿宋" w:hint="eastAsia"/>
            <w:lang w:eastAsia="zh-CN"/>
          </w:rPr>
          <w:t>十四、人力资源管理与开发</w:t>
        </w:r>
        <w:r>
          <w:tab/>
        </w:r>
        <w:r>
          <w:fldChar w:fldCharType="begin"/>
        </w:r>
        <w:r>
          <w:instrText xml:space="preserve"> PAGEREF _Toc24364 \h </w:instrText>
        </w:r>
        <w:r>
          <w:fldChar w:fldCharType="separate"/>
        </w:r>
        <w:r>
          <w:t>63</w:t>
        </w:r>
        <w:r>
          <w:fldChar w:fldCharType="end"/>
        </w:r>
      </w:hyperlink>
    </w:p>
    <w:p>
      <w:pPr>
        <w:pStyle w:val="TOC2"/>
        <w:tabs>
          <w:tab w:val="right" w:leader="dot" w:pos="8306"/>
        </w:tabs>
      </w:pPr>
      <w:hyperlink w:anchor="_Toc25987" w:history="1">
        <w:r>
          <w:rPr>
            <w:rFonts w:ascii="仿宋" w:eastAsia="仿宋" w:hAnsi="仿宋" w:cs="仿宋" w:hint="eastAsia"/>
            <w:lang w:eastAsia="zh-CN"/>
          </w:rPr>
          <w:t>(一)、人力资源规划</w:t>
        </w:r>
        <w:r>
          <w:tab/>
        </w:r>
        <w:r>
          <w:fldChar w:fldCharType="begin"/>
        </w:r>
        <w:r>
          <w:instrText xml:space="preserve"> PAGEREF _Toc25987 \h </w:instrText>
        </w:r>
        <w:r>
          <w:fldChar w:fldCharType="separate"/>
        </w:r>
        <w:r>
          <w:t>63</w:t>
        </w:r>
        <w:r>
          <w:fldChar w:fldCharType="end"/>
        </w:r>
      </w:hyperlink>
    </w:p>
    <w:p>
      <w:pPr>
        <w:pStyle w:val="TOC2"/>
        <w:tabs>
          <w:tab w:val="right" w:leader="dot" w:pos="8306"/>
        </w:tabs>
      </w:pPr>
      <w:hyperlink w:anchor="_Toc25983" w:history="1">
        <w:r>
          <w:rPr>
            <w:rFonts w:ascii="仿宋" w:eastAsia="仿宋" w:hAnsi="仿宋" w:cs="仿宋" w:hint="eastAsia"/>
            <w:lang w:eastAsia="zh-CN"/>
          </w:rPr>
          <w:t>(二)、人力资源开发与培训</w:t>
        </w:r>
        <w:r>
          <w:tab/>
        </w:r>
        <w:r>
          <w:fldChar w:fldCharType="begin"/>
        </w:r>
        <w:r>
          <w:instrText xml:space="preserve"> PAGEREF _Toc25983 \h </w:instrText>
        </w:r>
        <w:r>
          <w:fldChar w:fldCharType="separate"/>
        </w:r>
        <w:r>
          <w:t>65</w:t>
        </w:r>
        <w:r>
          <w:fldChar w:fldCharType="end"/>
        </w:r>
      </w:hyperlink>
    </w:p>
    <w:p>
      <w:pPr>
        <w:pStyle w:val="TOC1"/>
        <w:tabs>
          <w:tab w:val="right" w:leader="dot" w:pos="8306"/>
        </w:tabs>
      </w:pPr>
      <w:hyperlink w:anchor="_Toc22132" w:history="1">
        <w:r>
          <w:rPr>
            <w:rFonts w:ascii="仿宋" w:eastAsia="仿宋" w:hAnsi="仿宋" w:cs="仿宋" w:hint="eastAsia"/>
            <w:lang w:eastAsia="zh-CN"/>
          </w:rPr>
          <w:t>十五、产业协同与集群发展</w:t>
        </w:r>
        <w:r>
          <w:tab/>
        </w:r>
        <w:r>
          <w:fldChar w:fldCharType="begin"/>
        </w:r>
        <w:r>
          <w:instrText xml:space="preserve"> PAGEREF _Toc22132 \h </w:instrText>
        </w:r>
        <w:r>
          <w:fldChar w:fldCharType="separate"/>
        </w:r>
        <w:r>
          <w:t>67</w:t>
        </w:r>
        <w:r>
          <w:fldChar w:fldCharType="end"/>
        </w:r>
      </w:hyperlink>
    </w:p>
    <w:p>
      <w:pPr>
        <w:pStyle w:val="TOC2"/>
        <w:tabs>
          <w:tab w:val="right" w:leader="dot" w:pos="8306"/>
        </w:tabs>
      </w:pPr>
      <w:hyperlink w:anchor="_Toc29446" w:history="1">
        <w:r>
          <w:rPr>
            <w:rFonts w:ascii="仿宋" w:eastAsia="仿宋" w:hAnsi="仿宋" w:cs="仿宋" w:hint="eastAsia"/>
            <w:lang w:eastAsia="zh-CN"/>
          </w:rPr>
          <w:t>(一)、产业协同机制建设</w:t>
        </w:r>
        <w:r>
          <w:tab/>
        </w:r>
        <w:r>
          <w:fldChar w:fldCharType="begin"/>
        </w:r>
        <w:r>
          <w:instrText xml:space="preserve"> PAGEREF _Toc29446 \h </w:instrText>
        </w:r>
        <w:r>
          <w:fldChar w:fldCharType="separate"/>
        </w:r>
        <w:r>
          <w:t>67</w:t>
        </w:r>
        <w:r>
          <w:fldChar w:fldCharType="end"/>
        </w:r>
      </w:hyperlink>
    </w:p>
    <w:p>
      <w:pPr>
        <w:pStyle w:val="TOC2"/>
        <w:tabs>
          <w:tab w:val="right" w:leader="dot" w:pos="8306"/>
        </w:tabs>
      </w:pPr>
      <w:hyperlink w:anchor="_Toc18545" w:history="1">
        <w:r>
          <w:rPr>
            <w:rFonts w:ascii="仿宋" w:eastAsia="仿宋" w:hAnsi="仿宋" w:cs="仿宋" w:hint="eastAsia"/>
            <w:lang w:eastAsia="zh-CN"/>
          </w:rPr>
          <w:t>(二)、产业集群培育与发展</w:t>
        </w:r>
        <w:r>
          <w:tab/>
        </w:r>
        <w:r>
          <w:fldChar w:fldCharType="begin"/>
        </w:r>
        <w:r>
          <w:instrText xml:space="preserve"> PAGEREF _Toc18545 \h </w:instrText>
        </w:r>
        <w:r>
          <w:fldChar w:fldCharType="separate"/>
        </w:r>
        <w:r>
          <w:t>68</w:t>
        </w:r>
        <w:r>
          <w:fldChar w:fldCharType="end"/>
        </w:r>
      </w:hyperlink>
    </w:p>
    <w:p>
      <w:pPr>
        <w:pStyle w:val="TOC1"/>
        <w:tabs>
          <w:tab w:val="right" w:leader="dot" w:pos="8306"/>
        </w:tabs>
      </w:pPr>
      <w:hyperlink w:anchor="_Toc6781" w:history="1">
        <w:r>
          <w:rPr>
            <w:rFonts w:ascii="仿宋" w:eastAsia="仿宋" w:hAnsi="仿宋" w:cs="仿宋" w:hint="eastAsia"/>
            <w:lang w:eastAsia="zh-CN"/>
          </w:rPr>
          <w:t>十六、质量管理与控制</w:t>
        </w:r>
        <w:r>
          <w:tab/>
        </w:r>
        <w:r>
          <w:fldChar w:fldCharType="begin"/>
        </w:r>
        <w:r>
          <w:instrText xml:space="preserve"> PAGEREF _Toc6781 \h </w:instrText>
        </w:r>
        <w:r>
          <w:fldChar w:fldCharType="separate"/>
        </w:r>
        <w:r>
          <w:t>69</w:t>
        </w:r>
        <w:r>
          <w:fldChar w:fldCharType="end"/>
        </w:r>
      </w:hyperlink>
    </w:p>
    <w:p>
      <w:pPr>
        <w:pStyle w:val="TOC2"/>
        <w:tabs>
          <w:tab w:val="right" w:leader="dot" w:pos="8306"/>
        </w:tabs>
      </w:pPr>
      <w:hyperlink w:anchor="_Toc29283" w:history="1">
        <w:r>
          <w:rPr>
            <w:rFonts w:ascii="仿宋" w:eastAsia="仿宋" w:hAnsi="仿宋" w:cs="仿宋" w:hint="eastAsia"/>
            <w:lang w:eastAsia="zh-CN"/>
          </w:rPr>
          <w:t>(一)、质量管理体系建设</w:t>
        </w:r>
        <w:r>
          <w:tab/>
        </w:r>
        <w:r>
          <w:fldChar w:fldCharType="begin"/>
        </w:r>
        <w:r>
          <w:instrText xml:space="preserve"> PAGEREF _Toc29283 \h </w:instrText>
        </w:r>
        <w:r>
          <w:fldChar w:fldCharType="separate"/>
        </w:r>
        <w:r>
          <w:t>69</w:t>
        </w:r>
        <w:r>
          <w:fldChar w:fldCharType="end"/>
        </w:r>
      </w:hyperlink>
    </w:p>
    <w:p>
      <w:pPr>
        <w:pStyle w:val="TOC2"/>
        <w:tabs>
          <w:tab w:val="right" w:leader="dot" w:pos="8306"/>
        </w:tabs>
      </w:pPr>
      <w:hyperlink w:anchor="_Toc29120" w:history="1">
        <w:r>
          <w:rPr>
            <w:rFonts w:ascii="仿宋" w:eastAsia="仿宋" w:hAnsi="仿宋" w:cs="仿宋" w:hint="eastAsia"/>
            <w:lang w:eastAsia="zh-CN"/>
          </w:rPr>
          <w:t>(二)、质量控制措施</w:t>
        </w:r>
        <w:r>
          <w:tab/>
        </w:r>
        <w:r>
          <w:fldChar w:fldCharType="begin"/>
        </w:r>
        <w:r>
          <w:instrText xml:space="preserve"> PAGEREF _Toc29120 \h </w:instrText>
        </w:r>
        <w:r>
          <w:fldChar w:fldCharType="separate"/>
        </w:r>
        <w:r>
          <w:t>71</w:t>
        </w:r>
        <w:r>
          <w:fldChar w:fldCharType="end"/>
        </w:r>
      </w:hyperlink>
    </w:p>
    <w:p>
      <w:pPr>
        <w:pStyle w:val="TOC1"/>
        <w:tabs>
          <w:tab w:val="right" w:leader="dot" w:pos="8306"/>
        </w:tabs>
      </w:pPr>
      <w:hyperlink w:anchor="_Toc19176" w:history="1">
        <w:r>
          <w:rPr>
            <w:rFonts w:ascii="仿宋" w:eastAsia="仿宋" w:hAnsi="仿宋" w:cs="仿宋" w:hint="eastAsia"/>
            <w:lang w:eastAsia="zh-CN"/>
          </w:rPr>
          <w:t>十七、法律法规与政策遵循</w:t>
        </w:r>
        <w:r>
          <w:tab/>
        </w:r>
        <w:r>
          <w:fldChar w:fldCharType="begin"/>
        </w:r>
        <w:r>
          <w:instrText xml:space="preserve"> PAGEREF _Toc19176 \h </w:instrText>
        </w:r>
        <w:r>
          <w:fldChar w:fldCharType="separate"/>
        </w:r>
        <w:r>
          <w:t>72</w:t>
        </w:r>
        <w:r>
          <w:fldChar w:fldCharType="end"/>
        </w:r>
      </w:hyperlink>
    </w:p>
    <w:p>
      <w:pPr>
        <w:pStyle w:val="TOC2"/>
        <w:tabs>
          <w:tab w:val="right" w:leader="dot" w:pos="8306"/>
        </w:tabs>
      </w:pPr>
      <w:hyperlink w:anchor="_Toc13412" w:history="1">
        <w:r>
          <w:rPr>
            <w:rFonts w:ascii="仿宋" w:eastAsia="仿宋" w:hAnsi="仿宋" w:cs="仿宋" w:hint="eastAsia"/>
            <w:lang w:eastAsia="zh-CN"/>
          </w:rPr>
          <w:t>(一)、法律法规遵守</w:t>
        </w:r>
        <w:r>
          <w:tab/>
        </w:r>
        <w:r>
          <w:fldChar w:fldCharType="begin"/>
        </w:r>
        <w:r>
          <w:instrText xml:space="preserve"> PAGEREF _Toc13412 \h </w:instrText>
        </w:r>
        <w:r>
          <w:fldChar w:fldCharType="separate"/>
        </w:r>
        <w:r>
          <w:t>72</w:t>
        </w:r>
        <w:r>
          <w:fldChar w:fldCharType="end"/>
        </w:r>
      </w:hyperlink>
    </w:p>
    <w:p>
      <w:pPr>
        <w:pStyle w:val="TOC2"/>
        <w:tabs>
          <w:tab w:val="right" w:leader="dot" w:pos="8306"/>
        </w:tabs>
      </w:pPr>
      <w:hyperlink w:anchor="_Toc26887" w:history="1">
        <w:r>
          <w:rPr>
            <w:rFonts w:ascii="仿宋" w:eastAsia="仿宋" w:hAnsi="仿宋" w:cs="仿宋" w:hint="eastAsia"/>
            <w:lang w:eastAsia="zh-CN"/>
          </w:rPr>
          <w:t>(二)、政策导向与利用</w:t>
        </w:r>
        <w:r>
          <w:tab/>
        </w:r>
        <w:r>
          <w:fldChar w:fldCharType="begin"/>
        </w:r>
        <w:r>
          <w:instrText xml:space="preserve"> PAGEREF _Toc26887 \h </w:instrText>
        </w:r>
        <w:r>
          <w:fldChar w:fldCharType="separate"/>
        </w:r>
        <w:r>
          <w:t>73</w:t>
        </w:r>
        <w:r>
          <w:fldChar w:fldCharType="end"/>
        </w:r>
      </w:hyperlink>
    </w:p>
    <w:p>
      <w:pPr>
        <w:pStyle w:val="TOC1"/>
        <w:tabs>
          <w:tab w:val="right" w:leader="dot" w:pos="8306"/>
        </w:tabs>
      </w:pPr>
      <w:hyperlink w:anchor="_Toc18444" w:history="1">
        <w:r>
          <w:rPr>
            <w:rFonts w:ascii="仿宋" w:eastAsia="仿宋" w:hAnsi="仿宋" w:cs="仿宋" w:hint="eastAsia"/>
            <w:lang w:eastAsia="zh-CN"/>
          </w:rPr>
          <w:t>十八、设施与设备管理</w:t>
        </w:r>
        <w:r>
          <w:tab/>
        </w:r>
        <w:r>
          <w:fldChar w:fldCharType="begin"/>
        </w:r>
        <w:r>
          <w:instrText xml:space="preserve"> PAGEREF _Toc18444 \h </w:instrText>
        </w:r>
        <w:r>
          <w:fldChar w:fldCharType="separate"/>
        </w:r>
        <w:r>
          <w:t>74</w:t>
        </w:r>
        <w:r>
          <w:fldChar w:fldCharType="end"/>
        </w:r>
      </w:hyperlink>
    </w:p>
    <w:p>
      <w:pPr>
        <w:pStyle w:val="TOC2"/>
        <w:tabs>
          <w:tab w:val="right" w:leader="dot" w:pos="8306"/>
        </w:tabs>
      </w:pPr>
      <w:hyperlink w:anchor="_Toc934" w:history="1">
        <w:r>
          <w:rPr>
            <w:rFonts w:ascii="仿宋" w:eastAsia="仿宋" w:hAnsi="仿宋" w:cs="仿宋" w:hint="eastAsia"/>
            <w:lang w:eastAsia="zh-CN"/>
          </w:rPr>
          <w:t>(一)、设施规划与配置</w:t>
        </w:r>
        <w:r>
          <w:tab/>
        </w:r>
        <w:r>
          <w:fldChar w:fldCharType="begin"/>
        </w:r>
        <w:r>
          <w:instrText xml:space="preserve"> PAGEREF _Toc934 \h </w:instrText>
        </w:r>
        <w:r>
          <w:fldChar w:fldCharType="separate"/>
        </w:r>
        <w:r>
          <w:t>74</w:t>
        </w:r>
        <w:r>
          <w:fldChar w:fldCharType="end"/>
        </w:r>
      </w:hyperlink>
    </w:p>
    <w:p>
      <w:pPr>
        <w:pStyle w:val="TOC2"/>
        <w:tabs>
          <w:tab w:val="right" w:leader="dot" w:pos="8306"/>
        </w:tabs>
      </w:pPr>
      <w:hyperlink w:anchor="_Toc6285" w:history="1">
        <w:r>
          <w:rPr>
            <w:rFonts w:ascii="仿宋" w:eastAsia="仿宋" w:hAnsi="仿宋" w:cs="仿宋" w:hint="eastAsia"/>
            <w:lang w:eastAsia="zh-CN"/>
          </w:rPr>
          <w:t>(二)、设备采购与维护管理</w:t>
        </w:r>
        <w:r>
          <w:tab/>
        </w:r>
        <w:r>
          <w:fldChar w:fldCharType="begin"/>
        </w:r>
        <w:r>
          <w:instrText xml:space="preserve"> PAGEREF _Toc6285 \h </w:instrText>
        </w:r>
        <w:r>
          <w:fldChar w:fldCharType="separate"/>
        </w:r>
        <w:r>
          <w:t>74</w:t>
        </w:r>
        <w:r>
          <w:fldChar w:fldCharType="end"/>
        </w:r>
      </w:hyperlink>
    </w:p>
    <w:p>
      <w:pPr>
        <w:pStyle w:val="TOC2"/>
        <w:tabs>
          <w:tab w:val="right" w:leader="dot" w:pos="8306"/>
        </w:tabs>
      </w:pPr>
      <w:hyperlink w:anchor="_Toc19876" w:history="1">
        <w:r>
          <w:rPr>
            <w:rFonts w:ascii="仿宋" w:eastAsia="仿宋" w:hAnsi="仿宋" w:cs="仿宋" w:hint="eastAsia"/>
            <w:lang w:eastAsia="zh-CN"/>
          </w:rPr>
          <w:t>(三)、设施设备升级策略</w:t>
        </w:r>
        <w:r>
          <w:tab/>
        </w:r>
        <w:r>
          <w:fldChar w:fldCharType="begin"/>
        </w:r>
        <w:r>
          <w:instrText xml:space="preserve"> PAGEREF _Toc19876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1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7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0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1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人工心肺机项目与土地用途规划：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肺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人工心肺机项目的容积率和建筑密度：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用地控制指标通常规定了容积率和建筑密度的要求。对于人工心肺机项目来说，这将影响建筑物的规模和高度。必须确保项目的设计符合容积率和建筑密度的限制，以遵守用地控制法规。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人工心肺机项目的建筑线限制：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用地控制指标还可能规定了建筑物与街道或相邻土地的距离，这被称为建筑线限制。人工心肺机项目必须遵守这些规定，以确保建筑的位置符合法规。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人工心肺机项目的环境影响和可持续性：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用地控制指标可能包括环境保护要求，例如绿地比例和污染防控措施。对于人工心肺机项目，这意味着必须考虑如何保护当地生态系统、水资源和空气质量，以确保项目的可持续性。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人工心肺机项目的规划和设计团队需要定期审查和更新用地控制指标，以确保项目的合规性。如果需要调整用地控制指标，必须与政府部门和相关利益相关者协商，以确保变更是合法的和有利于城市的发展。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在整个项目规划和实施过程中，与用地控制指标的合作和遵守是至关重要的。这有助于确保人工心肺机项目是一个合法、可持续且与城市规划一致的发展项目。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75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肺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人工心肺机项目需要评估可用地块的规模和形状，以确定是否满足地总体要求。某些城市规划可能要求项目具有特定的地块大小或形状，以适应城市发展的整体格局。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每个城市都有自己的规划目标和愿景，包括住宅区、商业区和工业区的平衡发展。人工心肺机项目需要与城市规划目标保持一致，以确保项目不会破坏城市的整体规划。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https://d.book118.com/868000055036006037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人工心肺机项目建设方案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65359C"/>
    <w:rsid w:val="0A653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00055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2024-02-11T09:37:00Z</dcterms:created>
  <dcterms:modified xsi:type="dcterms:W3CDTF">2024-02-11T09:37:58Z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54F6CE09D77B4383972F308CB922D061_11</vt:lpwstr>
  </property>
  <property fmtid="{D5CDD505-2E9C-101B-9397-08002B2CF9AE}" pid="3" name="KSOProductBuildVer">
    <vt:lpwstr>2052-12.1.0.16250</vt:lpwstr>
  </property>
</Properties>
</file>