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钨制品项目规划设计方案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72" w:history="1">
        <w:r>
          <w:rPr>
            <w:rFonts w:ascii="仿宋" w:eastAsia="仿宋" w:hAnsi="仿宋" w:cs="仿宋" w:hint="eastAsia"/>
            <w:lang w:eastAsia="zh-CN"/>
          </w:rPr>
          <w:t>序言</w:t>
        </w:r>
        <w:r>
          <w:tab/>
        </w:r>
        <w:r>
          <w:fldChar w:fldCharType="begin"/>
        </w:r>
        <w:r>
          <w:instrText xml:space="preserve"> PAGEREF _Toc10972 \h </w:instrText>
        </w:r>
        <w:r>
          <w:fldChar w:fldCharType="separate"/>
        </w:r>
        <w:r>
          <w:t>3</w:t>
        </w:r>
        <w:r>
          <w:fldChar w:fldCharType="end"/>
        </w:r>
      </w:hyperlink>
    </w:p>
    <w:p>
      <w:pPr>
        <w:pStyle w:val="TOC1"/>
        <w:tabs>
          <w:tab w:val="right" w:leader="dot" w:pos="8306"/>
        </w:tabs>
      </w:pPr>
      <w:hyperlink w:anchor="_Toc14571" w:history="1">
        <w:r>
          <w:rPr>
            <w:rFonts w:ascii="仿宋" w:eastAsia="仿宋" w:hAnsi="仿宋" w:cs="仿宋" w:hint="eastAsia"/>
            <w:lang w:eastAsia="zh-CN"/>
          </w:rPr>
          <w:t>一、钨制品项目建设背景及必要性分析</w:t>
        </w:r>
        <w:r>
          <w:tab/>
        </w:r>
        <w:r>
          <w:fldChar w:fldCharType="begin"/>
        </w:r>
        <w:r>
          <w:instrText xml:space="preserve"> PAGEREF _Toc14571 \h </w:instrText>
        </w:r>
        <w:r>
          <w:fldChar w:fldCharType="separate"/>
        </w:r>
        <w:r>
          <w:t>3</w:t>
        </w:r>
        <w:r>
          <w:fldChar w:fldCharType="end"/>
        </w:r>
      </w:hyperlink>
    </w:p>
    <w:p>
      <w:pPr>
        <w:pStyle w:val="TOC2"/>
        <w:tabs>
          <w:tab w:val="right" w:leader="dot" w:pos="8306"/>
        </w:tabs>
      </w:pPr>
      <w:hyperlink w:anchor="_Toc10905" w:history="1">
        <w:r>
          <w:rPr>
            <w:rFonts w:ascii="仿宋" w:eastAsia="仿宋" w:hAnsi="仿宋" w:cs="仿宋" w:hint="eastAsia"/>
            <w:lang w:eastAsia="zh-CN"/>
          </w:rPr>
          <w:t>(一)、钨制品项目背景分析</w:t>
        </w:r>
        <w:r>
          <w:tab/>
        </w:r>
        <w:r>
          <w:fldChar w:fldCharType="begin"/>
        </w:r>
        <w:r>
          <w:instrText xml:space="preserve"> PAGEREF _Toc10905 \h </w:instrText>
        </w:r>
        <w:r>
          <w:fldChar w:fldCharType="separate"/>
        </w:r>
        <w:r>
          <w:t>3</w:t>
        </w:r>
        <w:r>
          <w:fldChar w:fldCharType="end"/>
        </w:r>
      </w:hyperlink>
    </w:p>
    <w:p>
      <w:pPr>
        <w:pStyle w:val="TOC2"/>
        <w:tabs>
          <w:tab w:val="right" w:leader="dot" w:pos="8306"/>
        </w:tabs>
      </w:pPr>
      <w:hyperlink w:anchor="_Toc8429" w:history="1">
        <w:r>
          <w:rPr>
            <w:rFonts w:ascii="仿宋" w:eastAsia="仿宋" w:hAnsi="仿宋" w:cs="仿宋" w:hint="eastAsia"/>
            <w:lang w:eastAsia="zh-CN"/>
          </w:rPr>
          <w:t>(二)、钨制品项目建设必要性分析</w:t>
        </w:r>
        <w:r>
          <w:tab/>
        </w:r>
        <w:r>
          <w:fldChar w:fldCharType="begin"/>
        </w:r>
        <w:r>
          <w:instrText xml:space="preserve"> PAGEREF _Toc8429 \h </w:instrText>
        </w:r>
        <w:r>
          <w:fldChar w:fldCharType="separate"/>
        </w:r>
        <w:r>
          <w:t>5</w:t>
        </w:r>
        <w:r>
          <w:fldChar w:fldCharType="end"/>
        </w:r>
      </w:hyperlink>
    </w:p>
    <w:p>
      <w:pPr>
        <w:pStyle w:val="TOC1"/>
        <w:tabs>
          <w:tab w:val="right" w:leader="dot" w:pos="8306"/>
        </w:tabs>
      </w:pPr>
      <w:hyperlink w:anchor="_Toc16132" w:history="1">
        <w:r>
          <w:rPr>
            <w:rFonts w:ascii="仿宋" w:eastAsia="仿宋" w:hAnsi="仿宋" w:cs="仿宋" w:hint="eastAsia"/>
            <w:lang w:eastAsia="zh-CN"/>
          </w:rPr>
          <w:t>二、工艺说明</w:t>
        </w:r>
        <w:r>
          <w:tab/>
        </w:r>
        <w:r>
          <w:fldChar w:fldCharType="begin"/>
        </w:r>
        <w:r>
          <w:instrText xml:space="preserve"> PAGEREF _Toc16132 \h </w:instrText>
        </w:r>
        <w:r>
          <w:fldChar w:fldCharType="separate"/>
        </w:r>
        <w:r>
          <w:t>6</w:t>
        </w:r>
        <w:r>
          <w:fldChar w:fldCharType="end"/>
        </w:r>
      </w:hyperlink>
    </w:p>
    <w:p>
      <w:pPr>
        <w:pStyle w:val="TOC2"/>
        <w:tabs>
          <w:tab w:val="right" w:leader="dot" w:pos="8306"/>
        </w:tabs>
      </w:pPr>
      <w:hyperlink w:anchor="_Toc30711" w:history="1">
        <w:r>
          <w:rPr>
            <w:rFonts w:ascii="仿宋" w:eastAsia="仿宋" w:hAnsi="仿宋" w:cs="仿宋" w:hint="eastAsia"/>
            <w:lang w:eastAsia="zh-CN"/>
          </w:rPr>
          <w:t>(一)、技术管理特点</w:t>
        </w:r>
        <w:r>
          <w:tab/>
        </w:r>
        <w:r>
          <w:fldChar w:fldCharType="begin"/>
        </w:r>
        <w:r>
          <w:instrText xml:space="preserve"> PAGEREF _Toc30711 \h </w:instrText>
        </w:r>
        <w:r>
          <w:fldChar w:fldCharType="separate"/>
        </w:r>
        <w:r>
          <w:t>6</w:t>
        </w:r>
        <w:r>
          <w:fldChar w:fldCharType="end"/>
        </w:r>
      </w:hyperlink>
    </w:p>
    <w:p>
      <w:pPr>
        <w:pStyle w:val="TOC2"/>
        <w:tabs>
          <w:tab w:val="right" w:leader="dot" w:pos="8306"/>
        </w:tabs>
      </w:pPr>
      <w:hyperlink w:anchor="_Toc4135" w:history="1">
        <w:r>
          <w:rPr>
            <w:rFonts w:ascii="仿宋" w:eastAsia="仿宋" w:hAnsi="仿宋" w:cs="仿宋" w:hint="eastAsia"/>
            <w:lang w:eastAsia="zh-CN"/>
          </w:rPr>
          <w:t>(二)、钨制品项目工艺技术设计方案</w:t>
        </w:r>
        <w:r>
          <w:tab/>
        </w:r>
        <w:r>
          <w:fldChar w:fldCharType="begin"/>
        </w:r>
        <w:r>
          <w:instrText xml:space="preserve"> PAGEREF _Toc4135 \h </w:instrText>
        </w:r>
        <w:r>
          <w:fldChar w:fldCharType="separate"/>
        </w:r>
        <w:r>
          <w:t>7</w:t>
        </w:r>
        <w:r>
          <w:fldChar w:fldCharType="end"/>
        </w:r>
      </w:hyperlink>
    </w:p>
    <w:p>
      <w:pPr>
        <w:pStyle w:val="TOC2"/>
        <w:tabs>
          <w:tab w:val="right" w:leader="dot" w:pos="8306"/>
        </w:tabs>
      </w:pPr>
      <w:hyperlink w:anchor="_Toc18539" w:history="1">
        <w:r>
          <w:rPr>
            <w:rFonts w:ascii="仿宋" w:eastAsia="仿宋" w:hAnsi="仿宋" w:cs="仿宋" w:hint="eastAsia"/>
            <w:lang w:eastAsia="zh-CN"/>
          </w:rPr>
          <w:t>(三)、设备选型方案</w:t>
        </w:r>
        <w:r>
          <w:tab/>
        </w:r>
        <w:r>
          <w:fldChar w:fldCharType="begin"/>
        </w:r>
        <w:r>
          <w:instrText xml:space="preserve"> PAGEREF _Toc18539 \h </w:instrText>
        </w:r>
        <w:r>
          <w:fldChar w:fldCharType="separate"/>
        </w:r>
        <w:r>
          <w:t>8</w:t>
        </w:r>
        <w:r>
          <w:fldChar w:fldCharType="end"/>
        </w:r>
      </w:hyperlink>
    </w:p>
    <w:p>
      <w:pPr>
        <w:pStyle w:val="TOC1"/>
        <w:tabs>
          <w:tab w:val="right" w:leader="dot" w:pos="8306"/>
        </w:tabs>
      </w:pPr>
      <w:hyperlink w:anchor="_Toc32599" w:history="1">
        <w:r>
          <w:rPr>
            <w:rFonts w:ascii="仿宋" w:eastAsia="仿宋" w:hAnsi="仿宋" w:cs="仿宋" w:hint="eastAsia"/>
            <w:lang w:eastAsia="zh-CN"/>
          </w:rPr>
          <w:t>三、钨制品项目绩效评估</w:t>
        </w:r>
        <w:r>
          <w:tab/>
        </w:r>
        <w:r>
          <w:fldChar w:fldCharType="begin"/>
        </w:r>
        <w:r>
          <w:instrText xml:space="preserve"> PAGEREF _Toc32599 \h </w:instrText>
        </w:r>
        <w:r>
          <w:fldChar w:fldCharType="separate"/>
        </w:r>
        <w:r>
          <w:t>10</w:t>
        </w:r>
        <w:r>
          <w:fldChar w:fldCharType="end"/>
        </w:r>
      </w:hyperlink>
    </w:p>
    <w:p>
      <w:pPr>
        <w:pStyle w:val="TOC2"/>
        <w:tabs>
          <w:tab w:val="right" w:leader="dot" w:pos="8306"/>
        </w:tabs>
      </w:pPr>
      <w:hyperlink w:anchor="_Toc21725" w:history="1">
        <w:r>
          <w:rPr>
            <w:rFonts w:ascii="仿宋" w:eastAsia="仿宋" w:hAnsi="仿宋" w:cs="仿宋" w:hint="eastAsia"/>
            <w:lang w:eastAsia="zh-CN"/>
          </w:rPr>
          <w:t>(一)、绩效评估指标</w:t>
        </w:r>
        <w:r>
          <w:tab/>
        </w:r>
        <w:r>
          <w:fldChar w:fldCharType="begin"/>
        </w:r>
        <w:r>
          <w:instrText xml:space="preserve"> PAGEREF _Toc21725 \h </w:instrText>
        </w:r>
        <w:r>
          <w:fldChar w:fldCharType="separate"/>
        </w:r>
        <w:r>
          <w:t>10</w:t>
        </w:r>
        <w:r>
          <w:fldChar w:fldCharType="end"/>
        </w:r>
      </w:hyperlink>
    </w:p>
    <w:p>
      <w:pPr>
        <w:pStyle w:val="TOC2"/>
        <w:tabs>
          <w:tab w:val="right" w:leader="dot" w:pos="8306"/>
        </w:tabs>
      </w:pPr>
      <w:hyperlink w:anchor="_Toc22816" w:history="1">
        <w:r>
          <w:rPr>
            <w:rFonts w:ascii="仿宋" w:eastAsia="仿宋" w:hAnsi="仿宋" w:cs="仿宋" w:hint="eastAsia"/>
            <w:lang w:eastAsia="zh-CN"/>
          </w:rPr>
          <w:t>(二)、绩效评估方法</w:t>
        </w:r>
        <w:r>
          <w:tab/>
        </w:r>
        <w:r>
          <w:fldChar w:fldCharType="begin"/>
        </w:r>
        <w:r>
          <w:instrText xml:space="preserve"> PAGEREF _Toc22816 \h </w:instrText>
        </w:r>
        <w:r>
          <w:fldChar w:fldCharType="separate"/>
        </w:r>
        <w:r>
          <w:t>11</w:t>
        </w:r>
        <w:r>
          <w:fldChar w:fldCharType="end"/>
        </w:r>
      </w:hyperlink>
    </w:p>
    <w:p>
      <w:pPr>
        <w:pStyle w:val="TOC2"/>
        <w:tabs>
          <w:tab w:val="right" w:leader="dot" w:pos="8306"/>
        </w:tabs>
      </w:pPr>
      <w:hyperlink w:anchor="_Toc8905" w:history="1">
        <w:r>
          <w:rPr>
            <w:rFonts w:ascii="仿宋" w:eastAsia="仿宋" w:hAnsi="仿宋" w:cs="仿宋" w:hint="eastAsia"/>
            <w:lang w:eastAsia="zh-CN"/>
          </w:rPr>
          <w:t>(三)、绩效评估周期</w:t>
        </w:r>
        <w:r>
          <w:tab/>
        </w:r>
        <w:r>
          <w:fldChar w:fldCharType="begin"/>
        </w:r>
        <w:r>
          <w:instrText xml:space="preserve"> PAGEREF _Toc8905 \h </w:instrText>
        </w:r>
        <w:r>
          <w:fldChar w:fldCharType="separate"/>
        </w:r>
        <w:r>
          <w:t>12</w:t>
        </w:r>
        <w:r>
          <w:fldChar w:fldCharType="end"/>
        </w:r>
      </w:hyperlink>
    </w:p>
    <w:p>
      <w:pPr>
        <w:pStyle w:val="TOC1"/>
        <w:tabs>
          <w:tab w:val="right" w:leader="dot" w:pos="8306"/>
        </w:tabs>
      </w:pPr>
      <w:hyperlink w:anchor="_Toc21413" w:history="1">
        <w:r>
          <w:rPr>
            <w:rFonts w:ascii="仿宋" w:eastAsia="仿宋" w:hAnsi="仿宋" w:cs="仿宋" w:hint="eastAsia"/>
            <w:lang w:eastAsia="zh-CN"/>
          </w:rPr>
          <w:t>四、钨制品项目土建工程</w:t>
        </w:r>
        <w:r>
          <w:tab/>
        </w:r>
        <w:r>
          <w:fldChar w:fldCharType="begin"/>
        </w:r>
        <w:r>
          <w:instrText xml:space="preserve"> PAGEREF _Toc21413 \h </w:instrText>
        </w:r>
        <w:r>
          <w:fldChar w:fldCharType="separate"/>
        </w:r>
        <w:r>
          <w:t>13</w:t>
        </w:r>
        <w:r>
          <w:fldChar w:fldCharType="end"/>
        </w:r>
      </w:hyperlink>
    </w:p>
    <w:p>
      <w:pPr>
        <w:pStyle w:val="TOC2"/>
        <w:tabs>
          <w:tab w:val="right" w:leader="dot" w:pos="8306"/>
        </w:tabs>
      </w:pPr>
      <w:hyperlink w:anchor="_Toc9208" w:history="1">
        <w:r>
          <w:rPr>
            <w:rFonts w:ascii="仿宋" w:eastAsia="仿宋" w:hAnsi="仿宋" w:cs="仿宋" w:hint="eastAsia"/>
            <w:lang w:eastAsia="zh-CN"/>
          </w:rPr>
          <w:t>(一)、建筑工程设计原则</w:t>
        </w:r>
        <w:r>
          <w:tab/>
        </w:r>
        <w:r>
          <w:fldChar w:fldCharType="begin"/>
        </w:r>
        <w:r>
          <w:instrText xml:space="preserve"> PAGEREF _Toc9208 \h </w:instrText>
        </w:r>
        <w:r>
          <w:fldChar w:fldCharType="separate"/>
        </w:r>
        <w:r>
          <w:t>13</w:t>
        </w:r>
        <w:r>
          <w:fldChar w:fldCharType="end"/>
        </w:r>
      </w:hyperlink>
    </w:p>
    <w:p>
      <w:pPr>
        <w:pStyle w:val="TOC2"/>
        <w:tabs>
          <w:tab w:val="right" w:leader="dot" w:pos="8306"/>
        </w:tabs>
      </w:pPr>
      <w:hyperlink w:anchor="_Toc9465" w:history="1">
        <w:r>
          <w:rPr>
            <w:rFonts w:ascii="仿宋" w:eastAsia="仿宋" w:hAnsi="仿宋" w:cs="仿宋" w:hint="eastAsia"/>
            <w:lang w:eastAsia="zh-CN"/>
          </w:rPr>
          <w:t>(二)、土建工程设计年限及安全等级</w:t>
        </w:r>
        <w:r>
          <w:tab/>
        </w:r>
        <w:r>
          <w:fldChar w:fldCharType="begin"/>
        </w:r>
        <w:r>
          <w:instrText xml:space="preserve"> PAGEREF _Toc9465 \h </w:instrText>
        </w:r>
        <w:r>
          <w:fldChar w:fldCharType="separate"/>
        </w:r>
        <w:r>
          <w:t>14</w:t>
        </w:r>
        <w:r>
          <w:fldChar w:fldCharType="end"/>
        </w:r>
      </w:hyperlink>
    </w:p>
    <w:p>
      <w:pPr>
        <w:pStyle w:val="TOC2"/>
        <w:tabs>
          <w:tab w:val="right" w:leader="dot" w:pos="8306"/>
        </w:tabs>
      </w:pPr>
      <w:hyperlink w:anchor="_Toc15349" w:history="1">
        <w:r>
          <w:rPr>
            <w:rFonts w:ascii="仿宋" w:eastAsia="仿宋" w:hAnsi="仿宋" w:cs="仿宋" w:hint="eastAsia"/>
            <w:lang w:eastAsia="zh-CN"/>
          </w:rPr>
          <w:t>(三)、建筑工程设计总体要求</w:t>
        </w:r>
        <w:r>
          <w:tab/>
        </w:r>
        <w:r>
          <w:fldChar w:fldCharType="begin"/>
        </w:r>
        <w:r>
          <w:instrText xml:space="preserve"> PAGEREF _Toc15349 \h </w:instrText>
        </w:r>
        <w:r>
          <w:fldChar w:fldCharType="separate"/>
        </w:r>
        <w:r>
          <w:t>15</w:t>
        </w:r>
        <w:r>
          <w:fldChar w:fldCharType="end"/>
        </w:r>
      </w:hyperlink>
    </w:p>
    <w:p>
      <w:pPr>
        <w:pStyle w:val="TOC2"/>
        <w:tabs>
          <w:tab w:val="right" w:leader="dot" w:pos="8306"/>
        </w:tabs>
      </w:pPr>
      <w:hyperlink w:anchor="_Toc6455" w:history="1">
        <w:r>
          <w:rPr>
            <w:rFonts w:ascii="仿宋" w:eastAsia="仿宋" w:hAnsi="仿宋" w:cs="仿宋" w:hint="eastAsia"/>
            <w:lang w:eastAsia="zh-CN"/>
          </w:rPr>
          <w:t>(四)、土建工程建设指标</w:t>
        </w:r>
        <w:r>
          <w:tab/>
        </w:r>
        <w:r>
          <w:fldChar w:fldCharType="begin"/>
        </w:r>
        <w:r>
          <w:instrText xml:space="preserve"> PAGEREF _Toc6455 \h </w:instrText>
        </w:r>
        <w:r>
          <w:fldChar w:fldCharType="separate"/>
        </w:r>
        <w:r>
          <w:t>16</w:t>
        </w:r>
        <w:r>
          <w:fldChar w:fldCharType="end"/>
        </w:r>
      </w:hyperlink>
    </w:p>
    <w:p>
      <w:pPr>
        <w:pStyle w:val="TOC1"/>
        <w:tabs>
          <w:tab w:val="right" w:leader="dot" w:pos="8306"/>
        </w:tabs>
      </w:pPr>
      <w:hyperlink w:anchor="_Toc2624" w:history="1">
        <w:r>
          <w:rPr>
            <w:rFonts w:ascii="仿宋" w:eastAsia="仿宋" w:hAnsi="仿宋" w:cs="仿宋" w:hint="eastAsia"/>
            <w:lang w:eastAsia="zh-CN"/>
          </w:rPr>
          <w:t>五、钨制品项目概论</w:t>
        </w:r>
        <w:r>
          <w:tab/>
        </w:r>
        <w:r>
          <w:fldChar w:fldCharType="begin"/>
        </w:r>
        <w:r>
          <w:instrText xml:space="preserve"> PAGEREF _Toc2624 \h </w:instrText>
        </w:r>
        <w:r>
          <w:fldChar w:fldCharType="separate"/>
        </w:r>
        <w:r>
          <w:t>16</w:t>
        </w:r>
        <w:r>
          <w:fldChar w:fldCharType="end"/>
        </w:r>
      </w:hyperlink>
    </w:p>
    <w:p>
      <w:pPr>
        <w:pStyle w:val="TOC2"/>
        <w:tabs>
          <w:tab w:val="right" w:leader="dot" w:pos="8306"/>
        </w:tabs>
      </w:pPr>
      <w:hyperlink w:anchor="_Toc3685" w:history="1">
        <w:r>
          <w:rPr>
            <w:rFonts w:ascii="仿宋" w:eastAsia="仿宋" w:hAnsi="仿宋" w:cs="仿宋" w:hint="eastAsia"/>
            <w:lang w:eastAsia="zh-CN"/>
          </w:rPr>
          <w:t>(一)、钨制品项目概况</w:t>
        </w:r>
        <w:r>
          <w:tab/>
        </w:r>
        <w:r>
          <w:fldChar w:fldCharType="begin"/>
        </w:r>
        <w:r>
          <w:instrText xml:space="preserve"> PAGEREF _Toc3685 \h </w:instrText>
        </w:r>
        <w:r>
          <w:fldChar w:fldCharType="separate"/>
        </w:r>
        <w:r>
          <w:t>16</w:t>
        </w:r>
        <w:r>
          <w:fldChar w:fldCharType="end"/>
        </w:r>
      </w:hyperlink>
    </w:p>
    <w:p>
      <w:pPr>
        <w:pStyle w:val="TOC2"/>
        <w:tabs>
          <w:tab w:val="right" w:leader="dot" w:pos="8306"/>
        </w:tabs>
      </w:pPr>
      <w:hyperlink w:anchor="_Toc26412" w:history="1">
        <w:r>
          <w:rPr>
            <w:rFonts w:ascii="仿宋" w:eastAsia="仿宋" w:hAnsi="仿宋" w:cs="仿宋" w:hint="eastAsia"/>
            <w:lang w:eastAsia="zh-CN"/>
          </w:rPr>
          <w:t>(二)、钨制品项目目标</w:t>
        </w:r>
        <w:r>
          <w:tab/>
        </w:r>
        <w:r>
          <w:fldChar w:fldCharType="begin"/>
        </w:r>
        <w:r>
          <w:instrText xml:space="preserve"> PAGEREF _Toc26412 \h </w:instrText>
        </w:r>
        <w:r>
          <w:fldChar w:fldCharType="separate"/>
        </w:r>
        <w:r>
          <w:t>18</w:t>
        </w:r>
        <w:r>
          <w:fldChar w:fldCharType="end"/>
        </w:r>
      </w:hyperlink>
    </w:p>
    <w:p>
      <w:pPr>
        <w:pStyle w:val="TOC2"/>
        <w:tabs>
          <w:tab w:val="right" w:leader="dot" w:pos="8306"/>
        </w:tabs>
      </w:pPr>
      <w:hyperlink w:anchor="_Toc11364" w:history="1">
        <w:r>
          <w:rPr>
            <w:rFonts w:ascii="仿宋" w:eastAsia="仿宋" w:hAnsi="仿宋" w:cs="仿宋" w:hint="eastAsia"/>
            <w:lang w:eastAsia="zh-CN"/>
          </w:rPr>
          <w:t>(三)、钨制品项目提出的理由</w:t>
        </w:r>
        <w:r>
          <w:tab/>
        </w:r>
        <w:r>
          <w:fldChar w:fldCharType="begin"/>
        </w:r>
        <w:r>
          <w:instrText xml:space="preserve"> PAGEREF _Toc11364 \h </w:instrText>
        </w:r>
        <w:r>
          <w:fldChar w:fldCharType="separate"/>
        </w:r>
        <w:r>
          <w:t>19</w:t>
        </w:r>
        <w:r>
          <w:fldChar w:fldCharType="end"/>
        </w:r>
      </w:hyperlink>
    </w:p>
    <w:p>
      <w:pPr>
        <w:pStyle w:val="TOC2"/>
        <w:tabs>
          <w:tab w:val="right" w:leader="dot" w:pos="8306"/>
        </w:tabs>
      </w:pPr>
      <w:hyperlink w:anchor="_Toc12420" w:history="1">
        <w:r>
          <w:rPr>
            <w:rFonts w:ascii="仿宋" w:eastAsia="仿宋" w:hAnsi="仿宋" w:cs="仿宋" w:hint="eastAsia"/>
            <w:lang w:eastAsia="zh-CN"/>
          </w:rPr>
          <w:t>(四)、钨制品项目意义</w:t>
        </w:r>
        <w:r>
          <w:tab/>
        </w:r>
        <w:r>
          <w:fldChar w:fldCharType="begin"/>
        </w:r>
        <w:r>
          <w:instrText xml:space="preserve"> PAGEREF _Toc12420 \h </w:instrText>
        </w:r>
        <w:r>
          <w:fldChar w:fldCharType="separate"/>
        </w:r>
        <w:r>
          <w:t>21</w:t>
        </w:r>
        <w:r>
          <w:fldChar w:fldCharType="end"/>
        </w:r>
      </w:hyperlink>
    </w:p>
    <w:p>
      <w:pPr>
        <w:pStyle w:val="TOC2"/>
        <w:tabs>
          <w:tab w:val="right" w:leader="dot" w:pos="8306"/>
        </w:tabs>
      </w:pPr>
      <w:hyperlink w:anchor="_Toc8577" w:history="1">
        <w:r>
          <w:rPr>
            <w:rFonts w:ascii="仿宋" w:eastAsia="仿宋" w:hAnsi="仿宋" w:cs="仿宋" w:hint="eastAsia"/>
            <w:lang w:eastAsia="zh-CN"/>
          </w:rPr>
          <w:t>(五)、钨制品项目背景</w:t>
        </w:r>
        <w:r>
          <w:tab/>
        </w:r>
        <w:r>
          <w:fldChar w:fldCharType="begin"/>
        </w:r>
        <w:r>
          <w:instrText xml:space="preserve"> PAGEREF _Toc8577 \h </w:instrText>
        </w:r>
        <w:r>
          <w:fldChar w:fldCharType="separate"/>
        </w:r>
        <w:r>
          <w:t>22</w:t>
        </w:r>
        <w:r>
          <w:fldChar w:fldCharType="end"/>
        </w:r>
      </w:hyperlink>
    </w:p>
    <w:p>
      <w:pPr>
        <w:pStyle w:val="TOC1"/>
        <w:tabs>
          <w:tab w:val="right" w:leader="dot" w:pos="8306"/>
        </w:tabs>
      </w:pPr>
      <w:hyperlink w:anchor="_Toc11363" w:history="1">
        <w:r>
          <w:rPr>
            <w:rFonts w:ascii="仿宋" w:eastAsia="仿宋" w:hAnsi="仿宋" w:cs="仿宋" w:hint="eastAsia"/>
            <w:lang w:eastAsia="zh-CN"/>
          </w:rPr>
          <w:t>六、钨制品项目危机管理</w:t>
        </w:r>
        <w:r>
          <w:tab/>
        </w:r>
        <w:r>
          <w:fldChar w:fldCharType="begin"/>
        </w:r>
        <w:r>
          <w:instrText xml:space="preserve"> PAGEREF _Toc11363 \h </w:instrText>
        </w:r>
        <w:r>
          <w:fldChar w:fldCharType="separate"/>
        </w:r>
        <w:r>
          <w:t>22</w:t>
        </w:r>
        <w:r>
          <w:fldChar w:fldCharType="end"/>
        </w:r>
      </w:hyperlink>
    </w:p>
    <w:p>
      <w:pPr>
        <w:pStyle w:val="TOC2"/>
        <w:tabs>
          <w:tab w:val="right" w:leader="dot" w:pos="8306"/>
        </w:tabs>
      </w:pPr>
      <w:hyperlink w:anchor="_Toc12383" w:history="1">
        <w:r>
          <w:rPr>
            <w:rFonts w:ascii="仿宋" w:eastAsia="仿宋" w:hAnsi="仿宋" w:cs="仿宋" w:hint="eastAsia"/>
            <w:lang w:eastAsia="zh-CN"/>
          </w:rPr>
          <w:t>(一)、危机预警与识别</w:t>
        </w:r>
        <w:r>
          <w:tab/>
        </w:r>
        <w:r>
          <w:fldChar w:fldCharType="begin"/>
        </w:r>
        <w:r>
          <w:instrText xml:space="preserve"> PAGEREF _Toc12383 \h </w:instrText>
        </w:r>
        <w:r>
          <w:fldChar w:fldCharType="separate"/>
        </w:r>
        <w:r>
          <w:t>22</w:t>
        </w:r>
        <w:r>
          <w:fldChar w:fldCharType="end"/>
        </w:r>
      </w:hyperlink>
    </w:p>
    <w:p>
      <w:pPr>
        <w:pStyle w:val="TOC2"/>
        <w:tabs>
          <w:tab w:val="right" w:leader="dot" w:pos="8306"/>
        </w:tabs>
      </w:pPr>
      <w:hyperlink w:anchor="_Toc15347" w:history="1">
        <w:r>
          <w:rPr>
            <w:rFonts w:ascii="仿宋" w:eastAsia="仿宋" w:hAnsi="仿宋" w:cs="仿宋" w:hint="eastAsia"/>
            <w:lang w:eastAsia="zh-CN"/>
          </w:rPr>
          <w:t>(二)、危机应对与恢复</w:t>
        </w:r>
        <w:r>
          <w:tab/>
        </w:r>
        <w:r>
          <w:fldChar w:fldCharType="begin"/>
        </w:r>
        <w:r>
          <w:instrText xml:space="preserve"> PAGEREF _Toc15347 \h </w:instrText>
        </w:r>
        <w:r>
          <w:fldChar w:fldCharType="separate"/>
        </w:r>
        <w:r>
          <w:t>23</w:t>
        </w:r>
        <w:r>
          <w:fldChar w:fldCharType="end"/>
        </w:r>
      </w:hyperlink>
    </w:p>
    <w:p>
      <w:pPr>
        <w:pStyle w:val="TOC1"/>
        <w:tabs>
          <w:tab w:val="right" w:leader="dot" w:pos="8306"/>
        </w:tabs>
      </w:pPr>
      <w:hyperlink w:anchor="_Toc590" w:history="1">
        <w:r>
          <w:rPr>
            <w:rFonts w:ascii="仿宋" w:eastAsia="仿宋" w:hAnsi="仿宋" w:cs="仿宋" w:hint="eastAsia"/>
            <w:lang w:eastAsia="zh-CN"/>
          </w:rPr>
          <w:t>七、钨制品项目环境影响分析</w:t>
        </w:r>
        <w:r>
          <w:tab/>
        </w:r>
        <w:r>
          <w:fldChar w:fldCharType="begin"/>
        </w:r>
        <w:r>
          <w:instrText xml:space="preserve"> PAGEREF _Toc590 \h </w:instrText>
        </w:r>
        <w:r>
          <w:fldChar w:fldCharType="separate"/>
        </w:r>
        <w:r>
          <w:t>25</w:t>
        </w:r>
        <w:r>
          <w:fldChar w:fldCharType="end"/>
        </w:r>
      </w:hyperlink>
    </w:p>
    <w:p>
      <w:pPr>
        <w:pStyle w:val="TOC2"/>
        <w:tabs>
          <w:tab w:val="right" w:leader="dot" w:pos="8306"/>
        </w:tabs>
      </w:pPr>
      <w:hyperlink w:anchor="_Toc9446" w:history="1">
        <w:r>
          <w:rPr>
            <w:rFonts w:ascii="仿宋" w:eastAsia="仿宋" w:hAnsi="仿宋" w:cs="仿宋" w:hint="eastAsia"/>
            <w:lang w:eastAsia="zh-CN"/>
          </w:rPr>
          <w:t>(一)、建设区域环境质量现状</w:t>
        </w:r>
        <w:r>
          <w:tab/>
        </w:r>
        <w:r>
          <w:fldChar w:fldCharType="begin"/>
        </w:r>
        <w:r>
          <w:instrText xml:space="preserve"> PAGEREF _Toc9446 \h </w:instrText>
        </w:r>
        <w:r>
          <w:fldChar w:fldCharType="separate"/>
        </w:r>
        <w:r>
          <w:t>25</w:t>
        </w:r>
        <w:r>
          <w:fldChar w:fldCharType="end"/>
        </w:r>
      </w:hyperlink>
    </w:p>
    <w:p>
      <w:pPr>
        <w:pStyle w:val="TOC2"/>
        <w:tabs>
          <w:tab w:val="right" w:leader="dot" w:pos="8306"/>
        </w:tabs>
      </w:pPr>
      <w:hyperlink w:anchor="_Toc2387" w:history="1">
        <w:r>
          <w:rPr>
            <w:rFonts w:ascii="仿宋" w:eastAsia="仿宋" w:hAnsi="仿宋" w:cs="仿宋" w:hint="eastAsia"/>
            <w:lang w:eastAsia="zh-CN"/>
          </w:rPr>
          <w:t>(二)、建设期环境保护</w:t>
        </w:r>
        <w:r>
          <w:tab/>
        </w:r>
        <w:r>
          <w:fldChar w:fldCharType="begin"/>
        </w:r>
        <w:r>
          <w:instrText xml:space="preserve"> PAGEREF _Toc2387 \h </w:instrText>
        </w:r>
        <w:r>
          <w:fldChar w:fldCharType="separate"/>
        </w:r>
        <w:r>
          <w:t>26</w:t>
        </w:r>
        <w:r>
          <w:fldChar w:fldCharType="end"/>
        </w:r>
      </w:hyperlink>
    </w:p>
    <w:p>
      <w:pPr>
        <w:pStyle w:val="TOC2"/>
        <w:tabs>
          <w:tab w:val="right" w:leader="dot" w:pos="8306"/>
        </w:tabs>
      </w:pPr>
      <w:hyperlink w:anchor="_Toc12257" w:history="1">
        <w:r>
          <w:rPr>
            <w:rFonts w:ascii="仿宋" w:eastAsia="仿宋" w:hAnsi="仿宋" w:cs="仿宋" w:hint="eastAsia"/>
            <w:lang w:eastAsia="zh-CN"/>
          </w:rPr>
          <w:t>(三)、运营期环境保护</w:t>
        </w:r>
        <w:r>
          <w:tab/>
        </w:r>
        <w:r>
          <w:fldChar w:fldCharType="begin"/>
        </w:r>
        <w:r>
          <w:instrText xml:space="preserve"> PAGEREF _Toc12257 \h </w:instrText>
        </w:r>
        <w:r>
          <w:fldChar w:fldCharType="separate"/>
        </w:r>
        <w:r>
          <w:t>28</w:t>
        </w:r>
        <w:r>
          <w:fldChar w:fldCharType="end"/>
        </w:r>
      </w:hyperlink>
    </w:p>
    <w:p>
      <w:pPr>
        <w:pStyle w:val="TOC2"/>
        <w:tabs>
          <w:tab w:val="right" w:leader="dot" w:pos="8306"/>
        </w:tabs>
      </w:pPr>
      <w:hyperlink w:anchor="_Toc22373" w:history="1">
        <w:r>
          <w:rPr>
            <w:rFonts w:ascii="仿宋" w:eastAsia="仿宋" w:hAnsi="仿宋" w:cs="仿宋" w:hint="eastAsia"/>
            <w:lang w:eastAsia="zh-CN"/>
          </w:rPr>
          <w:t>(四)、钨制品项目建设对区域经济的影响</w:t>
        </w:r>
        <w:r>
          <w:tab/>
        </w:r>
        <w:r>
          <w:fldChar w:fldCharType="begin"/>
        </w:r>
        <w:r>
          <w:instrText xml:space="preserve"> PAGEREF _Toc22373 \h </w:instrText>
        </w:r>
        <w:r>
          <w:fldChar w:fldCharType="separate"/>
        </w:r>
        <w:r>
          <w:t>29</w:t>
        </w:r>
        <w:r>
          <w:fldChar w:fldCharType="end"/>
        </w:r>
      </w:hyperlink>
    </w:p>
    <w:p>
      <w:pPr>
        <w:pStyle w:val="TOC2"/>
        <w:tabs>
          <w:tab w:val="right" w:leader="dot" w:pos="8306"/>
        </w:tabs>
      </w:pPr>
      <w:hyperlink w:anchor="_Toc2879" w:history="1">
        <w:r>
          <w:rPr>
            <w:rFonts w:ascii="仿宋" w:eastAsia="仿宋" w:hAnsi="仿宋" w:cs="仿宋" w:hint="eastAsia"/>
            <w:lang w:eastAsia="zh-CN"/>
          </w:rPr>
          <w:t>(五)、废弃物处理</w:t>
        </w:r>
        <w:r>
          <w:tab/>
        </w:r>
        <w:r>
          <w:fldChar w:fldCharType="begin"/>
        </w:r>
        <w:r>
          <w:instrText xml:space="preserve"> PAGEREF _Toc2879 \h </w:instrText>
        </w:r>
        <w:r>
          <w:fldChar w:fldCharType="separate"/>
        </w:r>
        <w:r>
          <w:t>31</w:t>
        </w:r>
        <w:r>
          <w:fldChar w:fldCharType="end"/>
        </w:r>
      </w:hyperlink>
    </w:p>
    <w:p>
      <w:pPr>
        <w:pStyle w:val="TOC2"/>
        <w:tabs>
          <w:tab w:val="right" w:leader="dot" w:pos="8306"/>
        </w:tabs>
      </w:pPr>
      <w:hyperlink w:anchor="_Toc15538" w:history="1">
        <w:r>
          <w:rPr>
            <w:rFonts w:ascii="仿宋" w:eastAsia="仿宋" w:hAnsi="仿宋" w:cs="仿宋" w:hint="eastAsia"/>
            <w:lang w:eastAsia="zh-CN"/>
          </w:rPr>
          <w:t>(六)、特殊环境影响分析</w:t>
        </w:r>
        <w:r>
          <w:tab/>
        </w:r>
        <w:r>
          <w:fldChar w:fldCharType="begin"/>
        </w:r>
        <w:r>
          <w:instrText xml:space="preserve"> PAGEREF _Toc15538 \h </w:instrText>
        </w:r>
        <w:r>
          <w:fldChar w:fldCharType="separate"/>
        </w:r>
        <w:r>
          <w:t>32</w:t>
        </w:r>
        <w:r>
          <w:fldChar w:fldCharType="end"/>
        </w:r>
      </w:hyperlink>
    </w:p>
    <w:p>
      <w:pPr>
        <w:pStyle w:val="TOC2"/>
        <w:tabs>
          <w:tab w:val="right" w:leader="dot" w:pos="8306"/>
        </w:tabs>
      </w:pPr>
      <w:hyperlink w:anchor="_Toc7368" w:history="1">
        <w:r>
          <w:rPr>
            <w:rFonts w:ascii="仿宋" w:eastAsia="仿宋" w:hAnsi="仿宋" w:cs="仿宋" w:hint="eastAsia"/>
            <w:lang w:eastAsia="zh-CN"/>
          </w:rPr>
          <w:t>(七)、清洁生产</w:t>
        </w:r>
        <w:r>
          <w:tab/>
        </w:r>
        <w:r>
          <w:fldChar w:fldCharType="begin"/>
        </w:r>
        <w:r>
          <w:instrText xml:space="preserve"> PAGEREF _Toc7368 \h </w:instrText>
        </w:r>
        <w:r>
          <w:fldChar w:fldCharType="separate"/>
        </w:r>
        <w:r>
          <w:t>33</w:t>
        </w:r>
        <w:r>
          <w:fldChar w:fldCharType="end"/>
        </w:r>
      </w:hyperlink>
    </w:p>
    <w:p>
      <w:pPr>
        <w:pStyle w:val="TOC2"/>
        <w:tabs>
          <w:tab w:val="right" w:leader="dot" w:pos="8306"/>
        </w:tabs>
      </w:pPr>
      <w:hyperlink w:anchor="_Toc19686" w:history="1">
        <w:r>
          <w:rPr>
            <w:rFonts w:ascii="仿宋" w:eastAsia="仿宋" w:hAnsi="仿宋" w:cs="仿宋" w:hint="eastAsia"/>
            <w:lang w:eastAsia="zh-CN"/>
          </w:rPr>
          <w:t>(八)、环境保护综合评价</w:t>
        </w:r>
        <w:r>
          <w:tab/>
        </w:r>
        <w:r>
          <w:fldChar w:fldCharType="begin"/>
        </w:r>
        <w:r>
          <w:instrText xml:space="preserve"> PAGEREF _Toc19686 \h </w:instrText>
        </w:r>
        <w:r>
          <w:fldChar w:fldCharType="separate"/>
        </w:r>
        <w:r>
          <w:t>34</w:t>
        </w:r>
        <w:r>
          <w:fldChar w:fldCharType="end"/>
        </w:r>
      </w:hyperlink>
    </w:p>
    <w:p>
      <w:pPr>
        <w:pStyle w:val="TOC1"/>
        <w:tabs>
          <w:tab w:val="right" w:leader="dot" w:pos="8306"/>
        </w:tabs>
      </w:pPr>
      <w:hyperlink w:anchor="_Toc601" w:history="1">
        <w:r>
          <w:rPr>
            <w:rFonts w:ascii="仿宋" w:eastAsia="仿宋" w:hAnsi="仿宋" w:cs="仿宋" w:hint="eastAsia"/>
            <w:lang w:eastAsia="zh-CN"/>
          </w:rPr>
          <w:t>八、钨制品项目创新与研发</w:t>
        </w:r>
        <w:r>
          <w:tab/>
        </w:r>
        <w:r>
          <w:fldChar w:fldCharType="begin"/>
        </w:r>
        <w:r>
          <w:instrText xml:space="preserve"> PAGEREF _Toc601 \h </w:instrText>
        </w:r>
        <w:r>
          <w:fldChar w:fldCharType="separate"/>
        </w:r>
        <w:r>
          <w:t>35</w:t>
        </w:r>
        <w:r>
          <w:fldChar w:fldCharType="end"/>
        </w:r>
      </w:hyperlink>
    </w:p>
    <w:p>
      <w:pPr>
        <w:pStyle w:val="TOC2"/>
        <w:tabs>
          <w:tab w:val="right" w:leader="dot" w:pos="8306"/>
        </w:tabs>
      </w:pPr>
      <w:hyperlink w:anchor="_Toc11210" w:history="1">
        <w:r>
          <w:rPr>
            <w:rFonts w:ascii="仿宋" w:eastAsia="仿宋" w:hAnsi="仿宋" w:cs="仿宋" w:hint="eastAsia"/>
            <w:lang w:eastAsia="zh-CN"/>
          </w:rPr>
          <w:t>(一)、创新策略与方向</w:t>
        </w:r>
        <w:r>
          <w:tab/>
        </w:r>
        <w:r>
          <w:fldChar w:fldCharType="begin"/>
        </w:r>
        <w:r>
          <w:instrText xml:space="preserve"> PAGEREF _Toc11210 \h </w:instrText>
        </w:r>
        <w:r>
          <w:fldChar w:fldCharType="separate"/>
        </w:r>
        <w:r>
          <w:t>35</w:t>
        </w:r>
        <w:r>
          <w:fldChar w:fldCharType="end"/>
        </w:r>
      </w:hyperlink>
    </w:p>
    <w:p>
      <w:pPr>
        <w:pStyle w:val="TOC2"/>
        <w:tabs>
          <w:tab w:val="right" w:leader="dot" w:pos="8306"/>
        </w:tabs>
      </w:pPr>
      <w:hyperlink w:anchor="_Toc16525" w:history="1">
        <w:r>
          <w:rPr>
            <w:rFonts w:ascii="仿宋" w:eastAsia="仿宋" w:hAnsi="仿宋" w:cs="仿宋" w:hint="eastAsia"/>
            <w:lang w:eastAsia="zh-CN"/>
          </w:rPr>
          <w:t>(二)、研发规划与投入</w:t>
        </w:r>
        <w:r>
          <w:tab/>
        </w:r>
        <w:r>
          <w:fldChar w:fldCharType="begin"/>
        </w:r>
        <w:r>
          <w:instrText xml:space="preserve"> PAGEREF _Toc16525 \h </w:instrText>
        </w:r>
        <w:r>
          <w:fldChar w:fldCharType="separate"/>
        </w:r>
        <w:r>
          <w:t>37</w:t>
        </w:r>
        <w:r>
          <w:fldChar w:fldCharType="end"/>
        </w:r>
      </w:hyperlink>
    </w:p>
    <w:p>
      <w:pPr>
        <w:pStyle w:val="TOC1"/>
        <w:tabs>
          <w:tab w:val="right" w:leader="dot" w:pos="8306"/>
        </w:tabs>
      </w:pPr>
      <w:hyperlink w:anchor="_Toc17330" w:history="1">
        <w:r>
          <w:rPr>
            <w:rFonts w:ascii="仿宋" w:eastAsia="仿宋" w:hAnsi="仿宋" w:cs="仿宋" w:hint="eastAsia"/>
            <w:lang w:eastAsia="zh-CN"/>
          </w:rPr>
          <w:t>九、钨制品项目投资规划</w:t>
        </w:r>
        <w:r>
          <w:tab/>
        </w:r>
        <w:r>
          <w:fldChar w:fldCharType="begin"/>
        </w:r>
        <w:r>
          <w:instrText xml:space="preserve"> PAGEREF _Toc17330 \h </w:instrText>
        </w:r>
        <w:r>
          <w:fldChar w:fldCharType="separate"/>
        </w:r>
        <w:r>
          <w:t>38</w:t>
        </w:r>
        <w:r>
          <w:fldChar w:fldCharType="end"/>
        </w:r>
      </w:hyperlink>
    </w:p>
    <w:p>
      <w:pPr>
        <w:pStyle w:val="TOC2"/>
        <w:tabs>
          <w:tab w:val="right" w:leader="dot" w:pos="8306"/>
        </w:tabs>
      </w:pPr>
      <w:hyperlink w:anchor="_Toc22501" w:history="1">
        <w:r>
          <w:rPr>
            <w:rFonts w:ascii="仿宋" w:eastAsia="仿宋" w:hAnsi="仿宋" w:cs="仿宋" w:hint="eastAsia"/>
            <w:lang w:eastAsia="zh-CN"/>
          </w:rPr>
          <w:t>(一)、钨制品项目总投资估算</w:t>
        </w:r>
        <w:r>
          <w:tab/>
        </w:r>
        <w:r>
          <w:fldChar w:fldCharType="begin"/>
        </w:r>
        <w:r>
          <w:instrText xml:space="preserve"> PAGEREF _Toc22501 \h </w:instrText>
        </w:r>
        <w:r>
          <w:fldChar w:fldCharType="separate"/>
        </w:r>
        <w:r>
          <w:t>38</w:t>
        </w:r>
        <w:r>
          <w:fldChar w:fldCharType="end"/>
        </w:r>
      </w:hyperlink>
    </w:p>
    <w:p>
      <w:pPr>
        <w:pStyle w:val="TOC2"/>
        <w:tabs>
          <w:tab w:val="right" w:leader="dot" w:pos="8306"/>
        </w:tabs>
      </w:pPr>
      <w:hyperlink w:anchor="_Toc23705" w:history="1">
        <w:r>
          <w:rPr>
            <w:rFonts w:ascii="仿宋" w:eastAsia="仿宋" w:hAnsi="仿宋" w:cs="仿宋" w:hint="eastAsia"/>
            <w:lang w:eastAsia="zh-CN"/>
          </w:rPr>
          <w:t>(二)、资金筹措</w:t>
        </w:r>
        <w:r>
          <w:tab/>
        </w:r>
        <w:r>
          <w:fldChar w:fldCharType="begin"/>
        </w:r>
        <w:r>
          <w:instrText xml:space="preserve"> PAGEREF _Toc23705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49" w:history="1">
        <w:r>
          <w:rPr>
            <w:rFonts w:ascii="仿宋" w:eastAsia="仿宋" w:hAnsi="仿宋" w:cs="仿宋" w:hint="eastAsia"/>
            <w:lang w:eastAsia="zh-CN"/>
          </w:rPr>
          <w:t>十、钨制品项目风险管理</w:t>
        </w:r>
        <w:r>
          <w:tab/>
        </w:r>
        <w:r>
          <w:fldChar w:fldCharType="begin"/>
        </w:r>
        <w:r>
          <w:instrText xml:space="preserve"> PAGEREF _Toc31749 \h </w:instrText>
        </w:r>
        <w:r>
          <w:fldChar w:fldCharType="separate"/>
        </w:r>
        <w:r>
          <w:t>40</w:t>
        </w:r>
        <w:r>
          <w:fldChar w:fldCharType="end"/>
        </w:r>
      </w:hyperlink>
    </w:p>
    <w:p>
      <w:pPr>
        <w:pStyle w:val="TOC2"/>
        <w:tabs>
          <w:tab w:val="right" w:leader="dot" w:pos="8306"/>
        </w:tabs>
      </w:pPr>
      <w:hyperlink w:anchor="_Toc218" w:history="1">
        <w:r>
          <w:rPr>
            <w:rFonts w:ascii="仿宋" w:eastAsia="仿宋" w:hAnsi="仿宋" w:cs="仿宋" w:hint="eastAsia"/>
            <w:lang w:eastAsia="zh-CN"/>
          </w:rPr>
          <w:t>(一)、风险识别与评估</w:t>
        </w:r>
        <w:r>
          <w:tab/>
        </w:r>
        <w:r>
          <w:fldChar w:fldCharType="begin"/>
        </w:r>
        <w:r>
          <w:instrText xml:space="preserve"> PAGEREF _Toc218 \h </w:instrText>
        </w:r>
        <w:r>
          <w:fldChar w:fldCharType="separate"/>
        </w:r>
        <w:r>
          <w:t>40</w:t>
        </w:r>
        <w:r>
          <w:fldChar w:fldCharType="end"/>
        </w:r>
      </w:hyperlink>
    </w:p>
    <w:p>
      <w:pPr>
        <w:pStyle w:val="TOC2"/>
        <w:tabs>
          <w:tab w:val="right" w:leader="dot" w:pos="8306"/>
        </w:tabs>
      </w:pPr>
      <w:hyperlink w:anchor="_Toc17917" w:history="1">
        <w:r>
          <w:rPr>
            <w:rFonts w:ascii="仿宋" w:eastAsia="仿宋" w:hAnsi="仿宋" w:cs="仿宋" w:hint="eastAsia"/>
            <w:lang w:eastAsia="zh-CN"/>
          </w:rPr>
          <w:t>(二)、风险应对策略</w:t>
        </w:r>
        <w:r>
          <w:tab/>
        </w:r>
        <w:r>
          <w:fldChar w:fldCharType="begin"/>
        </w:r>
        <w:r>
          <w:instrText xml:space="preserve"> PAGEREF _Toc17917 \h </w:instrText>
        </w:r>
        <w:r>
          <w:fldChar w:fldCharType="separate"/>
        </w:r>
        <w:r>
          <w:t>41</w:t>
        </w:r>
        <w:r>
          <w:fldChar w:fldCharType="end"/>
        </w:r>
      </w:hyperlink>
    </w:p>
    <w:p>
      <w:pPr>
        <w:pStyle w:val="TOC2"/>
        <w:tabs>
          <w:tab w:val="right" w:leader="dot" w:pos="8306"/>
        </w:tabs>
      </w:pPr>
      <w:hyperlink w:anchor="_Toc17634" w:history="1">
        <w:r>
          <w:rPr>
            <w:rFonts w:ascii="仿宋" w:eastAsia="仿宋" w:hAnsi="仿宋" w:cs="仿宋" w:hint="eastAsia"/>
            <w:lang w:eastAsia="zh-CN"/>
          </w:rPr>
          <w:t>(三)、风险监控与控制</w:t>
        </w:r>
        <w:r>
          <w:tab/>
        </w:r>
        <w:r>
          <w:fldChar w:fldCharType="begin"/>
        </w:r>
        <w:r>
          <w:instrText xml:space="preserve"> PAGEREF _Toc17634 \h </w:instrText>
        </w:r>
        <w:r>
          <w:fldChar w:fldCharType="separate"/>
        </w:r>
        <w:r>
          <w:t>43</w:t>
        </w:r>
        <w:r>
          <w:fldChar w:fldCharType="end"/>
        </w:r>
      </w:hyperlink>
    </w:p>
    <w:p>
      <w:pPr>
        <w:pStyle w:val="TOC1"/>
        <w:tabs>
          <w:tab w:val="right" w:leader="dot" w:pos="8306"/>
        </w:tabs>
      </w:pPr>
      <w:hyperlink w:anchor="_Toc16824" w:history="1">
        <w:r>
          <w:rPr>
            <w:rFonts w:ascii="仿宋" w:eastAsia="仿宋" w:hAnsi="仿宋" w:cs="仿宋" w:hint="eastAsia"/>
            <w:lang w:eastAsia="zh-CN"/>
          </w:rPr>
          <w:t>十一、钨制品项目财务管理</w:t>
        </w:r>
        <w:r>
          <w:tab/>
        </w:r>
        <w:r>
          <w:fldChar w:fldCharType="begin"/>
        </w:r>
        <w:r>
          <w:instrText xml:space="preserve"> PAGEREF _Toc16824 \h </w:instrText>
        </w:r>
        <w:r>
          <w:fldChar w:fldCharType="separate"/>
        </w:r>
        <w:r>
          <w:t>44</w:t>
        </w:r>
        <w:r>
          <w:fldChar w:fldCharType="end"/>
        </w:r>
      </w:hyperlink>
    </w:p>
    <w:p>
      <w:pPr>
        <w:pStyle w:val="TOC2"/>
        <w:tabs>
          <w:tab w:val="right" w:leader="dot" w:pos="8306"/>
        </w:tabs>
      </w:pPr>
      <w:hyperlink w:anchor="_Toc29015" w:history="1">
        <w:r>
          <w:rPr>
            <w:rFonts w:ascii="仿宋" w:eastAsia="仿宋" w:hAnsi="仿宋" w:cs="仿宋" w:hint="eastAsia"/>
            <w:lang w:eastAsia="zh-CN"/>
          </w:rPr>
          <w:t>(一)、资金需求大</w:t>
        </w:r>
        <w:r>
          <w:tab/>
        </w:r>
        <w:r>
          <w:fldChar w:fldCharType="begin"/>
        </w:r>
        <w:r>
          <w:instrText xml:space="preserve"> PAGEREF _Toc29015 \h </w:instrText>
        </w:r>
        <w:r>
          <w:fldChar w:fldCharType="separate"/>
        </w:r>
        <w:r>
          <w:t>44</w:t>
        </w:r>
        <w:r>
          <w:fldChar w:fldCharType="end"/>
        </w:r>
      </w:hyperlink>
    </w:p>
    <w:p>
      <w:pPr>
        <w:pStyle w:val="TOC2"/>
        <w:tabs>
          <w:tab w:val="right" w:leader="dot" w:pos="8306"/>
        </w:tabs>
      </w:pPr>
      <w:hyperlink w:anchor="_Toc30727" w:history="1">
        <w:r>
          <w:rPr>
            <w:rFonts w:ascii="仿宋" w:eastAsia="仿宋" w:hAnsi="仿宋" w:cs="仿宋" w:hint="eastAsia"/>
            <w:lang w:eastAsia="zh-CN"/>
          </w:rPr>
          <w:t>(二)、研发周期长</w:t>
        </w:r>
        <w:r>
          <w:tab/>
        </w:r>
        <w:r>
          <w:fldChar w:fldCharType="begin"/>
        </w:r>
        <w:r>
          <w:instrText xml:space="preserve"> PAGEREF _Toc30727 \h </w:instrText>
        </w:r>
        <w:r>
          <w:fldChar w:fldCharType="separate"/>
        </w:r>
        <w:r>
          <w:t>45</w:t>
        </w:r>
        <w:r>
          <w:fldChar w:fldCharType="end"/>
        </w:r>
      </w:hyperlink>
    </w:p>
    <w:p>
      <w:pPr>
        <w:pStyle w:val="TOC2"/>
        <w:tabs>
          <w:tab w:val="right" w:leader="dot" w:pos="8306"/>
        </w:tabs>
      </w:pPr>
      <w:hyperlink w:anchor="_Toc19328" w:history="1">
        <w:r>
          <w:rPr>
            <w:rFonts w:ascii="仿宋" w:eastAsia="仿宋" w:hAnsi="仿宋" w:cs="仿宋" w:hint="eastAsia"/>
            <w:lang w:eastAsia="zh-CN"/>
          </w:rPr>
          <w:t>(三)、市场风险大</w:t>
        </w:r>
        <w:r>
          <w:tab/>
        </w:r>
        <w:r>
          <w:fldChar w:fldCharType="begin"/>
        </w:r>
        <w:r>
          <w:instrText xml:space="preserve"> PAGEREF _Toc19328 \h </w:instrText>
        </w:r>
        <w:r>
          <w:fldChar w:fldCharType="separate"/>
        </w:r>
        <w:r>
          <w:t>46</w:t>
        </w:r>
        <w:r>
          <w:fldChar w:fldCharType="end"/>
        </w:r>
      </w:hyperlink>
    </w:p>
    <w:p>
      <w:pPr>
        <w:pStyle w:val="TOC2"/>
        <w:tabs>
          <w:tab w:val="right" w:leader="dot" w:pos="8306"/>
        </w:tabs>
      </w:pPr>
      <w:hyperlink w:anchor="_Toc25061" w:history="1">
        <w:r>
          <w:rPr>
            <w:rFonts w:ascii="仿宋" w:eastAsia="仿宋" w:hAnsi="仿宋" w:cs="仿宋" w:hint="eastAsia"/>
            <w:lang w:eastAsia="zh-CN"/>
          </w:rPr>
          <w:t>(四)、利润率高</w:t>
        </w:r>
        <w:r>
          <w:tab/>
        </w:r>
        <w:r>
          <w:fldChar w:fldCharType="begin"/>
        </w:r>
        <w:r>
          <w:instrText xml:space="preserve"> PAGEREF _Toc25061 \h </w:instrText>
        </w:r>
        <w:r>
          <w:fldChar w:fldCharType="separate"/>
        </w:r>
        <w:r>
          <w:t>49</w:t>
        </w:r>
        <w:r>
          <w:fldChar w:fldCharType="end"/>
        </w:r>
      </w:hyperlink>
    </w:p>
    <w:p>
      <w:pPr>
        <w:pStyle w:val="TOC1"/>
        <w:tabs>
          <w:tab w:val="right" w:leader="dot" w:pos="8306"/>
        </w:tabs>
      </w:pPr>
      <w:hyperlink w:anchor="_Toc22011" w:history="1">
        <w:r>
          <w:rPr>
            <w:rFonts w:ascii="仿宋" w:eastAsia="仿宋" w:hAnsi="仿宋" w:cs="仿宋" w:hint="eastAsia"/>
            <w:lang w:eastAsia="zh-CN"/>
          </w:rPr>
          <w:t>十二、生产安全保护</w:t>
        </w:r>
        <w:r>
          <w:tab/>
        </w:r>
        <w:r>
          <w:fldChar w:fldCharType="begin"/>
        </w:r>
        <w:r>
          <w:instrText xml:space="preserve"> PAGEREF _Toc22011 \h </w:instrText>
        </w:r>
        <w:r>
          <w:fldChar w:fldCharType="separate"/>
        </w:r>
        <w:r>
          <w:t>51</w:t>
        </w:r>
        <w:r>
          <w:fldChar w:fldCharType="end"/>
        </w:r>
      </w:hyperlink>
    </w:p>
    <w:p>
      <w:pPr>
        <w:pStyle w:val="TOC2"/>
        <w:tabs>
          <w:tab w:val="right" w:leader="dot" w:pos="8306"/>
        </w:tabs>
      </w:pPr>
      <w:hyperlink w:anchor="_Toc22237" w:history="1">
        <w:r>
          <w:rPr>
            <w:rFonts w:ascii="仿宋" w:eastAsia="仿宋" w:hAnsi="仿宋" w:cs="仿宋" w:hint="eastAsia"/>
            <w:lang w:eastAsia="zh-CN"/>
          </w:rPr>
          <w:t>(一)、消防安全</w:t>
        </w:r>
        <w:r>
          <w:tab/>
        </w:r>
        <w:r>
          <w:fldChar w:fldCharType="begin"/>
        </w:r>
        <w:r>
          <w:instrText xml:space="preserve"> PAGEREF _Toc22237 \h </w:instrText>
        </w:r>
        <w:r>
          <w:fldChar w:fldCharType="separate"/>
        </w:r>
        <w:r>
          <w:t>51</w:t>
        </w:r>
        <w:r>
          <w:fldChar w:fldCharType="end"/>
        </w:r>
      </w:hyperlink>
    </w:p>
    <w:p>
      <w:pPr>
        <w:pStyle w:val="TOC2"/>
        <w:tabs>
          <w:tab w:val="right" w:leader="dot" w:pos="8306"/>
        </w:tabs>
      </w:pPr>
      <w:hyperlink w:anchor="_Toc29691" w:history="1">
        <w:r>
          <w:rPr>
            <w:rFonts w:ascii="仿宋" w:eastAsia="仿宋" w:hAnsi="仿宋" w:cs="仿宋" w:hint="eastAsia"/>
            <w:lang w:eastAsia="zh-CN"/>
          </w:rPr>
          <w:t>(二)、防火防爆总图布置措施</w:t>
        </w:r>
        <w:r>
          <w:tab/>
        </w:r>
        <w:r>
          <w:fldChar w:fldCharType="begin"/>
        </w:r>
        <w:r>
          <w:instrText xml:space="preserve"> PAGEREF _Toc29691 \h </w:instrText>
        </w:r>
        <w:r>
          <w:fldChar w:fldCharType="separate"/>
        </w:r>
        <w:r>
          <w:t>53</w:t>
        </w:r>
        <w:r>
          <w:fldChar w:fldCharType="end"/>
        </w:r>
      </w:hyperlink>
    </w:p>
    <w:p>
      <w:pPr>
        <w:pStyle w:val="TOC2"/>
        <w:tabs>
          <w:tab w:val="right" w:leader="dot" w:pos="8306"/>
        </w:tabs>
      </w:pPr>
      <w:hyperlink w:anchor="_Toc22470" w:history="1">
        <w:r>
          <w:rPr>
            <w:rFonts w:ascii="仿宋" w:eastAsia="仿宋" w:hAnsi="仿宋" w:cs="仿宋" w:hint="eastAsia"/>
            <w:lang w:eastAsia="zh-CN"/>
          </w:rPr>
          <w:t>(三)、自然灾害防范措施</w:t>
        </w:r>
        <w:r>
          <w:tab/>
        </w:r>
        <w:r>
          <w:fldChar w:fldCharType="begin"/>
        </w:r>
        <w:r>
          <w:instrText xml:space="preserve"> PAGEREF _Toc22470 \h </w:instrText>
        </w:r>
        <w:r>
          <w:fldChar w:fldCharType="separate"/>
        </w:r>
        <w:r>
          <w:t>53</w:t>
        </w:r>
        <w:r>
          <w:fldChar w:fldCharType="end"/>
        </w:r>
      </w:hyperlink>
    </w:p>
    <w:p>
      <w:pPr>
        <w:pStyle w:val="TOC2"/>
        <w:tabs>
          <w:tab w:val="right" w:leader="dot" w:pos="8306"/>
        </w:tabs>
      </w:pPr>
      <w:hyperlink w:anchor="_Toc27559" w:history="1">
        <w:r>
          <w:rPr>
            <w:rFonts w:ascii="仿宋" w:eastAsia="仿宋" w:hAnsi="仿宋" w:cs="仿宋" w:hint="eastAsia"/>
            <w:lang w:eastAsia="zh-CN"/>
          </w:rPr>
          <w:t>(四)、安全色及安全标志使用要求</w:t>
        </w:r>
        <w:r>
          <w:tab/>
        </w:r>
        <w:r>
          <w:fldChar w:fldCharType="begin"/>
        </w:r>
        <w:r>
          <w:instrText xml:space="preserve"> PAGEREF _Toc27559 \h </w:instrText>
        </w:r>
        <w:r>
          <w:fldChar w:fldCharType="separate"/>
        </w:r>
        <w:r>
          <w:t>54</w:t>
        </w:r>
        <w:r>
          <w:fldChar w:fldCharType="end"/>
        </w:r>
      </w:hyperlink>
    </w:p>
    <w:p>
      <w:pPr>
        <w:pStyle w:val="TOC2"/>
        <w:tabs>
          <w:tab w:val="right" w:leader="dot" w:pos="8306"/>
        </w:tabs>
      </w:pPr>
      <w:hyperlink w:anchor="_Toc24619" w:history="1">
        <w:r>
          <w:rPr>
            <w:rFonts w:ascii="仿宋" w:eastAsia="仿宋" w:hAnsi="仿宋" w:cs="仿宋" w:hint="eastAsia"/>
            <w:lang w:eastAsia="zh-CN"/>
          </w:rPr>
          <w:t>(五)、防尘防毒措施</w:t>
        </w:r>
        <w:r>
          <w:tab/>
        </w:r>
        <w:r>
          <w:fldChar w:fldCharType="begin"/>
        </w:r>
        <w:r>
          <w:instrText xml:space="preserve"> PAGEREF _Toc24619 \h </w:instrText>
        </w:r>
        <w:r>
          <w:fldChar w:fldCharType="separate"/>
        </w:r>
        <w:r>
          <w:t>55</w:t>
        </w:r>
        <w:r>
          <w:fldChar w:fldCharType="end"/>
        </w:r>
      </w:hyperlink>
    </w:p>
    <w:p>
      <w:pPr>
        <w:pStyle w:val="TOC2"/>
        <w:tabs>
          <w:tab w:val="right" w:leader="dot" w:pos="8306"/>
        </w:tabs>
      </w:pPr>
      <w:hyperlink w:anchor="_Toc26713" w:history="1">
        <w:r>
          <w:rPr>
            <w:rFonts w:ascii="仿宋" w:eastAsia="仿宋" w:hAnsi="仿宋" w:cs="仿宋" w:hint="eastAsia"/>
            <w:lang w:eastAsia="zh-CN"/>
          </w:rPr>
          <w:t>(六)、防静电、触电防护及防雷措施</w:t>
        </w:r>
        <w:r>
          <w:tab/>
        </w:r>
        <w:r>
          <w:fldChar w:fldCharType="begin"/>
        </w:r>
        <w:r>
          <w:instrText xml:space="preserve"> PAGEREF _Toc26713 \h </w:instrText>
        </w:r>
        <w:r>
          <w:fldChar w:fldCharType="separate"/>
        </w:r>
        <w:r>
          <w:t>56</w:t>
        </w:r>
        <w:r>
          <w:fldChar w:fldCharType="end"/>
        </w:r>
      </w:hyperlink>
    </w:p>
    <w:p>
      <w:pPr>
        <w:pStyle w:val="TOC2"/>
        <w:tabs>
          <w:tab w:val="right" w:leader="dot" w:pos="8306"/>
        </w:tabs>
      </w:pPr>
      <w:hyperlink w:anchor="_Toc31764" w:history="1">
        <w:r>
          <w:rPr>
            <w:rFonts w:ascii="仿宋" w:eastAsia="仿宋" w:hAnsi="仿宋" w:cs="仿宋" w:hint="eastAsia"/>
            <w:lang w:eastAsia="zh-CN"/>
          </w:rPr>
          <w:t>(七)、机械设备安全保障措施</w:t>
        </w:r>
        <w:r>
          <w:tab/>
        </w:r>
        <w:r>
          <w:fldChar w:fldCharType="begin"/>
        </w:r>
        <w:r>
          <w:instrText xml:space="preserve"> PAGEREF _Toc31764 \h </w:instrText>
        </w:r>
        <w:r>
          <w:fldChar w:fldCharType="separate"/>
        </w:r>
        <w:r>
          <w:t>57</w:t>
        </w:r>
        <w:r>
          <w:fldChar w:fldCharType="end"/>
        </w:r>
      </w:hyperlink>
    </w:p>
    <w:p>
      <w:pPr>
        <w:pStyle w:val="TOC1"/>
        <w:tabs>
          <w:tab w:val="right" w:leader="dot" w:pos="8306"/>
        </w:tabs>
      </w:pPr>
      <w:hyperlink w:anchor="_Toc25535" w:history="1">
        <w:r>
          <w:rPr>
            <w:rFonts w:ascii="仿宋" w:eastAsia="仿宋" w:hAnsi="仿宋" w:cs="仿宋" w:hint="eastAsia"/>
            <w:lang w:eastAsia="zh-CN"/>
          </w:rPr>
          <w:t>十三、钨制品项目实施保障措施</w:t>
        </w:r>
        <w:r>
          <w:tab/>
        </w:r>
        <w:r>
          <w:fldChar w:fldCharType="begin"/>
        </w:r>
        <w:r>
          <w:instrText xml:space="preserve"> PAGEREF _Toc25535 \h </w:instrText>
        </w:r>
        <w:r>
          <w:fldChar w:fldCharType="separate"/>
        </w:r>
        <w:r>
          <w:t>59</w:t>
        </w:r>
        <w:r>
          <w:fldChar w:fldCharType="end"/>
        </w:r>
      </w:hyperlink>
    </w:p>
    <w:p>
      <w:pPr>
        <w:pStyle w:val="TOC2"/>
        <w:tabs>
          <w:tab w:val="right" w:leader="dot" w:pos="8306"/>
        </w:tabs>
      </w:pPr>
      <w:hyperlink w:anchor="_Toc3352" w:history="1">
        <w:r>
          <w:rPr>
            <w:rFonts w:ascii="仿宋" w:eastAsia="仿宋" w:hAnsi="仿宋" w:cs="仿宋" w:hint="eastAsia"/>
            <w:lang w:eastAsia="zh-CN"/>
          </w:rPr>
          <w:t>(一)、钨制品项目实施保障机制</w:t>
        </w:r>
        <w:r>
          <w:tab/>
        </w:r>
        <w:r>
          <w:fldChar w:fldCharType="begin"/>
        </w:r>
        <w:r>
          <w:instrText xml:space="preserve"> PAGEREF _Toc3352 \h </w:instrText>
        </w:r>
        <w:r>
          <w:fldChar w:fldCharType="separate"/>
        </w:r>
        <w:r>
          <w:t>59</w:t>
        </w:r>
        <w:r>
          <w:fldChar w:fldCharType="end"/>
        </w:r>
      </w:hyperlink>
    </w:p>
    <w:p>
      <w:pPr>
        <w:pStyle w:val="TOC2"/>
        <w:tabs>
          <w:tab w:val="right" w:leader="dot" w:pos="8306"/>
        </w:tabs>
      </w:pPr>
      <w:hyperlink w:anchor="_Toc21814" w:history="1">
        <w:r>
          <w:rPr>
            <w:rFonts w:ascii="仿宋" w:eastAsia="仿宋" w:hAnsi="仿宋" w:cs="仿宋" w:hint="eastAsia"/>
            <w:lang w:eastAsia="zh-CN"/>
          </w:rPr>
          <w:t>(二)、钨制品项目法律合规要求</w:t>
        </w:r>
        <w:r>
          <w:tab/>
        </w:r>
        <w:r>
          <w:fldChar w:fldCharType="begin"/>
        </w:r>
        <w:r>
          <w:instrText xml:space="preserve"> PAGEREF _Toc21814 \h </w:instrText>
        </w:r>
        <w:r>
          <w:fldChar w:fldCharType="separate"/>
        </w:r>
        <w:r>
          <w:t>62</w:t>
        </w:r>
        <w:r>
          <w:fldChar w:fldCharType="end"/>
        </w:r>
      </w:hyperlink>
    </w:p>
    <w:p>
      <w:pPr>
        <w:pStyle w:val="TOC2"/>
        <w:tabs>
          <w:tab w:val="right" w:leader="dot" w:pos="8306"/>
        </w:tabs>
      </w:pPr>
      <w:hyperlink w:anchor="_Toc16590" w:history="1">
        <w:r>
          <w:rPr>
            <w:rFonts w:ascii="仿宋" w:eastAsia="仿宋" w:hAnsi="仿宋" w:cs="仿宋" w:hint="eastAsia"/>
            <w:lang w:eastAsia="zh-CN"/>
          </w:rPr>
          <w:t>(三)、钨制品项目合同管理与法律事务</w:t>
        </w:r>
        <w:r>
          <w:tab/>
        </w:r>
        <w:r>
          <w:fldChar w:fldCharType="begin"/>
        </w:r>
        <w:r>
          <w:instrText xml:space="preserve"> PAGEREF _Toc16590 \h </w:instrText>
        </w:r>
        <w:r>
          <w:fldChar w:fldCharType="separate"/>
        </w:r>
        <w:r>
          <w:t>66</w:t>
        </w:r>
        <w:r>
          <w:fldChar w:fldCharType="end"/>
        </w:r>
      </w:hyperlink>
    </w:p>
    <w:p>
      <w:pPr>
        <w:pStyle w:val="TOC2"/>
        <w:tabs>
          <w:tab w:val="right" w:leader="dot" w:pos="8306"/>
        </w:tabs>
      </w:pPr>
      <w:hyperlink w:anchor="_Toc16603" w:history="1">
        <w:r>
          <w:rPr>
            <w:rFonts w:ascii="仿宋" w:eastAsia="仿宋" w:hAnsi="仿宋" w:cs="仿宋" w:hint="eastAsia"/>
            <w:lang w:eastAsia="zh-CN"/>
          </w:rPr>
          <w:t>(四)、钨制品项目知识产权保护策略</w:t>
        </w:r>
        <w:r>
          <w:tab/>
        </w:r>
        <w:r>
          <w:fldChar w:fldCharType="begin"/>
        </w:r>
        <w:r>
          <w:instrText xml:space="preserve"> PAGEREF _Toc16603 \h </w:instrText>
        </w:r>
        <w:r>
          <w:fldChar w:fldCharType="separate"/>
        </w:r>
        <w:r>
          <w:t>73</w:t>
        </w:r>
        <w:r>
          <w:fldChar w:fldCharType="end"/>
        </w:r>
      </w:hyperlink>
    </w:p>
    <w:p>
      <w:pPr>
        <w:pStyle w:val="TOC1"/>
        <w:tabs>
          <w:tab w:val="right" w:leader="dot" w:pos="8306"/>
        </w:tabs>
      </w:pPr>
      <w:hyperlink w:anchor="_Toc3112" w:history="1">
        <w:r>
          <w:rPr>
            <w:rFonts w:ascii="仿宋" w:eastAsia="仿宋" w:hAnsi="仿宋" w:cs="仿宋" w:hint="eastAsia"/>
            <w:lang w:eastAsia="zh-CN"/>
          </w:rPr>
          <w:t>十四、供应链管理</w:t>
        </w:r>
        <w:r>
          <w:tab/>
        </w:r>
        <w:r>
          <w:fldChar w:fldCharType="begin"/>
        </w:r>
        <w:r>
          <w:instrText xml:space="preserve"> PAGEREF _Toc3112 \h </w:instrText>
        </w:r>
        <w:r>
          <w:fldChar w:fldCharType="separate"/>
        </w:r>
        <w:r>
          <w:t>75</w:t>
        </w:r>
        <w:r>
          <w:fldChar w:fldCharType="end"/>
        </w:r>
      </w:hyperlink>
    </w:p>
    <w:p>
      <w:pPr>
        <w:pStyle w:val="TOC2"/>
        <w:tabs>
          <w:tab w:val="right" w:leader="dot" w:pos="8306"/>
        </w:tabs>
      </w:pPr>
      <w:hyperlink w:anchor="_Toc19479" w:history="1">
        <w:r>
          <w:rPr>
            <w:rFonts w:ascii="仿宋" w:eastAsia="仿宋" w:hAnsi="仿宋" w:cs="仿宋" w:hint="eastAsia"/>
            <w:lang w:eastAsia="zh-CN"/>
          </w:rPr>
          <w:t>(一)、供应链战略规划</w:t>
        </w:r>
        <w:r>
          <w:tab/>
        </w:r>
        <w:r>
          <w:fldChar w:fldCharType="begin"/>
        </w:r>
        <w:r>
          <w:instrText xml:space="preserve"> PAGEREF _Toc19479 \h </w:instrText>
        </w:r>
        <w:r>
          <w:fldChar w:fldCharType="separate"/>
        </w:r>
        <w:r>
          <w:t>75</w:t>
        </w:r>
        <w:r>
          <w:fldChar w:fldCharType="end"/>
        </w:r>
      </w:hyperlink>
    </w:p>
    <w:p>
      <w:pPr>
        <w:pStyle w:val="TOC2"/>
        <w:tabs>
          <w:tab w:val="right" w:leader="dot" w:pos="8306"/>
        </w:tabs>
      </w:pPr>
      <w:hyperlink w:anchor="_Toc23095" w:history="1">
        <w:r>
          <w:rPr>
            <w:rFonts w:ascii="仿宋" w:eastAsia="仿宋" w:hAnsi="仿宋" w:cs="仿宋" w:hint="eastAsia"/>
            <w:lang w:eastAsia="zh-CN"/>
          </w:rPr>
          <w:t>(二)、供应商选择与合作</w:t>
        </w:r>
        <w:r>
          <w:tab/>
        </w:r>
        <w:r>
          <w:fldChar w:fldCharType="begin"/>
        </w:r>
        <w:r>
          <w:instrText xml:space="preserve"> PAGEREF _Toc23095 \h </w:instrText>
        </w:r>
        <w:r>
          <w:fldChar w:fldCharType="separate"/>
        </w:r>
        <w:r>
          <w:t>76</w:t>
        </w:r>
        <w:r>
          <w:fldChar w:fldCharType="end"/>
        </w:r>
      </w:hyperlink>
    </w:p>
    <w:p>
      <w:pPr>
        <w:pStyle w:val="TOC2"/>
        <w:tabs>
          <w:tab w:val="right" w:leader="dot" w:pos="8306"/>
        </w:tabs>
      </w:pPr>
      <w:hyperlink w:anchor="_Toc27583" w:history="1">
        <w:r>
          <w:rPr>
            <w:rFonts w:ascii="仿宋" w:eastAsia="仿宋" w:hAnsi="仿宋" w:cs="仿宋" w:hint="eastAsia"/>
            <w:lang w:eastAsia="zh-CN"/>
          </w:rPr>
          <w:t>(三)、物流与库存管理</w:t>
        </w:r>
        <w:r>
          <w:tab/>
        </w:r>
        <w:r>
          <w:fldChar w:fldCharType="begin"/>
        </w:r>
        <w:r>
          <w:instrText xml:space="preserve"> PAGEREF _Toc27583 \h </w:instrText>
        </w:r>
        <w:r>
          <w:fldChar w:fldCharType="separate"/>
        </w:r>
        <w:r>
          <w:t>78</w:t>
        </w:r>
        <w:r>
          <w:fldChar w:fldCharType="end"/>
        </w:r>
      </w:hyperlink>
    </w:p>
    <w:p>
      <w:pPr>
        <w:pStyle w:val="TOC1"/>
        <w:tabs>
          <w:tab w:val="right" w:leader="dot" w:pos="8306"/>
        </w:tabs>
      </w:pPr>
      <w:hyperlink w:anchor="_Toc21088" w:history="1">
        <w:r>
          <w:rPr>
            <w:rFonts w:ascii="仿宋" w:eastAsia="仿宋" w:hAnsi="仿宋" w:cs="仿宋" w:hint="eastAsia"/>
            <w:lang w:eastAsia="zh-CN"/>
          </w:rPr>
          <w:t>十五、钨制品项目治理与监督</w:t>
        </w:r>
        <w:r>
          <w:tab/>
        </w:r>
        <w:r>
          <w:fldChar w:fldCharType="begin"/>
        </w:r>
        <w:r>
          <w:instrText xml:space="preserve"> PAGEREF _Toc21088 \h </w:instrText>
        </w:r>
        <w:r>
          <w:fldChar w:fldCharType="separate"/>
        </w:r>
        <w:r>
          <w:t>79</w:t>
        </w:r>
        <w:r>
          <w:fldChar w:fldCharType="end"/>
        </w:r>
      </w:hyperlink>
    </w:p>
    <w:p>
      <w:pPr>
        <w:pStyle w:val="TOC2"/>
        <w:tabs>
          <w:tab w:val="right" w:leader="dot" w:pos="8306"/>
        </w:tabs>
      </w:pPr>
      <w:hyperlink w:anchor="_Toc8188" w:history="1">
        <w:r>
          <w:rPr>
            <w:rFonts w:ascii="仿宋" w:eastAsia="仿宋" w:hAnsi="仿宋" w:cs="仿宋" w:hint="eastAsia"/>
            <w:lang w:eastAsia="zh-CN"/>
          </w:rPr>
          <w:t>(一)、钨制品项目治理结构</w:t>
        </w:r>
        <w:r>
          <w:tab/>
        </w:r>
        <w:r>
          <w:fldChar w:fldCharType="begin"/>
        </w:r>
        <w:r>
          <w:instrText xml:space="preserve"> PAGEREF _Toc8188 \h </w:instrText>
        </w:r>
        <w:r>
          <w:fldChar w:fldCharType="separate"/>
        </w:r>
        <w:r>
          <w:t>79</w:t>
        </w:r>
        <w:r>
          <w:fldChar w:fldCharType="end"/>
        </w:r>
      </w:hyperlink>
    </w:p>
    <w:p>
      <w:pPr>
        <w:pStyle w:val="TOC2"/>
        <w:tabs>
          <w:tab w:val="right" w:leader="dot" w:pos="8306"/>
        </w:tabs>
      </w:pPr>
      <w:hyperlink w:anchor="_Toc31006" w:history="1">
        <w:r>
          <w:rPr>
            <w:rFonts w:ascii="仿宋" w:eastAsia="仿宋" w:hAnsi="仿宋" w:cs="仿宋" w:hint="eastAsia"/>
            <w:lang w:eastAsia="zh-CN"/>
          </w:rPr>
          <w:t>(二)、监督与审计</w:t>
        </w:r>
        <w:r>
          <w:tab/>
        </w:r>
        <w:r>
          <w:fldChar w:fldCharType="begin"/>
        </w:r>
        <w:r>
          <w:instrText xml:space="preserve"> PAGEREF _Toc31006 \h </w:instrText>
        </w:r>
        <w:r>
          <w:fldChar w:fldCharType="separate"/>
        </w:r>
        <w:r>
          <w:t>80</w:t>
        </w:r>
        <w:r>
          <w:fldChar w:fldCharType="end"/>
        </w:r>
      </w:hyperlink>
    </w:p>
    <w:p>
      <w:pPr>
        <w:pStyle w:val="TOC1"/>
        <w:tabs>
          <w:tab w:val="right" w:leader="dot" w:pos="8306"/>
        </w:tabs>
      </w:pPr>
      <w:hyperlink w:anchor="_Toc5262" w:history="1">
        <w:r>
          <w:rPr>
            <w:rFonts w:ascii="仿宋" w:eastAsia="仿宋" w:hAnsi="仿宋" w:cs="仿宋" w:hint="eastAsia"/>
            <w:lang w:eastAsia="zh-CN"/>
          </w:rPr>
          <w:t>十六、质量管理体系</w:t>
        </w:r>
        <w:r>
          <w:tab/>
        </w:r>
        <w:r>
          <w:fldChar w:fldCharType="begin"/>
        </w:r>
        <w:r>
          <w:instrText xml:space="preserve"> PAGEREF _Toc5262 \h </w:instrText>
        </w:r>
        <w:r>
          <w:fldChar w:fldCharType="separate"/>
        </w:r>
        <w:r>
          <w:t>82</w:t>
        </w:r>
        <w:r>
          <w:fldChar w:fldCharType="end"/>
        </w:r>
      </w:hyperlink>
    </w:p>
    <w:p>
      <w:pPr>
        <w:pStyle w:val="TOC2"/>
        <w:tabs>
          <w:tab w:val="right" w:leader="dot" w:pos="8306"/>
        </w:tabs>
      </w:pPr>
      <w:hyperlink w:anchor="_Toc18348" w:history="1">
        <w:r>
          <w:rPr>
            <w:rFonts w:ascii="仿宋" w:eastAsia="仿宋" w:hAnsi="仿宋" w:cs="仿宋" w:hint="eastAsia"/>
            <w:lang w:eastAsia="zh-CN"/>
          </w:rPr>
          <w:t>(一)、质量目标与方针</w:t>
        </w:r>
        <w:r>
          <w:tab/>
        </w:r>
        <w:r>
          <w:fldChar w:fldCharType="begin"/>
        </w:r>
        <w:r>
          <w:instrText xml:space="preserve"> PAGEREF _Toc18348 \h </w:instrText>
        </w:r>
        <w:r>
          <w:fldChar w:fldCharType="separate"/>
        </w:r>
        <w:r>
          <w:t>82</w:t>
        </w:r>
        <w:r>
          <w:fldChar w:fldCharType="end"/>
        </w:r>
      </w:hyperlink>
    </w:p>
    <w:p>
      <w:pPr>
        <w:pStyle w:val="TOC2"/>
        <w:tabs>
          <w:tab w:val="right" w:leader="dot" w:pos="8306"/>
        </w:tabs>
      </w:pPr>
      <w:hyperlink w:anchor="_Toc28724" w:history="1">
        <w:r>
          <w:rPr>
            <w:rFonts w:ascii="仿宋" w:eastAsia="仿宋" w:hAnsi="仿宋" w:cs="仿宋" w:hint="eastAsia"/>
            <w:lang w:eastAsia="zh-CN"/>
          </w:rPr>
          <w:t>(二)、质量管理责任</w:t>
        </w:r>
        <w:r>
          <w:tab/>
        </w:r>
        <w:r>
          <w:fldChar w:fldCharType="begin"/>
        </w:r>
        <w:r>
          <w:instrText xml:space="preserve"> PAGEREF _Toc28724 \h </w:instrText>
        </w:r>
        <w:r>
          <w:fldChar w:fldCharType="separate"/>
        </w:r>
        <w:r>
          <w:t>83</w:t>
        </w:r>
        <w:r>
          <w:fldChar w:fldCharType="end"/>
        </w:r>
      </w:hyperlink>
    </w:p>
    <w:p>
      <w:pPr>
        <w:pStyle w:val="TOC2"/>
        <w:tabs>
          <w:tab w:val="right" w:leader="dot" w:pos="8306"/>
        </w:tabs>
      </w:pPr>
      <w:hyperlink w:anchor="_Toc31329" w:history="1">
        <w:r>
          <w:rPr>
            <w:rFonts w:ascii="仿宋" w:eastAsia="仿宋" w:hAnsi="仿宋" w:cs="仿宋" w:hint="eastAsia"/>
            <w:lang w:eastAsia="zh-CN"/>
          </w:rPr>
          <w:t>(三)、质量管理体系文件</w:t>
        </w:r>
        <w:r>
          <w:tab/>
        </w:r>
        <w:r>
          <w:fldChar w:fldCharType="begin"/>
        </w:r>
        <w:r>
          <w:instrText xml:space="preserve"> PAGEREF _Toc31329 \h </w:instrText>
        </w:r>
        <w:r>
          <w:fldChar w:fldCharType="separate"/>
        </w:r>
        <w:r>
          <w:t>84</w:t>
        </w:r>
        <w:r>
          <w:fldChar w:fldCharType="end"/>
        </w:r>
      </w:hyperlink>
    </w:p>
    <w:p>
      <w:pPr>
        <w:pStyle w:val="TOC2"/>
        <w:tabs>
          <w:tab w:val="right" w:leader="dot" w:pos="8306"/>
        </w:tabs>
      </w:pPr>
      <w:hyperlink w:anchor="_Toc13370" w:history="1">
        <w:r>
          <w:rPr>
            <w:rFonts w:ascii="仿宋" w:eastAsia="仿宋" w:hAnsi="仿宋" w:cs="仿宋" w:hint="eastAsia"/>
            <w:lang w:eastAsia="zh-CN"/>
          </w:rPr>
          <w:t>(四)、质量培训与教育</w:t>
        </w:r>
        <w:r>
          <w:tab/>
        </w:r>
        <w:r>
          <w:fldChar w:fldCharType="begin"/>
        </w:r>
        <w:r>
          <w:instrText xml:space="preserve"> PAGEREF _Toc13370 \h </w:instrText>
        </w:r>
        <w:r>
          <w:fldChar w:fldCharType="separate"/>
        </w:r>
        <w:r>
          <w:t>86</w:t>
        </w:r>
        <w:r>
          <w:fldChar w:fldCharType="end"/>
        </w:r>
      </w:hyperlink>
    </w:p>
    <w:p>
      <w:pPr>
        <w:pStyle w:val="TOC2"/>
        <w:tabs>
          <w:tab w:val="right" w:leader="dot" w:pos="8306"/>
        </w:tabs>
      </w:pPr>
      <w:hyperlink w:anchor="_Toc4735" w:history="1">
        <w:r>
          <w:rPr>
            <w:rFonts w:ascii="仿宋" w:eastAsia="仿宋" w:hAnsi="仿宋" w:cs="仿宋" w:hint="eastAsia"/>
            <w:lang w:eastAsia="zh-CN"/>
          </w:rPr>
          <w:t>(五)、质量审核与评价</w:t>
        </w:r>
        <w:r>
          <w:tab/>
        </w:r>
        <w:r>
          <w:fldChar w:fldCharType="begin"/>
        </w:r>
        <w:r>
          <w:instrText xml:space="preserve"> PAGEREF _Toc4735 \h </w:instrText>
        </w:r>
        <w:r>
          <w:fldChar w:fldCharType="separate"/>
        </w:r>
        <w:r>
          <w:t>87</w:t>
        </w:r>
        <w:r>
          <w:fldChar w:fldCharType="end"/>
        </w:r>
      </w:hyperlink>
    </w:p>
    <w:p>
      <w:pPr>
        <w:pStyle w:val="TOC2"/>
        <w:tabs>
          <w:tab w:val="right" w:leader="dot" w:pos="8306"/>
        </w:tabs>
      </w:pPr>
      <w:hyperlink w:anchor="_Toc21877" w:history="1">
        <w:r>
          <w:rPr>
            <w:rFonts w:ascii="仿宋" w:eastAsia="仿宋" w:hAnsi="仿宋" w:cs="仿宋" w:hint="eastAsia"/>
            <w:lang w:eastAsia="zh-CN"/>
          </w:rPr>
          <w:t>(六)、不符合与纠正措施</w:t>
        </w:r>
        <w:r>
          <w:tab/>
        </w:r>
        <w:r>
          <w:fldChar w:fldCharType="begin"/>
        </w:r>
        <w:r>
          <w:instrText xml:space="preserve"> PAGEREF _Toc21877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571"/>
      <w:r>
        <w:rPr>
          <w:rFonts w:ascii="仿宋" w:eastAsia="仿宋" w:hAnsi="仿宋" w:cs="仿宋" w:hint="eastAsia"/>
          <w:sz w:val="28"/>
          <w:lang w:eastAsia="zh-CN"/>
        </w:rPr>
        <w:t>一、钨制品项目建设背景及必要性分析</w:t>
      </w:r>
      <w:bookmarkEnd w:id="2"/>
    </w:p>
    <w:p>
      <w:pPr>
        <w:pStyle w:val="Heading2"/>
        <w:rPr>
          <w:rFonts w:ascii="仿宋" w:eastAsia="仿宋" w:hAnsi="仿宋" w:cs="仿宋" w:hint="eastAsia"/>
          <w:lang w:eastAsia="zh-CN"/>
        </w:rPr>
      </w:pPr>
      <w:bookmarkStart w:id="3" w:name="_Toc10905"/>
      <w:r>
        <w:rPr>
          <w:rFonts w:ascii="仿宋" w:eastAsia="仿宋" w:hAnsi="仿宋" w:cs="仿宋" w:hint="eastAsia"/>
          <w:lang w:eastAsia="zh-CN"/>
        </w:rPr>
        <w:t>(一)、钨制品项目背景分析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钨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我们的背景分析将深入挖掘当前行业的发展趋势，通过对竞争态势的全面审视，找到钨制品项目在这个潮流中的定位。同时，我们将关注行业内涌现的新兴机遇，以便钨制品项目更好地融入行业发展的潮流中。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钨制品项目提供了强大的发展动力。我们将聚焦于行业内最新的技术发展趋势，包括但不限于人工智能、大数据分析、物联网等领域。通过深度的技术研究，我们将确保钨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钨制品项目发展的源泉。我们将投入更多的精力对市场需求进行深入剖析，超越表面的需求，深入挖掘潜在的市场痛点和机遇。通过对市场需求的细致了解，钨制品项目将更有针对性地设计解决方案，满足市场的多样化需求，从而更好地促进钨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钨制品项目战略至关重要。我们将对竞争态势进行更为深入的分析，包括但不限于市场份额、产品特点、客户满意度等多个维度。通过深度的竞争分析，钨制品项目将能够更准确地把握市场脉搏，制定具有竞争力的钨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钨制品项目的发展具有直接的影响。我们将进行更为全面的法规和政策分析，了解行业发展中的潜在法律风险和合规挑战。通过充分了解和遵守相关法规，钨制品项目将确保在法律框架内合法合规运营，为钨制品项目的稳健发展提供有力支持。</w:t>
      </w:r>
    </w:p>
    <w:p>
      <w:pPr>
        <w:pStyle w:val="Heading2"/>
        <w:ind w:firstLine="560" w:firstLineChars="200"/>
        <w:rPr>
          <w:rFonts w:ascii="仿宋" w:eastAsia="仿宋" w:hAnsi="仿宋" w:cs="仿宋" w:hint="eastAsia"/>
          <w:sz w:val="28"/>
          <w:lang w:eastAsia="zh-CN"/>
        </w:rPr>
      </w:pPr>
      <w:bookmarkStart w:id="4" w:name="_Toc8429"/>
      <w:r>
        <w:rPr>
          <w:rFonts w:ascii="仿宋" w:eastAsia="仿宋" w:hAnsi="仿宋" w:cs="仿宋" w:hint="eastAsia"/>
          <w:sz w:val="28"/>
          <w:lang w:eastAsia="zh-CN"/>
        </w:rPr>
        <w:t>(二)、钨制品项目建设必要性分析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建设的迫切性源于对行业发展趋势的深刻洞察。我们正处于一个行业变革的时代，科技创新、数字化转型成为企业发展的关键动力。钨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建设不仅仅是为了跟上潮流，更是为了通过技术创新推动企业的持续发展。通过引入先进的技术和解决方案，钨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钨制品项目的建设成为必然选择，通过提高产品质量、拓展服务领域，从而在竞争中获得更多的机会。钨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钨制品项目建设的必要性体现在对客户需求更精准的满足。通过钨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建设的背后是对企业持续创新的追求。只有通过不断创新，企业才能在竞争中立于不败之地。钨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13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71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的技术管理特点体现在其创新导向。通过引入最先进的技术趋势和解决方案，钨制品项目致力于提升科技含量、提高质量和效率水平。这意味着我们将采用最新的工具和方法，确保钨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钨制品项目技术管理的显著特征。通过整合不同领域的技术资源，我们实现了跨学科的协同工作。这有助于优化技术架构，提高整体效能。此外，整合性策略还促进了不同技术团队之间的紧密沟通和高效合作，确保钨制品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钨制品项目所采用的技术。通过不断优化技术方案，钨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钨制品项目团队将在钨制品项目初期识别可能的技术风险，并采取相应的预防和应对措施。通过建立健全的风险评估机制，钨制品项目能够在实施过程中及时发现并解决潜在的技术问题，保障钨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通过这些独特的技术管理特点，我们确信在钨制品项目中，技术将成为钨制品项目成功的有力支持。这一深度剖析揭示了技术管理在钨制品项目实施中的关键作用，为钨制品项目的技术基础奠定了坚实的基础。</w:t>
      </w:r>
    </w:p>
    <w:p>
      <w:pPr>
        <w:pStyle w:val="Heading2"/>
        <w:ind w:firstLine="560" w:firstLineChars="200"/>
        <w:rPr>
          <w:rFonts w:ascii="仿宋" w:eastAsia="仿宋" w:hAnsi="仿宋" w:cs="仿宋" w:hint="eastAsia"/>
          <w:sz w:val="28"/>
          <w:lang w:eastAsia="zh-CN"/>
        </w:rPr>
      </w:pPr>
      <w:bookmarkStart w:id="7" w:name="_Toc4135"/>
      <w:r>
        <w:rPr>
          <w:rFonts w:ascii="仿宋" w:eastAsia="仿宋" w:hAnsi="仿宋" w:cs="仿宋" w:hint="eastAsia"/>
          <w:sz w:val="28"/>
          <w:lang w:eastAsia="zh-CN"/>
        </w:rPr>
        <w:t>(二)、钨制品项目工艺技术设计方案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钨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钨制品项目将严格按照相关行业规范要求进行组织。通过有效控制产品质量，钨制品项目将致力于为顾客提供优质的钨制品项目产品和良好的服务。这体现了钨制品项目对于生产活动合规性和质量标准的高度重视，为钨制品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钨制品项目注重生态效益和清洁生产原则。钨制品项目建设将紧密结合地方特色经济发展，与社会经济发展规划和区域环境保护规划方案相协调一致。通过与当地区域自然生态系统的结合，钨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钨制品项目产品具有多样化的客户需求和个性化的特点。因此，钨制品项目产品规格品种多样，且单批生产数量较小。为满足这一特点，钨制品项目承办单位将建设先进的柔性制造生产线。通过广泛应用柔性制造技术，钨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钨制品项目采用的技术具有较高的技术含量和自动化水平，处于国内先进水平。这一技术选用不仅体现了对生产效率、质量和环境友好性的高标准要求，同时为钨制品项目的可持续发展奠定了坚实的基础。</w:t>
      </w:r>
    </w:p>
    <w:p>
      <w:pPr>
        <w:pStyle w:val="Heading2"/>
        <w:ind w:firstLine="560" w:firstLineChars="200"/>
        <w:rPr>
          <w:rFonts w:ascii="仿宋" w:eastAsia="仿宋" w:hAnsi="仿宋" w:cs="仿宋" w:hint="eastAsia"/>
          <w:sz w:val="28"/>
          <w:lang w:eastAsia="zh-CN"/>
        </w:rPr>
      </w:pPr>
      <w:bookmarkStart w:id="8" w:name="_Toc1853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为确保钨制品项目的高效生产和技术实施，我们制定了一套精心设计的设备选型方案，以满足钨制品项目生产、质量和环保的要求。该方案的主要特点如下：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钨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针对钨制品项目产品的多样性和小批量生产的特点，我们将建设柔性制造生产线。通过在设备选型中考虑柔性制造技术，可以灵活应对不同产品规格和生产需求，实现生产线的高度灵活性和适应性。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2599"/>
      <w:r>
        <w:rPr>
          <w:rFonts w:ascii="仿宋" w:eastAsia="仿宋" w:hAnsi="仿宋" w:cs="仿宋" w:hint="eastAsia"/>
          <w:sz w:val="28"/>
          <w:lang w:eastAsia="zh-CN"/>
        </w:rPr>
        <w:t>三、钨制品项目绩效评估</w:t>
      </w:r>
      <w:bookmarkEnd w:id="9"/>
    </w:p>
    <w:p>
      <w:pPr>
        <w:pStyle w:val="Heading2"/>
        <w:rPr>
          <w:rFonts w:ascii="仿宋" w:eastAsia="仿宋" w:hAnsi="仿宋" w:cs="仿宋" w:hint="eastAsia"/>
          <w:lang w:eastAsia="zh-CN"/>
        </w:rPr>
      </w:pPr>
      <w:bookmarkStart w:id="10" w:name="_Toc21725"/>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在钨制品项目中，我们设计了一套全面的绩效评估指标，以确保钨制品项目的可控和成功交付。这些指标跨足钨制品项目目标、成本、进度和质量等多个维度，为我们提供了全面洞察钨制品项目的健康状况。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目标达成率是我们关注的首要指标。我们设定了明确的目标，并通过定期监测和评估，迅速发现并应对潜在的目标偏差。这为钨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成本绩效是另一个核心关注点。通过实际成本与预算成本的对比分析，我们深入了解成本差异的原因，及时调整资源分配，保持钨制品项目在经济效益方面的合理水平。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进度作为关键的绩效指标之一，得到了精心的关注。我们制定了详细的钨制品项目进度计划，并设立了进度符合度指标，确保实际进度与计划进度保持一致。这使我们能够快速发现和解决潜在的进度问题，保持钨制品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钨制品项目绩效的不可或缺的一环。我们引入了一系列的质量标准和客户满意度指标，以确保钨制品项目交付的成果在质量上达到或超越预期水平。通过持续监测这些指标，我们努力提升钨制品项目整体质量水平，为钨制品项目的成功交付提供有力保障。通过这些科学且全面的绩效评估，我们能够更好地引导钨制品项目的持续改进，确保钨制品项目目标的顺利达成。</w:t>
      </w:r>
    </w:p>
    <w:p>
      <w:pPr>
        <w:pStyle w:val="Heading2"/>
        <w:ind w:firstLine="560" w:firstLineChars="200"/>
        <w:rPr>
          <w:rFonts w:ascii="仿宋" w:eastAsia="仿宋" w:hAnsi="仿宋" w:cs="仿宋" w:hint="eastAsia"/>
          <w:sz w:val="28"/>
          <w:lang w:eastAsia="zh-CN"/>
        </w:rPr>
      </w:pPr>
      <w:bookmarkStart w:id="11" w:name="_Toc2281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绩效评估是钨制品项目中的关键环节，为确保钨制品项目达到预期目标，我们采用了多层次、多维度的绩效评估方法。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钨制品项目的战略目标对齐，确保每个决策和行动都与钨制品项目整体目标保持一致。团队会定期召开战略对齐会议，审视当前工作与钨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钨制品项目进度、质量、成本和风险等方面。这些指标通过数据收集和分析，为钨制品项目管理团队提供了客观的评估依据。例如，我们通过钨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绩效评估不仅仅停留在钨制品项目内部，还考虑了钨制品项目对外部环境的影响。我们定期进行干系人满意度调查，以了解各利益相关方对钨制品项目的期望和满意度，并及时做出调整。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这种多层次、多角度的绩效评估方法，使得我们能够全面了解钨制品项目的运行状态，及时做出调整，确保钨制品项目在不断变化的环境中保持稳健前行。</w:t>
      </w:r>
    </w:p>
    <w:p>
      <w:pPr>
        <w:pStyle w:val="Heading2"/>
        <w:ind w:firstLine="560" w:firstLineChars="200"/>
        <w:rPr>
          <w:rFonts w:ascii="仿宋" w:eastAsia="仿宋" w:hAnsi="仿宋" w:cs="仿宋" w:hint="eastAsia"/>
          <w:sz w:val="28"/>
          <w:lang w:eastAsia="zh-CN"/>
        </w:rPr>
      </w:pPr>
      <w:bookmarkStart w:id="12" w:name="_Toc890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为了确保钨制品项目的有效管理和不断优化，我们采用了精心设计的绩效评估周期。这个周期旨在实现灵活、实时和全面的评估，以适应钨制品项目执行中的各种挑战。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钨制品项目的不同需求，分为短期、中期和长期。短期评估关注每个迭代或工作周期，以及时发现和解决当前任务中的问题。中期评估涵盖几个迭代，深入了解整体钨制品项目的趋势和性能。长期评估则着眼于整个钨制品项目阶段，确保钨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钨制品项目管理工具和协作平台，团队成员能够随时更新和分享钨制品项目数据。这种实时性的反馈机制使我们能够及时察觉潜在问题，快速调整，保持钨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钨制品项目的决策制定密不可分。每个周期的钨制品项目回顾会议成为集体总结经验、识别问题深层次原因并找到创新解决方案的平台。这种定期的反思与调整机制使钨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1413"/>
      <w:r>
        <w:rPr>
          <w:rFonts w:ascii="仿宋" w:eastAsia="仿宋" w:hAnsi="仿宋" w:cs="仿宋" w:hint="eastAsia"/>
          <w:sz w:val="28"/>
          <w:lang w:eastAsia="zh-CN"/>
        </w:rPr>
        <w:t>四、钨制品项目土建工程</w:t>
      </w:r>
      <w:bookmarkEnd w:id="13"/>
    </w:p>
    <w:p>
      <w:pPr>
        <w:pStyle w:val="Heading2"/>
        <w:rPr>
          <w:rFonts w:ascii="仿宋" w:eastAsia="仿宋" w:hAnsi="仿宋" w:cs="仿宋" w:hint="eastAsia"/>
          <w:lang w:eastAsia="zh-CN"/>
        </w:rPr>
      </w:pPr>
      <w:bookmarkStart w:id="14" w:name="_Toc9208"/>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在钨制品项目的建筑工程设计中，我们将秉承一系列重要的设计原则，以确保钨制品项目建筑在功能、美观、可持续性等方面达到最佳效果。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首要原则是确保建筑的功能性得到最大化的发挥。我们将充分理解钨制品项目的实际需求，合理布局各个功能区域，保证建筑在满足业务需求的同时，提供高效的工作环境。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在建筑设计中，我们将综合考虑建设和运营成本。通过精细的经济效益分析，确保设计方案在高效利用资源的同时，对钨制品项目的长期盈利能力有积极的贡献。</w:t>
      </w:r>
    </w:p>
    <w:p>
      <w:pPr>
        <w:pStyle w:val="Heading2"/>
        <w:ind w:firstLine="560" w:firstLineChars="200"/>
        <w:rPr>
          <w:rFonts w:ascii="仿宋" w:eastAsia="仿宋" w:hAnsi="仿宋" w:cs="仿宋" w:hint="eastAsia"/>
          <w:sz w:val="28"/>
          <w:lang w:eastAsia="zh-CN"/>
        </w:rPr>
      </w:pPr>
      <w:bookmarkStart w:id="15" w:name="_Toc9465"/>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制品项目的土建工程设计中，我们将精准设定设计年限，结合钨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钨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5349"/>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钨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钨制品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钨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6455"/>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本期工程钨制品项目预计总建筑面积XXX平方米，其中：计容建筑面积XXX平方米，计划建筑工程投资XX万元，占钨制品项目总投资的XX%。</w:t>
      </w:r>
    </w:p>
    <w:p>
      <w:pPr>
        <w:pStyle w:val="Heading1"/>
        <w:ind w:firstLine="560" w:firstLineChars="200"/>
        <w:rPr>
          <w:rFonts w:ascii="仿宋" w:eastAsia="仿宋" w:hAnsi="仿宋" w:cs="仿宋" w:hint="eastAsia"/>
          <w:sz w:val="28"/>
          <w:lang w:eastAsia="zh-CN"/>
        </w:rPr>
      </w:pPr>
      <w:bookmarkStart w:id="18" w:name="_Toc2624"/>
      <w:r>
        <w:rPr>
          <w:rFonts w:ascii="仿宋" w:eastAsia="仿宋" w:hAnsi="仿宋" w:cs="仿宋" w:hint="eastAsia"/>
          <w:sz w:val="28"/>
          <w:lang w:eastAsia="zh-CN"/>
        </w:rPr>
        <w:t>五、钨制品项目概论</w:t>
      </w:r>
      <w:bookmarkEnd w:id="18"/>
    </w:p>
    <w:p>
      <w:pPr>
        <w:pStyle w:val="Heading2"/>
        <w:rPr>
          <w:rFonts w:ascii="仿宋" w:eastAsia="仿宋" w:hAnsi="仿宋" w:cs="仿宋" w:hint="eastAsia"/>
          <w:lang w:eastAsia="zh-CN"/>
        </w:rPr>
      </w:pPr>
      <w:bookmarkStart w:id="19" w:name="_Toc3685"/>
      <w:r>
        <w:rPr>
          <w:rFonts w:ascii="仿宋" w:eastAsia="仿宋" w:hAnsi="仿宋" w:cs="仿宋" w:hint="eastAsia"/>
          <w:lang w:eastAsia="zh-CN"/>
        </w:rPr>
        <w:t>(一)、钨制品项目概况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钨制品项目的起源追溯至对市场的深入洞察。市场的不断演变与变革为钨制品项目提供了难得的机遇。当前市场存在的需求缺口和变革的大环境共同构成了钨制品项目的背景。这个钨制品项目旨在充分利用市场机遇，填补行业中尚未满足的需求，为客户提供全新的解决方案。市场的变革和需求的增长使得这个钨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钨制品项目名称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https://d.book118.com/868012045106006022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260679"/>
    <w:rsid w:val="1B2606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1204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2023-12-31T04:52:00Z</dcterms:created>
  <dcterms:modified xsi:type="dcterms:W3CDTF">2023-12-31T04:52:55Z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267A790E1BA34C8697969D6AA0BC79D2_11</vt:lpwstr>
  </property>
  <property fmtid="{D5CDD505-2E9C-101B-9397-08002B2CF9AE}" pid="3" name="KSOProductBuildVer">
    <vt:lpwstr>2052-12.1.0.16120</vt:lpwstr>
  </property>
</Properties>
</file>