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滴鼻剂项目规划设计纲要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27" w:history="1">
        <w:r>
          <w:rPr>
            <w:rFonts w:ascii="仿宋" w:eastAsia="仿宋" w:hAnsi="仿宋" w:cs="仿宋" w:hint="eastAsia"/>
            <w:lang w:eastAsia="zh-CN"/>
          </w:rPr>
          <w:t>序言</w:t>
        </w:r>
        <w:r>
          <w:tab/>
        </w:r>
        <w:r>
          <w:fldChar w:fldCharType="begin"/>
        </w:r>
        <w:r>
          <w:instrText xml:space="preserve"> PAGEREF _Toc30427 \h </w:instrText>
        </w:r>
        <w:r>
          <w:fldChar w:fldCharType="separate"/>
        </w:r>
        <w:r>
          <w:t>3</w:t>
        </w:r>
        <w:r>
          <w:fldChar w:fldCharType="end"/>
        </w:r>
      </w:hyperlink>
    </w:p>
    <w:p>
      <w:pPr>
        <w:pStyle w:val="TOC1"/>
        <w:tabs>
          <w:tab w:val="right" w:leader="dot" w:pos="8306"/>
        </w:tabs>
      </w:pPr>
      <w:hyperlink w:anchor="_Toc30074" w:history="1">
        <w:r>
          <w:rPr>
            <w:rFonts w:ascii="仿宋" w:eastAsia="仿宋" w:hAnsi="仿宋" w:cs="仿宋" w:hint="eastAsia"/>
            <w:lang w:eastAsia="zh-CN"/>
          </w:rPr>
          <w:t>一、工艺说明</w:t>
        </w:r>
        <w:r>
          <w:tab/>
        </w:r>
        <w:r>
          <w:fldChar w:fldCharType="begin"/>
        </w:r>
        <w:r>
          <w:instrText xml:space="preserve"> PAGEREF _Toc30074 \h </w:instrText>
        </w:r>
        <w:r>
          <w:fldChar w:fldCharType="separate"/>
        </w:r>
        <w:r>
          <w:t>3</w:t>
        </w:r>
        <w:r>
          <w:fldChar w:fldCharType="end"/>
        </w:r>
      </w:hyperlink>
    </w:p>
    <w:p>
      <w:pPr>
        <w:pStyle w:val="TOC2"/>
        <w:tabs>
          <w:tab w:val="right" w:leader="dot" w:pos="8306"/>
        </w:tabs>
      </w:pPr>
      <w:hyperlink w:anchor="_Toc31942" w:history="1">
        <w:r>
          <w:rPr>
            <w:rFonts w:ascii="仿宋" w:eastAsia="仿宋" w:hAnsi="仿宋" w:cs="仿宋" w:hint="eastAsia"/>
            <w:lang w:eastAsia="zh-CN"/>
          </w:rPr>
          <w:t>(一)、技术管理特点</w:t>
        </w:r>
        <w:r>
          <w:tab/>
        </w:r>
        <w:r>
          <w:fldChar w:fldCharType="begin"/>
        </w:r>
        <w:r>
          <w:instrText xml:space="preserve"> PAGEREF _Toc31942 \h </w:instrText>
        </w:r>
        <w:r>
          <w:fldChar w:fldCharType="separate"/>
        </w:r>
        <w:r>
          <w:t>3</w:t>
        </w:r>
        <w:r>
          <w:fldChar w:fldCharType="end"/>
        </w:r>
      </w:hyperlink>
    </w:p>
    <w:p>
      <w:pPr>
        <w:pStyle w:val="TOC2"/>
        <w:tabs>
          <w:tab w:val="right" w:leader="dot" w:pos="8306"/>
        </w:tabs>
      </w:pPr>
      <w:hyperlink w:anchor="_Toc22103" w:history="1">
        <w:r>
          <w:rPr>
            <w:rFonts w:ascii="仿宋" w:eastAsia="仿宋" w:hAnsi="仿宋" w:cs="仿宋" w:hint="eastAsia"/>
            <w:lang w:eastAsia="zh-CN"/>
          </w:rPr>
          <w:t>(二)、滴鼻剂项目工艺技术设计方案</w:t>
        </w:r>
        <w:r>
          <w:tab/>
        </w:r>
        <w:r>
          <w:fldChar w:fldCharType="begin"/>
        </w:r>
        <w:r>
          <w:instrText xml:space="preserve"> PAGEREF _Toc22103 \h </w:instrText>
        </w:r>
        <w:r>
          <w:fldChar w:fldCharType="separate"/>
        </w:r>
        <w:r>
          <w:t>4</w:t>
        </w:r>
        <w:r>
          <w:fldChar w:fldCharType="end"/>
        </w:r>
      </w:hyperlink>
    </w:p>
    <w:p>
      <w:pPr>
        <w:pStyle w:val="TOC2"/>
        <w:tabs>
          <w:tab w:val="right" w:leader="dot" w:pos="8306"/>
        </w:tabs>
      </w:pPr>
      <w:hyperlink w:anchor="_Toc20600" w:history="1">
        <w:r>
          <w:rPr>
            <w:rFonts w:ascii="仿宋" w:eastAsia="仿宋" w:hAnsi="仿宋" w:cs="仿宋" w:hint="eastAsia"/>
            <w:lang w:eastAsia="zh-CN"/>
          </w:rPr>
          <w:t>(三)、设备选型方案</w:t>
        </w:r>
        <w:r>
          <w:tab/>
        </w:r>
        <w:r>
          <w:fldChar w:fldCharType="begin"/>
        </w:r>
        <w:r>
          <w:instrText xml:space="preserve"> PAGEREF _Toc20600 \h </w:instrText>
        </w:r>
        <w:r>
          <w:fldChar w:fldCharType="separate"/>
        </w:r>
        <w:r>
          <w:t>5</w:t>
        </w:r>
        <w:r>
          <w:fldChar w:fldCharType="end"/>
        </w:r>
      </w:hyperlink>
    </w:p>
    <w:p>
      <w:pPr>
        <w:pStyle w:val="TOC1"/>
        <w:tabs>
          <w:tab w:val="right" w:leader="dot" w:pos="8306"/>
        </w:tabs>
      </w:pPr>
      <w:hyperlink w:anchor="_Toc3590" w:history="1">
        <w:r>
          <w:rPr>
            <w:rFonts w:ascii="仿宋" w:eastAsia="仿宋" w:hAnsi="仿宋" w:cs="仿宋" w:hint="eastAsia"/>
            <w:lang w:eastAsia="zh-CN"/>
          </w:rPr>
          <w:t>二、滴鼻剂项目绩效评估</w:t>
        </w:r>
        <w:r>
          <w:tab/>
        </w:r>
        <w:r>
          <w:fldChar w:fldCharType="begin"/>
        </w:r>
        <w:r>
          <w:instrText xml:space="preserve"> PAGEREF _Toc3590 \h </w:instrText>
        </w:r>
        <w:r>
          <w:fldChar w:fldCharType="separate"/>
        </w:r>
        <w:r>
          <w:t>7</w:t>
        </w:r>
        <w:r>
          <w:fldChar w:fldCharType="end"/>
        </w:r>
      </w:hyperlink>
    </w:p>
    <w:p>
      <w:pPr>
        <w:pStyle w:val="TOC2"/>
        <w:tabs>
          <w:tab w:val="right" w:leader="dot" w:pos="8306"/>
        </w:tabs>
      </w:pPr>
      <w:hyperlink w:anchor="_Toc20539" w:history="1">
        <w:r>
          <w:rPr>
            <w:rFonts w:ascii="仿宋" w:eastAsia="仿宋" w:hAnsi="仿宋" w:cs="仿宋" w:hint="eastAsia"/>
            <w:lang w:eastAsia="zh-CN"/>
          </w:rPr>
          <w:t>(一)、绩效评估指标</w:t>
        </w:r>
        <w:r>
          <w:tab/>
        </w:r>
        <w:r>
          <w:fldChar w:fldCharType="begin"/>
        </w:r>
        <w:r>
          <w:instrText xml:space="preserve"> PAGEREF _Toc20539 \h </w:instrText>
        </w:r>
        <w:r>
          <w:fldChar w:fldCharType="separate"/>
        </w:r>
        <w:r>
          <w:t>7</w:t>
        </w:r>
        <w:r>
          <w:fldChar w:fldCharType="end"/>
        </w:r>
      </w:hyperlink>
    </w:p>
    <w:p>
      <w:pPr>
        <w:pStyle w:val="TOC2"/>
        <w:tabs>
          <w:tab w:val="right" w:leader="dot" w:pos="8306"/>
        </w:tabs>
      </w:pPr>
      <w:hyperlink w:anchor="_Toc23787" w:history="1">
        <w:r>
          <w:rPr>
            <w:rFonts w:ascii="仿宋" w:eastAsia="仿宋" w:hAnsi="仿宋" w:cs="仿宋" w:hint="eastAsia"/>
            <w:lang w:eastAsia="zh-CN"/>
          </w:rPr>
          <w:t>(二)、绩效评估方法</w:t>
        </w:r>
        <w:r>
          <w:tab/>
        </w:r>
        <w:r>
          <w:fldChar w:fldCharType="begin"/>
        </w:r>
        <w:r>
          <w:instrText xml:space="preserve"> PAGEREF _Toc23787 \h </w:instrText>
        </w:r>
        <w:r>
          <w:fldChar w:fldCharType="separate"/>
        </w:r>
        <w:r>
          <w:t>8</w:t>
        </w:r>
        <w:r>
          <w:fldChar w:fldCharType="end"/>
        </w:r>
      </w:hyperlink>
    </w:p>
    <w:p>
      <w:pPr>
        <w:pStyle w:val="TOC2"/>
        <w:tabs>
          <w:tab w:val="right" w:leader="dot" w:pos="8306"/>
        </w:tabs>
      </w:pPr>
      <w:hyperlink w:anchor="_Toc12573" w:history="1">
        <w:r>
          <w:rPr>
            <w:rFonts w:ascii="仿宋" w:eastAsia="仿宋" w:hAnsi="仿宋" w:cs="仿宋" w:hint="eastAsia"/>
            <w:lang w:eastAsia="zh-CN"/>
          </w:rPr>
          <w:t>(三)、绩效评估周期</w:t>
        </w:r>
        <w:r>
          <w:tab/>
        </w:r>
        <w:r>
          <w:fldChar w:fldCharType="begin"/>
        </w:r>
        <w:r>
          <w:instrText xml:space="preserve"> PAGEREF _Toc12573 \h </w:instrText>
        </w:r>
        <w:r>
          <w:fldChar w:fldCharType="separate"/>
        </w:r>
        <w:r>
          <w:t>9</w:t>
        </w:r>
        <w:r>
          <w:fldChar w:fldCharType="end"/>
        </w:r>
      </w:hyperlink>
    </w:p>
    <w:p>
      <w:pPr>
        <w:pStyle w:val="TOC1"/>
        <w:tabs>
          <w:tab w:val="right" w:leader="dot" w:pos="8306"/>
        </w:tabs>
      </w:pPr>
      <w:hyperlink w:anchor="_Toc10545" w:history="1">
        <w:r>
          <w:rPr>
            <w:rFonts w:ascii="仿宋" w:eastAsia="仿宋" w:hAnsi="仿宋" w:cs="仿宋" w:hint="eastAsia"/>
            <w:lang w:eastAsia="zh-CN"/>
          </w:rPr>
          <w:t>三、滴鼻剂项目土建工程</w:t>
        </w:r>
        <w:r>
          <w:tab/>
        </w:r>
        <w:r>
          <w:fldChar w:fldCharType="begin"/>
        </w:r>
        <w:r>
          <w:instrText xml:space="preserve"> PAGEREF _Toc10545 \h </w:instrText>
        </w:r>
        <w:r>
          <w:fldChar w:fldCharType="separate"/>
        </w:r>
        <w:r>
          <w:t>10</w:t>
        </w:r>
        <w:r>
          <w:fldChar w:fldCharType="end"/>
        </w:r>
      </w:hyperlink>
    </w:p>
    <w:p>
      <w:pPr>
        <w:pStyle w:val="TOC2"/>
        <w:tabs>
          <w:tab w:val="right" w:leader="dot" w:pos="8306"/>
        </w:tabs>
      </w:pPr>
      <w:hyperlink w:anchor="_Toc30888" w:history="1">
        <w:r>
          <w:rPr>
            <w:rFonts w:ascii="仿宋" w:eastAsia="仿宋" w:hAnsi="仿宋" w:cs="仿宋" w:hint="eastAsia"/>
            <w:lang w:eastAsia="zh-CN"/>
          </w:rPr>
          <w:t>(一)、建筑工程设计原则</w:t>
        </w:r>
        <w:r>
          <w:tab/>
        </w:r>
        <w:r>
          <w:fldChar w:fldCharType="begin"/>
        </w:r>
        <w:r>
          <w:instrText xml:space="preserve"> PAGEREF _Toc30888 \h </w:instrText>
        </w:r>
        <w:r>
          <w:fldChar w:fldCharType="separate"/>
        </w:r>
        <w:r>
          <w:t>10</w:t>
        </w:r>
        <w:r>
          <w:fldChar w:fldCharType="end"/>
        </w:r>
      </w:hyperlink>
    </w:p>
    <w:p>
      <w:pPr>
        <w:pStyle w:val="TOC2"/>
        <w:tabs>
          <w:tab w:val="right" w:leader="dot" w:pos="8306"/>
        </w:tabs>
      </w:pPr>
      <w:hyperlink w:anchor="_Toc25114" w:history="1">
        <w:r>
          <w:rPr>
            <w:rFonts w:ascii="仿宋" w:eastAsia="仿宋" w:hAnsi="仿宋" w:cs="仿宋" w:hint="eastAsia"/>
            <w:lang w:eastAsia="zh-CN"/>
          </w:rPr>
          <w:t>(二)、土建工程设计年限及安全等级</w:t>
        </w:r>
        <w:r>
          <w:tab/>
        </w:r>
        <w:r>
          <w:fldChar w:fldCharType="begin"/>
        </w:r>
        <w:r>
          <w:instrText xml:space="preserve"> PAGEREF _Toc25114 \h </w:instrText>
        </w:r>
        <w:r>
          <w:fldChar w:fldCharType="separate"/>
        </w:r>
        <w:r>
          <w:t>11</w:t>
        </w:r>
        <w:r>
          <w:fldChar w:fldCharType="end"/>
        </w:r>
      </w:hyperlink>
    </w:p>
    <w:p>
      <w:pPr>
        <w:pStyle w:val="TOC2"/>
        <w:tabs>
          <w:tab w:val="right" w:leader="dot" w:pos="8306"/>
        </w:tabs>
      </w:pPr>
      <w:hyperlink w:anchor="_Toc24944" w:history="1">
        <w:r>
          <w:rPr>
            <w:rFonts w:ascii="仿宋" w:eastAsia="仿宋" w:hAnsi="仿宋" w:cs="仿宋" w:hint="eastAsia"/>
            <w:lang w:eastAsia="zh-CN"/>
          </w:rPr>
          <w:t>(三)、建筑工程设计总体要求</w:t>
        </w:r>
        <w:r>
          <w:tab/>
        </w:r>
        <w:r>
          <w:fldChar w:fldCharType="begin"/>
        </w:r>
        <w:r>
          <w:instrText xml:space="preserve"> PAGEREF _Toc24944 \h </w:instrText>
        </w:r>
        <w:r>
          <w:fldChar w:fldCharType="separate"/>
        </w:r>
        <w:r>
          <w:t>12</w:t>
        </w:r>
        <w:r>
          <w:fldChar w:fldCharType="end"/>
        </w:r>
      </w:hyperlink>
    </w:p>
    <w:p>
      <w:pPr>
        <w:pStyle w:val="TOC2"/>
        <w:tabs>
          <w:tab w:val="right" w:leader="dot" w:pos="8306"/>
        </w:tabs>
      </w:pPr>
      <w:hyperlink w:anchor="_Toc9951" w:history="1">
        <w:r>
          <w:rPr>
            <w:rFonts w:ascii="仿宋" w:eastAsia="仿宋" w:hAnsi="仿宋" w:cs="仿宋" w:hint="eastAsia"/>
            <w:lang w:eastAsia="zh-CN"/>
          </w:rPr>
          <w:t>(四)、土建工程建设指标</w:t>
        </w:r>
        <w:r>
          <w:tab/>
        </w:r>
        <w:r>
          <w:fldChar w:fldCharType="begin"/>
        </w:r>
        <w:r>
          <w:instrText xml:space="preserve"> PAGEREF _Toc9951 \h </w:instrText>
        </w:r>
        <w:r>
          <w:fldChar w:fldCharType="separate"/>
        </w:r>
        <w:r>
          <w:t>13</w:t>
        </w:r>
        <w:r>
          <w:fldChar w:fldCharType="end"/>
        </w:r>
      </w:hyperlink>
    </w:p>
    <w:p>
      <w:pPr>
        <w:pStyle w:val="TOC1"/>
        <w:tabs>
          <w:tab w:val="right" w:leader="dot" w:pos="8306"/>
        </w:tabs>
      </w:pPr>
      <w:hyperlink w:anchor="_Toc26867" w:history="1">
        <w:r>
          <w:rPr>
            <w:rFonts w:ascii="仿宋" w:eastAsia="仿宋" w:hAnsi="仿宋" w:cs="仿宋" w:hint="eastAsia"/>
            <w:lang w:eastAsia="zh-CN"/>
          </w:rPr>
          <w:t>四、产品规划分析</w:t>
        </w:r>
        <w:r>
          <w:tab/>
        </w:r>
        <w:r>
          <w:fldChar w:fldCharType="begin"/>
        </w:r>
        <w:r>
          <w:instrText xml:space="preserve"> PAGEREF _Toc26867 \h </w:instrText>
        </w:r>
        <w:r>
          <w:fldChar w:fldCharType="separate"/>
        </w:r>
        <w:r>
          <w:t>13</w:t>
        </w:r>
        <w:r>
          <w:fldChar w:fldCharType="end"/>
        </w:r>
      </w:hyperlink>
    </w:p>
    <w:p>
      <w:pPr>
        <w:pStyle w:val="TOC2"/>
        <w:tabs>
          <w:tab w:val="right" w:leader="dot" w:pos="8306"/>
        </w:tabs>
      </w:pPr>
      <w:hyperlink w:anchor="_Toc5506" w:history="1">
        <w:r>
          <w:rPr>
            <w:rFonts w:ascii="仿宋" w:eastAsia="仿宋" w:hAnsi="仿宋" w:cs="仿宋" w:hint="eastAsia"/>
            <w:lang w:eastAsia="zh-CN"/>
          </w:rPr>
          <w:t>(一)、产品规划</w:t>
        </w:r>
        <w:r>
          <w:tab/>
        </w:r>
        <w:r>
          <w:fldChar w:fldCharType="begin"/>
        </w:r>
        <w:r>
          <w:instrText xml:space="preserve"> PAGEREF _Toc5506 \h </w:instrText>
        </w:r>
        <w:r>
          <w:fldChar w:fldCharType="separate"/>
        </w:r>
        <w:r>
          <w:t>13</w:t>
        </w:r>
        <w:r>
          <w:fldChar w:fldCharType="end"/>
        </w:r>
      </w:hyperlink>
    </w:p>
    <w:p>
      <w:pPr>
        <w:pStyle w:val="TOC2"/>
        <w:tabs>
          <w:tab w:val="right" w:leader="dot" w:pos="8306"/>
        </w:tabs>
      </w:pPr>
      <w:hyperlink w:anchor="_Toc31139" w:history="1">
        <w:r>
          <w:rPr>
            <w:rFonts w:ascii="仿宋" w:eastAsia="仿宋" w:hAnsi="仿宋" w:cs="仿宋" w:hint="eastAsia"/>
            <w:lang w:eastAsia="zh-CN"/>
          </w:rPr>
          <w:t>(二)、建设规模</w:t>
        </w:r>
        <w:r>
          <w:tab/>
        </w:r>
        <w:r>
          <w:fldChar w:fldCharType="begin"/>
        </w:r>
        <w:r>
          <w:instrText xml:space="preserve"> PAGEREF _Toc31139 \h </w:instrText>
        </w:r>
        <w:r>
          <w:fldChar w:fldCharType="separate"/>
        </w:r>
        <w:r>
          <w:t>14</w:t>
        </w:r>
        <w:r>
          <w:fldChar w:fldCharType="end"/>
        </w:r>
      </w:hyperlink>
    </w:p>
    <w:p>
      <w:pPr>
        <w:pStyle w:val="TOC1"/>
        <w:tabs>
          <w:tab w:val="right" w:leader="dot" w:pos="8306"/>
        </w:tabs>
      </w:pPr>
      <w:hyperlink w:anchor="_Toc2370" w:history="1">
        <w:r>
          <w:rPr>
            <w:rFonts w:ascii="仿宋" w:eastAsia="仿宋" w:hAnsi="仿宋" w:cs="仿宋" w:hint="eastAsia"/>
            <w:lang w:eastAsia="zh-CN"/>
          </w:rPr>
          <w:t>五、滴鼻剂项目概论</w:t>
        </w:r>
        <w:r>
          <w:tab/>
        </w:r>
        <w:r>
          <w:fldChar w:fldCharType="begin"/>
        </w:r>
        <w:r>
          <w:instrText xml:space="preserve"> PAGEREF _Toc2370 \h </w:instrText>
        </w:r>
        <w:r>
          <w:fldChar w:fldCharType="separate"/>
        </w:r>
        <w:r>
          <w:t>15</w:t>
        </w:r>
        <w:r>
          <w:fldChar w:fldCharType="end"/>
        </w:r>
      </w:hyperlink>
    </w:p>
    <w:p>
      <w:pPr>
        <w:pStyle w:val="TOC2"/>
        <w:tabs>
          <w:tab w:val="right" w:leader="dot" w:pos="8306"/>
        </w:tabs>
      </w:pPr>
      <w:hyperlink w:anchor="_Toc31250" w:history="1">
        <w:r>
          <w:rPr>
            <w:rFonts w:ascii="仿宋" w:eastAsia="仿宋" w:hAnsi="仿宋" w:cs="仿宋" w:hint="eastAsia"/>
            <w:lang w:eastAsia="zh-CN"/>
          </w:rPr>
          <w:t>(一)、滴鼻剂项目概况</w:t>
        </w:r>
        <w:r>
          <w:tab/>
        </w:r>
        <w:r>
          <w:fldChar w:fldCharType="begin"/>
        </w:r>
        <w:r>
          <w:instrText xml:space="preserve"> PAGEREF _Toc31250 \h </w:instrText>
        </w:r>
        <w:r>
          <w:fldChar w:fldCharType="separate"/>
        </w:r>
        <w:r>
          <w:t>15</w:t>
        </w:r>
        <w:r>
          <w:fldChar w:fldCharType="end"/>
        </w:r>
      </w:hyperlink>
    </w:p>
    <w:p>
      <w:pPr>
        <w:pStyle w:val="TOC2"/>
        <w:tabs>
          <w:tab w:val="right" w:leader="dot" w:pos="8306"/>
        </w:tabs>
      </w:pPr>
      <w:hyperlink w:anchor="_Toc3467" w:history="1">
        <w:r>
          <w:rPr>
            <w:rFonts w:ascii="仿宋" w:eastAsia="仿宋" w:hAnsi="仿宋" w:cs="仿宋" w:hint="eastAsia"/>
            <w:lang w:eastAsia="zh-CN"/>
          </w:rPr>
          <w:t>(二)、滴鼻剂项目目标</w:t>
        </w:r>
        <w:r>
          <w:tab/>
        </w:r>
        <w:r>
          <w:fldChar w:fldCharType="begin"/>
        </w:r>
        <w:r>
          <w:instrText xml:space="preserve"> PAGEREF _Toc3467 \h </w:instrText>
        </w:r>
        <w:r>
          <w:fldChar w:fldCharType="separate"/>
        </w:r>
        <w:r>
          <w:t>17</w:t>
        </w:r>
        <w:r>
          <w:fldChar w:fldCharType="end"/>
        </w:r>
      </w:hyperlink>
    </w:p>
    <w:p>
      <w:pPr>
        <w:pStyle w:val="TOC2"/>
        <w:tabs>
          <w:tab w:val="right" w:leader="dot" w:pos="8306"/>
        </w:tabs>
      </w:pPr>
      <w:hyperlink w:anchor="_Toc4752" w:history="1">
        <w:r>
          <w:rPr>
            <w:rFonts w:ascii="仿宋" w:eastAsia="仿宋" w:hAnsi="仿宋" w:cs="仿宋" w:hint="eastAsia"/>
            <w:lang w:eastAsia="zh-CN"/>
          </w:rPr>
          <w:t>(三)、滴鼻剂项目提出的理由</w:t>
        </w:r>
        <w:r>
          <w:tab/>
        </w:r>
        <w:r>
          <w:fldChar w:fldCharType="begin"/>
        </w:r>
        <w:r>
          <w:instrText xml:space="preserve"> PAGEREF _Toc4752 \h </w:instrText>
        </w:r>
        <w:r>
          <w:fldChar w:fldCharType="separate"/>
        </w:r>
        <w:r>
          <w:t>18</w:t>
        </w:r>
        <w:r>
          <w:fldChar w:fldCharType="end"/>
        </w:r>
      </w:hyperlink>
    </w:p>
    <w:p>
      <w:pPr>
        <w:pStyle w:val="TOC2"/>
        <w:tabs>
          <w:tab w:val="right" w:leader="dot" w:pos="8306"/>
        </w:tabs>
      </w:pPr>
      <w:hyperlink w:anchor="_Toc12704" w:history="1">
        <w:r>
          <w:rPr>
            <w:rFonts w:ascii="仿宋" w:eastAsia="仿宋" w:hAnsi="仿宋" w:cs="仿宋" w:hint="eastAsia"/>
            <w:lang w:eastAsia="zh-CN"/>
          </w:rPr>
          <w:t>(四)、滴鼻剂项目意义</w:t>
        </w:r>
        <w:r>
          <w:tab/>
        </w:r>
        <w:r>
          <w:fldChar w:fldCharType="begin"/>
        </w:r>
        <w:r>
          <w:instrText xml:space="preserve"> PAGEREF _Toc12704 \h </w:instrText>
        </w:r>
        <w:r>
          <w:fldChar w:fldCharType="separate"/>
        </w:r>
        <w:r>
          <w:t>20</w:t>
        </w:r>
        <w:r>
          <w:fldChar w:fldCharType="end"/>
        </w:r>
      </w:hyperlink>
    </w:p>
    <w:p>
      <w:pPr>
        <w:pStyle w:val="TOC2"/>
        <w:tabs>
          <w:tab w:val="right" w:leader="dot" w:pos="8306"/>
        </w:tabs>
      </w:pPr>
      <w:hyperlink w:anchor="_Toc17605" w:history="1">
        <w:r>
          <w:rPr>
            <w:rFonts w:ascii="仿宋" w:eastAsia="仿宋" w:hAnsi="仿宋" w:cs="仿宋" w:hint="eastAsia"/>
            <w:lang w:eastAsia="zh-CN"/>
          </w:rPr>
          <w:t>(五)、滴鼻剂项目背景</w:t>
        </w:r>
        <w:r>
          <w:tab/>
        </w:r>
        <w:r>
          <w:fldChar w:fldCharType="begin"/>
        </w:r>
        <w:r>
          <w:instrText xml:space="preserve"> PAGEREF _Toc17605 \h </w:instrText>
        </w:r>
        <w:r>
          <w:fldChar w:fldCharType="separate"/>
        </w:r>
        <w:r>
          <w:t>20</w:t>
        </w:r>
        <w:r>
          <w:fldChar w:fldCharType="end"/>
        </w:r>
      </w:hyperlink>
    </w:p>
    <w:p>
      <w:pPr>
        <w:pStyle w:val="TOC1"/>
        <w:tabs>
          <w:tab w:val="right" w:leader="dot" w:pos="8306"/>
        </w:tabs>
      </w:pPr>
      <w:hyperlink w:anchor="_Toc2634" w:history="1">
        <w:r>
          <w:rPr>
            <w:rFonts w:ascii="仿宋" w:eastAsia="仿宋" w:hAnsi="仿宋" w:cs="仿宋" w:hint="eastAsia"/>
            <w:lang w:eastAsia="zh-CN"/>
          </w:rPr>
          <w:t>六、市场分析、调研</w:t>
        </w:r>
        <w:r>
          <w:tab/>
        </w:r>
        <w:r>
          <w:fldChar w:fldCharType="begin"/>
        </w:r>
        <w:r>
          <w:instrText xml:space="preserve"> PAGEREF _Toc2634 \h </w:instrText>
        </w:r>
        <w:r>
          <w:fldChar w:fldCharType="separate"/>
        </w:r>
        <w:r>
          <w:t>21</w:t>
        </w:r>
        <w:r>
          <w:fldChar w:fldCharType="end"/>
        </w:r>
      </w:hyperlink>
    </w:p>
    <w:p>
      <w:pPr>
        <w:pStyle w:val="TOC2"/>
        <w:tabs>
          <w:tab w:val="right" w:leader="dot" w:pos="8306"/>
        </w:tabs>
      </w:pPr>
      <w:hyperlink w:anchor="_Toc3337" w:history="1">
        <w:r>
          <w:rPr>
            <w:rFonts w:ascii="仿宋" w:eastAsia="仿宋" w:hAnsi="仿宋" w:cs="仿宋" w:hint="eastAsia"/>
            <w:lang w:eastAsia="zh-CN"/>
          </w:rPr>
          <w:t>(一)、滴鼻剂行业分析</w:t>
        </w:r>
        <w:r>
          <w:tab/>
        </w:r>
        <w:r>
          <w:fldChar w:fldCharType="begin"/>
        </w:r>
        <w:r>
          <w:instrText xml:space="preserve"> PAGEREF _Toc3337 \h </w:instrText>
        </w:r>
        <w:r>
          <w:fldChar w:fldCharType="separate"/>
        </w:r>
        <w:r>
          <w:t>21</w:t>
        </w:r>
        <w:r>
          <w:fldChar w:fldCharType="end"/>
        </w:r>
      </w:hyperlink>
    </w:p>
    <w:p>
      <w:pPr>
        <w:pStyle w:val="TOC2"/>
        <w:tabs>
          <w:tab w:val="right" w:leader="dot" w:pos="8306"/>
        </w:tabs>
      </w:pPr>
      <w:hyperlink w:anchor="_Toc23126" w:history="1">
        <w:r>
          <w:rPr>
            <w:rFonts w:ascii="仿宋" w:eastAsia="仿宋" w:hAnsi="仿宋" w:cs="仿宋" w:hint="eastAsia"/>
            <w:lang w:eastAsia="zh-CN"/>
          </w:rPr>
          <w:t>(二)、滴鼻剂市场分析预测</w:t>
        </w:r>
        <w:r>
          <w:tab/>
        </w:r>
        <w:r>
          <w:fldChar w:fldCharType="begin"/>
        </w:r>
        <w:r>
          <w:instrText xml:space="preserve"> PAGEREF _Toc23126 \h </w:instrText>
        </w:r>
        <w:r>
          <w:fldChar w:fldCharType="separate"/>
        </w:r>
        <w:r>
          <w:t>22</w:t>
        </w:r>
        <w:r>
          <w:fldChar w:fldCharType="end"/>
        </w:r>
      </w:hyperlink>
    </w:p>
    <w:p>
      <w:pPr>
        <w:pStyle w:val="TOC1"/>
        <w:tabs>
          <w:tab w:val="right" w:leader="dot" w:pos="8306"/>
        </w:tabs>
      </w:pPr>
      <w:hyperlink w:anchor="_Toc17285" w:history="1">
        <w:r>
          <w:rPr>
            <w:rFonts w:ascii="仿宋" w:eastAsia="仿宋" w:hAnsi="仿宋" w:cs="仿宋" w:hint="eastAsia"/>
            <w:lang w:eastAsia="zh-CN"/>
          </w:rPr>
          <w:t>七、滴鼻剂项目经营效益</w:t>
        </w:r>
        <w:r>
          <w:tab/>
        </w:r>
        <w:r>
          <w:fldChar w:fldCharType="begin"/>
        </w:r>
        <w:r>
          <w:instrText xml:space="preserve"> PAGEREF _Toc17285 \h </w:instrText>
        </w:r>
        <w:r>
          <w:fldChar w:fldCharType="separate"/>
        </w:r>
        <w:r>
          <w:t>23</w:t>
        </w:r>
        <w:r>
          <w:fldChar w:fldCharType="end"/>
        </w:r>
      </w:hyperlink>
    </w:p>
    <w:p>
      <w:pPr>
        <w:pStyle w:val="TOC2"/>
        <w:tabs>
          <w:tab w:val="right" w:leader="dot" w:pos="8306"/>
        </w:tabs>
      </w:pPr>
      <w:hyperlink w:anchor="_Toc24486" w:history="1">
        <w:r>
          <w:rPr>
            <w:rFonts w:ascii="仿宋" w:eastAsia="仿宋" w:hAnsi="仿宋" w:cs="仿宋" w:hint="eastAsia"/>
            <w:lang w:eastAsia="zh-CN"/>
          </w:rPr>
          <w:t>(一)、经济评价财务测算</w:t>
        </w:r>
        <w:r>
          <w:tab/>
        </w:r>
        <w:r>
          <w:fldChar w:fldCharType="begin"/>
        </w:r>
        <w:r>
          <w:instrText xml:space="preserve"> PAGEREF _Toc24486 \h </w:instrText>
        </w:r>
        <w:r>
          <w:fldChar w:fldCharType="separate"/>
        </w:r>
        <w:r>
          <w:t>23</w:t>
        </w:r>
        <w:r>
          <w:fldChar w:fldCharType="end"/>
        </w:r>
      </w:hyperlink>
    </w:p>
    <w:p>
      <w:pPr>
        <w:pStyle w:val="TOC2"/>
        <w:tabs>
          <w:tab w:val="right" w:leader="dot" w:pos="8306"/>
        </w:tabs>
      </w:pPr>
      <w:hyperlink w:anchor="_Toc25449" w:history="1">
        <w:r>
          <w:rPr>
            <w:rFonts w:ascii="仿宋" w:eastAsia="仿宋" w:hAnsi="仿宋" w:cs="仿宋" w:hint="eastAsia"/>
            <w:lang w:eastAsia="zh-CN"/>
          </w:rPr>
          <w:t>(二)、滴鼻剂项目盈利能力分析</w:t>
        </w:r>
        <w:r>
          <w:tab/>
        </w:r>
        <w:r>
          <w:fldChar w:fldCharType="begin"/>
        </w:r>
        <w:r>
          <w:instrText xml:space="preserve"> PAGEREF _Toc25449 \h </w:instrText>
        </w:r>
        <w:r>
          <w:fldChar w:fldCharType="separate"/>
        </w:r>
        <w:r>
          <w:t>24</w:t>
        </w:r>
        <w:r>
          <w:fldChar w:fldCharType="end"/>
        </w:r>
      </w:hyperlink>
    </w:p>
    <w:p>
      <w:pPr>
        <w:pStyle w:val="TOC1"/>
        <w:tabs>
          <w:tab w:val="right" w:leader="dot" w:pos="8306"/>
        </w:tabs>
      </w:pPr>
      <w:hyperlink w:anchor="_Toc29213" w:history="1">
        <w:r>
          <w:rPr>
            <w:rFonts w:ascii="仿宋" w:eastAsia="仿宋" w:hAnsi="仿宋" w:cs="仿宋" w:hint="eastAsia"/>
            <w:lang w:eastAsia="zh-CN"/>
          </w:rPr>
          <w:t>八、滴鼻剂项目计划安排</w:t>
        </w:r>
        <w:r>
          <w:tab/>
        </w:r>
        <w:r>
          <w:fldChar w:fldCharType="begin"/>
        </w:r>
        <w:r>
          <w:instrText xml:space="preserve"> PAGEREF _Toc29213 \h </w:instrText>
        </w:r>
        <w:r>
          <w:fldChar w:fldCharType="separate"/>
        </w:r>
        <w:r>
          <w:t>25</w:t>
        </w:r>
        <w:r>
          <w:fldChar w:fldCharType="end"/>
        </w:r>
      </w:hyperlink>
    </w:p>
    <w:p>
      <w:pPr>
        <w:pStyle w:val="TOC2"/>
        <w:tabs>
          <w:tab w:val="right" w:leader="dot" w:pos="8306"/>
        </w:tabs>
      </w:pPr>
      <w:hyperlink w:anchor="_Toc20663" w:history="1">
        <w:r>
          <w:rPr>
            <w:rFonts w:ascii="仿宋" w:eastAsia="仿宋" w:hAnsi="仿宋" w:cs="仿宋" w:hint="eastAsia"/>
            <w:lang w:eastAsia="zh-CN"/>
          </w:rPr>
          <w:t>(一)、建设周期</w:t>
        </w:r>
        <w:r>
          <w:tab/>
        </w:r>
        <w:r>
          <w:fldChar w:fldCharType="begin"/>
        </w:r>
        <w:r>
          <w:instrText xml:space="preserve"> PAGEREF _Toc20663 \h </w:instrText>
        </w:r>
        <w:r>
          <w:fldChar w:fldCharType="separate"/>
        </w:r>
        <w:r>
          <w:t>25</w:t>
        </w:r>
        <w:r>
          <w:fldChar w:fldCharType="end"/>
        </w:r>
      </w:hyperlink>
    </w:p>
    <w:p>
      <w:pPr>
        <w:pStyle w:val="TOC2"/>
        <w:tabs>
          <w:tab w:val="right" w:leader="dot" w:pos="8306"/>
        </w:tabs>
      </w:pPr>
      <w:hyperlink w:anchor="_Toc19129" w:history="1">
        <w:r>
          <w:rPr>
            <w:rFonts w:ascii="仿宋" w:eastAsia="仿宋" w:hAnsi="仿宋" w:cs="仿宋" w:hint="eastAsia"/>
            <w:lang w:eastAsia="zh-CN"/>
          </w:rPr>
          <w:t>(二)、建设进度</w:t>
        </w:r>
        <w:r>
          <w:tab/>
        </w:r>
        <w:r>
          <w:fldChar w:fldCharType="begin"/>
        </w:r>
        <w:r>
          <w:instrText xml:space="preserve"> PAGEREF _Toc19129 \h </w:instrText>
        </w:r>
        <w:r>
          <w:fldChar w:fldCharType="separate"/>
        </w:r>
        <w:r>
          <w:t>26</w:t>
        </w:r>
        <w:r>
          <w:fldChar w:fldCharType="end"/>
        </w:r>
      </w:hyperlink>
    </w:p>
    <w:p>
      <w:pPr>
        <w:pStyle w:val="TOC2"/>
        <w:tabs>
          <w:tab w:val="right" w:leader="dot" w:pos="8306"/>
        </w:tabs>
      </w:pPr>
      <w:hyperlink w:anchor="_Toc14703" w:history="1">
        <w:r>
          <w:rPr>
            <w:rFonts w:ascii="仿宋" w:eastAsia="仿宋" w:hAnsi="仿宋" w:cs="仿宋" w:hint="eastAsia"/>
            <w:lang w:eastAsia="zh-CN"/>
          </w:rPr>
          <w:t>(三)、进度安排注意事项</w:t>
        </w:r>
        <w:r>
          <w:tab/>
        </w:r>
        <w:r>
          <w:fldChar w:fldCharType="begin"/>
        </w:r>
        <w:r>
          <w:instrText xml:space="preserve"> PAGEREF _Toc14703 \h </w:instrText>
        </w:r>
        <w:r>
          <w:fldChar w:fldCharType="separate"/>
        </w:r>
        <w:r>
          <w:t>27</w:t>
        </w:r>
        <w:r>
          <w:fldChar w:fldCharType="end"/>
        </w:r>
      </w:hyperlink>
    </w:p>
    <w:p>
      <w:pPr>
        <w:pStyle w:val="TOC2"/>
        <w:tabs>
          <w:tab w:val="right" w:leader="dot" w:pos="8306"/>
        </w:tabs>
      </w:pPr>
      <w:hyperlink w:anchor="_Toc15500" w:history="1">
        <w:r>
          <w:rPr>
            <w:rFonts w:ascii="仿宋" w:eastAsia="仿宋" w:hAnsi="仿宋" w:cs="仿宋" w:hint="eastAsia"/>
            <w:lang w:eastAsia="zh-CN"/>
          </w:rPr>
          <w:t>(四)、人力资源配置</w:t>
        </w:r>
        <w:r>
          <w:tab/>
        </w:r>
        <w:r>
          <w:fldChar w:fldCharType="begin"/>
        </w:r>
        <w:r>
          <w:instrText xml:space="preserve"> PAGEREF _Toc15500 \h </w:instrText>
        </w:r>
        <w:r>
          <w:fldChar w:fldCharType="separate"/>
        </w:r>
        <w:r>
          <w:t>28</w:t>
        </w:r>
        <w:r>
          <w:fldChar w:fldCharType="end"/>
        </w:r>
      </w:hyperlink>
    </w:p>
    <w:p>
      <w:pPr>
        <w:pStyle w:val="TOC1"/>
        <w:tabs>
          <w:tab w:val="right" w:leader="dot" w:pos="8306"/>
        </w:tabs>
      </w:pPr>
      <w:hyperlink w:anchor="_Toc21798" w:history="1">
        <w:r>
          <w:rPr>
            <w:rFonts w:ascii="仿宋" w:eastAsia="仿宋" w:hAnsi="仿宋" w:cs="仿宋" w:hint="eastAsia"/>
            <w:lang w:eastAsia="zh-CN"/>
          </w:rPr>
          <w:t>九、生产安全保护</w:t>
        </w:r>
        <w:r>
          <w:tab/>
        </w:r>
        <w:r>
          <w:fldChar w:fldCharType="begin"/>
        </w:r>
        <w:r>
          <w:instrText xml:space="preserve"> PAGEREF _Toc21798 \h </w:instrText>
        </w:r>
        <w:r>
          <w:fldChar w:fldCharType="separate"/>
        </w:r>
        <w:r>
          <w:t>29</w:t>
        </w:r>
        <w:r>
          <w:fldChar w:fldCharType="end"/>
        </w:r>
      </w:hyperlink>
    </w:p>
    <w:p>
      <w:pPr>
        <w:pStyle w:val="TOC2"/>
        <w:tabs>
          <w:tab w:val="right" w:leader="dot" w:pos="8306"/>
        </w:tabs>
      </w:pPr>
      <w:hyperlink w:anchor="_Toc13945" w:history="1">
        <w:r>
          <w:rPr>
            <w:rFonts w:ascii="仿宋" w:eastAsia="仿宋" w:hAnsi="仿宋" w:cs="仿宋" w:hint="eastAsia"/>
            <w:lang w:eastAsia="zh-CN"/>
          </w:rPr>
          <w:t>(一)、消防安全</w:t>
        </w:r>
        <w:r>
          <w:tab/>
        </w:r>
        <w:r>
          <w:fldChar w:fldCharType="begin"/>
        </w:r>
        <w:r>
          <w:instrText xml:space="preserve"> PAGEREF _Toc13945 \h </w:instrText>
        </w:r>
        <w:r>
          <w:fldChar w:fldCharType="separate"/>
        </w:r>
        <w:r>
          <w:t>29</w:t>
        </w:r>
        <w:r>
          <w:fldChar w:fldCharType="end"/>
        </w:r>
      </w:hyperlink>
    </w:p>
    <w:p>
      <w:pPr>
        <w:pStyle w:val="TOC2"/>
        <w:tabs>
          <w:tab w:val="right" w:leader="dot" w:pos="8306"/>
        </w:tabs>
      </w:pPr>
      <w:hyperlink w:anchor="_Toc7757" w:history="1">
        <w:r>
          <w:rPr>
            <w:rFonts w:ascii="仿宋" w:eastAsia="仿宋" w:hAnsi="仿宋" w:cs="仿宋" w:hint="eastAsia"/>
            <w:lang w:eastAsia="zh-CN"/>
          </w:rPr>
          <w:t>(二)、防火防爆总图布置措施</w:t>
        </w:r>
        <w:r>
          <w:tab/>
        </w:r>
        <w:r>
          <w:fldChar w:fldCharType="begin"/>
        </w:r>
        <w:r>
          <w:instrText xml:space="preserve"> PAGEREF _Toc7757 \h </w:instrText>
        </w:r>
        <w:r>
          <w:fldChar w:fldCharType="separate"/>
        </w:r>
        <w:r>
          <w:t>30</w:t>
        </w:r>
        <w:r>
          <w:fldChar w:fldCharType="end"/>
        </w:r>
      </w:hyperlink>
    </w:p>
    <w:p>
      <w:pPr>
        <w:pStyle w:val="TOC2"/>
        <w:tabs>
          <w:tab w:val="right" w:leader="dot" w:pos="8306"/>
        </w:tabs>
      </w:pPr>
      <w:hyperlink w:anchor="_Toc23518" w:history="1">
        <w:r>
          <w:rPr>
            <w:rFonts w:ascii="仿宋" w:eastAsia="仿宋" w:hAnsi="仿宋" w:cs="仿宋" w:hint="eastAsia"/>
            <w:lang w:eastAsia="zh-CN"/>
          </w:rPr>
          <w:t>(三)、自然灾害防范措施</w:t>
        </w:r>
        <w:r>
          <w:tab/>
        </w:r>
        <w:r>
          <w:fldChar w:fldCharType="begin"/>
        </w:r>
        <w:r>
          <w:instrText xml:space="preserve"> PAGEREF _Toc23518 \h </w:instrText>
        </w:r>
        <w:r>
          <w:fldChar w:fldCharType="separate"/>
        </w:r>
        <w:r>
          <w:t>31</w:t>
        </w:r>
        <w:r>
          <w:fldChar w:fldCharType="end"/>
        </w:r>
      </w:hyperlink>
    </w:p>
    <w:p>
      <w:pPr>
        <w:pStyle w:val="TOC2"/>
        <w:tabs>
          <w:tab w:val="right" w:leader="dot" w:pos="8306"/>
        </w:tabs>
      </w:pPr>
      <w:hyperlink w:anchor="_Toc15024" w:history="1">
        <w:r>
          <w:rPr>
            <w:rFonts w:ascii="仿宋" w:eastAsia="仿宋" w:hAnsi="仿宋" w:cs="仿宋" w:hint="eastAsia"/>
            <w:lang w:eastAsia="zh-CN"/>
          </w:rPr>
          <w:t>(四)、安全色及安全标志使用要求</w:t>
        </w:r>
        <w:r>
          <w:tab/>
        </w:r>
        <w:r>
          <w:fldChar w:fldCharType="begin"/>
        </w:r>
        <w:r>
          <w:instrText xml:space="preserve"> PAGEREF _Toc15024 \h </w:instrText>
        </w:r>
        <w:r>
          <w:fldChar w:fldCharType="separate"/>
        </w:r>
        <w:r>
          <w:t>32</w:t>
        </w:r>
        <w:r>
          <w:fldChar w:fldCharType="end"/>
        </w:r>
      </w:hyperlink>
    </w:p>
    <w:p>
      <w:pPr>
        <w:pStyle w:val="TOC2"/>
        <w:tabs>
          <w:tab w:val="right" w:leader="dot" w:pos="8306"/>
        </w:tabs>
      </w:pPr>
      <w:hyperlink w:anchor="_Toc13207" w:history="1">
        <w:r>
          <w:rPr>
            <w:rFonts w:ascii="仿宋" w:eastAsia="仿宋" w:hAnsi="仿宋" w:cs="仿宋" w:hint="eastAsia"/>
            <w:lang w:eastAsia="zh-CN"/>
          </w:rPr>
          <w:t>(五)、防尘防毒措施</w:t>
        </w:r>
        <w:r>
          <w:tab/>
        </w:r>
        <w:r>
          <w:fldChar w:fldCharType="begin"/>
        </w:r>
        <w:r>
          <w:instrText xml:space="preserve"> PAGEREF _Toc13207 \h </w:instrText>
        </w:r>
        <w:r>
          <w:fldChar w:fldCharType="separate"/>
        </w:r>
        <w:r>
          <w:t>33</w:t>
        </w:r>
        <w:r>
          <w:fldChar w:fldCharType="end"/>
        </w:r>
      </w:hyperlink>
    </w:p>
    <w:p>
      <w:pPr>
        <w:pStyle w:val="TOC2"/>
        <w:tabs>
          <w:tab w:val="right" w:leader="dot" w:pos="8306"/>
        </w:tabs>
      </w:pPr>
      <w:hyperlink w:anchor="_Toc13563" w:history="1">
        <w:r>
          <w:rPr>
            <w:rFonts w:ascii="仿宋" w:eastAsia="仿宋" w:hAnsi="仿宋" w:cs="仿宋" w:hint="eastAsia"/>
            <w:lang w:eastAsia="zh-CN"/>
          </w:rPr>
          <w:t>(六)、防静电、触电防护及防雷措施</w:t>
        </w:r>
        <w:r>
          <w:tab/>
        </w:r>
        <w:r>
          <w:fldChar w:fldCharType="begin"/>
        </w:r>
        <w:r>
          <w:instrText xml:space="preserve"> PAGEREF _Toc13563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30" w:history="1">
        <w:r>
          <w:rPr>
            <w:rFonts w:ascii="仿宋" w:eastAsia="仿宋" w:hAnsi="仿宋" w:cs="仿宋" w:hint="eastAsia"/>
            <w:lang w:eastAsia="zh-CN"/>
          </w:rPr>
          <w:t>(七)、机械设备安全保障措施</w:t>
        </w:r>
        <w:r>
          <w:tab/>
        </w:r>
        <w:r>
          <w:fldChar w:fldCharType="begin"/>
        </w:r>
        <w:r>
          <w:instrText xml:space="preserve"> PAGEREF _Toc10230 \h </w:instrText>
        </w:r>
        <w:r>
          <w:fldChar w:fldCharType="separate"/>
        </w:r>
        <w:r>
          <w:t>35</w:t>
        </w:r>
        <w:r>
          <w:fldChar w:fldCharType="end"/>
        </w:r>
      </w:hyperlink>
    </w:p>
    <w:p>
      <w:pPr>
        <w:pStyle w:val="TOC1"/>
        <w:tabs>
          <w:tab w:val="right" w:leader="dot" w:pos="8306"/>
        </w:tabs>
      </w:pPr>
      <w:hyperlink w:anchor="_Toc30528" w:history="1">
        <w:r>
          <w:rPr>
            <w:rFonts w:ascii="仿宋" w:eastAsia="仿宋" w:hAnsi="仿宋" w:cs="仿宋" w:hint="eastAsia"/>
            <w:lang w:eastAsia="zh-CN"/>
          </w:rPr>
          <w:t>十、滴鼻剂项目创新与研发</w:t>
        </w:r>
        <w:r>
          <w:tab/>
        </w:r>
        <w:r>
          <w:fldChar w:fldCharType="begin"/>
        </w:r>
        <w:r>
          <w:instrText xml:space="preserve"> PAGEREF _Toc30528 \h </w:instrText>
        </w:r>
        <w:r>
          <w:fldChar w:fldCharType="separate"/>
        </w:r>
        <w:r>
          <w:t>37</w:t>
        </w:r>
        <w:r>
          <w:fldChar w:fldCharType="end"/>
        </w:r>
      </w:hyperlink>
    </w:p>
    <w:p>
      <w:pPr>
        <w:pStyle w:val="TOC2"/>
        <w:tabs>
          <w:tab w:val="right" w:leader="dot" w:pos="8306"/>
        </w:tabs>
      </w:pPr>
      <w:hyperlink w:anchor="_Toc10151" w:history="1">
        <w:r>
          <w:rPr>
            <w:rFonts w:ascii="仿宋" w:eastAsia="仿宋" w:hAnsi="仿宋" w:cs="仿宋" w:hint="eastAsia"/>
            <w:lang w:eastAsia="zh-CN"/>
          </w:rPr>
          <w:t>(一)、创新策略与方向</w:t>
        </w:r>
        <w:r>
          <w:tab/>
        </w:r>
        <w:r>
          <w:fldChar w:fldCharType="begin"/>
        </w:r>
        <w:r>
          <w:instrText xml:space="preserve"> PAGEREF _Toc10151 \h </w:instrText>
        </w:r>
        <w:r>
          <w:fldChar w:fldCharType="separate"/>
        </w:r>
        <w:r>
          <w:t>37</w:t>
        </w:r>
        <w:r>
          <w:fldChar w:fldCharType="end"/>
        </w:r>
      </w:hyperlink>
    </w:p>
    <w:p>
      <w:pPr>
        <w:pStyle w:val="TOC2"/>
        <w:tabs>
          <w:tab w:val="right" w:leader="dot" w:pos="8306"/>
        </w:tabs>
      </w:pPr>
      <w:hyperlink w:anchor="_Toc14033" w:history="1">
        <w:r>
          <w:rPr>
            <w:rFonts w:ascii="仿宋" w:eastAsia="仿宋" w:hAnsi="仿宋" w:cs="仿宋" w:hint="eastAsia"/>
            <w:lang w:eastAsia="zh-CN"/>
          </w:rPr>
          <w:t>(二)、研发规划与投入</w:t>
        </w:r>
        <w:r>
          <w:tab/>
        </w:r>
        <w:r>
          <w:fldChar w:fldCharType="begin"/>
        </w:r>
        <w:r>
          <w:instrText xml:space="preserve"> PAGEREF _Toc14033 \h </w:instrText>
        </w:r>
        <w:r>
          <w:fldChar w:fldCharType="separate"/>
        </w:r>
        <w:r>
          <w:t>38</w:t>
        </w:r>
        <w:r>
          <w:fldChar w:fldCharType="end"/>
        </w:r>
      </w:hyperlink>
    </w:p>
    <w:p>
      <w:pPr>
        <w:pStyle w:val="TOC1"/>
        <w:tabs>
          <w:tab w:val="right" w:leader="dot" w:pos="8306"/>
        </w:tabs>
      </w:pPr>
      <w:hyperlink w:anchor="_Toc30368" w:history="1">
        <w:r>
          <w:rPr>
            <w:rFonts w:ascii="仿宋" w:eastAsia="仿宋" w:hAnsi="仿宋" w:cs="仿宋" w:hint="eastAsia"/>
            <w:lang w:eastAsia="zh-CN"/>
          </w:rPr>
          <w:t>十一、滴鼻剂项目社会影响</w:t>
        </w:r>
        <w:r>
          <w:tab/>
        </w:r>
        <w:r>
          <w:fldChar w:fldCharType="begin"/>
        </w:r>
        <w:r>
          <w:instrText xml:space="preserve"> PAGEREF _Toc30368 \h </w:instrText>
        </w:r>
        <w:r>
          <w:fldChar w:fldCharType="separate"/>
        </w:r>
        <w:r>
          <w:t>40</w:t>
        </w:r>
        <w:r>
          <w:fldChar w:fldCharType="end"/>
        </w:r>
      </w:hyperlink>
    </w:p>
    <w:p>
      <w:pPr>
        <w:pStyle w:val="TOC2"/>
        <w:tabs>
          <w:tab w:val="right" w:leader="dot" w:pos="8306"/>
        </w:tabs>
      </w:pPr>
      <w:hyperlink w:anchor="_Toc17404" w:history="1">
        <w:r>
          <w:rPr>
            <w:rFonts w:ascii="仿宋" w:eastAsia="仿宋" w:hAnsi="仿宋" w:cs="仿宋" w:hint="eastAsia"/>
            <w:lang w:eastAsia="zh-CN"/>
          </w:rPr>
          <w:t>(一)、社会责任与义务</w:t>
        </w:r>
        <w:r>
          <w:tab/>
        </w:r>
        <w:r>
          <w:fldChar w:fldCharType="begin"/>
        </w:r>
        <w:r>
          <w:instrText xml:space="preserve"> PAGEREF _Toc17404 \h </w:instrText>
        </w:r>
        <w:r>
          <w:fldChar w:fldCharType="separate"/>
        </w:r>
        <w:r>
          <w:t>40</w:t>
        </w:r>
        <w:r>
          <w:fldChar w:fldCharType="end"/>
        </w:r>
      </w:hyperlink>
    </w:p>
    <w:p>
      <w:pPr>
        <w:pStyle w:val="TOC2"/>
        <w:tabs>
          <w:tab w:val="right" w:leader="dot" w:pos="8306"/>
        </w:tabs>
      </w:pPr>
      <w:hyperlink w:anchor="_Toc30594" w:history="1">
        <w:r>
          <w:rPr>
            <w:rFonts w:ascii="仿宋" w:eastAsia="仿宋" w:hAnsi="仿宋" w:cs="仿宋" w:hint="eastAsia"/>
            <w:lang w:eastAsia="zh-CN"/>
          </w:rPr>
          <w:t>(二)、社会参与与沟通</w:t>
        </w:r>
        <w:r>
          <w:tab/>
        </w:r>
        <w:r>
          <w:fldChar w:fldCharType="begin"/>
        </w:r>
        <w:r>
          <w:instrText xml:space="preserve"> PAGEREF _Toc30594 \h </w:instrText>
        </w:r>
        <w:r>
          <w:fldChar w:fldCharType="separate"/>
        </w:r>
        <w:r>
          <w:t>41</w:t>
        </w:r>
        <w:r>
          <w:fldChar w:fldCharType="end"/>
        </w:r>
      </w:hyperlink>
    </w:p>
    <w:p>
      <w:pPr>
        <w:pStyle w:val="TOC1"/>
        <w:tabs>
          <w:tab w:val="right" w:leader="dot" w:pos="8306"/>
        </w:tabs>
      </w:pPr>
      <w:hyperlink w:anchor="_Toc1109" w:history="1">
        <w:r>
          <w:rPr>
            <w:rFonts w:ascii="仿宋" w:eastAsia="仿宋" w:hAnsi="仿宋" w:cs="仿宋" w:hint="eastAsia"/>
            <w:lang w:eastAsia="zh-CN"/>
          </w:rPr>
          <w:t>十二、滴鼻剂项目投资规划</w:t>
        </w:r>
        <w:r>
          <w:tab/>
        </w:r>
        <w:r>
          <w:fldChar w:fldCharType="begin"/>
        </w:r>
        <w:r>
          <w:instrText xml:space="preserve"> PAGEREF _Toc1109 \h </w:instrText>
        </w:r>
        <w:r>
          <w:fldChar w:fldCharType="separate"/>
        </w:r>
        <w:r>
          <w:t>41</w:t>
        </w:r>
        <w:r>
          <w:fldChar w:fldCharType="end"/>
        </w:r>
      </w:hyperlink>
    </w:p>
    <w:p>
      <w:pPr>
        <w:pStyle w:val="TOC2"/>
        <w:tabs>
          <w:tab w:val="right" w:leader="dot" w:pos="8306"/>
        </w:tabs>
      </w:pPr>
      <w:hyperlink w:anchor="_Toc14618" w:history="1">
        <w:r>
          <w:rPr>
            <w:rFonts w:ascii="仿宋" w:eastAsia="仿宋" w:hAnsi="仿宋" w:cs="仿宋" w:hint="eastAsia"/>
            <w:lang w:eastAsia="zh-CN"/>
          </w:rPr>
          <w:t>(一)、滴鼻剂项目总投资估算</w:t>
        </w:r>
        <w:r>
          <w:tab/>
        </w:r>
        <w:r>
          <w:fldChar w:fldCharType="begin"/>
        </w:r>
        <w:r>
          <w:instrText xml:space="preserve"> PAGEREF _Toc14618 \h </w:instrText>
        </w:r>
        <w:r>
          <w:fldChar w:fldCharType="separate"/>
        </w:r>
        <w:r>
          <w:t>41</w:t>
        </w:r>
        <w:r>
          <w:fldChar w:fldCharType="end"/>
        </w:r>
      </w:hyperlink>
    </w:p>
    <w:p>
      <w:pPr>
        <w:pStyle w:val="TOC2"/>
        <w:tabs>
          <w:tab w:val="right" w:leader="dot" w:pos="8306"/>
        </w:tabs>
      </w:pPr>
      <w:hyperlink w:anchor="_Toc21695" w:history="1">
        <w:r>
          <w:rPr>
            <w:rFonts w:ascii="仿宋" w:eastAsia="仿宋" w:hAnsi="仿宋" w:cs="仿宋" w:hint="eastAsia"/>
            <w:lang w:eastAsia="zh-CN"/>
          </w:rPr>
          <w:t>(二)、资金筹措</w:t>
        </w:r>
        <w:r>
          <w:tab/>
        </w:r>
        <w:r>
          <w:fldChar w:fldCharType="begin"/>
        </w:r>
        <w:r>
          <w:instrText xml:space="preserve"> PAGEREF _Toc21695 \h </w:instrText>
        </w:r>
        <w:r>
          <w:fldChar w:fldCharType="separate"/>
        </w:r>
        <w:r>
          <w:t>43</w:t>
        </w:r>
        <w:r>
          <w:fldChar w:fldCharType="end"/>
        </w:r>
      </w:hyperlink>
    </w:p>
    <w:p>
      <w:pPr>
        <w:pStyle w:val="TOC1"/>
        <w:tabs>
          <w:tab w:val="right" w:leader="dot" w:pos="8306"/>
        </w:tabs>
      </w:pPr>
      <w:hyperlink w:anchor="_Toc12520" w:history="1">
        <w:r>
          <w:rPr>
            <w:rFonts w:ascii="仿宋" w:eastAsia="仿宋" w:hAnsi="仿宋" w:cs="仿宋" w:hint="eastAsia"/>
            <w:lang w:eastAsia="zh-CN"/>
          </w:rPr>
          <w:t>十三、滴鼻剂项目治理与监督</w:t>
        </w:r>
        <w:r>
          <w:tab/>
        </w:r>
        <w:r>
          <w:fldChar w:fldCharType="begin"/>
        </w:r>
        <w:r>
          <w:instrText xml:space="preserve"> PAGEREF _Toc12520 \h </w:instrText>
        </w:r>
        <w:r>
          <w:fldChar w:fldCharType="separate"/>
        </w:r>
        <w:r>
          <w:t>43</w:t>
        </w:r>
        <w:r>
          <w:fldChar w:fldCharType="end"/>
        </w:r>
      </w:hyperlink>
    </w:p>
    <w:p>
      <w:pPr>
        <w:pStyle w:val="TOC2"/>
        <w:tabs>
          <w:tab w:val="right" w:leader="dot" w:pos="8306"/>
        </w:tabs>
      </w:pPr>
      <w:hyperlink w:anchor="_Toc14418" w:history="1">
        <w:r>
          <w:rPr>
            <w:rFonts w:ascii="仿宋" w:eastAsia="仿宋" w:hAnsi="仿宋" w:cs="仿宋" w:hint="eastAsia"/>
            <w:lang w:eastAsia="zh-CN"/>
          </w:rPr>
          <w:t>(一)、滴鼻剂项目治理结构</w:t>
        </w:r>
        <w:r>
          <w:tab/>
        </w:r>
        <w:r>
          <w:fldChar w:fldCharType="begin"/>
        </w:r>
        <w:r>
          <w:instrText xml:space="preserve"> PAGEREF _Toc14418 \h </w:instrText>
        </w:r>
        <w:r>
          <w:fldChar w:fldCharType="separate"/>
        </w:r>
        <w:r>
          <w:t>43</w:t>
        </w:r>
        <w:r>
          <w:fldChar w:fldCharType="end"/>
        </w:r>
      </w:hyperlink>
    </w:p>
    <w:p>
      <w:pPr>
        <w:pStyle w:val="TOC2"/>
        <w:tabs>
          <w:tab w:val="right" w:leader="dot" w:pos="8306"/>
        </w:tabs>
      </w:pPr>
      <w:hyperlink w:anchor="_Toc4819" w:history="1">
        <w:r>
          <w:rPr>
            <w:rFonts w:ascii="仿宋" w:eastAsia="仿宋" w:hAnsi="仿宋" w:cs="仿宋" w:hint="eastAsia"/>
            <w:lang w:eastAsia="zh-CN"/>
          </w:rPr>
          <w:t>(二)、监督与审计</w:t>
        </w:r>
        <w:r>
          <w:tab/>
        </w:r>
        <w:r>
          <w:fldChar w:fldCharType="begin"/>
        </w:r>
        <w:r>
          <w:instrText xml:space="preserve"> PAGEREF _Toc4819 \h </w:instrText>
        </w:r>
        <w:r>
          <w:fldChar w:fldCharType="separate"/>
        </w:r>
        <w:r>
          <w:t>45</w:t>
        </w:r>
        <w:r>
          <w:fldChar w:fldCharType="end"/>
        </w:r>
      </w:hyperlink>
    </w:p>
    <w:p>
      <w:pPr>
        <w:pStyle w:val="TOC1"/>
        <w:tabs>
          <w:tab w:val="right" w:leader="dot" w:pos="8306"/>
        </w:tabs>
      </w:pPr>
      <w:hyperlink w:anchor="_Toc9161" w:history="1">
        <w:r>
          <w:rPr>
            <w:rFonts w:ascii="仿宋" w:eastAsia="仿宋" w:hAnsi="仿宋" w:cs="仿宋" w:hint="eastAsia"/>
            <w:lang w:eastAsia="zh-CN"/>
          </w:rPr>
          <w:t>十四、滴鼻剂项目实施保障措施</w:t>
        </w:r>
        <w:r>
          <w:tab/>
        </w:r>
        <w:r>
          <w:fldChar w:fldCharType="begin"/>
        </w:r>
        <w:r>
          <w:instrText xml:space="preserve"> PAGEREF _Toc9161 \h </w:instrText>
        </w:r>
        <w:r>
          <w:fldChar w:fldCharType="separate"/>
        </w:r>
        <w:r>
          <w:t>46</w:t>
        </w:r>
        <w:r>
          <w:fldChar w:fldCharType="end"/>
        </w:r>
      </w:hyperlink>
    </w:p>
    <w:p>
      <w:pPr>
        <w:pStyle w:val="TOC2"/>
        <w:tabs>
          <w:tab w:val="right" w:leader="dot" w:pos="8306"/>
        </w:tabs>
      </w:pPr>
      <w:hyperlink w:anchor="_Toc30570" w:history="1">
        <w:r>
          <w:rPr>
            <w:rFonts w:ascii="仿宋" w:eastAsia="仿宋" w:hAnsi="仿宋" w:cs="仿宋" w:hint="eastAsia"/>
            <w:lang w:eastAsia="zh-CN"/>
          </w:rPr>
          <w:t>(一)、滴鼻剂项目实施保障机制</w:t>
        </w:r>
        <w:r>
          <w:tab/>
        </w:r>
        <w:r>
          <w:fldChar w:fldCharType="begin"/>
        </w:r>
        <w:r>
          <w:instrText xml:space="preserve"> PAGEREF _Toc30570 \h </w:instrText>
        </w:r>
        <w:r>
          <w:fldChar w:fldCharType="separate"/>
        </w:r>
        <w:r>
          <w:t>46</w:t>
        </w:r>
        <w:r>
          <w:fldChar w:fldCharType="end"/>
        </w:r>
      </w:hyperlink>
    </w:p>
    <w:p>
      <w:pPr>
        <w:pStyle w:val="TOC2"/>
        <w:tabs>
          <w:tab w:val="right" w:leader="dot" w:pos="8306"/>
        </w:tabs>
      </w:pPr>
      <w:hyperlink w:anchor="_Toc28970" w:history="1">
        <w:r>
          <w:rPr>
            <w:rFonts w:ascii="仿宋" w:eastAsia="仿宋" w:hAnsi="仿宋" w:cs="仿宋" w:hint="eastAsia"/>
            <w:lang w:eastAsia="zh-CN"/>
          </w:rPr>
          <w:t>(二)、滴鼻剂项目法律合规要求</w:t>
        </w:r>
        <w:r>
          <w:tab/>
        </w:r>
        <w:r>
          <w:fldChar w:fldCharType="begin"/>
        </w:r>
        <w:r>
          <w:instrText xml:space="preserve"> PAGEREF _Toc28970 \h </w:instrText>
        </w:r>
        <w:r>
          <w:fldChar w:fldCharType="separate"/>
        </w:r>
        <w:r>
          <w:t>49</w:t>
        </w:r>
        <w:r>
          <w:fldChar w:fldCharType="end"/>
        </w:r>
      </w:hyperlink>
    </w:p>
    <w:p>
      <w:pPr>
        <w:pStyle w:val="TOC2"/>
        <w:tabs>
          <w:tab w:val="right" w:leader="dot" w:pos="8306"/>
        </w:tabs>
      </w:pPr>
      <w:hyperlink w:anchor="_Toc19826" w:history="1">
        <w:r>
          <w:rPr>
            <w:rFonts w:ascii="仿宋" w:eastAsia="仿宋" w:hAnsi="仿宋" w:cs="仿宋" w:hint="eastAsia"/>
            <w:lang w:eastAsia="zh-CN"/>
          </w:rPr>
          <w:t>(三)、滴鼻剂项目合同管理与法律事务</w:t>
        </w:r>
        <w:r>
          <w:tab/>
        </w:r>
        <w:r>
          <w:fldChar w:fldCharType="begin"/>
        </w:r>
        <w:r>
          <w:instrText xml:space="preserve"> PAGEREF _Toc19826 \h </w:instrText>
        </w:r>
        <w:r>
          <w:fldChar w:fldCharType="separate"/>
        </w:r>
        <w:r>
          <w:t>53</w:t>
        </w:r>
        <w:r>
          <w:fldChar w:fldCharType="end"/>
        </w:r>
      </w:hyperlink>
    </w:p>
    <w:p>
      <w:pPr>
        <w:pStyle w:val="TOC2"/>
        <w:tabs>
          <w:tab w:val="right" w:leader="dot" w:pos="8306"/>
        </w:tabs>
      </w:pPr>
      <w:hyperlink w:anchor="_Toc9653" w:history="1">
        <w:r>
          <w:rPr>
            <w:rFonts w:ascii="仿宋" w:eastAsia="仿宋" w:hAnsi="仿宋" w:cs="仿宋" w:hint="eastAsia"/>
            <w:lang w:eastAsia="zh-CN"/>
          </w:rPr>
          <w:t>(四)、滴鼻剂项目知识产权保护策略</w:t>
        </w:r>
        <w:r>
          <w:tab/>
        </w:r>
        <w:r>
          <w:fldChar w:fldCharType="begin"/>
        </w:r>
        <w:r>
          <w:instrText xml:space="preserve"> PAGEREF _Toc9653 \h </w:instrText>
        </w:r>
        <w:r>
          <w:fldChar w:fldCharType="separate"/>
        </w:r>
        <w:r>
          <w:t>60</w:t>
        </w:r>
        <w:r>
          <w:fldChar w:fldCharType="end"/>
        </w:r>
      </w:hyperlink>
    </w:p>
    <w:p>
      <w:pPr>
        <w:pStyle w:val="TOC1"/>
        <w:tabs>
          <w:tab w:val="right" w:leader="dot" w:pos="8306"/>
        </w:tabs>
      </w:pPr>
      <w:hyperlink w:anchor="_Toc14471" w:history="1">
        <w:r>
          <w:rPr>
            <w:rFonts w:ascii="仿宋" w:eastAsia="仿宋" w:hAnsi="仿宋" w:cs="仿宋" w:hint="eastAsia"/>
            <w:lang w:eastAsia="zh-CN"/>
          </w:rPr>
          <w:t>十五、营销与推广策略</w:t>
        </w:r>
        <w:r>
          <w:tab/>
        </w:r>
        <w:r>
          <w:fldChar w:fldCharType="begin"/>
        </w:r>
        <w:r>
          <w:instrText xml:space="preserve"> PAGEREF _Toc14471 \h </w:instrText>
        </w:r>
        <w:r>
          <w:fldChar w:fldCharType="separate"/>
        </w:r>
        <w:r>
          <w:t>62</w:t>
        </w:r>
        <w:r>
          <w:fldChar w:fldCharType="end"/>
        </w:r>
      </w:hyperlink>
    </w:p>
    <w:p>
      <w:pPr>
        <w:pStyle w:val="TOC2"/>
        <w:tabs>
          <w:tab w:val="right" w:leader="dot" w:pos="8306"/>
        </w:tabs>
      </w:pPr>
      <w:hyperlink w:anchor="_Toc17516" w:history="1">
        <w:r>
          <w:rPr>
            <w:rFonts w:ascii="仿宋" w:eastAsia="仿宋" w:hAnsi="仿宋" w:cs="仿宋" w:hint="eastAsia"/>
            <w:lang w:eastAsia="zh-CN"/>
          </w:rPr>
          <w:t>(一)、产品/服务定位与特点</w:t>
        </w:r>
        <w:r>
          <w:tab/>
        </w:r>
        <w:r>
          <w:fldChar w:fldCharType="begin"/>
        </w:r>
        <w:r>
          <w:instrText xml:space="preserve"> PAGEREF _Toc17516 \h </w:instrText>
        </w:r>
        <w:r>
          <w:fldChar w:fldCharType="separate"/>
        </w:r>
        <w:r>
          <w:t>62</w:t>
        </w:r>
        <w:r>
          <w:fldChar w:fldCharType="end"/>
        </w:r>
      </w:hyperlink>
    </w:p>
    <w:p>
      <w:pPr>
        <w:pStyle w:val="TOC2"/>
        <w:tabs>
          <w:tab w:val="right" w:leader="dot" w:pos="8306"/>
        </w:tabs>
      </w:pPr>
      <w:hyperlink w:anchor="_Toc19994" w:history="1">
        <w:r>
          <w:rPr>
            <w:rFonts w:ascii="仿宋" w:eastAsia="仿宋" w:hAnsi="仿宋" w:cs="仿宋" w:hint="eastAsia"/>
            <w:lang w:eastAsia="zh-CN"/>
          </w:rPr>
          <w:t>(二)、市场定位与竞争分析</w:t>
        </w:r>
        <w:r>
          <w:tab/>
        </w:r>
        <w:r>
          <w:fldChar w:fldCharType="begin"/>
        </w:r>
        <w:r>
          <w:instrText xml:space="preserve"> PAGEREF _Toc19994 \h </w:instrText>
        </w:r>
        <w:r>
          <w:fldChar w:fldCharType="separate"/>
        </w:r>
        <w:r>
          <w:t>63</w:t>
        </w:r>
        <w:r>
          <w:fldChar w:fldCharType="end"/>
        </w:r>
      </w:hyperlink>
    </w:p>
    <w:p>
      <w:pPr>
        <w:pStyle w:val="TOC2"/>
        <w:tabs>
          <w:tab w:val="right" w:leader="dot" w:pos="8306"/>
        </w:tabs>
      </w:pPr>
      <w:hyperlink w:anchor="_Toc31148" w:history="1">
        <w:r>
          <w:rPr>
            <w:rFonts w:ascii="仿宋" w:eastAsia="仿宋" w:hAnsi="仿宋" w:cs="仿宋" w:hint="eastAsia"/>
            <w:lang w:eastAsia="zh-CN"/>
          </w:rPr>
          <w:t>(三)、营销渠道与策略</w:t>
        </w:r>
        <w:r>
          <w:tab/>
        </w:r>
        <w:r>
          <w:fldChar w:fldCharType="begin"/>
        </w:r>
        <w:r>
          <w:instrText xml:space="preserve"> PAGEREF _Toc31148 \h </w:instrText>
        </w:r>
        <w:r>
          <w:fldChar w:fldCharType="separate"/>
        </w:r>
        <w:r>
          <w:t>65</w:t>
        </w:r>
        <w:r>
          <w:fldChar w:fldCharType="end"/>
        </w:r>
      </w:hyperlink>
    </w:p>
    <w:p>
      <w:pPr>
        <w:pStyle w:val="TOC2"/>
        <w:tabs>
          <w:tab w:val="right" w:leader="dot" w:pos="8306"/>
        </w:tabs>
      </w:pPr>
      <w:hyperlink w:anchor="_Toc27414" w:history="1">
        <w:r>
          <w:rPr>
            <w:rFonts w:ascii="仿宋" w:eastAsia="仿宋" w:hAnsi="仿宋" w:cs="仿宋" w:hint="eastAsia"/>
            <w:lang w:eastAsia="zh-CN"/>
          </w:rPr>
          <w:t>(四)、推广与宣传活动</w:t>
        </w:r>
        <w:r>
          <w:tab/>
        </w:r>
        <w:r>
          <w:fldChar w:fldCharType="begin"/>
        </w:r>
        <w:r>
          <w:instrText xml:space="preserve"> PAGEREF _Toc27414 \h </w:instrText>
        </w:r>
        <w:r>
          <w:fldChar w:fldCharType="separate"/>
        </w:r>
        <w:r>
          <w:t>66</w:t>
        </w:r>
        <w:r>
          <w:fldChar w:fldCharType="end"/>
        </w:r>
      </w:hyperlink>
    </w:p>
    <w:p>
      <w:pPr>
        <w:pStyle w:val="TOC1"/>
        <w:tabs>
          <w:tab w:val="right" w:leader="dot" w:pos="8306"/>
        </w:tabs>
      </w:pPr>
      <w:hyperlink w:anchor="_Toc4265" w:history="1">
        <w:r>
          <w:rPr>
            <w:rFonts w:ascii="仿宋" w:eastAsia="仿宋" w:hAnsi="仿宋" w:cs="仿宋" w:hint="eastAsia"/>
            <w:lang w:eastAsia="zh-CN"/>
          </w:rPr>
          <w:t>十六、滴鼻剂项目工程方案分析</w:t>
        </w:r>
        <w:r>
          <w:tab/>
        </w:r>
        <w:r>
          <w:fldChar w:fldCharType="begin"/>
        </w:r>
        <w:r>
          <w:instrText xml:space="preserve"> PAGEREF _Toc4265 \h </w:instrText>
        </w:r>
        <w:r>
          <w:fldChar w:fldCharType="separate"/>
        </w:r>
        <w:r>
          <w:t>71</w:t>
        </w:r>
        <w:r>
          <w:fldChar w:fldCharType="end"/>
        </w:r>
      </w:hyperlink>
    </w:p>
    <w:p>
      <w:pPr>
        <w:pStyle w:val="TOC2"/>
        <w:tabs>
          <w:tab w:val="right" w:leader="dot" w:pos="8306"/>
        </w:tabs>
      </w:pPr>
      <w:hyperlink w:anchor="_Toc28652" w:history="1">
        <w:r>
          <w:rPr>
            <w:rFonts w:ascii="仿宋" w:eastAsia="仿宋" w:hAnsi="仿宋" w:cs="仿宋" w:hint="eastAsia"/>
            <w:lang w:eastAsia="zh-CN"/>
          </w:rPr>
          <w:t>(一)、建筑工程设计原则</w:t>
        </w:r>
        <w:r>
          <w:tab/>
        </w:r>
        <w:r>
          <w:fldChar w:fldCharType="begin"/>
        </w:r>
        <w:r>
          <w:instrText xml:space="preserve"> PAGEREF _Toc28652 \h </w:instrText>
        </w:r>
        <w:r>
          <w:fldChar w:fldCharType="separate"/>
        </w:r>
        <w:r>
          <w:t>71</w:t>
        </w:r>
        <w:r>
          <w:fldChar w:fldCharType="end"/>
        </w:r>
      </w:hyperlink>
    </w:p>
    <w:p>
      <w:pPr>
        <w:pStyle w:val="TOC2"/>
        <w:tabs>
          <w:tab w:val="right" w:leader="dot" w:pos="8306"/>
        </w:tabs>
      </w:pPr>
      <w:hyperlink w:anchor="_Toc27097" w:history="1">
        <w:r>
          <w:rPr>
            <w:rFonts w:ascii="仿宋" w:eastAsia="仿宋" w:hAnsi="仿宋" w:cs="仿宋" w:hint="eastAsia"/>
            <w:lang w:eastAsia="zh-CN"/>
          </w:rPr>
          <w:t>(二)、土建工程建设指标</w:t>
        </w:r>
        <w:r>
          <w:tab/>
        </w:r>
        <w:r>
          <w:fldChar w:fldCharType="begin"/>
        </w:r>
        <w:r>
          <w:instrText xml:space="preserve"> PAGEREF _Toc27097 \h </w:instrText>
        </w:r>
        <w:r>
          <w:fldChar w:fldCharType="separate"/>
        </w:r>
        <w:r>
          <w:t>74</w:t>
        </w:r>
        <w:r>
          <w:fldChar w:fldCharType="end"/>
        </w:r>
      </w:hyperlink>
    </w:p>
    <w:p>
      <w:pPr>
        <w:pStyle w:val="TOC1"/>
        <w:tabs>
          <w:tab w:val="right" w:leader="dot" w:pos="8306"/>
        </w:tabs>
      </w:pPr>
      <w:hyperlink w:anchor="_Toc24036" w:history="1">
        <w:r>
          <w:rPr>
            <w:rFonts w:ascii="仿宋" w:eastAsia="仿宋" w:hAnsi="仿宋" w:cs="仿宋" w:hint="eastAsia"/>
            <w:lang w:eastAsia="zh-CN"/>
          </w:rPr>
          <w:t>十七、滴鼻剂项目实施时间节点</w:t>
        </w:r>
        <w:r>
          <w:tab/>
        </w:r>
        <w:r>
          <w:fldChar w:fldCharType="begin"/>
        </w:r>
        <w:r>
          <w:instrText xml:space="preserve"> PAGEREF _Toc24036 \h </w:instrText>
        </w:r>
        <w:r>
          <w:fldChar w:fldCharType="separate"/>
        </w:r>
        <w:r>
          <w:t>76</w:t>
        </w:r>
        <w:r>
          <w:fldChar w:fldCharType="end"/>
        </w:r>
      </w:hyperlink>
    </w:p>
    <w:p>
      <w:pPr>
        <w:pStyle w:val="TOC2"/>
        <w:tabs>
          <w:tab w:val="right" w:leader="dot" w:pos="8306"/>
        </w:tabs>
      </w:pPr>
      <w:hyperlink w:anchor="_Toc8580" w:history="1">
        <w:r>
          <w:rPr>
            <w:rFonts w:ascii="仿宋" w:eastAsia="仿宋" w:hAnsi="仿宋" w:cs="仿宋" w:hint="eastAsia"/>
            <w:lang w:eastAsia="zh-CN"/>
          </w:rPr>
          <w:t>(一)、滴鼻剂项目启动阶段时间节点</w:t>
        </w:r>
        <w:r>
          <w:tab/>
        </w:r>
        <w:r>
          <w:fldChar w:fldCharType="begin"/>
        </w:r>
        <w:r>
          <w:instrText xml:space="preserve"> PAGEREF _Toc8580 \h </w:instrText>
        </w:r>
        <w:r>
          <w:fldChar w:fldCharType="separate"/>
        </w:r>
        <w:r>
          <w:t>76</w:t>
        </w:r>
        <w:r>
          <w:fldChar w:fldCharType="end"/>
        </w:r>
      </w:hyperlink>
    </w:p>
    <w:p>
      <w:pPr>
        <w:pStyle w:val="TOC2"/>
        <w:tabs>
          <w:tab w:val="right" w:leader="dot" w:pos="8306"/>
        </w:tabs>
      </w:pPr>
      <w:hyperlink w:anchor="_Toc26574" w:history="1">
        <w:r>
          <w:rPr>
            <w:rFonts w:ascii="仿宋" w:eastAsia="仿宋" w:hAnsi="仿宋" w:cs="仿宋" w:hint="eastAsia"/>
            <w:lang w:eastAsia="zh-CN"/>
          </w:rPr>
          <w:t>(二)、滴鼻剂项目执行阶段时间节点</w:t>
        </w:r>
        <w:r>
          <w:tab/>
        </w:r>
        <w:r>
          <w:fldChar w:fldCharType="begin"/>
        </w:r>
        <w:r>
          <w:instrText xml:space="preserve"> PAGEREF _Toc26574 \h </w:instrText>
        </w:r>
        <w:r>
          <w:fldChar w:fldCharType="separate"/>
        </w:r>
        <w:r>
          <w:t>77</w:t>
        </w:r>
        <w:r>
          <w:fldChar w:fldCharType="end"/>
        </w:r>
      </w:hyperlink>
    </w:p>
    <w:p>
      <w:pPr>
        <w:pStyle w:val="TOC2"/>
        <w:tabs>
          <w:tab w:val="right" w:leader="dot" w:pos="8306"/>
        </w:tabs>
      </w:pPr>
      <w:hyperlink w:anchor="_Toc20508" w:history="1">
        <w:r>
          <w:rPr>
            <w:rFonts w:ascii="仿宋" w:eastAsia="仿宋" w:hAnsi="仿宋" w:cs="仿宋" w:hint="eastAsia"/>
            <w:lang w:eastAsia="zh-CN"/>
          </w:rPr>
          <w:t>(三)、滴鼻剂项目完成阶段时间节点</w:t>
        </w:r>
        <w:r>
          <w:tab/>
        </w:r>
        <w:r>
          <w:fldChar w:fldCharType="begin"/>
        </w:r>
        <w:r>
          <w:instrText xml:space="preserve"> PAGEREF _Toc20508 \h </w:instrText>
        </w:r>
        <w:r>
          <w:fldChar w:fldCharType="separate"/>
        </w:r>
        <w:r>
          <w:t>78</w:t>
        </w:r>
        <w:r>
          <w:fldChar w:fldCharType="end"/>
        </w:r>
      </w:hyperlink>
    </w:p>
    <w:p>
      <w:pPr>
        <w:pStyle w:val="TOC1"/>
        <w:tabs>
          <w:tab w:val="right" w:leader="dot" w:pos="8306"/>
        </w:tabs>
      </w:pPr>
      <w:hyperlink w:anchor="_Toc22941" w:history="1">
        <w:r>
          <w:rPr>
            <w:rFonts w:ascii="仿宋" w:eastAsia="仿宋" w:hAnsi="仿宋" w:cs="仿宋" w:hint="eastAsia"/>
            <w:lang w:eastAsia="zh-CN"/>
          </w:rPr>
          <w:t>十八、质量管理体系</w:t>
        </w:r>
        <w:r>
          <w:tab/>
        </w:r>
        <w:r>
          <w:fldChar w:fldCharType="begin"/>
        </w:r>
        <w:r>
          <w:instrText xml:space="preserve"> PAGEREF _Toc22941 \h </w:instrText>
        </w:r>
        <w:r>
          <w:fldChar w:fldCharType="separate"/>
        </w:r>
        <w:r>
          <w:t>79</w:t>
        </w:r>
        <w:r>
          <w:fldChar w:fldCharType="end"/>
        </w:r>
      </w:hyperlink>
    </w:p>
    <w:p>
      <w:pPr>
        <w:pStyle w:val="TOC2"/>
        <w:tabs>
          <w:tab w:val="right" w:leader="dot" w:pos="8306"/>
        </w:tabs>
      </w:pPr>
      <w:hyperlink w:anchor="_Toc23049" w:history="1">
        <w:r>
          <w:rPr>
            <w:rFonts w:ascii="仿宋" w:eastAsia="仿宋" w:hAnsi="仿宋" w:cs="仿宋" w:hint="eastAsia"/>
            <w:lang w:eastAsia="zh-CN"/>
          </w:rPr>
          <w:t>(一)、质量目标与方针</w:t>
        </w:r>
        <w:r>
          <w:tab/>
        </w:r>
        <w:r>
          <w:fldChar w:fldCharType="begin"/>
        </w:r>
        <w:r>
          <w:instrText xml:space="preserve"> PAGEREF _Toc23049 \h </w:instrText>
        </w:r>
        <w:r>
          <w:fldChar w:fldCharType="separate"/>
        </w:r>
        <w:r>
          <w:t>79</w:t>
        </w:r>
        <w:r>
          <w:fldChar w:fldCharType="end"/>
        </w:r>
      </w:hyperlink>
    </w:p>
    <w:p>
      <w:pPr>
        <w:pStyle w:val="TOC2"/>
        <w:tabs>
          <w:tab w:val="right" w:leader="dot" w:pos="8306"/>
        </w:tabs>
      </w:pPr>
      <w:hyperlink w:anchor="_Toc5483" w:history="1">
        <w:r>
          <w:rPr>
            <w:rFonts w:ascii="仿宋" w:eastAsia="仿宋" w:hAnsi="仿宋" w:cs="仿宋" w:hint="eastAsia"/>
            <w:lang w:eastAsia="zh-CN"/>
          </w:rPr>
          <w:t>(二)、质量管理责任</w:t>
        </w:r>
        <w:r>
          <w:tab/>
        </w:r>
        <w:r>
          <w:fldChar w:fldCharType="begin"/>
        </w:r>
        <w:r>
          <w:instrText xml:space="preserve"> PAGEREF _Toc5483 \h </w:instrText>
        </w:r>
        <w:r>
          <w:fldChar w:fldCharType="separate"/>
        </w:r>
        <w:r>
          <w:t>80</w:t>
        </w:r>
        <w:r>
          <w:fldChar w:fldCharType="end"/>
        </w:r>
      </w:hyperlink>
    </w:p>
    <w:p>
      <w:pPr>
        <w:pStyle w:val="TOC2"/>
        <w:tabs>
          <w:tab w:val="right" w:leader="dot" w:pos="8306"/>
        </w:tabs>
      </w:pPr>
      <w:hyperlink w:anchor="_Toc13059" w:history="1">
        <w:r>
          <w:rPr>
            <w:rFonts w:ascii="仿宋" w:eastAsia="仿宋" w:hAnsi="仿宋" w:cs="仿宋" w:hint="eastAsia"/>
            <w:lang w:eastAsia="zh-CN"/>
          </w:rPr>
          <w:t>(三)、质量管理体系文件</w:t>
        </w:r>
        <w:r>
          <w:tab/>
        </w:r>
        <w:r>
          <w:fldChar w:fldCharType="begin"/>
        </w:r>
        <w:r>
          <w:instrText xml:space="preserve"> PAGEREF _Toc13059 \h </w:instrText>
        </w:r>
        <w:r>
          <w:fldChar w:fldCharType="separate"/>
        </w:r>
        <w:r>
          <w:t>81</w:t>
        </w:r>
        <w:r>
          <w:fldChar w:fldCharType="end"/>
        </w:r>
      </w:hyperlink>
    </w:p>
    <w:p>
      <w:pPr>
        <w:pStyle w:val="TOC2"/>
        <w:tabs>
          <w:tab w:val="right" w:leader="dot" w:pos="8306"/>
        </w:tabs>
      </w:pPr>
      <w:hyperlink w:anchor="_Toc6640" w:history="1">
        <w:r>
          <w:rPr>
            <w:rFonts w:ascii="仿宋" w:eastAsia="仿宋" w:hAnsi="仿宋" w:cs="仿宋" w:hint="eastAsia"/>
            <w:lang w:eastAsia="zh-CN"/>
          </w:rPr>
          <w:t>(四)、质量培训与教育</w:t>
        </w:r>
        <w:r>
          <w:tab/>
        </w:r>
        <w:r>
          <w:fldChar w:fldCharType="begin"/>
        </w:r>
        <w:r>
          <w:instrText xml:space="preserve"> PAGEREF _Toc6640 \h </w:instrText>
        </w:r>
        <w:r>
          <w:fldChar w:fldCharType="separate"/>
        </w:r>
        <w:r>
          <w:t>83</w:t>
        </w:r>
        <w:r>
          <w:fldChar w:fldCharType="end"/>
        </w:r>
      </w:hyperlink>
    </w:p>
    <w:p>
      <w:pPr>
        <w:pStyle w:val="TOC2"/>
        <w:tabs>
          <w:tab w:val="right" w:leader="dot" w:pos="8306"/>
        </w:tabs>
      </w:pPr>
      <w:hyperlink w:anchor="_Toc22848" w:history="1">
        <w:r>
          <w:rPr>
            <w:rFonts w:ascii="仿宋" w:eastAsia="仿宋" w:hAnsi="仿宋" w:cs="仿宋" w:hint="eastAsia"/>
            <w:lang w:eastAsia="zh-CN"/>
          </w:rPr>
          <w:t>(五)、质量审核与评价</w:t>
        </w:r>
        <w:r>
          <w:tab/>
        </w:r>
        <w:r>
          <w:fldChar w:fldCharType="begin"/>
        </w:r>
        <w:r>
          <w:instrText xml:space="preserve"> PAGEREF _Toc22848 \h </w:instrText>
        </w:r>
        <w:r>
          <w:fldChar w:fldCharType="separate"/>
        </w:r>
        <w:r>
          <w:t>85</w:t>
        </w:r>
        <w:r>
          <w:fldChar w:fldCharType="end"/>
        </w:r>
      </w:hyperlink>
    </w:p>
    <w:p>
      <w:pPr>
        <w:pStyle w:val="TOC2"/>
        <w:tabs>
          <w:tab w:val="right" w:leader="dot" w:pos="8306"/>
        </w:tabs>
      </w:pPr>
      <w:hyperlink w:anchor="_Toc25979" w:history="1">
        <w:r>
          <w:rPr>
            <w:rFonts w:ascii="仿宋" w:eastAsia="仿宋" w:hAnsi="仿宋" w:cs="仿宋" w:hint="eastAsia"/>
            <w:lang w:eastAsia="zh-CN"/>
          </w:rPr>
          <w:t>(六)、不符合与纠正措施</w:t>
        </w:r>
        <w:r>
          <w:tab/>
        </w:r>
        <w:r>
          <w:fldChar w:fldCharType="begin"/>
        </w:r>
        <w:r>
          <w:instrText xml:space="preserve"> PAGEREF _Toc25979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07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194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滴鼻剂项目的技术管理特点体现在其创新导向。通过引入最先进的技术趋势和解决方案，滴鼻剂项目致力于提升科技含量、提高质量和效率水平。这意味着我们将采用最新的工具和方法，确保滴鼻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滴鼻剂项目技术管理的显著特征。通过整合不同领域的技术资源，我们实现了跨学科的协同工作。这有助于优化技术架构，提高整体效能。此外，整合性策略还促进了不同技术团队之间的紧密沟通和高效合作，确保滴鼻剂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滴鼻剂项目所采用的技术。通过不断优化技术方案，滴鼻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滴鼻剂项目团队将在滴鼻剂项目初期识别可能的技术风险，并采取相应的预防和应对措施。通过建立健全的风险评估机制，滴鼻剂项目能够在实施过程中及时发现并解决潜在的技术问题，保障滴鼻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通过这些独特的技术管理特点，我们确信在滴鼻剂项目中，技术将成为滴鼻剂项目成功的有力支持。这一深度剖析揭示了技术管理在滴鼻剂项目实施中的关键作用，为滴鼻剂项目的技术基础奠定了坚实的基础。</w:t>
      </w:r>
    </w:p>
    <w:p>
      <w:pPr>
        <w:pStyle w:val="Heading2"/>
        <w:ind w:firstLine="560" w:firstLineChars="200"/>
        <w:rPr>
          <w:rFonts w:ascii="仿宋" w:eastAsia="仿宋" w:hAnsi="仿宋" w:cs="仿宋" w:hint="eastAsia"/>
          <w:sz w:val="28"/>
          <w:lang w:eastAsia="zh-CN"/>
        </w:rPr>
      </w:pPr>
      <w:bookmarkStart w:id="4" w:name="_Toc22103"/>
      <w:r>
        <w:rPr>
          <w:rFonts w:ascii="仿宋" w:eastAsia="仿宋" w:hAnsi="仿宋" w:cs="仿宋" w:hint="eastAsia"/>
          <w:sz w:val="28"/>
          <w:lang w:eastAsia="zh-CN"/>
        </w:rPr>
        <w:t>(二)、滴鼻剂项目工艺技术设计方案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滴鼻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滴鼻剂项目将严格按照相关行业规范要求进行组织。通过有效控制产品质量，滴鼻剂项目将致力于为顾客提供优质的滴鼻剂项目产品和良好的服务。这体现了滴鼻剂项目对于生产活动合规性和质量标准的高度重视，为滴鼻剂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滴鼻剂项目注重生态效益和清洁生产原则。滴鼻剂项目建设将紧密结合地方特色经济发展，与社会经济发展规划和区域环境保护规划方案相协调一致。通过与当地区域自然生态系统的结合，滴鼻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滴鼻剂项目产品具有多样化的客户需求和个性化的特点。因此，滴鼻剂项目产品规格品种多样，且单批生产数量较小。为满足这一特点，滴鼻剂项目承办单位将建设先进的柔性制造生产线。通过广泛应用柔性制造技术，滴鼻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滴鼻剂项目采用的技术具有较高的技术含量和自动化水平，处于国内先进水平。这一技术选用不仅体现了对生产效率、质量和环境友好性的高标准要求，同时为滴鼻剂项目的可持续发展奠定了坚实的基础。</w:t>
      </w:r>
    </w:p>
    <w:p>
      <w:pPr>
        <w:pStyle w:val="Heading2"/>
        <w:ind w:firstLine="560" w:firstLineChars="200"/>
        <w:rPr>
          <w:rFonts w:ascii="仿宋" w:eastAsia="仿宋" w:hAnsi="仿宋" w:cs="仿宋" w:hint="eastAsia"/>
          <w:sz w:val="28"/>
          <w:lang w:eastAsia="zh-CN"/>
        </w:rPr>
      </w:pPr>
      <w:bookmarkStart w:id="5" w:name="_Toc2060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为确保滴鼻剂项目的高效生产和技术实施，我们制定了一套精心设计的设备选型方案，以满足滴鼻剂项目生产、质量和环保的要求。该方案的主要特点如下：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滴鼻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针对滴鼻剂项目产品的多样性和小批量生产的特点，我们将建设柔性制造生产线。通过在设备选型中考虑柔性制造技术，可以灵活应对不同产品规格和生产需求，实现生产线的高度灵活性和适应性。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590"/>
      <w:r>
        <w:rPr>
          <w:rFonts w:ascii="仿宋" w:eastAsia="仿宋" w:hAnsi="仿宋" w:cs="仿宋" w:hint="eastAsia"/>
          <w:sz w:val="28"/>
          <w:lang w:eastAsia="zh-CN"/>
        </w:rPr>
        <w:t>二、滴鼻剂项目绩效评估</w:t>
      </w:r>
      <w:bookmarkEnd w:id="6"/>
    </w:p>
    <w:p>
      <w:pPr>
        <w:pStyle w:val="Heading2"/>
        <w:rPr>
          <w:rFonts w:ascii="仿宋" w:eastAsia="仿宋" w:hAnsi="仿宋" w:cs="仿宋" w:hint="eastAsia"/>
          <w:lang w:eastAsia="zh-CN"/>
        </w:rPr>
      </w:pPr>
      <w:bookmarkStart w:id="7" w:name="_Toc20539"/>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在滴鼻剂项目中，我们设计了一套全面的绩效评估指标，以确保滴鼻剂项目的可控和成功交付。这些指标跨足滴鼻剂项目目标、成本、进度和质量等多个维度，为我们提供了全面洞察滴鼻剂项目的健康状况。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滴鼻剂项目目标达成率是我们关注的首要指标。我们设定了明确的目标，并通过定期监测和评估，迅速发现并应对潜在的目标偏差。这为滴鼻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成本绩效是另一个核心关注点。通过实际成本与预算成本的对比分析，我们深入了解成本差异的原因，及时调整资源分配，保持滴鼻剂项目在经济效益方面的合理水平。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滴鼻剂项目进度作为关键的绩效指标之一，得到了精心的关注。我们制定了详细的滴鼻剂项目进度计划，并设立了进度符合度指标，确保实际进度与计划进度保持一致。这使我们能够快速发现和解决潜在的进度问题，保持滴鼻剂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滴鼻剂项目绩效的不可或缺的一环。我们引入了一系列的质量标准和客户满意度指标，以确保滴鼻剂项目交付的成果在质量上达到或超越预期水平。通过持续监测这些指标，我们努力提升滴鼻剂项目整体质量水平，为滴鼻剂项目的成功交付提供有力保障。通过这些科学且全面的绩效评估，我们能够更好地引导滴鼻剂项目的持续改进，确保滴鼻剂项目目标的顺利达成。</w:t>
      </w:r>
    </w:p>
    <w:p>
      <w:pPr>
        <w:pStyle w:val="Heading2"/>
        <w:ind w:firstLine="560" w:firstLineChars="200"/>
        <w:rPr>
          <w:rFonts w:ascii="仿宋" w:eastAsia="仿宋" w:hAnsi="仿宋" w:cs="仿宋" w:hint="eastAsia"/>
          <w:sz w:val="28"/>
          <w:lang w:eastAsia="zh-CN"/>
        </w:rPr>
      </w:pPr>
      <w:bookmarkStart w:id="8" w:name="_Toc23787"/>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绩效评估是滴鼻剂项目中的关键环节，为确保滴鼻剂项目达到预期目标，我们采用了多层次、多维度的绩效评估方法。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滴鼻剂项目的战略目标对齐，确保每个决策和行动都与滴鼻剂项目整体目标保持一致。团队会定期召开战略对齐会议，审视当前工作与滴鼻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滴鼻剂项目进度、质量、成本和风险等方面。这些指标通过数据收集和分析，为滴鼻剂项目管理团队提供了客观的评估依据。例如，我们通过滴鼻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绩效评估不仅仅停留在滴鼻剂项目内部，还考虑了滴鼻剂项目对外部环境的影响。我们定期进行干系人满意度调查，以了解各利益相关方对滴鼻剂项目的期望和满意度，并及时做出调整。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这种多层次、多角度的绩效评估方法，使得我们能够全面了解滴鼻剂项目的运行状态，及时做出调整，确保滴鼻剂项目在不断变化的环境中保持稳健前行。</w:t>
      </w:r>
    </w:p>
    <w:p>
      <w:pPr>
        <w:pStyle w:val="Heading2"/>
        <w:ind w:firstLine="560" w:firstLineChars="200"/>
        <w:rPr>
          <w:rFonts w:ascii="仿宋" w:eastAsia="仿宋" w:hAnsi="仿宋" w:cs="仿宋" w:hint="eastAsia"/>
          <w:sz w:val="28"/>
          <w:lang w:eastAsia="zh-CN"/>
        </w:rPr>
      </w:pPr>
      <w:bookmarkStart w:id="9" w:name="_Toc12573"/>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为了确保滴鼻剂项目的有效管理和不断优化，我们采用了精心设计的绩效评估周期。这个周期旨在实现灵活、实时和全面的评估，以适应滴鼻剂项目执行中的各种挑战。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滴鼻剂项目的不同需求，分为短期、中期和长期。短期评估关注每个迭代或工作周期，以及时发现和解决当前任务中的问题。中期评估涵盖几个迭代，深入了解整体滴鼻剂项目的趋势和性能。长期评估则着眼于整个滴鼻剂项目阶段，确保滴鼻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滴鼻剂项目管理工具和协作平台，团队成员能够随时更新和分享滴鼻剂项目数据。这种实时性的反馈机制使我们能够及时察觉潜在问题，快速调整，保持滴鼻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滴鼻剂项目的决策制定密不可分。每个周期的滴鼻剂项目回顾会议成为集体总结经验、识别问题深层次原因并找到创新解决方案的平台。这种定期的反思与调整机制使滴鼻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0545"/>
      <w:r>
        <w:rPr>
          <w:rFonts w:ascii="仿宋" w:eastAsia="仿宋" w:hAnsi="仿宋" w:cs="仿宋" w:hint="eastAsia"/>
          <w:sz w:val="28"/>
          <w:lang w:eastAsia="zh-CN"/>
        </w:rPr>
        <w:t>三、滴鼻剂项目土建工程</w:t>
      </w:r>
      <w:bookmarkEnd w:id="10"/>
    </w:p>
    <w:p>
      <w:pPr>
        <w:pStyle w:val="Heading2"/>
        <w:rPr>
          <w:rFonts w:ascii="仿宋" w:eastAsia="仿宋" w:hAnsi="仿宋" w:cs="仿宋" w:hint="eastAsia"/>
          <w:lang w:eastAsia="zh-CN"/>
        </w:rPr>
      </w:pPr>
      <w:bookmarkStart w:id="11" w:name="_Toc30888"/>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在滴鼻剂项目的建筑工程设计中，我们将秉承一系列重要的设计原则，以确保滴鼻剂项目建筑在功能、美观、可持续性等方面达到最佳效果。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首要原则是确保建筑的功能性得到最大化的发挥。我们将充分理解滴鼻剂项目的实际需求，合理布局各个功能区域，保证建筑在满足业务需求的同时，提供高效的工作环境。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在建筑设计中，我们将综合考虑建设和运营成本。通过精细的经济效益分析，确保设计方案在高效利用资源的同时，对滴鼻剂项目的长期盈利能力有积极的贡献。</w:t>
      </w:r>
    </w:p>
    <w:p>
      <w:pPr>
        <w:pStyle w:val="Heading2"/>
        <w:ind w:firstLine="560" w:firstLineChars="200"/>
        <w:rPr>
          <w:rFonts w:ascii="仿宋" w:eastAsia="仿宋" w:hAnsi="仿宋" w:cs="仿宋" w:hint="eastAsia"/>
          <w:sz w:val="28"/>
          <w:lang w:eastAsia="zh-CN"/>
        </w:rPr>
      </w:pPr>
      <w:bookmarkStart w:id="12" w:name="_Toc25114"/>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滴鼻剂项目的土建工程设计中，我们将精准设定设计年限，结合滴鼻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滴鼻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24944"/>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滴鼻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滴鼻剂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滴鼻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9951"/>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本期工程滴鼻剂项目预计总建筑面积XXX平方米，其中：计容建筑面积XXX平方米，计划建筑工程投资XX万元，占滴鼻剂项目总投资的XX%。</w:t>
      </w:r>
    </w:p>
    <w:p>
      <w:pPr>
        <w:pStyle w:val="Heading1"/>
        <w:ind w:firstLine="560" w:firstLineChars="200"/>
        <w:rPr>
          <w:rFonts w:ascii="仿宋" w:eastAsia="仿宋" w:hAnsi="仿宋" w:cs="仿宋" w:hint="eastAsia"/>
          <w:sz w:val="28"/>
          <w:lang w:eastAsia="zh-CN"/>
        </w:rPr>
      </w:pPr>
      <w:bookmarkStart w:id="15" w:name="_Toc26867"/>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5506"/>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滴鼻剂项目的主要产品是XXXX，预计年产值为XXX万元。这一产品在市场中占据着重要的地位，其广泛的应用范围使得该滴鼻剂项目的市场前景非常广阔。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滴鼻剂项目的xxx产品作为重要的原材料之一，将在多个领域发挥关键作用。其在建筑、交通、能源等方面的广泛应用将为整个产业链提供强大的支持，形成产业协同效应。滴鼻剂项目的年产值XXX万XXX万XXX万万元不仅反映了其在市场上的巨大潜力，更预示着它对国民经济的积极贡献。这种关联度高、涉及面广的产业关系，使得该滴鼻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31139"/>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滴鼻剂项目总征地面积为XXXX平方米，相当于约XX.XX亩，其中净用地面积为XXXX平方米，红线范围内相当于约XX.XX亩。这一用地规模充分考虑了滴鼻剂项目的建设需求，保障了滴鼻剂项目在合适的空间内得以充分发展。滴鼻剂项目规划的总建筑面积为XXXX平方米，其中主体工程建设占XXXX平方米，计容建筑面积达XXXX平方米。预计建筑工程的投资将达到XXXX万元，为滴鼻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滴鼻剂项目计划购置的设备共计XXXX台（套），设备购置费用为XXXX万元。这一设备购置计划充分考虑到滴鼻剂项目的生产需求和技术要求，确保了滴鼻剂项目在生产运营中具备先进的技术装备和高效的生产能力。设备的合理配置将为滴鼻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滴鼻剂项目计划总投资为XXXX万元，预计年实现营业收入为XXXX万元。这一产能规模的设定旨在确保滴鼻剂项目能够在投资与回报之间取得平衡，实现长期可持续的发展。滴鼻剂项目的总投资充分考虑到各个方面的需求，包括用地建设、设备购置等多个环节，以确保滴鼻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370"/>
      <w:r>
        <w:rPr>
          <w:rFonts w:ascii="仿宋" w:eastAsia="仿宋" w:hAnsi="仿宋" w:cs="仿宋" w:hint="eastAsia"/>
          <w:sz w:val="28"/>
          <w:lang w:eastAsia="zh-CN"/>
        </w:rPr>
        <w:t>五、滴鼻剂项目概论</w:t>
      </w:r>
      <w:bookmarkEnd w:id="18"/>
    </w:p>
    <w:p>
      <w:pPr>
        <w:pStyle w:val="Heading2"/>
        <w:rPr>
          <w:rFonts w:ascii="仿宋" w:eastAsia="仿宋" w:hAnsi="仿宋" w:cs="仿宋" w:hint="eastAsia"/>
          <w:lang w:eastAsia="zh-CN"/>
        </w:rPr>
      </w:pPr>
      <w:bookmarkStart w:id="19" w:name="_Toc31250"/>
      <w:r>
        <w:rPr>
          <w:rFonts w:ascii="仿宋" w:eastAsia="仿宋" w:hAnsi="仿宋" w:cs="仿宋" w:hint="eastAsia"/>
          <w:lang w:eastAsia="zh-CN"/>
        </w:rPr>
        <w:t>(一)、滴鼻剂项目概况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滴鼻剂项目的起源追溯至对市场的深入洞察。市场的不断演变与变革为滴鼻剂项目提供了难得的机遇。当前市场存在的需求缺口和变革的大环境共同构成了滴鼻剂项目的背景。这个滴鼻剂项目旨在充分利用市场机遇，填补行业中尚未满足的需求，为客户提供全新的解决方案。市场的变革和需求的增长使得这个滴鼻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滴鼻剂项目名称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滴鼻剂项目正式命名为滴鼻剂。这个名称不仅仅是一个标识，更代表了滴鼻剂项目的核心理念和愿景。它蕴含着滴鼻剂项目所要解决问题的关键字，具有强烈的表达和辨识度，为滴鼻剂项目树立了鲜明的品牌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1.3 滴鼻剂项目目标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滴鼻剂项目的核心目标是提供一种全新、高效的解决方案，满足客户日益增长的需求。滴鼻剂项目追求的不仅仅是满足市场需求，更是在市场中获得卓越的竞争优势。通过不断提升产品或服务的质量和创新水平，滴鼻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滴鼻剂项目范围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滴鼻剂项目全面涵盖了产品研发、制造、市场推广和售后服务，确保从产品设计到最终用户体验的全方位关注。这一全面的滴鼻剂项目范围是为了确保滴鼻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滴鼻剂项目时间表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滴鼻剂项目计划在未来18个月内完成，包括研发、测试、市场试点和正式推出等不同阶段。这个时间表的合理设计是为了确保滴鼻剂项目各个阶段的顺利推进，以便按时交付高质量的成果。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滴鼻剂项目预算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滴鼻剂项目总预算估算为XX百万美元，主要分配在研发、市场推广、人员培训和运营等方面。这一充足的预算为滴鼻剂项目提供了充足的资源，确保滴鼻剂项目在各个方面都能取得优异的表现。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滴鼻剂项目风险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滴鼻剂项目可能面临的风险包括市场接受度低、技术难题、竞争激烈等。滴鼻剂项目团队已经制定了相应的风险应对计划，通过前瞻性的风险管理，确保滴鼻剂项目在面对不确定性时能够迅速做出应对。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滴鼻剂项目团队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https://d.book118.com/868012103110006044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E02BE5"/>
    <w:rsid w:val="27E02B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8012103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2024-03-04T03:33:00Z</dcterms:created>
  <dcterms:modified xsi:type="dcterms:W3CDTF">2024-03-04T03:33:52Z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3CFB2D212224491998FCE532583D1008_11</vt:lpwstr>
  </property>
  <property fmtid="{D5CDD505-2E9C-101B-9397-08002B2CF9AE}" pid="3" name="KSOProductBuildVer">
    <vt:lpwstr>2052-12.1.0.16388</vt:lpwstr>
  </property>
</Properties>
</file>