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24577" w:rsidP="00624577">
      <w:pPr>
        <w:spacing w:before="48" w:beforeLines="20" w:after="360" w:afterLines="150" w:line="360" w:lineRule="auto"/>
        <w:jc w:val="center"/>
        <w:rPr>
          <w:rFonts w:ascii="华文中宋" w:eastAsia="华文中宋" w:hAnsi="华文中宋"/>
          <w:b/>
          <w:sz w:val="30"/>
        </w:rPr>
      </w:pPr>
      <w:r w:rsidRPr="00624577">
        <w:rPr>
          <w:rFonts w:ascii="华文中宋" w:eastAsia="华文中宋" w:hAnsi="华文中宋"/>
          <w:b/>
          <w:sz w:val="30"/>
        </w:rPr>
        <w:t>2024</w:t>
      </w:r>
      <w:r w:rsidRPr="00624577">
        <w:rPr>
          <w:rFonts w:ascii="华文中宋" w:eastAsia="华文中宋" w:hAnsi="华文中宋"/>
          <w:b/>
          <w:sz w:val="30"/>
        </w:rPr>
        <w:t>年国家能源集团重庆公司人员招聘考试题库及答案解析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要想终结烟草研究参评科技奖的荒唐，已经不能光靠民间组织、一些有良知的科学家或相关人士的呼吁和反对。根本上，我们需要打破既有的控烟体系，切实加大控烟力度，扭转财税对烟草行业依赖的现状。除此之外，我们还要完善科技类荣誉评选的设计，避免给“中式烟草”之类的“伪科学”留下可以钻营的空间。</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最能准确复述文意的一项是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、目前的控烟体系和控烟力量不足杜绝“中式烟草”参评科技奖</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、要探索阻止烟草研究参评科技奖的多种途径</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、“中式烟草”参评科技奖是科技奖的耻辱</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、烟草研究参评科技奖是因为政府从烟草行业的税收中获利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第一句提出本文要解决的问题——终结烟草研究参评科技奖，第二句“根本上，我们需要……，除此之外……还要……”论述如何解决，即是对策句，也是本文的主题句，对比选项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项正是对文段的正确概括。故选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在养老举措、制度设计等各方面</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更多“老吾老以及人之老的同理心，是一座城市、一个社会对待老年人应有的温情与敬意。</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填入下列横线处的词语，最恰当的一项是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、灌注</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、灌溉</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、灌输</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、灌制</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文段意在表达在养老的制度设计中，多一些“老吾老以及人之老”的同理心是我们应该做的事情。结合选项可知，只有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项灌注“常用来指把某一感情融入某物中，用在此处语义合适，当选。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项“灌溉”指用水浇地，</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项“灌输”指传播、输送思想、知识等，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项“灌制“指录音制造，均与抽象名词“同理心”搭配不当，且与文意不符。故选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随着大量农村人口涌向城</w:t>
      </w:r>
      <w:r w:rsidRPr="00E0697D">
        <w:rPr>
          <w:rFonts w:ascii="Times New Roman" w:eastAsia="微软雅黑" w:hAnsi="微软雅黑" w:cs="宋体" w:hint="eastAsia"/>
          <w:szCs w:val="18"/>
        </w:rPr>
        <w:t>市，使得村落被空置，甚至遭</w:t>
      </w:r>
      <w:r w:rsidRPr="00E0697D">
        <w:rPr>
          <w:rFonts w:ascii="Times New Roman" w:eastAsia="微软雅黑" w:hAnsi="微软雅黑" w:cs="宋体" w:hint="eastAsia"/>
          <w:szCs w:val="18"/>
        </w:rPr>
        <w:t>_______</w:t>
      </w:r>
      <w:r w:rsidRPr="00E0697D">
        <w:rPr>
          <w:rFonts w:ascii="Times New Roman" w:eastAsia="微软雅黑" w:hAnsi="微软雅黑" w:cs="宋体" w:hint="eastAsia"/>
          <w:szCs w:val="18"/>
        </w:rPr>
        <w:t>。同时，交通网络的改善、人口流动的增多和信息网络覆盖面的扩大等种种条件，加剧了外部文化</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农村的速度，村落传统文化趋于边缘化，家庭意识淡化，安土重迁的习俗弱化，</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几千年的传统村落及其文化面临逐渐消失的危险，可谓是到了“生死存亡之秋”。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依次填入画横线部分最正确的一项是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、荒芜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影响</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持续</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、遗弃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渗透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延续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、荒废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陶冶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连续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、荒弃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熏陶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陆续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第一个空，根据前边村落被人为地空置可知第一个空是被人为空置的进一步加剧，“荒芜”和“荒废”不表示被动，由此排除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文化渗透”和“文化熏陶”的说法都存在，但是“熏陶”一般用于人的思想行为，由此可知应选择“渗透”。第三个空，“延续”指照原来的样子继续下去，“陆续”侧重于有先有后，文中提到的是“几千年的传统村落及其文化”，则应选择“延续”。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动物体型缩小和气候升温之间的联系不止出现在远古时期。随着全球变暖，现生的许多物种体型也在减小。大蟾蜍、蛇、乌龟、蝾螈、林鼠、粪蝇、北极地区的蝴蝶、多种北</w:t>
      </w:r>
      <w:r w:rsidRPr="00E0697D">
        <w:rPr>
          <w:rFonts w:ascii="Times New Roman" w:eastAsia="微软雅黑" w:hAnsi="微软雅黑" w:cs="宋体" w:hint="eastAsia"/>
          <w:szCs w:val="18"/>
        </w:rPr>
        <w:t>海鱼和一种绵羊——这些动物的体型都变得越来越小了。这种现象一度让科学家们感到困惑，但是，通过多组实验、野外观测和对化石的研究，答案似乎越来越明显。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下列说法与文意不符的是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、小体型动物个体在环境变暖中具有生存优势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、科学家对动物体型变化与气候变暖的相关性早有关注</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、气候升温导致动物体型缩小在现阶段仅限于理论构想</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、远古时期已经出现气候升温引发动物体型变化</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https://d.book118.com/868014016047006025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45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62457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245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45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245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45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245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5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624577"/>
    <w:rsid w:val="007675BD"/>
    <w:rsid w:val="009C641C"/>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A7CE742"/>
  <w15:docId w15:val="{931AE0BB-42EB-4B51-8A84-8065730A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62457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24577"/>
    <w:rPr>
      <w:sz w:val="18"/>
      <w:szCs w:val="18"/>
    </w:rPr>
  </w:style>
  <w:style w:type="paragraph" w:styleId="Footer">
    <w:name w:val="footer"/>
    <w:basedOn w:val="Normal"/>
    <w:link w:val="a0"/>
    <w:unhideWhenUsed/>
    <w:rsid w:val="00624577"/>
    <w:pPr>
      <w:tabs>
        <w:tab w:val="center" w:pos="4153"/>
        <w:tab w:val="right" w:pos="8306"/>
      </w:tabs>
      <w:snapToGrid w:val="0"/>
    </w:pPr>
    <w:rPr>
      <w:sz w:val="18"/>
      <w:szCs w:val="18"/>
    </w:rPr>
  </w:style>
  <w:style w:type="character" w:customStyle="1" w:styleId="a0">
    <w:name w:val="页脚 字符"/>
    <w:basedOn w:val="DefaultParagraphFont"/>
    <w:link w:val="Footer"/>
    <w:rsid w:val="00624577"/>
    <w:rPr>
      <w:sz w:val="18"/>
      <w:szCs w:val="18"/>
    </w:rPr>
  </w:style>
  <w:style w:type="character" w:styleId="PageNumber">
    <w:name w:val="page number"/>
    <w:basedOn w:val="DefaultParagraphFont"/>
    <w:semiHidden/>
    <w:unhideWhenUsed/>
    <w:rsid w:val="00624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8014016047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3913</Words>
  <Characters>22305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2024-01-11T11:49:00Z</dcterms:created>
  <dcterms:modified xsi:type="dcterms:W3CDTF">2024-01-11T11:49:00Z</dcterms:modified>
</cp:coreProperties>
</file>