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9" w:history="1">
        <w:r>
          <w:rPr>
            <w:rFonts w:ascii="仿宋" w:eastAsia="仿宋" w:hAnsi="仿宋" w:cs="仿宋" w:hint="eastAsia"/>
            <w:lang w:eastAsia="zh-CN"/>
          </w:rPr>
          <w:t>前言</w:t>
        </w:r>
        <w:r>
          <w:tab/>
        </w:r>
        <w:r>
          <w:fldChar w:fldCharType="begin"/>
        </w:r>
        <w:r>
          <w:instrText xml:space="preserve"> PAGEREF _Toc5219 \h </w:instrText>
        </w:r>
        <w:r>
          <w:fldChar w:fldCharType="separate"/>
        </w:r>
        <w:r>
          <w:t>3</w:t>
        </w:r>
        <w:r>
          <w:fldChar w:fldCharType="end"/>
        </w:r>
      </w:hyperlink>
    </w:p>
    <w:p>
      <w:pPr>
        <w:pStyle w:val="TOC1"/>
        <w:tabs>
          <w:tab w:val="right" w:leader="dot" w:pos="8306"/>
        </w:tabs>
      </w:pPr>
      <w:hyperlink w:anchor="_Toc9270" w:history="1">
        <w:r>
          <w:rPr>
            <w:rFonts w:ascii="仿宋" w:eastAsia="仿宋" w:hAnsi="仿宋" w:cs="仿宋" w:hint="eastAsia"/>
            <w:lang w:eastAsia="zh-CN"/>
          </w:rPr>
          <w:t>一、背景、必要性分析</w:t>
        </w:r>
        <w:r>
          <w:tab/>
        </w:r>
        <w:r>
          <w:fldChar w:fldCharType="begin"/>
        </w:r>
        <w:r>
          <w:instrText xml:space="preserve"> PAGEREF _Toc9270 \h </w:instrText>
        </w:r>
        <w:r>
          <w:fldChar w:fldCharType="separate"/>
        </w:r>
        <w:r>
          <w:t>3</w:t>
        </w:r>
        <w:r>
          <w:fldChar w:fldCharType="end"/>
        </w:r>
      </w:hyperlink>
    </w:p>
    <w:p>
      <w:pPr>
        <w:pStyle w:val="TOC2"/>
        <w:tabs>
          <w:tab w:val="right" w:leader="dot" w:pos="8306"/>
        </w:tabs>
      </w:pPr>
      <w:hyperlink w:anchor="_Toc15577" w:history="1">
        <w:r>
          <w:rPr>
            <w:rFonts w:ascii="仿宋" w:eastAsia="仿宋" w:hAnsi="仿宋" w:cs="仿宋" w:hint="eastAsia"/>
            <w:lang w:eastAsia="zh-CN"/>
          </w:rPr>
          <w:t>(一)、项目建设背景</w:t>
        </w:r>
        <w:r>
          <w:tab/>
        </w:r>
        <w:r>
          <w:fldChar w:fldCharType="begin"/>
        </w:r>
        <w:r>
          <w:instrText xml:space="preserve"> PAGEREF _Toc15577 \h </w:instrText>
        </w:r>
        <w:r>
          <w:fldChar w:fldCharType="separate"/>
        </w:r>
        <w:r>
          <w:t>3</w:t>
        </w:r>
        <w:r>
          <w:fldChar w:fldCharType="end"/>
        </w:r>
      </w:hyperlink>
    </w:p>
    <w:p>
      <w:pPr>
        <w:pStyle w:val="TOC2"/>
        <w:tabs>
          <w:tab w:val="right" w:leader="dot" w:pos="8306"/>
        </w:tabs>
      </w:pPr>
      <w:hyperlink w:anchor="_Toc2700" w:history="1">
        <w:r>
          <w:rPr>
            <w:rFonts w:ascii="仿宋" w:eastAsia="仿宋" w:hAnsi="仿宋" w:cs="仿宋" w:hint="eastAsia"/>
            <w:lang w:eastAsia="zh-CN"/>
          </w:rPr>
          <w:t>(二)、必要性分析</w:t>
        </w:r>
        <w:r>
          <w:tab/>
        </w:r>
        <w:r>
          <w:fldChar w:fldCharType="begin"/>
        </w:r>
        <w:r>
          <w:instrText xml:space="preserve"> PAGEREF _Toc2700 \h </w:instrText>
        </w:r>
        <w:r>
          <w:fldChar w:fldCharType="separate"/>
        </w:r>
        <w:r>
          <w:t>4</w:t>
        </w:r>
        <w:r>
          <w:fldChar w:fldCharType="end"/>
        </w:r>
      </w:hyperlink>
    </w:p>
    <w:p>
      <w:pPr>
        <w:pStyle w:val="TOC2"/>
        <w:tabs>
          <w:tab w:val="right" w:leader="dot" w:pos="8306"/>
        </w:tabs>
      </w:pPr>
      <w:hyperlink w:anchor="_Toc19145" w:history="1">
        <w:r>
          <w:rPr>
            <w:rFonts w:ascii="仿宋" w:eastAsia="仿宋" w:hAnsi="仿宋" w:cs="仿宋" w:hint="eastAsia"/>
            <w:lang w:eastAsia="zh-CN"/>
          </w:rPr>
          <w:t>(三)、项目建设有利条件</w:t>
        </w:r>
        <w:r>
          <w:tab/>
        </w:r>
        <w:r>
          <w:fldChar w:fldCharType="begin"/>
        </w:r>
        <w:r>
          <w:instrText xml:space="preserve"> PAGEREF _Toc19145 \h </w:instrText>
        </w:r>
        <w:r>
          <w:fldChar w:fldCharType="separate"/>
        </w:r>
        <w:r>
          <w:t>5</w:t>
        </w:r>
        <w:r>
          <w:fldChar w:fldCharType="end"/>
        </w:r>
      </w:hyperlink>
    </w:p>
    <w:p>
      <w:pPr>
        <w:pStyle w:val="TOC1"/>
        <w:tabs>
          <w:tab w:val="right" w:leader="dot" w:pos="8306"/>
        </w:tabs>
      </w:pPr>
      <w:hyperlink w:anchor="_Toc32131" w:history="1">
        <w:r>
          <w:rPr>
            <w:rFonts w:ascii="仿宋" w:eastAsia="仿宋" w:hAnsi="仿宋" w:cs="仿宋" w:hint="eastAsia"/>
            <w:lang w:eastAsia="zh-CN"/>
          </w:rPr>
          <w:t>二、经济影响分析</w:t>
        </w:r>
        <w:r>
          <w:tab/>
        </w:r>
        <w:r>
          <w:fldChar w:fldCharType="begin"/>
        </w:r>
        <w:r>
          <w:instrText xml:space="preserve"> PAGEREF _Toc32131 \h </w:instrText>
        </w:r>
        <w:r>
          <w:fldChar w:fldCharType="separate"/>
        </w:r>
        <w:r>
          <w:t>7</w:t>
        </w:r>
        <w:r>
          <w:fldChar w:fldCharType="end"/>
        </w:r>
      </w:hyperlink>
    </w:p>
    <w:p>
      <w:pPr>
        <w:pStyle w:val="TOC2"/>
        <w:tabs>
          <w:tab w:val="right" w:leader="dot" w:pos="8306"/>
        </w:tabs>
      </w:pPr>
      <w:hyperlink w:anchor="_Toc31923" w:history="1">
        <w:r>
          <w:rPr>
            <w:rFonts w:ascii="仿宋" w:eastAsia="仿宋" w:hAnsi="仿宋" w:cs="仿宋" w:hint="eastAsia"/>
            <w:lang w:eastAsia="zh-CN"/>
          </w:rPr>
          <w:t>(一)、经济费用效益或费用效果分析</w:t>
        </w:r>
        <w:r>
          <w:tab/>
        </w:r>
        <w:r>
          <w:fldChar w:fldCharType="begin"/>
        </w:r>
        <w:r>
          <w:instrText xml:space="preserve"> PAGEREF _Toc31923 \h </w:instrText>
        </w:r>
        <w:r>
          <w:fldChar w:fldCharType="separate"/>
        </w:r>
        <w:r>
          <w:t>7</w:t>
        </w:r>
        <w:r>
          <w:fldChar w:fldCharType="end"/>
        </w:r>
      </w:hyperlink>
    </w:p>
    <w:p>
      <w:pPr>
        <w:pStyle w:val="TOC2"/>
        <w:tabs>
          <w:tab w:val="right" w:leader="dot" w:pos="8306"/>
        </w:tabs>
      </w:pPr>
      <w:hyperlink w:anchor="_Toc9209" w:history="1">
        <w:r>
          <w:rPr>
            <w:rFonts w:ascii="仿宋" w:eastAsia="仿宋" w:hAnsi="仿宋" w:cs="仿宋" w:hint="eastAsia"/>
            <w:lang w:eastAsia="zh-CN"/>
          </w:rPr>
          <w:t>(二)、行业影响分析</w:t>
        </w:r>
        <w:r>
          <w:tab/>
        </w:r>
        <w:r>
          <w:fldChar w:fldCharType="begin"/>
        </w:r>
        <w:r>
          <w:instrText xml:space="preserve"> PAGEREF _Toc9209 \h </w:instrText>
        </w:r>
        <w:r>
          <w:fldChar w:fldCharType="separate"/>
        </w:r>
        <w:r>
          <w:t>9</w:t>
        </w:r>
        <w:r>
          <w:fldChar w:fldCharType="end"/>
        </w:r>
      </w:hyperlink>
    </w:p>
    <w:p>
      <w:pPr>
        <w:pStyle w:val="TOC2"/>
        <w:tabs>
          <w:tab w:val="right" w:leader="dot" w:pos="8306"/>
        </w:tabs>
      </w:pPr>
      <w:hyperlink w:anchor="_Toc16087" w:history="1">
        <w:r>
          <w:rPr>
            <w:rFonts w:ascii="仿宋" w:eastAsia="仿宋" w:hAnsi="仿宋" w:cs="仿宋" w:hint="eastAsia"/>
            <w:lang w:eastAsia="zh-CN"/>
          </w:rPr>
          <w:t>(三)、区域经济影响分析</w:t>
        </w:r>
        <w:r>
          <w:tab/>
        </w:r>
        <w:r>
          <w:fldChar w:fldCharType="begin"/>
        </w:r>
        <w:r>
          <w:instrText xml:space="preserve"> PAGEREF _Toc16087 \h </w:instrText>
        </w:r>
        <w:r>
          <w:fldChar w:fldCharType="separate"/>
        </w:r>
        <w:r>
          <w:t>11</w:t>
        </w:r>
        <w:r>
          <w:fldChar w:fldCharType="end"/>
        </w:r>
      </w:hyperlink>
    </w:p>
    <w:p>
      <w:pPr>
        <w:pStyle w:val="TOC2"/>
        <w:tabs>
          <w:tab w:val="right" w:leader="dot" w:pos="8306"/>
        </w:tabs>
      </w:pPr>
      <w:hyperlink w:anchor="_Toc32419" w:history="1">
        <w:r>
          <w:rPr>
            <w:rFonts w:ascii="仿宋" w:eastAsia="仿宋" w:hAnsi="仿宋" w:cs="仿宋" w:hint="eastAsia"/>
            <w:lang w:eastAsia="zh-CN"/>
          </w:rPr>
          <w:t>(四)、宏观经济影响分析</w:t>
        </w:r>
        <w:r>
          <w:tab/>
        </w:r>
        <w:r>
          <w:fldChar w:fldCharType="begin"/>
        </w:r>
        <w:r>
          <w:instrText xml:space="preserve"> PAGEREF _Toc32419 \h </w:instrText>
        </w:r>
        <w:r>
          <w:fldChar w:fldCharType="separate"/>
        </w:r>
        <w:r>
          <w:t>12</w:t>
        </w:r>
        <w:r>
          <w:fldChar w:fldCharType="end"/>
        </w:r>
      </w:hyperlink>
    </w:p>
    <w:p>
      <w:pPr>
        <w:pStyle w:val="TOC1"/>
        <w:tabs>
          <w:tab w:val="right" w:leader="dot" w:pos="8306"/>
        </w:tabs>
      </w:pPr>
      <w:hyperlink w:anchor="_Toc1724" w:history="1">
        <w:r>
          <w:rPr>
            <w:rFonts w:ascii="仿宋" w:eastAsia="仿宋" w:hAnsi="仿宋" w:cs="仿宋" w:hint="eastAsia"/>
            <w:lang w:eastAsia="zh-CN"/>
          </w:rPr>
          <w:t>三、社会影响分析</w:t>
        </w:r>
        <w:r>
          <w:tab/>
        </w:r>
        <w:r>
          <w:fldChar w:fldCharType="begin"/>
        </w:r>
        <w:r>
          <w:instrText xml:space="preserve"> PAGEREF _Toc1724 \h </w:instrText>
        </w:r>
        <w:r>
          <w:fldChar w:fldCharType="separate"/>
        </w:r>
        <w:r>
          <w:t>13</w:t>
        </w:r>
        <w:r>
          <w:fldChar w:fldCharType="end"/>
        </w:r>
      </w:hyperlink>
    </w:p>
    <w:p>
      <w:pPr>
        <w:pStyle w:val="TOC2"/>
        <w:tabs>
          <w:tab w:val="right" w:leader="dot" w:pos="8306"/>
        </w:tabs>
      </w:pPr>
      <w:hyperlink w:anchor="_Toc28138" w:history="1">
        <w:r>
          <w:rPr>
            <w:rFonts w:ascii="仿宋" w:eastAsia="仿宋" w:hAnsi="仿宋" w:cs="仿宋" w:hint="eastAsia"/>
            <w:lang w:eastAsia="zh-CN"/>
          </w:rPr>
          <w:t>(一)、社会影响效果分析</w:t>
        </w:r>
        <w:r>
          <w:tab/>
        </w:r>
        <w:r>
          <w:fldChar w:fldCharType="begin"/>
        </w:r>
        <w:r>
          <w:instrText xml:space="preserve"> PAGEREF _Toc28138 \h </w:instrText>
        </w:r>
        <w:r>
          <w:fldChar w:fldCharType="separate"/>
        </w:r>
        <w:r>
          <w:t>13</w:t>
        </w:r>
        <w:r>
          <w:fldChar w:fldCharType="end"/>
        </w:r>
      </w:hyperlink>
    </w:p>
    <w:p>
      <w:pPr>
        <w:pStyle w:val="TOC2"/>
        <w:tabs>
          <w:tab w:val="right" w:leader="dot" w:pos="8306"/>
        </w:tabs>
      </w:pPr>
      <w:hyperlink w:anchor="_Toc30753" w:history="1">
        <w:r>
          <w:rPr>
            <w:rFonts w:ascii="仿宋" w:eastAsia="仿宋" w:hAnsi="仿宋" w:cs="仿宋" w:hint="eastAsia"/>
            <w:lang w:eastAsia="zh-CN"/>
          </w:rPr>
          <w:t>(二)、社会适应性分析</w:t>
        </w:r>
        <w:r>
          <w:tab/>
        </w:r>
        <w:r>
          <w:fldChar w:fldCharType="begin"/>
        </w:r>
        <w:r>
          <w:instrText xml:space="preserve"> PAGEREF _Toc30753 \h </w:instrText>
        </w:r>
        <w:r>
          <w:fldChar w:fldCharType="separate"/>
        </w:r>
        <w:r>
          <w:t>16</w:t>
        </w:r>
        <w:r>
          <w:fldChar w:fldCharType="end"/>
        </w:r>
      </w:hyperlink>
    </w:p>
    <w:p>
      <w:pPr>
        <w:pStyle w:val="TOC2"/>
        <w:tabs>
          <w:tab w:val="right" w:leader="dot" w:pos="8306"/>
        </w:tabs>
      </w:pPr>
      <w:hyperlink w:anchor="_Toc8100" w:history="1">
        <w:r>
          <w:rPr>
            <w:rFonts w:ascii="仿宋" w:eastAsia="仿宋" w:hAnsi="仿宋" w:cs="仿宋" w:hint="eastAsia"/>
            <w:lang w:eastAsia="zh-CN"/>
          </w:rPr>
          <w:t>(三)、社会风险及对策分析</w:t>
        </w:r>
        <w:r>
          <w:tab/>
        </w:r>
        <w:r>
          <w:fldChar w:fldCharType="begin"/>
        </w:r>
        <w:r>
          <w:instrText xml:space="preserve"> PAGEREF _Toc8100 \h </w:instrText>
        </w:r>
        <w:r>
          <w:fldChar w:fldCharType="separate"/>
        </w:r>
        <w:r>
          <w:t>17</w:t>
        </w:r>
        <w:r>
          <w:fldChar w:fldCharType="end"/>
        </w:r>
      </w:hyperlink>
    </w:p>
    <w:p>
      <w:pPr>
        <w:pStyle w:val="TOC1"/>
        <w:tabs>
          <w:tab w:val="right" w:leader="dot" w:pos="8306"/>
        </w:tabs>
      </w:pPr>
      <w:hyperlink w:anchor="_Toc1620" w:history="1">
        <w:r>
          <w:rPr>
            <w:rFonts w:ascii="仿宋" w:eastAsia="仿宋" w:hAnsi="仿宋" w:cs="仿宋" w:hint="eastAsia"/>
            <w:lang w:eastAsia="zh-CN"/>
          </w:rPr>
          <w:t>四、发展规划、产业政策和行业准入分析</w:t>
        </w:r>
        <w:r>
          <w:tab/>
        </w:r>
        <w:r>
          <w:fldChar w:fldCharType="begin"/>
        </w:r>
        <w:r>
          <w:instrText xml:space="preserve"> PAGEREF _Toc1620 \h </w:instrText>
        </w:r>
        <w:r>
          <w:fldChar w:fldCharType="separate"/>
        </w:r>
        <w:r>
          <w:t>21</w:t>
        </w:r>
        <w:r>
          <w:fldChar w:fldCharType="end"/>
        </w:r>
      </w:hyperlink>
    </w:p>
    <w:p>
      <w:pPr>
        <w:pStyle w:val="TOC2"/>
        <w:tabs>
          <w:tab w:val="right" w:leader="dot" w:pos="8306"/>
        </w:tabs>
      </w:pPr>
      <w:hyperlink w:anchor="_Toc27534" w:history="1">
        <w:r>
          <w:rPr>
            <w:rFonts w:ascii="仿宋" w:eastAsia="仿宋" w:hAnsi="仿宋" w:cs="仿宋" w:hint="eastAsia"/>
            <w:lang w:eastAsia="zh-CN"/>
          </w:rPr>
          <w:t>(一)、发展规划分析</w:t>
        </w:r>
        <w:r>
          <w:tab/>
        </w:r>
        <w:r>
          <w:fldChar w:fldCharType="begin"/>
        </w:r>
        <w:r>
          <w:instrText xml:space="preserve"> PAGEREF _Toc27534 \h </w:instrText>
        </w:r>
        <w:r>
          <w:fldChar w:fldCharType="separate"/>
        </w:r>
        <w:r>
          <w:t>21</w:t>
        </w:r>
        <w:r>
          <w:fldChar w:fldCharType="end"/>
        </w:r>
      </w:hyperlink>
    </w:p>
    <w:p>
      <w:pPr>
        <w:pStyle w:val="TOC2"/>
        <w:tabs>
          <w:tab w:val="right" w:leader="dot" w:pos="8306"/>
        </w:tabs>
      </w:pPr>
      <w:hyperlink w:anchor="_Toc7475" w:history="1">
        <w:r>
          <w:rPr>
            <w:rFonts w:ascii="仿宋" w:eastAsia="仿宋" w:hAnsi="仿宋" w:cs="仿宋" w:hint="eastAsia"/>
            <w:lang w:eastAsia="zh-CN"/>
          </w:rPr>
          <w:t>(二)、产业政策分析</w:t>
        </w:r>
        <w:r>
          <w:tab/>
        </w:r>
        <w:r>
          <w:fldChar w:fldCharType="begin"/>
        </w:r>
        <w:r>
          <w:instrText xml:space="preserve"> PAGEREF _Toc7475 \h </w:instrText>
        </w:r>
        <w:r>
          <w:fldChar w:fldCharType="separate"/>
        </w:r>
        <w:r>
          <w:t>22</w:t>
        </w:r>
        <w:r>
          <w:fldChar w:fldCharType="end"/>
        </w:r>
      </w:hyperlink>
    </w:p>
    <w:p>
      <w:pPr>
        <w:pStyle w:val="TOC2"/>
        <w:tabs>
          <w:tab w:val="right" w:leader="dot" w:pos="8306"/>
        </w:tabs>
      </w:pPr>
      <w:hyperlink w:anchor="_Toc7354" w:history="1">
        <w:r>
          <w:rPr>
            <w:rFonts w:ascii="仿宋" w:eastAsia="仿宋" w:hAnsi="仿宋" w:cs="仿宋" w:hint="eastAsia"/>
            <w:lang w:eastAsia="zh-CN"/>
          </w:rPr>
          <w:t>(三)、行业准入分析</w:t>
        </w:r>
        <w:r>
          <w:tab/>
        </w:r>
        <w:r>
          <w:fldChar w:fldCharType="begin"/>
        </w:r>
        <w:r>
          <w:instrText xml:space="preserve"> PAGEREF _Toc7354 \h </w:instrText>
        </w:r>
        <w:r>
          <w:fldChar w:fldCharType="separate"/>
        </w:r>
        <w:r>
          <w:t>24</w:t>
        </w:r>
        <w:r>
          <w:fldChar w:fldCharType="end"/>
        </w:r>
      </w:hyperlink>
    </w:p>
    <w:p>
      <w:pPr>
        <w:pStyle w:val="TOC1"/>
        <w:tabs>
          <w:tab w:val="right" w:leader="dot" w:pos="8306"/>
        </w:tabs>
      </w:pPr>
      <w:hyperlink w:anchor="_Toc30579" w:history="1">
        <w:r>
          <w:rPr>
            <w:rFonts w:ascii="仿宋" w:eastAsia="仿宋" w:hAnsi="仿宋" w:cs="仿宋" w:hint="eastAsia"/>
            <w:lang w:eastAsia="zh-CN"/>
          </w:rPr>
          <w:t>五、项目选址研究</w:t>
        </w:r>
        <w:r>
          <w:tab/>
        </w:r>
        <w:r>
          <w:fldChar w:fldCharType="begin"/>
        </w:r>
        <w:r>
          <w:instrText xml:space="preserve"> PAGEREF _Toc30579 \h </w:instrText>
        </w:r>
        <w:r>
          <w:fldChar w:fldCharType="separate"/>
        </w:r>
        <w:r>
          <w:t>25</w:t>
        </w:r>
        <w:r>
          <w:fldChar w:fldCharType="end"/>
        </w:r>
      </w:hyperlink>
    </w:p>
    <w:p>
      <w:pPr>
        <w:pStyle w:val="TOC2"/>
        <w:tabs>
          <w:tab w:val="right" w:leader="dot" w:pos="8306"/>
        </w:tabs>
      </w:pPr>
      <w:hyperlink w:anchor="_Toc22350" w:history="1">
        <w:r>
          <w:rPr>
            <w:rFonts w:ascii="仿宋" w:eastAsia="仿宋" w:hAnsi="仿宋" w:cs="仿宋" w:hint="eastAsia"/>
            <w:lang w:eastAsia="zh-CN"/>
          </w:rPr>
          <w:t>(一)、项目选址原则</w:t>
        </w:r>
        <w:r>
          <w:tab/>
        </w:r>
        <w:r>
          <w:fldChar w:fldCharType="begin"/>
        </w:r>
        <w:r>
          <w:instrText xml:space="preserve"> PAGEREF _Toc22350 \h </w:instrText>
        </w:r>
        <w:r>
          <w:fldChar w:fldCharType="separate"/>
        </w:r>
        <w:r>
          <w:t>25</w:t>
        </w:r>
        <w:r>
          <w:fldChar w:fldCharType="end"/>
        </w:r>
      </w:hyperlink>
    </w:p>
    <w:p>
      <w:pPr>
        <w:pStyle w:val="TOC2"/>
        <w:tabs>
          <w:tab w:val="right" w:leader="dot" w:pos="8306"/>
        </w:tabs>
      </w:pPr>
      <w:hyperlink w:anchor="_Toc13277" w:history="1">
        <w:r>
          <w:rPr>
            <w:rFonts w:ascii="仿宋" w:eastAsia="仿宋" w:hAnsi="仿宋" w:cs="仿宋" w:hint="eastAsia"/>
            <w:lang w:eastAsia="zh-CN"/>
          </w:rPr>
          <w:t>(二)、项目选址</w:t>
        </w:r>
        <w:r>
          <w:tab/>
        </w:r>
        <w:r>
          <w:fldChar w:fldCharType="begin"/>
        </w:r>
        <w:r>
          <w:instrText xml:space="preserve"> PAGEREF _Toc13277 \h </w:instrText>
        </w:r>
        <w:r>
          <w:fldChar w:fldCharType="separate"/>
        </w:r>
        <w:r>
          <w:t>29</w:t>
        </w:r>
        <w:r>
          <w:fldChar w:fldCharType="end"/>
        </w:r>
      </w:hyperlink>
    </w:p>
    <w:p>
      <w:pPr>
        <w:pStyle w:val="TOC2"/>
        <w:tabs>
          <w:tab w:val="right" w:leader="dot" w:pos="8306"/>
        </w:tabs>
      </w:pPr>
      <w:hyperlink w:anchor="_Toc1343" w:history="1">
        <w:r>
          <w:rPr>
            <w:rFonts w:ascii="仿宋" w:eastAsia="仿宋" w:hAnsi="仿宋" w:cs="仿宋" w:hint="eastAsia"/>
            <w:lang w:eastAsia="zh-CN"/>
          </w:rPr>
          <w:t>(三)、建设条件分析</w:t>
        </w:r>
        <w:r>
          <w:tab/>
        </w:r>
        <w:r>
          <w:fldChar w:fldCharType="begin"/>
        </w:r>
        <w:r>
          <w:instrText xml:space="preserve"> PAGEREF _Toc1343 \h </w:instrText>
        </w:r>
        <w:r>
          <w:fldChar w:fldCharType="separate"/>
        </w:r>
        <w:r>
          <w:t>31</w:t>
        </w:r>
        <w:r>
          <w:fldChar w:fldCharType="end"/>
        </w:r>
      </w:hyperlink>
    </w:p>
    <w:p>
      <w:pPr>
        <w:pStyle w:val="TOC2"/>
        <w:tabs>
          <w:tab w:val="right" w:leader="dot" w:pos="8306"/>
        </w:tabs>
      </w:pPr>
      <w:hyperlink w:anchor="_Toc2458" w:history="1">
        <w:r>
          <w:rPr>
            <w:rFonts w:ascii="仿宋" w:eastAsia="仿宋" w:hAnsi="仿宋" w:cs="仿宋" w:hint="eastAsia"/>
            <w:lang w:eastAsia="zh-CN"/>
          </w:rPr>
          <w:t>(四)、用地控制指标</w:t>
        </w:r>
        <w:r>
          <w:tab/>
        </w:r>
        <w:r>
          <w:fldChar w:fldCharType="begin"/>
        </w:r>
        <w:r>
          <w:instrText xml:space="preserve"> PAGEREF _Toc2458 \h </w:instrText>
        </w:r>
        <w:r>
          <w:fldChar w:fldCharType="separate"/>
        </w:r>
        <w:r>
          <w:t>32</w:t>
        </w:r>
        <w:r>
          <w:fldChar w:fldCharType="end"/>
        </w:r>
      </w:hyperlink>
    </w:p>
    <w:p>
      <w:pPr>
        <w:pStyle w:val="TOC2"/>
        <w:tabs>
          <w:tab w:val="right" w:leader="dot" w:pos="8306"/>
        </w:tabs>
      </w:pPr>
      <w:hyperlink w:anchor="_Toc18933" w:history="1">
        <w:r>
          <w:rPr>
            <w:rFonts w:ascii="仿宋" w:eastAsia="仿宋" w:hAnsi="仿宋" w:cs="仿宋" w:hint="eastAsia"/>
            <w:lang w:eastAsia="zh-CN"/>
          </w:rPr>
          <w:t>(五)、地总体要求</w:t>
        </w:r>
        <w:r>
          <w:tab/>
        </w:r>
        <w:r>
          <w:fldChar w:fldCharType="begin"/>
        </w:r>
        <w:r>
          <w:instrText xml:space="preserve"> PAGEREF _Toc18933 \h </w:instrText>
        </w:r>
        <w:r>
          <w:fldChar w:fldCharType="separate"/>
        </w:r>
        <w:r>
          <w:t>33</w:t>
        </w:r>
        <w:r>
          <w:fldChar w:fldCharType="end"/>
        </w:r>
      </w:hyperlink>
    </w:p>
    <w:p>
      <w:pPr>
        <w:pStyle w:val="TOC2"/>
        <w:tabs>
          <w:tab w:val="right" w:leader="dot" w:pos="8306"/>
        </w:tabs>
      </w:pPr>
      <w:hyperlink w:anchor="_Toc15310" w:history="1">
        <w:r>
          <w:rPr>
            <w:rFonts w:ascii="仿宋" w:eastAsia="仿宋" w:hAnsi="仿宋" w:cs="仿宋" w:hint="eastAsia"/>
            <w:lang w:eastAsia="zh-CN"/>
          </w:rPr>
          <w:t>(六)、节约用地措施</w:t>
        </w:r>
        <w:r>
          <w:tab/>
        </w:r>
        <w:r>
          <w:fldChar w:fldCharType="begin"/>
        </w:r>
        <w:r>
          <w:instrText xml:space="preserve"> PAGEREF _Toc15310 \h </w:instrText>
        </w:r>
        <w:r>
          <w:fldChar w:fldCharType="separate"/>
        </w:r>
        <w:r>
          <w:t>35</w:t>
        </w:r>
        <w:r>
          <w:fldChar w:fldCharType="end"/>
        </w:r>
      </w:hyperlink>
    </w:p>
    <w:p>
      <w:pPr>
        <w:pStyle w:val="TOC2"/>
        <w:tabs>
          <w:tab w:val="right" w:leader="dot" w:pos="8306"/>
        </w:tabs>
      </w:pPr>
      <w:hyperlink w:anchor="_Toc15352" w:history="1">
        <w:r>
          <w:rPr>
            <w:rFonts w:ascii="仿宋" w:eastAsia="仿宋" w:hAnsi="仿宋" w:cs="仿宋" w:hint="eastAsia"/>
            <w:lang w:eastAsia="zh-CN"/>
          </w:rPr>
          <w:t>(七)、选址综合评价</w:t>
        </w:r>
        <w:r>
          <w:tab/>
        </w:r>
        <w:r>
          <w:fldChar w:fldCharType="begin"/>
        </w:r>
        <w:r>
          <w:instrText xml:space="preserve"> PAGEREF _Toc15352 \h </w:instrText>
        </w:r>
        <w:r>
          <w:fldChar w:fldCharType="separate"/>
        </w:r>
        <w:r>
          <w:t>36</w:t>
        </w:r>
        <w:r>
          <w:fldChar w:fldCharType="end"/>
        </w:r>
      </w:hyperlink>
    </w:p>
    <w:p>
      <w:pPr>
        <w:pStyle w:val="TOC1"/>
        <w:tabs>
          <w:tab w:val="right" w:leader="dot" w:pos="8306"/>
        </w:tabs>
      </w:pPr>
      <w:hyperlink w:anchor="_Toc12042" w:history="1">
        <w:r>
          <w:rPr>
            <w:rFonts w:ascii="仿宋" w:eastAsia="仿宋" w:hAnsi="仿宋" w:cs="仿宋" w:hint="eastAsia"/>
            <w:lang w:eastAsia="zh-CN"/>
          </w:rPr>
          <w:t>六、资源开发及综合利用分析</w:t>
        </w:r>
        <w:r>
          <w:tab/>
        </w:r>
        <w:r>
          <w:fldChar w:fldCharType="begin"/>
        </w:r>
        <w:r>
          <w:instrText xml:space="preserve"> PAGEREF _Toc12042 \h </w:instrText>
        </w:r>
        <w:r>
          <w:fldChar w:fldCharType="separate"/>
        </w:r>
        <w:r>
          <w:t>37</w:t>
        </w:r>
        <w:r>
          <w:fldChar w:fldCharType="end"/>
        </w:r>
      </w:hyperlink>
    </w:p>
    <w:p>
      <w:pPr>
        <w:pStyle w:val="TOC2"/>
        <w:tabs>
          <w:tab w:val="right" w:leader="dot" w:pos="8306"/>
        </w:tabs>
      </w:pPr>
      <w:hyperlink w:anchor="_Toc23828" w:history="1">
        <w:r>
          <w:rPr>
            <w:rFonts w:ascii="仿宋" w:eastAsia="仿宋" w:hAnsi="仿宋" w:cs="仿宋" w:hint="eastAsia"/>
            <w:lang w:eastAsia="zh-CN"/>
          </w:rPr>
          <w:t>(一)、资源开发方案</w:t>
        </w:r>
        <w:r>
          <w:tab/>
        </w:r>
        <w:r>
          <w:fldChar w:fldCharType="begin"/>
        </w:r>
        <w:r>
          <w:instrText xml:space="preserve"> PAGEREF _Toc23828 \h </w:instrText>
        </w:r>
        <w:r>
          <w:fldChar w:fldCharType="separate"/>
        </w:r>
        <w:r>
          <w:t>37</w:t>
        </w:r>
        <w:r>
          <w:fldChar w:fldCharType="end"/>
        </w:r>
      </w:hyperlink>
    </w:p>
    <w:p>
      <w:pPr>
        <w:pStyle w:val="TOC2"/>
        <w:tabs>
          <w:tab w:val="right" w:leader="dot" w:pos="8306"/>
        </w:tabs>
      </w:pPr>
      <w:hyperlink w:anchor="_Toc22372" w:history="1">
        <w:r>
          <w:rPr>
            <w:rFonts w:ascii="仿宋" w:eastAsia="仿宋" w:hAnsi="仿宋" w:cs="仿宋" w:hint="eastAsia"/>
            <w:lang w:eastAsia="zh-CN"/>
          </w:rPr>
          <w:t>(二)、资源利用方案</w:t>
        </w:r>
        <w:r>
          <w:tab/>
        </w:r>
        <w:r>
          <w:fldChar w:fldCharType="begin"/>
        </w:r>
        <w:r>
          <w:instrText xml:space="preserve"> PAGEREF _Toc22372 \h </w:instrText>
        </w:r>
        <w:r>
          <w:fldChar w:fldCharType="separate"/>
        </w:r>
        <w:r>
          <w:t>38</w:t>
        </w:r>
        <w:r>
          <w:fldChar w:fldCharType="end"/>
        </w:r>
      </w:hyperlink>
    </w:p>
    <w:p>
      <w:pPr>
        <w:pStyle w:val="TOC2"/>
        <w:tabs>
          <w:tab w:val="right" w:leader="dot" w:pos="8306"/>
        </w:tabs>
      </w:pPr>
      <w:hyperlink w:anchor="_Toc19610" w:history="1">
        <w:r>
          <w:rPr>
            <w:rFonts w:ascii="仿宋" w:eastAsia="仿宋" w:hAnsi="仿宋" w:cs="仿宋" w:hint="eastAsia"/>
            <w:lang w:eastAsia="zh-CN"/>
          </w:rPr>
          <w:t>(三)、资源节约措施</w:t>
        </w:r>
        <w:r>
          <w:tab/>
        </w:r>
        <w:r>
          <w:fldChar w:fldCharType="begin"/>
        </w:r>
        <w:r>
          <w:instrText xml:space="preserve"> PAGEREF _Toc19610 \h </w:instrText>
        </w:r>
        <w:r>
          <w:fldChar w:fldCharType="separate"/>
        </w:r>
        <w:r>
          <w:t>39</w:t>
        </w:r>
        <w:r>
          <w:fldChar w:fldCharType="end"/>
        </w:r>
      </w:hyperlink>
    </w:p>
    <w:p>
      <w:pPr>
        <w:pStyle w:val="TOC1"/>
        <w:tabs>
          <w:tab w:val="right" w:leader="dot" w:pos="8306"/>
        </w:tabs>
      </w:pPr>
      <w:hyperlink w:anchor="_Toc11317" w:history="1">
        <w:r>
          <w:rPr>
            <w:rFonts w:ascii="仿宋" w:eastAsia="仿宋" w:hAnsi="仿宋" w:cs="仿宋" w:hint="eastAsia"/>
            <w:lang w:eastAsia="zh-CN"/>
          </w:rPr>
          <w:t>七、项目变更管理</w:t>
        </w:r>
        <w:r>
          <w:tab/>
        </w:r>
        <w:r>
          <w:fldChar w:fldCharType="begin"/>
        </w:r>
        <w:r>
          <w:instrText xml:space="preserve"> PAGEREF _Toc11317 \h </w:instrText>
        </w:r>
        <w:r>
          <w:fldChar w:fldCharType="separate"/>
        </w:r>
        <w:r>
          <w:t>40</w:t>
        </w:r>
        <w:r>
          <w:fldChar w:fldCharType="end"/>
        </w:r>
      </w:hyperlink>
    </w:p>
    <w:p>
      <w:pPr>
        <w:pStyle w:val="TOC2"/>
        <w:tabs>
          <w:tab w:val="right" w:leader="dot" w:pos="8306"/>
        </w:tabs>
      </w:pPr>
      <w:hyperlink w:anchor="_Toc19621" w:history="1">
        <w:r>
          <w:rPr>
            <w:rFonts w:ascii="仿宋" w:eastAsia="仿宋" w:hAnsi="仿宋" w:cs="仿宋" w:hint="eastAsia"/>
            <w:lang w:eastAsia="zh-CN"/>
          </w:rPr>
          <w:t>(一)、变更控制流程</w:t>
        </w:r>
        <w:r>
          <w:tab/>
        </w:r>
        <w:r>
          <w:fldChar w:fldCharType="begin"/>
        </w:r>
        <w:r>
          <w:instrText xml:space="preserve"> PAGEREF _Toc19621 \h </w:instrText>
        </w:r>
        <w:r>
          <w:fldChar w:fldCharType="separate"/>
        </w:r>
        <w:r>
          <w:t>40</w:t>
        </w:r>
        <w:r>
          <w:fldChar w:fldCharType="end"/>
        </w:r>
      </w:hyperlink>
    </w:p>
    <w:p>
      <w:pPr>
        <w:pStyle w:val="TOC2"/>
        <w:tabs>
          <w:tab w:val="right" w:leader="dot" w:pos="8306"/>
        </w:tabs>
      </w:pPr>
      <w:hyperlink w:anchor="_Toc30403" w:history="1">
        <w:r>
          <w:rPr>
            <w:rFonts w:ascii="仿宋" w:eastAsia="仿宋" w:hAnsi="仿宋" w:cs="仿宋" w:hint="eastAsia"/>
            <w:lang w:eastAsia="zh-CN"/>
          </w:rPr>
          <w:t>(二)、影响评估与处理</w:t>
        </w:r>
        <w:r>
          <w:tab/>
        </w:r>
        <w:r>
          <w:fldChar w:fldCharType="begin"/>
        </w:r>
        <w:r>
          <w:instrText xml:space="preserve"> PAGEREF _Toc30403 \h </w:instrText>
        </w:r>
        <w:r>
          <w:fldChar w:fldCharType="separate"/>
        </w:r>
        <w:r>
          <w:t>41</w:t>
        </w:r>
        <w:r>
          <w:fldChar w:fldCharType="end"/>
        </w:r>
      </w:hyperlink>
    </w:p>
    <w:p>
      <w:pPr>
        <w:pStyle w:val="TOC2"/>
        <w:tabs>
          <w:tab w:val="right" w:leader="dot" w:pos="8306"/>
        </w:tabs>
      </w:pPr>
      <w:hyperlink w:anchor="_Toc14988" w:history="1">
        <w:r>
          <w:rPr>
            <w:rFonts w:ascii="仿宋" w:eastAsia="仿宋" w:hAnsi="仿宋" w:cs="仿宋" w:hint="eastAsia"/>
            <w:lang w:eastAsia="zh-CN"/>
          </w:rPr>
          <w:t>(三)、变更记录与追踪</w:t>
        </w:r>
        <w:r>
          <w:tab/>
        </w:r>
        <w:r>
          <w:fldChar w:fldCharType="begin"/>
        </w:r>
        <w:r>
          <w:instrText xml:space="preserve"> PAGEREF _Toc14988 \h </w:instrText>
        </w:r>
        <w:r>
          <w:fldChar w:fldCharType="separate"/>
        </w:r>
        <w:r>
          <w:t>43</w:t>
        </w:r>
        <w:r>
          <w:fldChar w:fldCharType="end"/>
        </w:r>
      </w:hyperlink>
    </w:p>
    <w:p>
      <w:pPr>
        <w:pStyle w:val="TOC2"/>
        <w:tabs>
          <w:tab w:val="right" w:leader="dot" w:pos="8306"/>
        </w:tabs>
      </w:pPr>
      <w:hyperlink w:anchor="_Toc15218" w:history="1">
        <w:r>
          <w:rPr>
            <w:rFonts w:ascii="仿宋" w:eastAsia="仿宋" w:hAnsi="仿宋" w:cs="仿宋" w:hint="eastAsia"/>
            <w:lang w:eastAsia="zh-CN"/>
          </w:rPr>
          <w:t>(四)、变更管理策略</w:t>
        </w:r>
        <w:r>
          <w:tab/>
        </w:r>
        <w:r>
          <w:fldChar w:fldCharType="begin"/>
        </w:r>
        <w:r>
          <w:instrText xml:space="preserve"> PAGEREF _Toc15218 \h </w:instrText>
        </w:r>
        <w:r>
          <w:fldChar w:fldCharType="separate"/>
        </w:r>
        <w:r>
          <w:t>44</w:t>
        </w:r>
        <w:r>
          <w:fldChar w:fldCharType="end"/>
        </w:r>
      </w:hyperlink>
    </w:p>
    <w:p>
      <w:pPr>
        <w:pStyle w:val="TOC1"/>
        <w:tabs>
          <w:tab w:val="right" w:leader="dot" w:pos="8306"/>
        </w:tabs>
      </w:pPr>
      <w:hyperlink w:anchor="_Toc23534" w:history="1">
        <w:r>
          <w:rPr>
            <w:rFonts w:ascii="仿宋" w:eastAsia="仿宋" w:hAnsi="仿宋" w:cs="仿宋" w:hint="eastAsia"/>
            <w:lang w:eastAsia="zh-CN"/>
          </w:rPr>
          <w:t>八、资金管理与财务规划</w:t>
        </w:r>
        <w:r>
          <w:tab/>
        </w:r>
        <w:r>
          <w:fldChar w:fldCharType="begin"/>
        </w:r>
        <w:r>
          <w:instrText xml:space="preserve"> PAGEREF _Toc23534 \h </w:instrText>
        </w:r>
        <w:r>
          <w:fldChar w:fldCharType="separate"/>
        </w:r>
        <w:r>
          <w:t>46</w:t>
        </w:r>
        <w:r>
          <w:fldChar w:fldCharType="end"/>
        </w:r>
      </w:hyperlink>
    </w:p>
    <w:p>
      <w:pPr>
        <w:pStyle w:val="TOC2"/>
        <w:tabs>
          <w:tab w:val="right" w:leader="dot" w:pos="8306"/>
        </w:tabs>
      </w:pPr>
      <w:hyperlink w:anchor="_Toc14629" w:history="1">
        <w:r>
          <w:rPr>
            <w:rFonts w:ascii="仿宋" w:eastAsia="仿宋" w:hAnsi="仿宋" w:cs="仿宋" w:hint="eastAsia"/>
            <w:lang w:eastAsia="zh-CN"/>
          </w:rPr>
          <w:t>(一)、项目资金来源与筹措</w:t>
        </w:r>
        <w:r>
          <w:tab/>
        </w:r>
        <w:r>
          <w:fldChar w:fldCharType="begin"/>
        </w:r>
        <w:r>
          <w:instrText xml:space="preserve"> PAGEREF _Toc14629 \h </w:instrText>
        </w:r>
        <w:r>
          <w:fldChar w:fldCharType="separate"/>
        </w:r>
        <w:r>
          <w:t>46</w:t>
        </w:r>
        <w:r>
          <w:fldChar w:fldCharType="end"/>
        </w:r>
      </w:hyperlink>
    </w:p>
    <w:p>
      <w:pPr>
        <w:pStyle w:val="TOC2"/>
        <w:tabs>
          <w:tab w:val="right" w:leader="dot" w:pos="8306"/>
        </w:tabs>
      </w:pPr>
      <w:hyperlink w:anchor="_Toc11503" w:history="1">
        <w:r>
          <w:rPr>
            <w:rFonts w:ascii="仿宋" w:eastAsia="仿宋" w:hAnsi="仿宋" w:cs="仿宋" w:hint="eastAsia"/>
            <w:lang w:eastAsia="zh-CN"/>
          </w:rPr>
          <w:t>(二)、资金使用与监管</w:t>
        </w:r>
        <w:r>
          <w:tab/>
        </w:r>
        <w:r>
          <w:fldChar w:fldCharType="begin"/>
        </w:r>
        <w:r>
          <w:instrText xml:space="preserve"> PAGEREF _Toc11503 \h </w:instrText>
        </w:r>
        <w:r>
          <w:fldChar w:fldCharType="separate"/>
        </w:r>
        <w:r>
          <w:t>48</w:t>
        </w:r>
        <w:r>
          <w:fldChar w:fldCharType="end"/>
        </w:r>
      </w:hyperlink>
    </w:p>
    <w:p>
      <w:pPr>
        <w:pStyle w:val="TOC2"/>
        <w:tabs>
          <w:tab w:val="right" w:leader="dot" w:pos="8306"/>
        </w:tabs>
      </w:pPr>
      <w:hyperlink w:anchor="_Toc6388" w:history="1">
        <w:r>
          <w:rPr>
            <w:rFonts w:ascii="仿宋" w:eastAsia="仿宋" w:hAnsi="仿宋" w:cs="仿宋" w:hint="eastAsia"/>
            <w:lang w:eastAsia="zh-CN"/>
          </w:rPr>
          <w:t>(三)、财务规划与预测</w:t>
        </w:r>
        <w:r>
          <w:tab/>
        </w:r>
        <w:r>
          <w:fldChar w:fldCharType="begin"/>
        </w:r>
        <w:r>
          <w:instrText xml:space="preserve"> PAGEREF _Toc6388 \h </w:instrText>
        </w:r>
        <w:r>
          <w:fldChar w:fldCharType="separate"/>
        </w:r>
        <w:r>
          <w:t>49</w:t>
        </w:r>
        <w:r>
          <w:fldChar w:fldCharType="end"/>
        </w:r>
      </w:hyperlink>
    </w:p>
    <w:p>
      <w:pPr>
        <w:pStyle w:val="TOC1"/>
        <w:tabs>
          <w:tab w:val="right" w:leader="dot" w:pos="8306"/>
        </w:tabs>
      </w:pPr>
      <w:hyperlink w:anchor="_Toc424" w:history="1">
        <w:r>
          <w:rPr>
            <w:rFonts w:ascii="仿宋" w:eastAsia="仿宋" w:hAnsi="仿宋" w:cs="仿宋" w:hint="eastAsia"/>
            <w:lang w:eastAsia="zh-CN"/>
          </w:rPr>
          <w:t>九、经济效益与社会效益优化</w:t>
        </w:r>
        <w:r>
          <w:tab/>
        </w:r>
        <w:r>
          <w:fldChar w:fldCharType="begin"/>
        </w:r>
        <w:r>
          <w:instrText xml:space="preserve"> PAGEREF _Toc424 \h </w:instrText>
        </w:r>
        <w:r>
          <w:fldChar w:fldCharType="separate"/>
        </w:r>
        <w:r>
          <w:t>50</w:t>
        </w:r>
        <w:r>
          <w:fldChar w:fldCharType="end"/>
        </w:r>
      </w:hyperlink>
    </w:p>
    <w:p>
      <w:pPr>
        <w:pStyle w:val="TOC2"/>
        <w:tabs>
          <w:tab w:val="right" w:leader="dot" w:pos="8306"/>
        </w:tabs>
      </w:pPr>
      <w:hyperlink w:anchor="_Toc30833" w:history="1">
        <w:r>
          <w:rPr>
            <w:rFonts w:ascii="仿宋" w:eastAsia="仿宋" w:hAnsi="仿宋" w:cs="仿宋" w:hint="eastAsia"/>
            <w:lang w:eastAsia="zh-CN"/>
          </w:rPr>
          <w:t>(一)、经济效益提升策略</w:t>
        </w:r>
        <w:r>
          <w:tab/>
        </w:r>
        <w:r>
          <w:fldChar w:fldCharType="begin"/>
        </w:r>
        <w:r>
          <w:instrText xml:space="preserve"> PAGEREF _Toc30833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2" w:history="1">
        <w:r>
          <w:rPr>
            <w:rFonts w:ascii="仿宋" w:eastAsia="仿宋" w:hAnsi="仿宋" w:cs="仿宋" w:hint="eastAsia"/>
            <w:lang w:eastAsia="zh-CN"/>
          </w:rPr>
          <w:t>(二)、社会效益增强方案</w:t>
        </w:r>
        <w:r>
          <w:tab/>
        </w:r>
        <w:r>
          <w:fldChar w:fldCharType="begin"/>
        </w:r>
        <w:r>
          <w:instrText xml:space="preserve"> PAGEREF _Toc7132 \h </w:instrText>
        </w:r>
        <w:r>
          <w:fldChar w:fldCharType="separate"/>
        </w:r>
        <w:r>
          <w:t>51</w:t>
        </w:r>
        <w:r>
          <w:fldChar w:fldCharType="end"/>
        </w:r>
      </w:hyperlink>
    </w:p>
    <w:p>
      <w:pPr>
        <w:pStyle w:val="TOC1"/>
        <w:tabs>
          <w:tab w:val="right" w:leader="dot" w:pos="8306"/>
        </w:tabs>
      </w:pPr>
      <w:hyperlink w:anchor="_Toc2813" w:history="1">
        <w:r>
          <w:rPr>
            <w:rFonts w:ascii="仿宋" w:eastAsia="仿宋" w:hAnsi="仿宋" w:cs="仿宋" w:hint="eastAsia"/>
            <w:lang w:eastAsia="zh-CN"/>
          </w:rPr>
          <w:t>十、土地利用与规划方案</w:t>
        </w:r>
        <w:r>
          <w:tab/>
        </w:r>
        <w:r>
          <w:fldChar w:fldCharType="begin"/>
        </w:r>
        <w:r>
          <w:instrText xml:space="preserve"> PAGEREF _Toc2813 \h </w:instrText>
        </w:r>
        <w:r>
          <w:fldChar w:fldCharType="separate"/>
        </w:r>
        <w:r>
          <w:t>52</w:t>
        </w:r>
        <w:r>
          <w:fldChar w:fldCharType="end"/>
        </w:r>
      </w:hyperlink>
    </w:p>
    <w:p>
      <w:pPr>
        <w:pStyle w:val="TOC2"/>
        <w:tabs>
          <w:tab w:val="right" w:leader="dot" w:pos="8306"/>
        </w:tabs>
      </w:pPr>
      <w:hyperlink w:anchor="_Toc8033" w:history="1">
        <w:r>
          <w:rPr>
            <w:rFonts w:ascii="仿宋" w:eastAsia="仿宋" w:hAnsi="仿宋" w:cs="仿宋" w:hint="eastAsia"/>
            <w:lang w:eastAsia="zh-CN"/>
          </w:rPr>
          <w:t>(一)、项目用地情况分析</w:t>
        </w:r>
        <w:r>
          <w:tab/>
        </w:r>
        <w:r>
          <w:fldChar w:fldCharType="begin"/>
        </w:r>
        <w:r>
          <w:instrText xml:space="preserve"> PAGEREF _Toc8033 \h </w:instrText>
        </w:r>
        <w:r>
          <w:fldChar w:fldCharType="separate"/>
        </w:r>
        <w:r>
          <w:t>52</w:t>
        </w:r>
        <w:r>
          <w:fldChar w:fldCharType="end"/>
        </w:r>
      </w:hyperlink>
    </w:p>
    <w:p>
      <w:pPr>
        <w:pStyle w:val="TOC2"/>
        <w:tabs>
          <w:tab w:val="right" w:leader="dot" w:pos="8306"/>
        </w:tabs>
      </w:pPr>
      <w:hyperlink w:anchor="_Toc13070" w:history="1">
        <w:r>
          <w:rPr>
            <w:rFonts w:ascii="仿宋" w:eastAsia="仿宋" w:hAnsi="仿宋" w:cs="仿宋" w:hint="eastAsia"/>
            <w:lang w:eastAsia="zh-CN"/>
          </w:rPr>
          <w:t>(二)、土地利用规划方案</w:t>
        </w:r>
        <w:r>
          <w:tab/>
        </w:r>
        <w:r>
          <w:fldChar w:fldCharType="begin"/>
        </w:r>
        <w:r>
          <w:instrText xml:space="preserve"> PAGEREF _Toc13070 \h </w:instrText>
        </w:r>
        <w:r>
          <w:fldChar w:fldCharType="separate"/>
        </w:r>
        <w:r>
          <w:t>53</w:t>
        </w:r>
        <w:r>
          <w:fldChar w:fldCharType="end"/>
        </w:r>
      </w:hyperlink>
    </w:p>
    <w:p>
      <w:pPr>
        <w:pStyle w:val="TOC1"/>
        <w:tabs>
          <w:tab w:val="right" w:leader="dot" w:pos="8306"/>
        </w:tabs>
      </w:pPr>
      <w:hyperlink w:anchor="_Toc25324" w:history="1">
        <w:r>
          <w:rPr>
            <w:rFonts w:ascii="仿宋" w:eastAsia="仿宋" w:hAnsi="仿宋" w:cs="仿宋" w:hint="eastAsia"/>
            <w:lang w:eastAsia="zh-CN"/>
          </w:rPr>
          <w:t>十一、环境保护与治理方案</w:t>
        </w:r>
        <w:r>
          <w:tab/>
        </w:r>
        <w:r>
          <w:fldChar w:fldCharType="begin"/>
        </w:r>
        <w:r>
          <w:instrText xml:space="preserve"> PAGEREF _Toc25324 \h </w:instrText>
        </w:r>
        <w:r>
          <w:fldChar w:fldCharType="separate"/>
        </w:r>
        <w:r>
          <w:t>54</w:t>
        </w:r>
        <w:r>
          <w:fldChar w:fldCharType="end"/>
        </w:r>
      </w:hyperlink>
    </w:p>
    <w:p>
      <w:pPr>
        <w:pStyle w:val="TOC2"/>
        <w:tabs>
          <w:tab w:val="right" w:leader="dot" w:pos="8306"/>
        </w:tabs>
      </w:pPr>
      <w:hyperlink w:anchor="_Toc14927" w:history="1">
        <w:r>
          <w:rPr>
            <w:rFonts w:ascii="仿宋" w:eastAsia="仿宋" w:hAnsi="仿宋" w:cs="仿宋" w:hint="eastAsia"/>
            <w:lang w:eastAsia="zh-CN"/>
          </w:rPr>
          <w:t>(一)、项目环境影响评估</w:t>
        </w:r>
        <w:r>
          <w:tab/>
        </w:r>
        <w:r>
          <w:fldChar w:fldCharType="begin"/>
        </w:r>
        <w:r>
          <w:instrText xml:space="preserve"> PAGEREF _Toc14927 \h </w:instrText>
        </w:r>
        <w:r>
          <w:fldChar w:fldCharType="separate"/>
        </w:r>
        <w:r>
          <w:t>54</w:t>
        </w:r>
        <w:r>
          <w:fldChar w:fldCharType="end"/>
        </w:r>
      </w:hyperlink>
    </w:p>
    <w:p>
      <w:pPr>
        <w:pStyle w:val="TOC2"/>
        <w:tabs>
          <w:tab w:val="right" w:leader="dot" w:pos="8306"/>
        </w:tabs>
      </w:pPr>
      <w:hyperlink w:anchor="_Toc18463" w:history="1">
        <w:r>
          <w:rPr>
            <w:rFonts w:ascii="仿宋" w:eastAsia="仿宋" w:hAnsi="仿宋" w:cs="仿宋" w:hint="eastAsia"/>
            <w:lang w:eastAsia="zh-CN"/>
          </w:rPr>
          <w:t>(二)、环境保护措施与治理方案</w:t>
        </w:r>
        <w:r>
          <w:tab/>
        </w:r>
        <w:r>
          <w:fldChar w:fldCharType="begin"/>
        </w:r>
        <w:r>
          <w:instrText xml:space="preserve"> PAGEREF _Toc18463 \h </w:instrText>
        </w:r>
        <w:r>
          <w:fldChar w:fldCharType="separate"/>
        </w:r>
        <w:r>
          <w:t>54</w:t>
        </w:r>
        <w:r>
          <w:fldChar w:fldCharType="end"/>
        </w:r>
      </w:hyperlink>
    </w:p>
    <w:p>
      <w:pPr>
        <w:pStyle w:val="TOC1"/>
        <w:tabs>
          <w:tab w:val="right" w:leader="dot" w:pos="8306"/>
        </w:tabs>
      </w:pPr>
      <w:hyperlink w:anchor="_Toc18425" w:history="1">
        <w:r>
          <w:rPr>
            <w:rFonts w:ascii="仿宋" w:eastAsia="仿宋" w:hAnsi="仿宋" w:cs="仿宋" w:hint="eastAsia"/>
            <w:lang w:eastAsia="zh-CN"/>
          </w:rPr>
          <w:t>十二、技术创新与产业升级</w:t>
        </w:r>
        <w:r>
          <w:tab/>
        </w:r>
        <w:r>
          <w:fldChar w:fldCharType="begin"/>
        </w:r>
        <w:r>
          <w:instrText xml:space="preserve"> PAGEREF _Toc18425 \h </w:instrText>
        </w:r>
        <w:r>
          <w:fldChar w:fldCharType="separate"/>
        </w:r>
        <w:r>
          <w:t>55</w:t>
        </w:r>
        <w:r>
          <w:fldChar w:fldCharType="end"/>
        </w:r>
      </w:hyperlink>
    </w:p>
    <w:p>
      <w:pPr>
        <w:pStyle w:val="TOC2"/>
        <w:tabs>
          <w:tab w:val="right" w:leader="dot" w:pos="8306"/>
        </w:tabs>
      </w:pPr>
      <w:hyperlink w:anchor="_Toc23806" w:history="1">
        <w:r>
          <w:rPr>
            <w:rFonts w:ascii="仿宋" w:eastAsia="仿宋" w:hAnsi="仿宋" w:cs="仿宋" w:hint="eastAsia"/>
            <w:lang w:eastAsia="zh-CN"/>
          </w:rPr>
          <w:t>(一)、技术创新方向与目标</w:t>
        </w:r>
        <w:r>
          <w:tab/>
        </w:r>
        <w:r>
          <w:fldChar w:fldCharType="begin"/>
        </w:r>
        <w:r>
          <w:instrText xml:space="preserve"> PAGEREF _Toc23806 \h </w:instrText>
        </w:r>
        <w:r>
          <w:fldChar w:fldCharType="separate"/>
        </w:r>
        <w:r>
          <w:t>55</w:t>
        </w:r>
        <w:r>
          <w:fldChar w:fldCharType="end"/>
        </w:r>
      </w:hyperlink>
    </w:p>
    <w:p>
      <w:pPr>
        <w:pStyle w:val="TOC2"/>
        <w:tabs>
          <w:tab w:val="right" w:leader="dot" w:pos="8306"/>
        </w:tabs>
      </w:pPr>
      <w:hyperlink w:anchor="_Toc28388" w:history="1">
        <w:r>
          <w:rPr>
            <w:rFonts w:ascii="仿宋" w:eastAsia="仿宋" w:hAnsi="仿宋" w:cs="仿宋" w:hint="eastAsia"/>
            <w:lang w:eastAsia="zh-CN"/>
          </w:rPr>
          <w:t>(二)、产业升级路径与措施</w:t>
        </w:r>
        <w:r>
          <w:tab/>
        </w:r>
        <w:r>
          <w:fldChar w:fldCharType="begin"/>
        </w:r>
        <w:r>
          <w:instrText xml:space="preserve"> PAGEREF _Toc28388 \h </w:instrText>
        </w:r>
        <w:r>
          <w:fldChar w:fldCharType="separate"/>
        </w:r>
        <w:r>
          <w:t>56</w:t>
        </w:r>
        <w:r>
          <w:fldChar w:fldCharType="end"/>
        </w:r>
      </w:hyperlink>
    </w:p>
    <w:p>
      <w:pPr>
        <w:pStyle w:val="TOC1"/>
        <w:tabs>
          <w:tab w:val="right" w:leader="dot" w:pos="8306"/>
        </w:tabs>
      </w:pPr>
      <w:hyperlink w:anchor="_Toc23110" w:history="1">
        <w:r>
          <w:rPr>
            <w:rFonts w:ascii="仿宋" w:eastAsia="仿宋" w:hAnsi="仿宋" w:cs="仿宋" w:hint="eastAsia"/>
            <w:lang w:eastAsia="zh-CN"/>
          </w:rPr>
          <w:t>十三、产业协同与集群发展</w:t>
        </w:r>
        <w:r>
          <w:tab/>
        </w:r>
        <w:r>
          <w:fldChar w:fldCharType="begin"/>
        </w:r>
        <w:r>
          <w:instrText xml:space="preserve"> PAGEREF _Toc23110 \h </w:instrText>
        </w:r>
        <w:r>
          <w:fldChar w:fldCharType="separate"/>
        </w:r>
        <w:r>
          <w:t>58</w:t>
        </w:r>
        <w:r>
          <w:fldChar w:fldCharType="end"/>
        </w:r>
      </w:hyperlink>
    </w:p>
    <w:p>
      <w:pPr>
        <w:pStyle w:val="TOC2"/>
        <w:tabs>
          <w:tab w:val="right" w:leader="dot" w:pos="8306"/>
        </w:tabs>
      </w:pPr>
      <w:hyperlink w:anchor="_Toc14613" w:history="1">
        <w:r>
          <w:rPr>
            <w:rFonts w:ascii="仿宋" w:eastAsia="仿宋" w:hAnsi="仿宋" w:cs="仿宋" w:hint="eastAsia"/>
            <w:lang w:eastAsia="zh-CN"/>
          </w:rPr>
          <w:t>(一)、产业协同机制建设</w:t>
        </w:r>
        <w:r>
          <w:tab/>
        </w:r>
        <w:r>
          <w:fldChar w:fldCharType="begin"/>
        </w:r>
        <w:r>
          <w:instrText xml:space="preserve"> PAGEREF _Toc14613 \h </w:instrText>
        </w:r>
        <w:r>
          <w:fldChar w:fldCharType="separate"/>
        </w:r>
        <w:r>
          <w:t>58</w:t>
        </w:r>
        <w:r>
          <w:fldChar w:fldCharType="end"/>
        </w:r>
      </w:hyperlink>
    </w:p>
    <w:p>
      <w:pPr>
        <w:pStyle w:val="TOC2"/>
        <w:tabs>
          <w:tab w:val="right" w:leader="dot" w:pos="8306"/>
        </w:tabs>
      </w:pPr>
      <w:hyperlink w:anchor="_Toc27956" w:history="1">
        <w:r>
          <w:rPr>
            <w:rFonts w:ascii="仿宋" w:eastAsia="仿宋" w:hAnsi="仿宋" w:cs="仿宋" w:hint="eastAsia"/>
            <w:lang w:eastAsia="zh-CN"/>
          </w:rPr>
          <w:t>(二)、产业集群培育与发展</w:t>
        </w:r>
        <w:r>
          <w:tab/>
        </w:r>
        <w:r>
          <w:fldChar w:fldCharType="begin"/>
        </w:r>
        <w:r>
          <w:instrText xml:space="preserve"> PAGEREF _Toc27956 \h </w:instrText>
        </w:r>
        <w:r>
          <w:fldChar w:fldCharType="separate"/>
        </w:r>
        <w:r>
          <w:t>59</w:t>
        </w:r>
        <w:r>
          <w:fldChar w:fldCharType="end"/>
        </w:r>
      </w:hyperlink>
    </w:p>
    <w:p>
      <w:pPr>
        <w:pStyle w:val="TOC1"/>
        <w:tabs>
          <w:tab w:val="right" w:leader="dot" w:pos="8306"/>
        </w:tabs>
      </w:pPr>
      <w:hyperlink w:anchor="_Toc1246" w:history="1">
        <w:r>
          <w:rPr>
            <w:rFonts w:ascii="仿宋" w:eastAsia="仿宋" w:hAnsi="仿宋" w:cs="仿宋" w:hint="eastAsia"/>
            <w:lang w:eastAsia="zh-CN"/>
          </w:rPr>
          <w:t>十四、法律法规与政策遵循</w:t>
        </w:r>
        <w:r>
          <w:tab/>
        </w:r>
        <w:r>
          <w:fldChar w:fldCharType="begin"/>
        </w:r>
        <w:r>
          <w:instrText xml:space="preserve"> PAGEREF _Toc1246 \h </w:instrText>
        </w:r>
        <w:r>
          <w:fldChar w:fldCharType="separate"/>
        </w:r>
        <w:r>
          <w:t>60</w:t>
        </w:r>
        <w:r>
          <w:fldChar w:fldCharType="end"/>
        </w:r>
      </w:hyperlink>
    </w:p>
    <w:p>
      <w:pPr>
        <w:pStyle w:val="TOC2"/>
        <w:tabs>
          <w:tab w:val="right" w:leader="dot" w:pos="8306"/>
        </w:tabs>
      </w:pPr>
      <w:hyperlink w:anchor="_Toc28859" w:history="1">
        <w:r>
          <w:rPr>
            <w:rFonts w:ascii="仿宋" w:eastAsia="仿宋" w:hAnsi="仿宋" w:cs="仿宋" w:hint="eastAsia"/>
            <w:lang w:eastAsia="zh-CN"/>
          </w:rPr>
          <w:t>(一)、法律法规遵守</w:t>
        </w:r>
        <w:r>
          <w:tab/>
        </w:r>
        <w:r>
          <w:fldChar w:fldCharType="begin"/>
        </w:r>
        <w:r>
          <w:instrText xml:space="preserve"> PAGEREF _Toc28859 \h </w:instrText>
        </w:r>
        <w:r>
          <w:fldChar w:fldCharType="separate"/>
        </w:r>
        <w:r>
          <w:t>60</w:t>
        </w:r>
        <w:r>
          <w:fldChar w:fldCharType="end"/>
        </w:r>
      </w:hyperlink>
    </w:p>
    <w:p>
      <w:pPr>
        <w:pStyle w:val="TOC2"/>
        <w:tabs>
          <w:tab w:val="right" w:leader="dot" w:pos="8306"/>
        </w:tabs>
      </w:pPr>
      <w:hyperlink w:anchor="_Toc26563" w:history="1">
        <w:r>
          <w:rPr>
            <w:rFonts w:ascii="仿宋" w:eastAsia="仿宋" w:hAnsi="仿宋" w:cs="仿宋" w:hint="eastAsia"/>
            <w:lang w:eastAsia="zh-CN"/>
          </w:rPr>
          <w:t>(二)、政策导向与利用</w:t>
        </w:r>
        <w:r>
          <w:tab/>
        </w:r>
        <w:r>
          <w:fldChar w:fldCharType="begin"/>
        </w:r>
        <w:r>
          <w:instrText xml:space="preserve"> PAGEREF _Toc26563 \h </w:instrText>
        </w:r>
        <w:r>
          <w:fldChar w:fldCharType="separate"/>
        </w:r>
        <w:r>
          <w:t>61</w:t>
        </w:r>
        <w:r>
          <w:fldChar w:fldCharType="end"/>
        </w:r>
      </w:hyperlink>
    </w:p>
    <w:p>
      <w:pPr>
        <w:pStyle w:val="TOC1"/>
        <w:tabs>
          <w:tab w:val="right" w:leader="dot" w:pos="8306"/>
        </w:tabs>
      </w:pPr>
      <w:hyperlink w:anchor="_Toc6463" w:history="1">
        <w:r>
          <w:rPr>
            <w:rFonts w:ascii="仿宋" w:eastAsia="仿宋" w:hAnsi="仿宋" w:cs="仿宋" w:hint="eastAsia"/>
            <w:lang w:eastAsia="zh-CN"/>
          </w:rPr>
          <w:t>十五、创新驱动与持续发展</w:t>
        </w:r>
        <w:r>
          <w:tab/>
        </w:r>
        <w:r>
          <w:fldChar w:fldCharType="begin"/>
        </w:r>
        <w:r>
          <w:instrText xml:space="preserve"> PAGEREF _Toc6463 \h </w:instrText>
        </w:r>
        <w:r>
          <w:fldChar w:fldCharType="separate"/>
        </w:r>
        <w:r>
          <w:t>62</w:t>
        </w:r>
        <w:r>
          <w:fldChar w:fldCharType="end"/>
        </w:r>
      </w:hyperlink>
    </w:p>
    <w:p>
      <w:pPr>
        <w:pStyle w:val="TOC2"/>
        <w:tabs>
          <w:tab w:val="right" w:leader="dot" w:pos="8306"/>
        </w:tabs>
      </w:pPr>
      <w:hyperlink w:anchor="_Toc11713" w:history="1">
        <w:r>
          <w:rPr>
            <w:rFonts w:ascii="仿宋" w:eastAsia="仿宋" w:hAnsi="仿宋" w:cs="仿宋" w:hint="eastAsia"/>
            <w:lang w:eastAsia="zh-CN"/>
          </w:rPr>
          <w:t>(一)、创新驱动战略实施</w:t>
        </w:r>
        <w:r>
          <w:tab/>
        </w:r>
        <w:r>
          <w:fldChar w:fldCharType="begin"/>
        </w:r>
        <w:r>
          <w:instrText xml:space="preserve"> PAGEREF _Toc11713 \h </w:instrText>
        </w:r>
        <w:r>
          <w:fldChar w:fldCharType="separate"/>
        </w:r>
        <w:r>
          <w:t>62</w:t>
        </w:r>
        <w:r>
          <w:fldChar w:fldCharType="end"/>
        </w:r>
      </w:hyperlink>
    </w:p>
    <w:p>
      <w:pPr>
        <w:pStyle w:val="TOC2"/>
        <w:tabs>
          <w:tab w:val="right" w:leader="dot" w:pos="8306"/>
        </w:tabs>
      </w:pPr>
      <w:hyperlink w:anchor="_Toc28490" w:history="1">
        <w:r>
          <w:rPr>
            <w:rFonts w:ascii="仿宋" w:eastAsia="仿宋" w:hAnsi="仿宋" w:cs="仿宋" w:hint="eastAsia"/>
            <w:lang w:eastAsia="zh-CN"/>
          </w:rPr>
          <w:t>(二)、持续发展路径探索</w:t>
        </w:r>
        <w:r>
          <w:tab/>
        </w:r>
        <w:r>
          <w:fldChar w:fldCharType="begin"/>
        </w:r>
        <w:r>
          <w:instrText xml:space="preserve"> PAGEREF _Toc28490 \h </w:instrText>
        </w:r>
        <w:r>
          <w:fldChar w:fldCharType="separate"/>
        </w:r>
        <w:r>
          <w:t>63</w:t>
        </w:r>
        <w:r>
          <w:fldChar w:fldCharType="end"/>
        </w:r>
      </w:hyperlink>
    </w:p>
    <w:p>
      <w:pPr>
        <w:pStyle w:val="TOC1"/>
        <w:tabs>
          <w:tab w:val="right" w:leader="dot" w:pos="8306"/>
        </w:tabs>
      </w:pPr>
      <w:hyperlink w:anchor="_Toc32691" w:history="1">
        <w:r>
          <w:rPr>
            <w:rFonts w:ascii="仿宋" w:eastAsia="仿宋" w:hAnsi="仿宋" w:cs="仿宋" w:hint="eastAsia"/>
            <w:lang w:eastAsia="zh-CN"/>
          </w:rPr>
          <w:t>十六、合作与交流机制建立</w:t>
        </w:r>
        <w:r>
          <w:tab/>
        </w:r>
        <w:r>
          <w:fldChar w:fldCharType="begin"/>
        </w:r>
        <w:r>
          <w:instrText xml:space="preserve"> PAGEREF _Toc32691 \h </w:instrText>
        </w:r>
        <w:r>
          <w:fldChar w:fldCharType="separate"/>
        </w:r>
        <w:r>
          <w:t>67</w:t>
        </w:r>
        <w:r>
          <w:fldChar w:fldCharType="end"/>
        </w:r>
      </w:hyperlink>
    </w:p>
    <w:p>
      <w:pPr>
        <w:pStyle w:val="TOC2"/>
        <w:tabs>
          <w:tab w:val="right" w:leader="dot" w:pos="8306"/>
        </w:tabs>
      </w:pPr>
      <w:hyperlink w:anchor="_Toc6365" w:history="1">
        <w:r>
          <w:rPr>
            <w:rFonts w:ascii="仿宋" w:eastAsia="仿宋" w:hAnsi="仿宋" w:cs="仿宋" w:hint="eastAsia"/>
            <w:lang w:eastAsia="zh-CN"/>
          </w:rPr>
          <w:t>(一)、合作伙伴选择与合作方式</w:t>
        </w:r>
        <w:r>
          <w:tab/>
        </w:r>
        <w:r>
          <w:fldChar w:fldCharType="begin"/>
        </w:r>
        <w:r>
          <w:instrText xml:space="preserve"> PAGEREF _Toc6365 \h </w:instrText>
        </w:r>
        <w:r>
          <w:fldChar w:fldCharType="separate"/>
        </w:r>
        <w:r>
          <w:t>67</w:t>
        </w:r>
        <w:r>
          <w:fldChar w:fldCharType="end"/>
        </w:r>
      </w:hyperlink>
    </w:p>
    <w:p>
      <w:pPr>
        <w:pStyle w:val="TOC2"/>
        <w:tabs>
          <w:tab w:val="right" w:leader="dot" w:pos="8306"/>
        </w:tabs>
      </w:pPr>
      <w:hyperlink w:anchor="_Toc20960" w:history="1">
        <w:r>
          <w:rPr>
            <w:rFonts w:ascii="仿宋" w:eastAsia="仿宋" w:hAnsi="仿宋" w:cs="仿宋" w:hint="eastAsia"/>
            <w:lang w:eastAsia="zh-CN"/>
          </w:rPr>
          <w:t>(二)、交流与合作平台搭建</w:t>
        </w:r>
        <w:r>
          <w:tab/>
        </w:r>
        <w:r>
          <w:fldChar w:fldCharType="begin"/>
        </w:r>
        <w:r>
          <w:instrText xml:space="preserve"> PAGEREF _Toc20960 \h </w:instrText>
        </w:r>
        <w:r>
          <w:fldChar w:fldCharType="separate"/>
        </w:r>
        <w:r>
          <w:t>69</w:t>
        </w:r>
        <w:r>
          <w:fldChar w:fldCharType="end"/>
        </w:r>
      </w:hyperlink>
    </w:p>
    <w:p>
      <w:pPr>
        <w:pStyle w:val="TOC1"/>
        <w:tabs>
          <w:tab w:val="right" w:leader="dot" w:pos="8306"/>
        </w:tabs>
      </w:pPr>
      <w:hyperlink w:anchor="_Toc11845" w:history="1">
        <w:r>
          <w:rPr>
            <w:rFonts w:ascii="仿宋" w:eastAsia="仿宋" w:hAnsi="仿宋" w:cs="仿宋" w:hint="eastAsia"/>
            <w:lang w:eastAsia="zh-CN"/>
          </w:rPr>
          <w:t>十七、设施与设备管理</w:t>
        </w:r>
        <w:r>
          <w:tab/>
        </w:r>
        <w:r>
          <w:fldChar w:fldCharType="begin"/>
        </w:r>
        <w:r>
          <w:instrText xml:space="preserve"> PAGEREF _Toc11845 \h </w:instrText>
        </w:r>
        <w:r>
          <w:fldChar w:fldCharType="separate"/>
        </w:r>
        <w:r>
          <w:t>70</w:t>
        </w:r>
        <w:r>
          <w:fldChar w:fldCharType="end"/>
        </w:r>
      </w:hyperlink>
    </w:p>
    <w:p>
      <w:pPr>
        <w:pStyle w:val="TOC2"/>
        <w:tabs>
          <w:tab w:val="right" w:leader="dot" w:pos="8306"/>
        </w:tabs>
      </w:pPr>
      <w:hyperlink w:anchor="_Toc1018" w:history="1">
        <w:r>
          <w:rPr>
            <w:rFonts w:ascii="仿宋" w:eastAsia="仿宋" w:hAnsi="仿宋" w:cs="仿宋" w:hint="eastAsia"/>
            <w:lang w:eastAsia="zh-CN"/>
          </w:rPr>
          <w:t>(一)、设施规划与配置</w:t>
        </w:r>
        <w:r>
          <w:tab/>
        </w:r>
        <w:r>
          <w:fldChar w:fldCharType="begin"/>
        </w:r>
        <w:r>
          <w:instrText xml:space="preserve"> PAGEREF _Toc1018 \h </w:instrText>
        </w:r>
        <w:r>
          <w:fldChar w:fldCharType="separate"/>
        </w:r>
        <w:r>
          <w:t>70</w:t>
        </w:r>
        <w:r>
          <w:fldChar w:fldCharType="end"/>
        </w:r>
      </w:hyperlink>
    </w:p>
    <w:p>
      <w:pPr>
        <w:pStyle w:val="TOC2"/>
        <w:tabs>
          <w:tab w:val="right" w:leader="dot" w:pos="8306"/>
        </w:tabs>
      </w:pPr>
      <w:hyperlink w:anchor="_Toc32415" w:history="1">
        <w:r>
          <w:rPr>
            <w:rFonts w:ascii="仿宋" w:eastAsia="仿宋" w:hAnsi="仿宋" w:cs="仿宋" w:hint="eastAsia"/>
            <w:lang w:eastAsia="zh-CN"/>
          </w:rPr>
          <w:t>(二)、设备采购与维护管理</w:t>
        </w:r>
        <w:r>
          <w:tab/>
        </w:r>
        <w:r>
          <w:fldChar w:fldCharType="begin"/>
        </w:r>
        <w:r>
          <w:instrText xml:space="preserve"> PAGEREF _Toc32415 \h </w:instrText>
        </w:r>
        <w:r>
          <w:fldChar w:fldCharType="separate"/>
        </w:r>
        <w:r>
          <w:t>71</w:t>
        </w:r>
        <w:r>
          <w:fldChar w:fldCharType="end"/>
        </w:r>
      </w:hyperlink>
    </w:p>
    <w:p>
      <w:pPr>
        <w:pStyle w:val="TOC2"/>
        <w:tabs>
          <w:tab w:val="right" w:leader="dot" w:pos="8306"/>
        </w:tabs>
      </w:pPr>
      <w:hyperlink w:anchor="_Toc9749" w:history="1">
        <w:r>
          <w:rPr>
            <w:rFonts w:ascii="仿宋" w:eastAsia="仿宋" w:hAnsi="仿宋" w:cs="仿宋" w:hint="eastAsia"/>
            <w:lang w:eastAsia="zh-CN"/>
          </w:rPr>
          <w:t>(三)、设施设备升级策略</w:t>
        </w:r>
        <w:r>
          <w:tab/>
        </w:r>
        <w:r>
          <w:fldChar w:fldCharType="begin"/>
        </w:r>
        <w:r>
          <w:instrText xml:space="preserve"> PAGEREF _Toc9749 \h </w:instrText>
        </w:r>
        <w:r>
          <w:fldChar w:fldCharType="separate"/>
        </w:r>
        <w:r>
          <w:t>72</w:t>
        </w:r>
        <w:r>
          <w:fldChar w:fldCharType="end"/>
        </w:r>
      </w:hyperlink>
    </w:p>
    <w:p>
      <w:pPr>
        <w:pStyle w:val="TOC1"/>
        <w:tabs>
          <w:tab w:val="right" w:leader="dot" w:pos="8306"/>
        </w:tabs>
      </w:pPr>
      <w:hyperlink w:anchor="_Toc2414" w:history="1">
        <w:r>
          <w:rPr>
            <w:rFonts w:ascii="仿宋" w:eastAsia="仿宋" w:hAnsi="仿宋" w:cs="仿宋" w:hint="eastAsia"/>
            <w:lang w:eastAsia="zh-CN"/>
          </w:rPr>
          <w:t>十八、成果转化与推广应用</w:t>
        </w:r>
        <w:r>
          <w:tab/>
        </w:r>
        <w:r>
          <w:fldChar w:fldCharType="begin"/>
        </w:r>
        <w:r>
          <w:instrText xml:space="preserve"> PAGEREF _Toc2414 \h </w:instrText>
        </w:r>
        <w:r>
          <w:fldChar w:fldCharType="separate"/>
        </w:r>
        <w:r>
          <w:t>72</w:t>
        </w:r>
        <w:r>
          <w:fldChar w:fldCharType="end"/>
        </w:r>
      </w:hyperlink>
    </w:p>
    <w:p>
      <w:pPr>
        <w:pStyle w:val="TOC2"/>
        <w:tabs>
          <w:tab w:val="right" w:leader="dot" w:pos="8306"/>
        </w:tabs>
      </w:pPr>
      <w:hyperlink w:anchor="_Toc12900" w:history="1">
        <w:r>
          <w:rPr>
            <w:rFonts w:ascii="仿宋" w:eastAsia="仿宋" w:hAnsi="仿宋" w:cs="仿宋" w:hint="eastAsia"/>
            <w:lang w:eastAsia="zh-CN"/>
          </w:rPr>
          <w:t>(一)、成果转化策略制定</w:t>
        </w:r>
        <w:r>
          <w:tab/>
        </w:r>
        <w:r>
          <w:fldChar w:fldCharType="begin"/>
        </w:r>
        <w:r>
          <w:instrText xml:space="preserve"> PAGEREF _Toc12900 \h </w:instrText>
        </w:r>
        <w:r>
          <w:fldChar w:fldCharType="separate"/>
        </w:r>
        <w:r>
          <w:t>72</w:t>
        </w:r>
        <w:r>
          <w:fldChar w:fldCharType="end"/>
        </w:r>
      </w:hyperlink>
    </w:p>
    <w:p>
      <w:pPr>
        <w:pStyle w:val="TOC2"/>
        <w:tabs>
          <w:tab w:val="right" w:leader="dot" w:pos="8306"/>
        </w:tabs>
      </w:pPr>
      <w:hyperlink w:anchor="_Toc24048" w:history="1">
        <w:r>
          <w:rPr>
            <w:rFonts w:ascii="仿宋" w:eastAsia="仿宋" w:hAnsi="仿宋" w:cs="仿宋" w:hint="eastAsia"/>
            <w:lang w:eastAsia="zh-CN"/>
          </w:rPr>
          <w:t>(二)、成果推广应用方案</w:t>
        </w:r>
        <w:r>
          <w:tab/>
        </w:r>
        <w:r>
          <w:fldChar w:fldCharType="begin"/>
        </w:r>
        <w:r>
          <w:instrText xml:space="preserve"> PAGEREF _Toc24048 \h </w:instrText>
        </w:r>
        <w:r>
          <w:fldChar w:fldCharType="separate"/>
        </w:r>
        <w:r>
          <w:t>74</w:t>
        </w:r>
        <w:r>
          <w:fldChar w:fldCharType="end"/>
        </w:r>
      </w:hyperlink>
    </w:p>
    <w:p>
      <w:pPr>
        <w:pStyle w:val="TOC1"/>
        <w:tabs>
          <w:tab w:val="right" w:leader="dot" w:pos="8306"/>
        </w:tabs>
      </w:pPr>
      <w:hyperlink w:anchor="_Toc18869" w:history="1">
        <w:r>
          <w:rPr>
            <w:rFonts w:ascii="仿宋" w:eastAsia="仿宋" w:hAnsi="仿宋" w:cs="仿宋" w:hint="eastAsia"/>
            <w:lang w:eastAsia="zh-CN"/>
          </w:rPr>
          <w:t>十九、企业合规与伦理</w:t>
        </w:r>
        <w:r>
          <w:tab/>
        </w:r>
        <w:r>
          <w:fldChar w:fldCharType="begin"/>
        </w:r>
        <w:r>
          <w:instrText xml:space="preserve"> PAGEREF _Toc18869 \h </w:instrText>
        </w:r>
        <w:r>
          <w:fldChar w:fldCharType="separate"/>
        </w:r>
        <w:r>
          <w:t>75</w:t>
        </w:r>
        <w:r>
          <w:fldChar w:fldCharType="end"/>
        </w:r>
      </w:hyperlink>
    </w:p>
    <w:p>
      <w:pPr>
        <w:pStyle w:val="TOC2"/>
        <w:tabs>
          <w:tab w:val="right" w:leader="dot" w:pos="8306"/>
        </w:tabs>
      </w:pPr>
      <w:hyperlink w:anchor="_Toc22039" w:history="1">
        <w:r>
          <w:rPr>
            <w:rFonts w:ascii="仿宋" w:eastAsia="仿宋" w:hAnsi="仿宋" w:cs="仿宋" w:hint="eastAsia"/>
            <w:lang w:eastAsia="zh-CN"/>
          </w:rPr>
          <w:t>(一)、合规政策与程序</w:t>
        </w:r>
        <w:r>
          <w:tab/>
        </w:r>
        <w:r>
          <w:fldChar w:fldCharType="begin"/>
        </w:r>
        <w:r>
          <w:instrText xml:space="preserve"> PAGEREF _Toc22039 \h </w:instrText>
        </w:r>
        <w:r>
          <w:fldChar w:fldCharType="separate"/>
        </w:r>
        <w:r>
          <w:t>75</w:t>
        </w:r>
        <w:r>
          <w:fldChar w:fldCharType="end"/>
        </w:r>
      </w:hyperlink>
    </w:p>
    <w:p>
      <w:pPr>
        <w:pStyle w:val="TOC2"/>
        <w:tabs>
          <w:tab w:val="right" w:leader="dot" w:pos="8306"/>
        </w:tabs>
      </w:pPr>
      <w:hyperlink w:anchor="_Toc12555" w:history="1">
        <w:r>
          <w:rPr>
            <w:rFonts w:ascii="仿宋" w:eastAsia="仿宋" w:hAnsi="仿宋" w:cs="仿宋" w:hint="eastAsia"/>
            <w:lang w:eastAsia="zh-CN"/>
          </w:rPr>
          <w:t>(二)、伦理规范与培训</w:t>
        </w:r>
        <w:r>
          <w:tab/>
        </w:r>
        <w:r>
          <w:fldChar w:fldCharType="begin"/>
        </w:r>
        <w:r>
          <w:instrText xml:space="preserve"> PAGEREF _Toc12555 \h </w:instrText>
        </w:r>
        <w:r>
          <w:fldChar w:fldCharType="separate"/>
        </w:r>
        <w:r>
          <w:t>76</w:t>
        </w:r>
        <w:r>
          <w:fldChar w:fldCharType="end"/>
        </w:r>
      </w:hyperlink>
    </w:p>
    <w:p>
      <w:pPr>
        <w:pStyle w:val="TOC2"/>
        <w:tabs>
          <w:tab w:val="right" w:leader="dot" w:pos="8306"/>
        </w:tabs>
      </w:pPr>
      <w:hyperlink w:anchor="_Toc4691" w:history="1">
        <w:r>
          <w:rPr>
            <w:rFonts w:ascii="仿宋" w:eastAsia="仿宋" w:hAnsi="仿宋" w:cs="仿宋" w:hint="eastAsia"/>
            <w:lang w:eastAsia="zh-CN"/>
          </w:rPr>
          <w:t>(三)、合规风险评估</w:t>
        </w:r>
        <w:r>
          <w:tab/>
        </w:r>
        <w:r>
          <w:fldChar w:fldCharType="begin"/>
        </w:r>
        <w:r>
          <w:instrText xml:space="preserve"> PAGEREF _Toc4691 \h </w:instrText>
        </w:r>
        <w:r>
          <w:fldChar w:fldCharType="separate"/>
        </w:r>
        <w:r>
          <w:t>77</w:t>
        </w:r>
        <w:r>
          <w:fldChar w:fldCharType="end"/>
        </w:r>
      </w:hyperlink>
    </w:p>
    <w:p>
      <w:pPr>
        <w:pStyle w:val="TOC2"/>
        <w:tabs>
          <w:tab w:val="right" w:leader="dot" w:pos="8306"/>
        </w:tabs>
      </w:pPr>
      <w:hyperlink w:anchor="_Toc195" w:history="1">
        <w:r>
          <w:rPr>
            <w:rFonts w:ascii="仿宋" w:eastAsia="仿宋" w:hAnsi="仿宋" w:cs="仿宋" w:hint="eastAsia"/>
            <w:lang w:eastAsia="zh-CN"/>
          </w:rPr>
          <w:t>(四)、合规监督与执行</w:t>
        </w:r>
        <w:r>
          <w:tab/>
        </w:r>
        <w:r>
          <w:fldChar w:fldCharType="begin"/>
        </w:r>
        <w:r>
          <w:instrText xml:space="preserve"> PAGEREF _Toc195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57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印铁油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印铁油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在全球经济快速发展和科技日新月异的今天，市场对创新技术和环保解决方案的需求日益增长。印铁油墨项目恰好聚焦于这一趋势，提供涵盖人工智能、大数据分析和可持续能源等领域的高效、先进产品和服务。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印铁油墨项目在其专注的领域内，特别是在人工智能和数据科学方面，有望推动显著的技术革新。项目的研发活动不仅有望孕育出改变行业运作方式的新技术，还可能在长远中影响整个技术生态系统。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印铁油墨项目还致力于提升当地居民的技能和就业能力，通过与当地教育机构合作提供培训和教育机会，从而提高社区整体的生活水平和社会福祉。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印铁油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1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印铁油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印铁油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13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92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直接收益：假设印铁油墨项目的产品或服务年销售收入为XX万元。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20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若印铁油墨项目成功推广新型环保产品，比如采用可回收材料的包装，可能会激发消费者对可持续产品的需求。这种需求的增长可能迫使整个行业转向更环保的产品设计和生产方法。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0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印铁油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https://d.book118.com/868015006131006042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1229E"/>
    <w:rsid w:val="071122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1500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2024-02-18T15:47:00Z</dcterms:created>
  <dcterms:modified xsi:type="dcterms:W3CDTF">2024-02-18T15:47:38Z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6EF15E8FBA9349DF9A1B6B22C91AC1D9_11</vt:lpwstr>
  </property>
  <property fmtid="{D5CDD505-2E9C-101B-9397-08002B2CF9AE}" pid="3" name="KSOProductBuildVer">
    <vt:lpwstr>2052-12.1.0.16250</vt:lpwstr>
  </property>
</Properties>
</file>