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对位酯项目规划设计纲要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5" w:history="1">
        <w:r>
          <w:rPr>
            <w:rFonts w:ascii="仿宋" w:eastAsia="仿宋" w:hAnsi="仿宋" w:cs="仿宋" w:hint="eastAsia"/>
            <w:lang w:eastAsia="zh-CN"/>
          </w:rPr>
          <w:t>序言</w:t>
        </w:r>
        <w:r>
          <w:tab/>
        </w:r>
        <w:r>
          <w:fldChar w:fldCharType="begin"/>
        </w:r>
        <w:r>
          <w:instrText xml:space="preserve"> PAGEREF _Toc27925 \h </w:instrText>
        </w:r>
        <w:r>
          <w:fldChar w:fldCharType="separate"/>
        </w:r>
        <w:r>
          <w:t>3</w:t>
        </w:r>
        <w:r>
          <w:fldChar w:fldCharType="end"/>
        </w:r>
      </w:hyperlink>
    </w:p>
    <w:p>
      <w:pPr>
        <w:pStyle w:val="TOC1"/>
        <w:tabs>
          <w:tab w:val="right" w:leader="dot" w:pos="8306"/>
        </w:tabs>
      </w:pPr>
      <w:hyperlink w:anchor="_Toc12932" w:history="1">
        <w:r>
          <w:rPr>
            <w:rFonts w:ascii="仿宋" w:eastAsia="仿宋" w:hAnsi="仿宋" w:cs="仿宋" w:hint="eastAsia"/>
            <w:lang w:eastAsia="zh-CN"/>
          </w:rPr>
          <w:t>一、对位酯项目概论</w:t>
        </w:r>
        <w:r>
          <w:tab/>
        </w:r>
        <w:r>
          <w:fldChar w:fldCharType="begin"/>
        </w:r>
        <w:r>
          <w:instrText xml:space="preserve"> PAGEREF _Toc12932 \h </w:instrText>
        </w:r>
        <w:r>
          <w:fldChar w:fldCharType="separate"/>
        </w:r>
        <w:r>
          <w:t>3</w:t>
        </w:r>
        <w:r>
          <w:fldChar w:fldCharType="end"/>
        </w:r>
      </w:hyperlink>
    </w:p>
    <w:p>
      <w:pPr>
        <w:pStyle w:val="TOC2"/>
        <w:tabs>
          <w:tab w:val="right" w:leader="dot" w:pos="8306"/>
        </w:tabs>
      </w:pPr>
      <w:hyperlink w:anchor="_Toc7991" w:history="1">
        <w:r>
          <w:rPr>
            <w:rFonts w:ascii="仿宋" w:eastAsia="仿宋" w:hAnsi="仿宋" w:cs="仿宋" w:hint="eastAsia"/>
            <w:lang w:eastAsia="zh-CN"/>
          </w:rPr>
          <w:t>(一)、对位酯项目概况</w:t>
        </w:r>
        <w:r>
          <w:tab/>
        </w:r>
        <w:r>
          <w:fldChar w:fldCharType="begin"/>
        </w:r>
        <w:r>
          <w:instrText xml:space="preserve"> PAGEREF _Toc7991 \h </w:instrText>
        </w:r>
        <w:r>
          <w:fldChar w:fldCharType="separate"/>
        </w:r>
        <w:r>
          <w:t>3</w:t>
        </w:r>
        <w:r>
          <w:fldChar w:fldCharType="end"/>
        </w:r>
      </w:hyperlink>
    </w:p>
    <w:p>
      <w:pPr>
        <w:pStyle w:val="TOC2"/>
        <w:tabs>
          <w:tab w:val="right" w:leader="dot" w:pos="8306"/>
        </w:tabs>
      </w:pPr>
      <w:hyperlink w:anchor="_Toc30797" w:history="1">
        <w:r>
          <w:rPr>
            <w:rFonts w:ascii="仿宋" w:eastAsia="仿宋" w:hAnsi="仿宋" w:cs="仿宋" w:hint="eastAsia"/>
            <w:lang w:eastAsia="zh-CN"/>
          </w:rPr>
          <w:t>(二)、对位酯项目目标</w:t>
        </w:r>
        <w:r>
          <w:tab/>
        </w:r>
        <w:r>
          <w:fldChar w:fldCharType="begin"/>
        </w:r>
        <w:r>
          <w:instrText xml:space="preserve"> PAGEREF _Toc30797 \h </w:instrText>
        </w:r>
        <w:r>
          <w:fldChar w:fldCharType="separate"/>
        </w:r>
        <w:r>
          <w:t>5</w:t>
        </w:r>
        <w:r>
          <w:fldChar w:fldCharType="end"/>
        </w:r>
      </w:hyperlink>
    </w:p>
    <w:p>
      <w:pPr>
        <w:pStyle w:val="TOC2"/>
        <w:tabs>
          <w:tab w:val="right" w:leader="dot" w:pos="8306"/>
        </w:tabs>
      </w:pPr>
      <w:hyperlink w:anchor="_Toc19689" w:history="1">
        <w:r>
          <w:rPr>
            <w:rFonts w:ascii="仿宋" w:eastAsia="仿宋" w:hAnsi="仿宋" w:cs="仿宋" w:hint="eastAsia"/>
            <w:lang w:eastAsia="zh-CN"/>
          </w:rPr>
          <w:t>(三)、对位酯项目提出的理由</w:t>
        </w:r>
        <w:r>
          <w:tab/>
        </w:r>
        <w:r>
          <w:fldChar w:fldCharType="begin"/>
        </w:r>
        <w:r>
          <w:instrText xml:space="preserve"> PAGEREF _Toc19689 \h </w:instrText>
        </w:r>
        <w:r>
          <w:fldChar w:fldCharType="separate"/>
        </w:r>
        <w:r>
          <w:t>6</w:t>
        </w:r>
        <w:r>
          <w:fldChar w:fldCharType="end"/>
        </w:r>
      </w:hyperlink>
    </w:p>
    <w:p>
      <w:pPr>
        <w:pStyle w:val="TOC2"/>
        <w:tabs>
          <w:tab w:val="right" w:leader="dot" w:pos="8306"/>
        </w:tabs>
      </w:pPr>
      <w:hyperlink w:anchor="_Toc14123" w:history="1">
        <w:r>
          <w:rPr>
            <w:rFonts w:ascii="仿宋" w:eastAsia="仿宋" w:hAnsi="仿宋" w:cs="仿宋" w:hint="eastAsia"/>
            <w:lang w:eastAsia="zh-CN"/>
          </w:rPr>
          <w:t>(四)、对位酯项目意义</w:t>
        </w:r>
        <w:r>
          <w:tab/>
        </w:r>
        <w:r>
          <w:fldChar w:fldCharType="begin"/>
        </w:r>
        <w:r>
          <w:instrText xml:space="preserve"> PAGEREF _Toc14123 \h </w:instrText>
        </w:r>
        <w:r>
          <w:fldChar w:fldCharType="separate"/>
        </w:r>
        <w:r>
          <w:t>8</w:t>
        </w:r>
        <w:r>
          <w:fldChar w:fldCharType="end"/>
        </w:r>
      </w:hyperlink>
    </w:p>
    <w:p>
      <w:pPr>
        <w:pStyle w:val="TOC2"/>
        <w:tabs>
          <w:tab w:val="right" w:leader="dot" w:pos="8306"/>
        </w:tabs>
      </w:pPr>
      <w:hyperlink w:anchor="_Toc26900" w:history="1">
        <w:r>
          <w:rPr>
            <w:rFonts w:ascii="仿宋" w:eastAsia="仿宋" w:hAnsi="仿宋" w:cs="仿宋" w:hint="eastAsia"/>
            <w:lang w:eastAsia="zh-CN"/>
          </w:rPr>
          <w:t>(五)、对位酯项目背景</w:t>
        </w:r>
        <w:r>
          <w:tab/>
        </w:r>
        <w:r>
          <w:fldChar w:fldCharType="begin"/>
        </w:r>
        <w:r>
          <w:instrText xml:space="preserve"> PAGEREF _Toc26900 \h </w:instrText>
        </w:r>
        <w:r>
          <w:fldChar w:fldCharType="separate"/>
        </w:r>
        <w:r>
          <w:t>8</w:t>
        </w:r>
        <w:r>
          <w:fldChar w:fldCharType="end"/>
        </w:r>
      </w:hyperlink>
    </w:p>
    <w:p>
      <w:pPr>
        <w:pStyle w:val="TOC1"/>
        <w:tabs>
          <w:tab w:val="right" w:leader="dot" w:pos="8306"/>
        </w:tabs>
      </w:pPr>
      <w:hyperlink w:anchor="_Toc18044" w:history="1">
        <w:r>
          <w:rPr>
            <w:rFonts w:ascii="仿宋" w:eastAsia="仿宋" w:hAnsi="仿宋" w:cs="仿宋" w:hint="eastAsia"/>
            <w:lang w:eastAsia="zh-CN"/>
          </w:rPr>
          <w:t>二、对位酯项目建设单位说明</w:t>
        </w:r>
        <w:r>
          <w:tab/>
        </w:r>
        <w:r>
          <w:fldChar w:fldCharType="begin"/>
        </w:r>
        <w:r>
          <w:instrText xml:space="preserve"> PAGEREF _Toc18044 \h </w:instrText>
        </w:r>
        <w:r>
          <w:fldChar w:fldCharType="separate"/>
        </w:r>
        <w:r>
          <w:t>9</w:t>
        </w:r>
        <w:r>
          <w:fldChar w:fldCharType="end"/>
        </w:r>
      </w:hyperlink>
    </w:p>
    <w:p>
      <w:pPr>
        <w:pStyle w:val="TOC2"/>
        <w:tabs>
          <w:tab w:val="right" w:leader="dot" w:pos="8306"/>
        </w:tabs>
      </w:pPr>
      <w:hyperlink w:anchor="_Toc17742" w:history="1">
        <w:r>
          <w:rPr>
            <w:rFonts w:ascii="仿宋" w:eastAsia="仿宋" w:hAnsi="仿宋" w:cs="仿宋" w:hint="eastAsia"/>
            <w:lang w:eastAsia="zh-CN"/>
          </w:rPr>
          <w:t>(一)、对位酯项目承办单位基本情况</w:t>
        </w:r>
        <w:r>
          <w:tab/>
        </w:r>
        <w:r>
          <w:fldChar w:fldCharType="begin"/>
        </w:r>
        <w:r>
          <w:instrText xml:space="preserve"> PAGEREF _Toc17742 \h </w:instrText>
        </w:r>
        <w:r>
          <w:fldChar w:fldCharType="separate"/>
        </w:r>
        <w:r>
          <w:t>9</w:t>
        </w:r>
        <w:r>
          <w:fldChar w:fldCharType="end"/>
        </w:r>
      </w:hyperlink>
    </w:p>
    <w:p>
      <w:pPr>
        <w:pStyle w:val="TOC2"/>
        <w:tabs>
          <w:tab w:val="right" w:leader="dot" w:pos="8306"/>
        </w:tabs>
      </w:pPr>
      <w:hyperlink w:anchor="_Toc29284" w:history="1">
        <w:r>
          <w:rPr>
            <w:rFonts w:ascii="仿宋" w:eastAsia="仿宋" w:hAnsi="仿宋" w:cs="仿宋" w:hint="eastAsia"/>
            <w:lang w:eastAsia="zh-CN"/>
          </w:rPr>
          <w:t>(二)、公司经济效益分析</w:t>
        </w:r>
        <w:r>
          <w:tab/>
        </w:r>
        <w:r>
          <w:fldChar w:fldCharType="begin"/>
        </w:r>
        <w:r>
          <w:instrText xml:space="preserve"> PAGEREF _Toc29284 \h </w:instrText>
        </w:r>
        <w:r>
          <w:fldChar w:fldCharType="separate"/>
        </w:r>
        <w:r>
          <w:t>10</w:t>
        </w:r>
        <w:r>
          <w:fldChar w:fldCharType="end"/>
        </w:r>
      </w:hyperlink>
    </w:p>
    <w:p>
      <w:pPr>
        <w:pStyle w:val="TOC1"/>
        <w:tabs>
          <w:tab w:val="right" w:leader="dot" w:pos="8306"/>
        </w:tabs>
      </w:pPr>
      <w:hyperlink w:anchor="_Toc25198" w:history="1">
        <w:r>
          <w:rPr>
            <w:rFonts w:ascii="仿宋" w:eastAsia="仿宋" w:hAnsi="仿宋" w:cs="仿宋" w:hint="eastAsia"/>
            <w:lang w:eastAsia="zh-CN"/>
          </w:rPr>
          <w:t>三、对位酯项目绩效评估</w:t>
        </w:r>
        <w:r>
          <w:tab/>
        </w:r>
        <w:r>
          <w:fldChar w:fldCharType="begin"/>
        </w:r>
        <w:r>
          <w:instrText xml:space="preserve"> PAGEREF _Toc25198 \h </w:instrText>
        </w:r>
        <w:r>
          <w:fldChar w:fldCharType="separate"/>
        </w:r>
        <w:r>
          <w:t>11</w:t>
        </w:r>
        <w:r>
          <w:fldChar w:fldCharType="end"/>
        </w:r>
      </w:hyperlink>
    </w:p>
    <w:p>
      <w:pPr>
        <w:pStyle w:val="TOC2"/>
        <w:tabs>
          <w:tab w:val="right" w:leader="dot" w:pos="8306"/>
        </w:tabs>
      </w:pPr>
      <w:hyperlink w:anchor="_Toc4255" w:history="1">
        <w:r>
          <w:rPr>
            <w:rFonts w:ascii="仿宋" w:eastAsia="仿宋" w:hAnsi="仿宋" w:cs="仿宋" w:hint="eastAsia"/>
            <w:lang w:eastAsia="zh-CN"/>
          </w:rPr>
          <w:t>(一)、绩效评估指标</w:t>
        </w:r>
        <w:r>
          <w:tab/>
        </w:r>
        <w:r>
          <w:fldChar w:fldCharType="begin"/>
        </w:r>
        <w:r>
          <w:instrText xml:space="preserve"> PAGEREF _Toc4255 \h </w:instrText>
        </w:r>
        <w:r>
          <w:fldChar w:fldCharType="separate"/>
        </w:r>
        <w:r>
          <w:t>11</w:t>
        </w:r>
        <w:r>
          <w:fldChar w:fldCharType="end"/>
        </w:r>
      </w:hyperlink>
    </w:p>
    <w:p>
      <w:pPr>
        <w:pStyle w:val="TOC2"/>
        <w:tabs>
          <w:tab w:val="right" w:leader="dot" w:pos="8306"/>
        </w:tabs>
      </w:pPr>
      <w:hyperlink w:anchor="_Toc7825" w:history="1">
        <w:r>
          <w:rPr>
            <w:rFonts w:ascii="仿宋" w:eastAsia="仿宋" w:hAnsi="仿宋" w:cs="仿宋" w:hint="eastAsia"/>
            <w:lang w:eastAsia="zh-CN"/>
          </w:rPr>
          <w:t>(二)、绩效评估方法</w:t>
        </w:r>
        <w:r>
          <w:tab/>
        </w:r>
        <w:r>
          <w:fldChar w:fldCharType="begin"/>
        </w:r>
        <w:r>
          <w:instrText xml:space="preserve"> PAGEREF _Toc7825 \h </w:instrText>
        </w:r>
        <w:r>
          <w:fldChar w:fldCharType="separate"/>
        </w:r>
        <w:r>
          <w:t>12</w:t>
        </w:r>
        <w:r>
          <w:fldChar w:fldCharType="end"/>
        </w:r>
      </w:hyperlink>
    </w:p>
    <w:p>
      <w:pPr>
        <w:pStyle w:val="TOC2"/>
        <w:tabs>
          <w:tab w:val="right" w:leader="dot" w:pos="8306"/>
        </w:tabs>
      </w:pPr>
      <w:hyperlink w:anchor="_Toc12506" w:history="1">
        <w:r>
          <w:rPr>
            <w:rFonts w:ascii="仿宋" w:eastAsia="仿宋" w:hAnsi="仿宋" w:cs="仿宋" w:hint="eastAsia"/>
            <w:lang w:eastAsia="zh-CN"/>
          </w:rPr>
          <w:t>(三)、绩效评估周期</w:t>
        </w:r>
        <w:r>
          <w:tab/>
        </w:r>
        <w:r>
          <w:fldChar w:fldCharType="begin"/>
        </w:r>
        <w:r>
          <w:instrText xml:space="preserve"> PAGEREF _Toc12506 \h </w:instrText>
        </w:r>
        <w:r>
          <w:fldChar w:fldCharType="separate"/>
        </w:r>
        <w:r>
          <w:t>13</w:t>
        </w:r>
        <w:r>
          <w:fldChar w:fldCharType="end"/>
        </w:r>
      </w:hyperlink>
    </w:p>
    <w:p>
      <w:pPr>
        <w:pStyle w:val="TOC1"/>
        <w:tabs>
          <w:tab w:val="right" w:leader="dot" w:pos="8306"/>
        </w:tabs>
      </w:pPr>
      <w:hyperlink w:anchor="_Toc29843" w:history="1">
        <w:r>
          <w:rPr>
            <w:rFonts w:ascii="仿宋" w:eastAsia="仿宋" w:hAnsi="仿宋" w:cs="仿宋" w:hint="eastAsia"/>
            <w:lang w:eastAsia="zh-CN"/>
          </w:rPr>
          <w:t>四、对位酯项目土建工程</w:t>
        </w:r>
        <w:r>
          <w:tab/>
        </w:r>
        <w:r>
          <w:fldChar w:fldCharType="begin"/>
        </w:r>
        <w:r>
          <w:instrText xml:space="preserve"> PAGEREF _Toc29843 \h </w:instrText>
        </w:r>
        <w:r>
          <w:fldChar w:fldCharType="separate"/>
        </w:r>
        <w:r>
          <w:t>14</w:t>
        </w:r>
        <w:r>
          <w:fldChar w:fldCharType="end"/>
        </w:r>
      </w:hyperlink>
    </w:p>
    <w:p>
      <w:pPr>
        <w:pStyle w:val="TOC2"/>
        <w:tabs>
          <w:tab w:val="right" w:leader="dot" w:pos="8306"/>
        </w:tabs>
      </w:pPr>
      <w:hyperlink w:anchor="_Toc27870" w:history="1">
        <w:r>
          <w:rPr>
            <w:rFonts w:ascii="仿宋" w:eastAsia="仿宋" w:hAnsi="仿宋" w:cs="仿宋" w:hint="eastAsia"/>
            <w:lang w:eastAsia="zh-CN"/>
          </w:rPr>
          <w:t>(一)、建筑工程设计原则</w:t>
        </w:r>
        <w:r>
          <w:tab/>
        </w:r>
        <w:r>
          <w:fldChar w:fldCharType="begin"/>
        </w:r>
        <w:r>
          <w:instrText xml:space="preserve"> PAGEREF _Toc27870 \h </w:instrText>
        </w:r>
        <w:r>
          <w:fldChar w:fldCharType="separate"/>
        </w:r>
        <w:r>
          <w:t>14</w:t>
        </w:r>
        <w:r>
          <w:fldChar w:fldCharType="end"/>
        </w:r>
      </w:hyperlink>
    </w:p>
    <w:p>
      <w:pPr>
        <w:pStyle w:val="TOC2"/>
        <w:tabs>
          <w:tab w:val="right" w:leader="dot" w:pos="8306"/>
        </w:tabs>
      </w:pPr>
      <w:hyperlink w:anchor="_Toc24585" w:history="1">
        <w:r>
          <w:rPr>
            <w:rFonts w:ascii="仿宋" w:eastAsia="仿宋" w:hAnsi="仿宋" w:cs="仿宋" w:hint="eastAsia"/>
            <w:lang w:eastAsia="zh-CN"/>
          </w:rPr>
          <w:t>(二)、土建工程设计年限及安全等级</w:t>
        </w:r>
        <w:r>
          <w:tab/>
        </w:r>
        <w:r>
          <w:fldChar w:fldCharType="begin"/>
        </w:r>
        <w:r>
          <w:instrText xml:space="preserve"> PAGEREF _Toc24585 \h </w:instrText>
        </w:r>
        <w:r>
          <w:fldChar w:fldCharType="separate"/>
        </w:r>
        <w:r>
          <w:t>15</w:t>
        </w:r>
        <w:r>
          <w:fldChar w:fldCharType="end"/>
        </w:r>
      </w:hyperlink>
    </w:p>
    <w:p>
      <w:pPr>
        <w:pStyle w:val="TOC2"/>
        <w:tabs>
          <w:tab w:val="right" w:leader="dot" w:pos="8306"/>
        </w:tabs>
      </w:pPr>
      <w:hyperlink w:anchor="_Toc16150" w:history="1">
        <w:r>
          <w:rPr>
            <w:rFonts w:ascii="仿宋" w:eastAsia="仿宋" w:hAnsi="仿宋" w:cs="仿宋" w:hint="eastAsia"/>
            <w:lang w:eastAsia="zh-CN"/>
          </w:rPr>
          <w:t>(三)、建筑工程设计总体要求</w:t>
        </w:r>
        <w:r>
          <w:tab/>
        </w:r>
        <w:r>
          <w:fldChar w:fldCharType="begin"/>
        </w:r>
        <w:r>
          <w:instrText xml:space="preserve"> PAGEREF _Toc16150 \h </w:instrText>
        </w:r>
        <w:r>
          <w:fldChar w:fldCharType="separate"/>
        </w:r>
        <w:r>
          <w:t>16</w:t>
        </w:r>
        <w:r>
          <w:fldChar w:fldCharType="end"/>
        </w:r>
      </w:hyperlink>
    </w:p>
    <w:p>
      <w:pPr>
        <w:pStyle w:val="TOC2"/>
        <w:tabs>
          <w:tab w:val="right" w:leader="dot" w:pos="8306"/>
        </w:tabs>
      </w:pPr>
      <w:hyperlink w:anchor="_Toc21046" w:history="1">
        <w:r>
          <w:rPr>
            <w:rFonts w:ascii="仿宋" w:eastAsia="仿宋" w:hAnsi="仿宋" w:cs="仿宋" w:hint="eastAsia"/>
            <w:lang w:eastAsia="zh-CN"/>
          </w:rPr>
          <w:t>(四)、土建工程建设指标</w:t>
        </w:r>
        <w:r>
          <w:tab/>
        </w:r>
        <w:r>
          <w:fldChar w:fldCharType="begin"/>
        </w:r>
        <w:r>
          <w:instrText xml:space="preserve"> PAGEREF _Toc21046 \h </w:instrText>
        </w:r>
        <w:r>
          <w:fldChar w:fldCharType="separate"/>
        </w:r>
        <w:r>
          <w:t>17</w:t>
        </w:r>
        <w:r>
          <w:fldChar w:fldCharType="end"/>
        </w:r>
      </w:hyperlink>
    </w:p>
    <w:p>
      <w:pPr>
        <w:pStyle w:val="TOC1"/>
        <w:tabs>
          <w:tab w:val="right" w:leader="dot" w:pos="8306"/>
        </w:tabs>
      </w:pPr>
      <w:hyperlink w:anchor="_Toc14897" w:history="1">
        <w:r>
          <w:rPr>
            <w:rFonts w:ascii="仿宋" w:eastAsia="仿宋" w:hAnsi="仿宋" w:cs="仿宋" w:hint="eastAsia"/>
            <w:lang w:eastAsia="zh-CN"/>
          </w:rPr>
          <w:t>五、工艺说明</w:t>
        </w:r>
        <w:r>
          <w:tab/>
        </w:r>
        <w:r>
          <w:fldChar w:fldCharType="begin"/>
        </w:r>
        <w:r>
          <w:instrText xml:space="preserve"> PAGEREF _Toc14897 \h </w:instrText>
        </w:r>
        <w:r>
          <w:fldChar w:fldCharType="separate"/>
        </w:r>
        <w:r>
          <w:t>17</w:t>
        </w:r>
        <w:r>
          <w:fldChar w:fldCharType="end"/>
        </w:r>
      </w:hyperlink>
    </w:p>
    <w:p>
      <w:pPr>
        <w:pStyle w:val="TOC2"/>
        <w:tabs>
          <w:tab w:val="right" w:leader="dot" w:pos="8306"/>
        </w:tabs>
      </w:pPr>
      <w:hyperlink w:anchor="_Toc18332" w:history="1">
        <w:r>
          <w:rPr>
            <w:rFonts w:ascii="仿宋" w:eastAsia="仿宋" w:hAnsi="仿宋" w:cs="仿宋" w:hint="eastAsia"/>
            <w:lang w:eastAsia="zh-CN"/>
          </w:rPr>
          <w:t>(一)、技术管理特点</w:t>
        </w:r>
        <w:r>
          <w:tab/>
        </w:r>
        <w:r>
          <w:fldChar w:fldCharType="begin"/>
        </w:r>
        <w:r>
          <w:instrText xml:space="preserve"> PAGEREF _Toc18332 \h </w:instrText>
        </w:r>
        <w:r>
          <w:fldChar w:fldCharType="separate"/>
        </w:r>
        <w:r>
          <w:t>17</w:t>
        </w:r>
        <w:r>
          <w:fldChar w:fldCharType="end"/>
        </w:r>
      </w:hyperlink>
    </w:p>
    <w:p>
      <w:pPr>
        <w:pStyle w:val="TOC2"/>
        <w:tabs>
          <w:tab w:val="right" w:leader="dot" w:pos="8306"/>
        </w:tabs>
      </w:pPr>
      <w:hyperlink w:anchor="_Toc4852" w:history="1">
        <w:r>
          <w:rPr>
            <w:rFonts w:ascii="仿宋" w:eastAsia="仿宋" w:hAnsi="仿宋" w:cs="仿宋" w:hint="eastAsia"/>
            <w:lang w:eastAsia="zh-CN"/>
          </w:rPr>
          <w:t>(二)、对位酯项目工艺技术设计方案</w:t>
        </w:r>
        <w:r>
          <w:tab/>
        </w:r>
        <w:r>
          <w:fldChar w:fldCharType="begin"/>
        </w:r>
        <w:r>
          <w:instrText xml:space="preserve"> PAGEREF _Toc4852 \h </w:instrText>
        </w:r>
        <w:r>
          <w:fldChar w:fldCharType="separate"/>
        </w:r>
        <w:r>
          <w:t>18</w:t>
        </w:r>
        <w:r>
          <w:fldChar w:fldCharType="end"/>
        </w:r>
      </w:hyperlink>
    </w:p>
    <w:p>
      <w:pPr>
        <w:pStyle w:val="TOC2"/>
        <w:tabs>
          <w:tab w:val="right" w:leader="dot" w:pos="8306"/>
        </w:tabs>
      </w:pPr>
      <w:hyperlink w:anchor="_Toc19218" w:history="1">
        <w:r>
          <w:rPr>
            <w:rFonts w:ascii="仿宋" w:eastAsia="仿宋" w:hAnsi="仿宋" w:cs="仿宋" w:hint="eastAsia"/>
            <w:lang w:eastAsia="zh-CN"/>
          </w:rPr>
          <w:t>(三)、设备选型方案</w:t>
        </w:r>
        <w:r>
          <w:tab/>
        </w:r>
        <w:r>
          <w:fldChar w:fldCharType="begin"/>
        </w:r>
        <w:r>
          <w:instrText xml:space="preserve"> PAGEREF _Toc19218 \h </w:instrText>
        </w:r>
        <w:r>
          <w:fldChar w:fldCharType="separate"/>
        </w:r>
        <w:r>
          <w:t>20</w:t>
        </w:r>
        <w:r>
          <w:fldChar w:fldCharType="end"/>
        </w:r>
      </w:hyperlink>
    </w:p>
    <w:p>
      <w:pPr>
        <w:pStyle w:val="TOC1"/>
        <w:tabs>
          <w:tab w:val="right" w:leader="dot" w:pos="8306"/>
        </w:tabs>
      </w:pPr>
      <w:hyperlink w:anchor="_Toc13686" w:history="1">
        <w:r>
          <w:rPr>
            <w:rFonts w:ascii="仿宋" w:eastAsia="仿宋" w:hAnsi="仿宋" w:cs="仿宋" w:hint="eastAsia"/>
            <w:lang w:eastAsia="zh-CN"/>
          </w:rPr>
          <w:t>六、市场分析、调研</w:t>
        </w:r>
        <w:r>
          <w:tab/>
        </w:r>
        <w:r>
          <w:fldChar w:fldCharType="begin"/>
        </w:r>
        <w:r>
          <w:instrText xml:space="preserve"> PAGEREF _Toc13686 \h </w:instrText>
        </w:r>
        <w:r>
          <w:fldChar w:fldCharType="separate"/>
        </w:r>
        <w:r>
          <w:t>21</w:t>
        </w:r>
        <w:r>
          <w:fldChar w:fldCharType="end"/>
        </w:r>
      </w:hyperlink>
    </w:p>
    <w:p>
      <w:pPr>
        <w:pStyle w:val="TOC2"/>
        <w:tabs>
          <w:tab w:val="right" w:leader="dot" w:pos="8306"/>
        </w:tabs>
      </w:pPr>
      <w:hyperlink w:anchor="_Toc23172" w:history="1">
        <w:r>
          <w:rPr>
            <w:rFonts w:ascii="仿宋" w:eastAsia="仿宋" w:hAnsi="仿宋" w:cs="仿宋" w:hint="eastAsia"/>
            <w:lang w:eastAsia="zh-CN"/>
          </w:rPr>
          <w:t>(一)、对位酯行业分析</w:t>
        </w:r>
        <w:r>
          <w:tab/>
        </w:r>
        <w:r>
          <w:fldChar w:fldCharType="begin"/>
        </w:r>
        <w:r>
          <w:instrText xml:space="preserve"> PAGEREF _Toc23172 \h </w:instrText>
        </w:r>
        <w:r>
          <w:fldChar w:fldCharType="separate"/>
        </w:r>
        <w:r>
          <w:t>21</w:t>
        </w:r>
        <w:r>
          <w:fldChar w:fldCharType="end"/>
        </w:r>
      </w:hyperlink>
    </w:p>
    <w:p>
      <w:pPr>
        <w:pStyle w:val="TOC2"/>
        <w:tabs>
          <w:tab w:val="right" w:leader="dot" w:pos="8306"/>
        </w:tabs>
      </w:pPr>
      <w:hyperlink w:anchor="_Toc10584" w:history="1">
        <w:r>
          <w:rPr>
            <w:rFonts w:ascii="仿宋" w:eastAsia="仿宋" w:hAnsi="仿宋" w:cs="仿宋" w:hint="eastAsia"/>
            <w:lang w:eastAsia="zh-CN"/>
          </w:rPr>
          <w:t>(二)、对位酯市场分析预测</w:t>
        </w:r>
        <w:r>
          <w:tab/>
        </w:r>
        <w:r>
          <w:fldChar w:fldCharType="begin"/>
        </w:r>
        <w:r>
          <w:instrText xml:space="preserve"> PAGEREF _Toc10584 \h </w:instrText>
        </w:r>
        <w:r>
          <w:fldChar w:fldCharType="separate"/>
        </w:r>
        <w:r>
          <w:t>22</w:t>
        </w:r>
        <w:r>
          <w:fldChar w:fldCharType="end"/>
        </w:r>
      </w:hyperlink>
    </w:p>
    <w:p>
      <w:pPr>
        <w:pStyle w:val="TOC1"/>
        <w:tabs>
          <w:tab w:val="right" w:leader="dot" w:pos="8306"/>
        </w:tabs>
      </w:pPr>
      <w:hyperlink w:anchor="_Toc720" w:history="1">
        <w:r>
          <w:rPr>
            <w:rFonts w:ascii="仿宋" w:eastAsia="仿宋" w:hAnsi="仿宋" w:cs="仿宋" w:hint="eastAsia"/>
            <w:lang w:eastAsia="zh-CN"/>
          </w:rPr>
          <w:t>七、对位酯项目环境影响分析</w:t>
        </w:r>
        <w:r>
          <w:tab/>
        </w:r>
        <w:r>
          <w:fldChar w:fldCharType="begin"/>
        </w:r>
        <w:r>
          <w:instrText xml:space="preserve"> PAGEREF _Toc720 \h </w:instrText>
        </w:r>
        <w:r>
          <w:fldChar w:fldCharType="separate"/>
        </w:r>
        <w:r>
          <w:t>22</w:t>
        </w:r>
        <w:r>
          <w:fldChar w:fldCharType="end"/>
        </w:r>
      </w:hyperlink>
    </w:p>
    <w:p>
      <w:pPr>
        <w:pStyle w:val="TOC2"/>
        <w:tabs>
          <w:tab w:val="right" w:leader="dot" w:pos="8306"/>
        </w:tabs>
      </w:pPr>
      <w:hyperlink w:anchor="_Toc25793" w:history="1">
        <w:r>
          <w:rPr>
            <w:rFonts w:ascii="仿宋" w:eastAsia="仿宋" w:hAnsi="仿宋" w:cs="仿宋" w:hint="eastAsia"/>
            <w:lang w:eastAsia="zh-CN"/>
          </w:rPr>
          <w:t>(一)、建设区域环境质量现状</w:t>
        </w:r>
        <w:r>
          <w:tab/>
        </w:r>
        <w:r>
          <w:fldChar w:fldCharType="begin"/>
        </w:r>
        <w:r>
          <w:instrText xml:space="preserve"> PAGEREF _Toc25793 \h </w:instrText>
        </w:r>
        <w:r>
          <w:fldChar w:fldCharType="separate"/>
        </w:r>
        <w:r>
          <w:t>22</w:t>
        </w:r>
        <w:r>
          <w:fldChar w:fldCharType="end"/>
        </w:r>
      </w:hyperlink>
    </w:p>
    <w:p>
      <w:pPr>
        <w:pStyle w:val="TOC2"/>
        <w:tabs>
          <w:tab w:val="right" w:leader="dot" w:pos="8306"/>
        </w:tabs>
      </w:pPr>
      <w:hyperlink w:anchor="_Toc29523" w:history="1">
        <w:r>
          <w:rPr>
            <w:rFonts w:ascii="仿宋" w:eastAsia="仿宋" w:hAnsi="仿宋" w:cs="仿宋" w:hint="eastAsia"/>
            <w:lang w:eastAsia="zh-CN"/>
          </w:rPr>
          <w:t>(二)、建设期环境保护</w:t>
        </w:r>
        <w:r>
          <w:tab/>
        </w:r>
        <w:r>
          <w:fldChar w:fldCharType="begin"/>
        </w:r>
        <w:r>
          <w:instrText xml:space="preserve"> PAGEREF _Toc29523 \h </w:instrText>
        </w:r>
        <w:r>
          <w:fldChar w:fldCharType="separate"/>
        </w:r>
        <w:r>
          <w:t>24</w:t>
        </w:r>
        <w:r>
          <w:fldChar w:fldCharType="end"/>
        </w:r>
      </w:hyperlink>
    </w:p>
    <w:p>
      <w:pPr>
        <w:pStyle w:val="TOC2"/>
        <w:tabs>
          <w:tab w:val="right" w:leader="dot" w:pos="8306"/>
        </w:tabs>
      </w:pPr>
      <w:hyperlink w:anchor="_Toc27677" w:history="1">
        <w:r>
          <w:rPr>
            <w:rFonts w:ascii="仿宋" w:eastAsia="仿宋" w:hAnsi="仿宋" w:cs="仿宋" w:hint="eastAsia"/>
            <w:lang w:eastAsia="zh-CN"/>
          </w:rPr>
          <w:t>(三)、运营期环境保护</w:t>
        </w:r>
        <w:r>
          <w:tab/>
        </w:r>
        <w:r>
          <w:fldChar w:fldCharType="begin"/>
        </w:r>
        <w:r>
          <w:instrText xml:space="preserve"> PAGEREF _Toc27677 \h </w:instrText>
        </w:r>
        <w:r>
          <w:fldChar w:fldCharType="separate"/>
        </w:r>
        <w:r>
          <w:t>25</w:t>
        </w:r>
        <w:r>
          <w:fldChar w:fldCharType="end"/>
        </w:r>
      </w:hyperlink>
    </w:p>
    <w:p>
      <w:pPr>
        <w:pStyle w:val="TOC2"/>
        <w:tabs>
          <w:tab w:val="right" w:leader="dot" w:pos="8306"/>
        </w:tabs>
      </w:pPr>
      <w:hyperlink w:anchor="_Toc3883" w:history="1">
        <w:r>
          <w:rPr>
            <w:rFonts w:ascii="仿宋" w:eastAsia="仿宋" w:hAnsi="仿宋" w:cs="仿宋" w:hint="eastAsia"/>
            <w:lang w:eastAsia="zh-CN"/>
          </w:rPr>
          <w:t>(四)、对位酯项目建设对区域经济的影响</w:t>
        </w:r>
        <w:r>
          <w:tab/>
        </w:r>
        <w:r>
          <w:fldChar w:fldCharType="begin"/>
        </w:r>
        <w:r>
          <w:instrText xml:space="preserve"> PAGEREF _Toc3883 \h </w:instrText>
        </w:r>
        <w:r>
          <w:fldChar w:fldCharType="separate"/>
        </w:r>
        <w:r>
          <w:t>27</w:t>
        </w:r>
        <w:r>
          <w:fldChar w:fldCharType="end"/>
        </w:r>
      </w:hyperlink>
    </w:p>
    <w:p>
      <w:pPr>
        <w:pStyle w:val="TOC2"/>
        <w:tabs>
          <w:tab w:val="right" w:leader="dot" w:pos="8306"/>
        </w:tabs>
      </w:pPr>
      <w:hyperlink w:anchor="_Toc19699" w:history="1">
        <w:r>
          <w:rPr>
            <w:rFonts w:ascii="仿宋" w:eastAsia="仿宋" w:hAnsi="仿宋" w:cs="仿宋" w:hint="eastAsia"/>
            <w:lang w:eastAsia="zh-CN"/>
          </w:rPr>
          <w:t>(五)、废弃物处理</w:t>
        </w:r>
        <w:r>
          <w:tab/>
        </w:r>
        <w:r>
          <w:fldChar w:fldCharType="begin"/>
        </w:r>
        <w:r>
          <w:instrText xml:space="preserve"> PAGEREF _Toc19699 \h </w:instrText>
        </w:r>
        <w:r>
          <w:fldChar w:fldCharType="separate"/>
        </w:r>
        <w:r>
          <w:t>28</w:t>
        </w:r>
        <w:r>
          <w:fldChar w:fldCharType="end"/>
        </w:r>
      </w:hyperlink>
    </w:p>
    <w:p>
      <w:pPr>
        <w:pStyle w:val="TOC2"/>
        <w:tabs>
          <w:tab w:val="right" w:leader="dot" w:pos="8306"/>
        </w:tabs>
      </w:pPr>
      <w:hyperlink w:anchor="_Toc28981" w:history="1">
        <w:r>
          <w:rPr>
            <w:rFonts w:ascii="仿宋" w:eastAsia="仿宋" w:hAnsi="仿宋" w:cs="仿宋" w:hint="eastAsia"/>
            <w:lang w:eastAsia="zh-CN"/>
          </w:rPr>
          <w:t>(六)、特殊环境影响分析</w:t>
        </w:r>
        <w:r>
          <w:tab/>
        </w:r>
        <w:r>
          <w:fldChar w:fldCharType="begin"/>
        </w:r>
        <w:r>
          <w:instrText xml:space="preserve"> PAGEREF _Toc28981 \h </w:instrText>
        </w:r>
        <w:r>
          <w:fldChar w:fldCharType="separate"/>
        </w:r>
        <w:r>
          <w:t>30</w:t>
        </w:r>
        <w:r>
          <w:fldChar w:fldCharType="end"/>
        </w:r>
      </w:hyperlink>
    </w:p>
    <w:p>
      <w:pPr>
        <w:pStyle w:val="TOC2"/>
        <w:tabs>
          <w:tab w:val="right" w:leader="dot" w:pos="8306"/>
        </w:tabs>
      </w:pPr>
      <w:hyperlink w:anchor="_Toc13390" w:history="1">
        <w:r>
          <w:rPr>
            <w:rFonts w:ascii="仿宋" w:eastAsia="仿宋" w:hAnsi="仿宋" w:cs="仿宋" w:hint="eastAsia"/>
            <w:lang w:eastAsia="zh-CN"/>
          </w:rPr>
          <w:t>(七)、清洁生产</w:t>
        </w:r>
        <w:r>
          <w:tab/>
        </w:r>
        <w:r>
          <w:fldChar w:fldCharType="begin"/>
        </w:r>
        <w:r>
          <w:instrText xml:space="preserve"> PAGEREF _Toc13390 \h </w:instrText>
        </w:r>
        <w:r>
          <w:fldChar w:fldCharType="separate"/>
        </w:r>
        <w:r>
          <w:t>31</w:t>
        </w:r>
        <w:r>
          <w:fldChar w:fldCharType="end"/>
        </w:r>
      </w:hyperlink>
    </w:p>
    <w:p>
      <w:pPr>
        <w:pStyle w:val="TOC2"/>
        <w:tabs>
          <w:tab w:val="right" w:leader="dot" w:pos="8306"/>
        </w:tabs>
      </w:pPr>
      <w:hyperlink w:anchor="_Toc16722" w:history="1">
        <w:r>
          <w:rPr>
            <w:rFonts w:ascii="仿宋" w:eastAsia="仿宋" w:hAnsi="仿宋" w:cs="仿宋" w:hint="eastAsia"/>
            <w:lang w:eastAsia="zh-CN"/>
          </w:rPr>
          <w:t>(八)、环境保护综合评价</w:t>
        </w:r>
        <w:r>
          <w:tab/>
        </w:r>
        <w:r>
          <w:fldChar w:fldCharType="begin"/>
        </w:r>
        <w:r>
          <w:instrText xml:space="preserve"> PAGEREF _Toc16722 \h </w:instrText>
        </w:r>
        <w:r>
          <w:fldChar w:fldCharType="separate"/>
        </w:r>
        <w:r>
          <w:t>32</w:t>
        </w:r>
        <w:r>
          <w:fldChar w:fldCharType="end"/>
        </w:r>
      </w:hyperlink>
    </w:p>
    <w:p>
      <w:pPr>
        <w:pStyle w:val="TOC1"/>
        <w:tabs>
          <w:tab w:val="right" w:leader="dot" w:pos="8306"/>
        </w:tabs>
      </w:pPr>
      <w:hyperlink w:anchor="_Toc9614" w:history="1">
        <w:r>
          <w:rPr>
            <w:rFonts w:ascii="仿宋" w:eastAsia="仿宋" w:hAnsi="仿宋" w:cs="仿宋" w:hint="eastAsia"/>
            <w:lang w:eastAsia="zh-CN"/>
          </w:rPr>
          <w:t>八、对位酯项目计划安排</w:t>
        </w:r>
        <w:r>
          <w:tab/>
        </w:r>
        <w:r>
          <w:fldChar w:fldCharType="begin"/>
        </w:r>
        <w:r>
          <w:instrText xml:space="preserve"> PAGEREF _Toc9614 \h </w:instrText>
        </w:r>
        <w:r>
          <w:fldChar w:fldCharType="separate"/>
        </w:r>
        <w:r>
          <w:t>33</w:t>
        </w:r>
        <w:r>
          <w:fldChar w:fldCharType="end"/>
        </w:r>
      </w:hyperlink>
    </w:p>
    <w:p>
      <w:pPr>
        <w:pStyle w:val="TOC2"/>
        <w:tabs>
          <w:tab w:val="right" w:leader="dot" w:pos="8306"/>
        </w:tabs>
      </w:pPr>
      <w:hyperlink w:anchor="_Toc27766" w:history="1">
        <w:r>
          <w:rPr>
            <w:rFonts w:ascii="仿宋" w:eastAsia="仿宋" w:hAnsi="仿宋" w:cs="仿宋" w:hint="eastAsia"/>
            <w:lang w:eastAsia="zh-CN"/>
          </w:rPr>
          <w:t>(一)、建设周期</w:t>
        </w:r>
        <w:r>
          <w:tab/>
        </w:r>
        <w:r>
          <w:fldChar w:fldCharType="begin"/>
        </w:r>
        <w:r>
          <w:instrText xml:space="preserve"> PAGEREF _Toc27766 \h </w:instrText>
        </w:r>
        <w:r>
          <w:fldChar w:fldCharType="separate"/>
        </w:r>
        <w:r>
          <w:t>33</w:t>
        </w:r>
        <w:r>
          <w:fldChar w:fldCharType="end"/>
        </w:r>
      </w:hyperlink>
    </w:p>
    <w:p>
      <w:pPr>
        <w:pStyle w:val="TOC2"/>
        <w:tabs>
          <w:tab w:val="right" w:leader="dot" w:pos="8306"/>
        </w:tabs>
      </w:pPr>
      <w:hyperlink w:anchor="_Toc15513" w:history="1">
        <w:r>
          <w:rPr>
            <w:rFonts w:ascii="仿宋" w:eastAsia="仿宋" w:hAnsi="仿宋" w:cs="仿宋" w:hint="eastAsia"/>
            <w:lang w:eastAsia="zh-CN"/>
          </w:rPr>
          <w:t>(二)、建设进度</w:t>
        </w:r>
        <w:r>
          <w:tab/>
        </w:r>
        <w:r>
          <w:fldChar w:fldCharType="begin"/>
        </w:r>
        <w:r>
          <w:instrText xml:space="preserve"> PAGEREF _Toc15513 \h </w:instrText>
        </w:r>
        <w:r>
          <w:fldChar w:fldCharType="separate"/>
        </w:r>
        <w:r>
          <w:t>34</w:t>
        </w:r>
        <w:r>
          <w:fldChar w:fldCharType="end"/>
        </w:r>
      </w:hyperlink>
    </w:p>
    <w:p>
      <w:pPr>
        <w:pStyle w:val="TOC2"/>
        <w:tabs>
          <w:tab w:val="right" w:leader="dot" w:pos="8306"/>
        </w:tabs>
      </w:pPr>
      <w:hyperlink w:anchor="_Toc7821" w:history="1">
        <w:r>
          <w:rPr>
            <w:rFonts w:ascii="仿宋" w:eastAsia="仿宋" w:hAnsi="仿宋" w:cs="仿宋" w:hint="eastAsia"/>
            <w:lang w:eastAsia="zh-CN"/>
          </w:rPr>
          <w:t>(三)、进度安排注意事项</w:t>
        </w:r>
        <w:r>
          <w:tab/>
        </w:r>
        <w:r>
          <w:fldChar w:fldCharType="begin"/>
        </w:r>
        <w:r>
          <w:instrText xml:space="preserve"> PAGEREF _Toc7821 \h </w:instrText>
        </w:r>
        <w:r>
          <w:fldChar w:fldCharType="separate"/>
        </w:r>
        <w:r>
          <w:t>35</w:t>
        </w:r>
        <w:r>
          <w:fldChar w:fldCharType="end"/>
        </w:r>
      </w:hyperlink>
    </w:p>
    <w:p>
      <w:pPr>
        <w:pStyle w:val="TOC2"/>
        <w:tabs>
          <w:tab w:val="right" w:leader="dot" w:pos="8306"/>
        </w:tabs>
      </w:pPr>
      <w:hyperlink w:anchor="_Toc32455" w:history="1">
        <w:r>
          <w:rPr>
            <w:rFonts w:ascii="仿宋" w:eastAsia="仿宋" w:hAnsi="仿宋" w:cs="仿宋" w:hint="eastAsia"/>
            <w:lang w:eastAsia="zh-CN"/>
          </w:rPr>
          <w:t>(四)、人力资源配置</w:t>
        </w:r>
        <w:r>
          <w:tab/>
        </w:r>
        <w:r>
          <w:fldChar w:fldCharType="begin"/>
        </w:r>
        <w:r>
          <w:instrText xml:space="preserve"> PAGEREF _Toc32455 \h </w:instrText>
        </w:r>
        <w:r>
          <w:fldChar w:fldCharType="separate"/>
        </w:r>
        <w:r>
          <w:t>36</w:t>
        </w:r>
        <w:r>
          <w:fldChar w:fldCharType="end"/>
        </w:r>
      </w:hyperlink>
    </w:p>
    <w:p>
      <w:pPr>
        <w:pStyle w:val="TOC1"/>
        <w:tabs>
          <w:tab w:val="right" w:leader="dot" w:pos="8306"/>
        </w:tabs>
      </w:pPr>
      <w:hyperlink w:anchor="_Toc5188" w:history="1">
        <w:r>
          <w:rPr>
            <w:rFonts w:ascii="仿宋" w:eastAsia="仿宋" w:hAnsi="仿宋" w:cs="仿宋" w:hint="eastAsia"/>
            <w:lang w:eastAsia="zh-CN"/>
          </w:rPr>
          <w:t>九、对位酯项目社会影响</w:t>
        </w:r>
        <w:r>
          <w:tab/>
        </w:r>
        <w:r>
          <w:fldChar w:fldCharType="begin"/>
        </w:r>
        <w:r>
          <w:instrText xml:space="preserve"> PAGEREF _Toc5188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44" w:history="1">
        <w:r>
          <w:rPr>
            <w:rFonts w:ascii="仿宋" w:eastAsia="仿宋" w:hAnsi="仿宋" w:cs="仿宋" w:hint="eastAsia"/>
            <w:lang w:eastAsia="zh-CN"/>
          </w:rPr>
          <w:t>(一)、社会责任与义务</w:t>
        </w:r>
        <w:r>
          <w:tab/>
        </w:r>
        <w:r>
          <w:fldChar w:fldCharType="begin"/>
        </w:r>
        <w:r>
          <w:instrText xml:space="preserve"> PAGEREF _Toc6144 \h </w:instrText>
        </w:r>
        <w:r>
          <w:fldChar w:fldCharType="separate"/>
        </w:r>
        <w:r>
          <w:t>37</w:t>
        </w:r>
        <w:r>
          <w:fldChar w:fldCharType="end"/>
        </w:r>
      </w:hyperlink>
    </w:p>
    <w:p>
      <w:pPr>
        <w:pStyle w:val="TOC2"/>
        <w:tabs>
          <w:tab w:val="right" w:leader="dot" w:pos="8306"/>
        </w:tabs>
      </w:pPr>
      <w:hyperlink w:anchor="_Toc19492" w:history="1">
        <w:r>
          <w:rPr>
            <w:rFonts w:ascii="仿宋" w:eastAsia="仿宋" w:hAnsi="仿宋" w:cs="仿宋" w:hint="eastAsia"/>
            <w:lang w:eastAsia="zh-CN"/>
          </w:rPr>
          <w:t>(二)、社会参与与沟通</w:t>
        </w:r>
        <w:r>
          <w:tab/>
        </w:r>
        <w:r>
          <w:fldChar w:fldCharType="begin"/>
        </w:r>
        <w:r>
          <w:instrText xml:space="preserve"> PAGEREF _Toc19492 \h </w:instrText>
        </w:r>
        <w:r>
          <w:fldChar w:fldCharType="separate"/>
        </w:r>
        <w:r>
          <w:t>38</w:t>
        </w:r>
        <w:r>
          <w:fldChar w:fldCharType="end"/>
        </w:r>
      </w:hyperlink>
    </w:p>
    <w:p>
      <w:pPr>
        <w:pStyle w:val="TOC1"/>
        <w:tabs>
          <w:tab w:val="right" w:leader="dot" w:pos="8306"/>
        </w:tabs>
      </w:pPr>
      <w:hyperlink w:anchor="_Toc3549" w:history="1">
        <w:r>
          <w:rPr>
            <w:rFonts w:ascii="仿宋" w:eastAsia="仿宋" w:hAnsi="仿宋" w:cs="仿宋" w:hint="eastAsia"/>
            <w:lang w:eastAsia="zh-CN"/>
          </w:rPr>
          <w:t>十、对位酯项目创新与研发</w:t>
        </w:r>
        <w:r>
          <w:tab/>
        </w:r>
        <w:r>
          <w:fldChar w:fldCharType="begin"/>
        </w:r>
        <w:r>
          <w:instrText xml:space="preserve"> PAGEREF _Toc3549 \h </w:instrText>
        </w:r>
        <w:r>
          <w:fldChar w:fldCharType="separate"/>
        </w:r>
        <w:r>
          <w:t>39</w:t>
        </w:r>
        <w:r>
          <w:fldChar w:fldCharType="end"/>
        </w:r>
      </w:hyperlink>
    </w:p>
    <w:p>
      <w:pPr>
        <w:pStyle w:val="TOC2"/>
        <w:tabs>
          <w:tab w:val="right" w:leader="dot" w:pos="8306"/>
        </w:tabs>
      </w:pPr>
      <w:hyperlink w:anchor="_Toc6581" w:history="1">
        <w:r>
          <w:rPr>
            <w:rFonts w:ascii="仿宋" w:eastAsia="仿宋" w:hAnsi="仿宋" w:cs="仿宋" w:hint="eastAsia"/>
            <w:lang w:eastAsia="zh-CN"/>
          </w:rPr>
          <w:t>(一)、创新策略与方向</w:t>
        </w:r>
        <w:r>
          <w:tab/>
        </w:r>
        <w:r>
          <w:fldChar w:fldCharType="begin"/>
        </w:r>
        <w:r>
          <w:instrText xml:space="preserve"> PAGEREF _Toc6581 \h </w:instrText>
        </w:r>
        <w:r>
          <w:fldChar w:fldCharType="separate"/>
        </w:r>
        <w:r>
          <w:t>39</w:t>
        </w:r>
        <w:r>
          <w:fldChar w:fldCharType="end"/>
        </w:r>
      </w:hyperlink>
    </w:p>
    <w:p>
      <w:pPr>
        <w:pStyle w:val="TOC2"/>
        <w:tabs>
          <w:tab w:val="right" w:leader="dot" w:pos="8306"/>
        </w:tabs>
      </w:pPr>
      <w:hyperlink w:anchor="_Toc210" w:history="1">
        <w:r>
          <w:rPr>
            <w:rFonts w:ascii="仿宋" w:eastAsia="仿宋" w:hAnsi="仿宋" w:cs="仿宋" w:hint="eastAsia"/>
            <w:lang w:eastAsia="zh-CN"/>
          </w:rPr>
          <w:t>(二)、研发规划与投入</w:t>
        </w:r>
        <w:r>
          <w:tab/>
        </w:r>
        <w:r>
          <w:fldChar w:fldCharType="begin"/>
        </w:r>
        <w:r>
          <w:instrText xml:space="preserve"> PAGEREF _Toc210 \h </w:instrText>
        </w:r>
        <w:r>
          <w:fldChar w:fldCharType="separate"/>
        </w:r>
        <w:r>
          <w:t>40</w:t>
        </w:r>
        <w:r>
          <w:fldChar w:fldCharType="end"/>
        </w:r>
      </w:hyperlink>
    </w:p>
    <w:p>
      <w:pPr>
        <w:pStyle w:val="TOC1"/>
        <w:tabs>
          <w:tab w:val="right" w:leader="dot" w:pos="8306"/>
        </w:tabs>
      </w:pPr>
      <w:hyperlink w:anchor="_Toc29309" w:history="1">
        <w:r>
          <w:rPr>
            <w:rFonts w:ascii="仿宋" w:eastAsia="仿宋" w:hAnsi="仿宋" w:cs="仿宋" w:hint="eastAsia"/>
            <w:lang w:eastAsia="zh-CN"/>
          </w:rPr>
          <w:t>十一、对位酯项目人力资源培养与发展</w:t>
        </w:r>
        <w:r>
          <w:tab/>
        </w:r>
        <w:r>
          <w:fldChar w:fldCharType="begin"/>
        </w:r>
        <w:r>
          <w:instrText xml:space="preserve"> PAGEREF _Toc29309 \h </w:instrText>
        </w:r>
        <w:r>
          <w:fldChar w:fldCharType="separate"/>
        </w:r>
        <w:r>
          <w:t>42</w:t>
        </w:r>
        <w:r>
          <w:fldChar w:fldCharType="end"/>
        </w:r>
      </w:hyperlink>
    </w:p>
    <w:p>
      <w:pPr>
        <w:pStyle w:val="TOC2"/>
        <w:tabs>
          <w:tab w:val="right" w:leader="dot" w:pos="8306"/>
        </w:tabs>
      </w:pPr>
      <w:hyperlink w:anchor="_Toc5034" w:history="1">
        <w:r>
          <w:rPr>
            <w:rFonts w:ascii="仿宋" w:eastAsia="仿宋" w:hAnsi="仿宋" w:cs="仿宋" w:hint="eastAsia"/>
            <w:lang w:eastAsia="zh-CN"/>
          </w:rPr>
          <w:t>(一)、人才需求与规划</w:t>
        </w:r>
        <w:r>
          <w:tab/>
        </w:r>
        <w:r>
          <w:fldChar w:fldCharType="begin"/>
        </w:r>
        <w:r>
          <w:instrText xml:space="preserve"> PAGEREF _Toc5034 \h </w:instrText>
        </w:r>
        <w:r>
          <w:fldChar w:fldCharType="separate"/>
        </w:r>
        <w:r>
          <w:t>42</w:t>
        </w:r>
        <w:r>
          <w:fldChar w:fldCharType="end"/>
        </w:r>
      </w:hyperlink>
    </w:p>
    <w:p>
      <w:pPr>
        <w:pStyle w:val="TOC2"/>
        <w:tabs>
          <w:tab w:val="right" w:leader="dot" w:pos="8306"/>
        </w:tabs>
      </w:pPr>
      <w:hyperlink w:anchor="_Toc19468" w:history="1">
        <w:r>
          <w:rPr>
            <w:rFonts w:ascii="仿宋" w:eastAsia="仿宋" w:hAnsi="仿宋" w:cs="仿宋" w:hint="eastAsia"/>
            <w:lang w:eastAsia="zh-CN"/>
          </w:rPr>
          <w:t>(二)、培训与发展计划</w:t>
        </w:r>
        <w:r>
          <w:tab/>
        </w:r>
        <w:r>
          <w:fldChar w:fldCharType="begin"/>
        </w:r>
        <w:r>
          <w:instrText xml:space="preserve"> PAGEREF _Toc19468 \h </w:instrText>
        </w:r>
        <w:r>
          <w:fldChar w:fldCharType="separate"/>
        </w:r>
        <w:r>
          <w:t>42</w:t>
        </w:r>
        <w:r>
          <w:fldChar w:fldCharType="end"/>
        </w:r>
      </w:hyperlink>
    </w:p>
    <w:p>
      <w:pPr>
        <w:pStyle w:val="TOC1"/>
        <w:tabs>
          <w:tab w:val="right" w:leader="dot" w:pos="8306"/>
        </w:tabs>
      </w:pPr>
      <w:hyperlink w:anchor="_Toc5082" w:history="1">
        <w:r>
          <w:rPr>
            <w:rFonts w:ascii="仿宋" w:eastAsia="仿宋" w:hAnsi="仿宋" w:cs="仿宋" w:hint="eastAsia"/>
            <w:lang w:eastAsia="zh-CN"/>
          </w:rPr>
          <w:t>十二、对位酯项目投资规划</w:t>
        </w:r>
        <w:r>
          <w:tab/>
        </w:r>
        <w:r>
          <w:fldChar w:fldCharType="begin"/>
        </w:r>
        <w:r>
          <w:instrText xml:space="preserve"> PAGEREF _Toc5082 \h </w:instrText>
        </w:r>
        <w:r>
          <w:fldChar w:fldCharType="separate"/>
        </w:r>
        <w:r>
          <w:t>43</w:t>
        </w:r>
        <w:r>
          <w:fldChar w:fldCharType="end"/>
        </w:r>
      </w:hyperlink>
    </w:p>
    <w:p>
      <w:pPr>
        <w:pStyle w:val="TOC2"/>
        <w:tabs>
          <w:tab w:val="right" w:leader="dot" w:pos="8306"/>
        </w:tabs>
      </w:pPr>
      <w:hyperlink w:anchor="_Toc23428" w:history="1">
        <w:r>
          <w:rPr>
            <w:rFonts w:ascii="仿宋" w:eastAsia="仿宋" w:hAnsi="仿宋" w:cs="仿宋" w:hint="eastAsia"/>
            <w:lang w:eastAsia="zh-CN"/>
          </w:rPr>
          <w:t>(一)、对位酯项目总投资估算</w:t>
        </w:r>
        <w:r>
          <w:tab/>
        </w:r>
        <w:r>
          <w:fldChar w:fldCharType="begin"/>
        </w:r>
        <w:r>
          <w:instrText xml:space="preserve"> PAGEREF _Toc23428 \h </w:instrText>
        </w:r>
        <w:r>
          <w:fldChar w:fldCharType="separate"/>
        </w:r>
        <w:r>
          <w:t>43</w:t>
        </w:r>
        <w:r>
          <w:fldChar w:fldCharType="end"/>
        </w:r>
      </w:hyperlink>
    </w:p>
    <w:p>
      <w:pPr>
        <w:pStyle w:val="TOC2"/>
        <w:tabs>
          <w:tab w:val="right" w:leader="dot" w:pos="8306"/>
        </w:tabs>
      </w:pPr>
      <w:hyperlink w:anchor="_Toc4472" w:history="1">
        <w:r>
          <w:rPr>
            <w:rFonts w:ascii="仿宋" w:eastAsia="仿宋" w:hAnsi="仿宋" w:cs="仿宋" w:hint="eastAsia"/>
            <w:lang w:eastAsia="zh-CN"/>
          </w:rPr>
          <w:t>(二)、资金筹措</w:t>
        </w:r>
        <w:r>
          <w:tab/>
        </w:r>
        <w:r>
          <w:fldChar w:fldCharType="begin"/>
        </w:r>
        <w:r>
          <w:instrText xml:space="preserve"> PAGEREF _Toc4472 \h </w:instrText>
        </w:r>
        <w:r>
          <w:fldChar w:fldCharType="separate"/>
        </w:r>
        <w:r>
          <w:t>44</w:t>
        </w:r>
        <w:r>
          <w:fldChar w:fldCharType="end"/>
        </w:r>
      </w:hyperlink>
    </w:p>
    <w:p>
      <w:pPr>
        <w:pStyle w:val="TOC1"/>
        <w:tabs>
          <w:tab w:val="right" w:leader="dot" w:pos="8306"/>
        </w:tabs>
      </w:pPr>
      <w:hyperlink w:anchor="_Toc19000" w:history="1">
        <w:r>
          <w:rPr>
            <w:rFonts w:ascii="仿宋" w:eastAsia="仿宋" w:hAnsi="仿宋" w:cs="仿宋" w:hint="eastAsia"/>
            <w:lang w:eastAsia="zh-CN"/>
          </w:rPr>
          <w:t>十三、对位酯项目实施时间节点</w:t>
        </w:r>
        <w:r>
          <w:tab/>
        </w:r>
        <w:r>
          <w:fldChar w:fldCharType="begin"/>
        </w:r>
        <w:r>
          <w:instrText xml:space="preserve"> PAGEREF _Toc19000 \h </w:instrText>
        </w:r>
        <w:r>
          <w:fldChar w:fldCharType="separate"/>
        </w:r>
        <w:r>
          <w:t>45</w:t>
        </w:r>
        <w:r>
          <w:fldChar w:fldCharType="end"/>
        </w:r>
      </w:hyperlink>
    </w:p>
    <w:p>
      <w:pPr>
        <w:pStyle w:val="TOC2"/>
        <w:tabs>
          <w:tab w:val="right" w:leader="dot" w:pos="8306"/>
        </w:tabs>
      </w:pPr>
      <w:hyperlink w:anchor="_Toc19414" w:history="1">
        <w:r>
          <w:rPr>
            <w:rFonts w:ascii="仿宋" w:eastAsia="仿宋" w:hAnsi="仿宋" w:cs="仿宋" w:hint="eastAsia"/>
            <w:lang w:eastAsia="zh-CN"/>
          </w:rPr>
          <w:t>(一)、对位酯项目启动阶段时间节点</w:t>
        </w:r>
        <w:r>
          <w:tab/>
        </w:r>
        <w:r>
          <w:fldChar w:fldCharType="begin"/>
        </w:r>
        <w:r>
          <w:instrText xml:space="preserve"> PAGEREF _Toc19414 \h </w:instrText>
        </w:r>
        <w:r>
          <w:fldChar w:fldCharType="separate"/>
        </w:r>
        <w:r>
          <w:t>45</w:t>
        </w:r>
        <w:r>
          <w:fldChar w:fldCharType="end"/>
        </w:r>
      </w:hyperlink>
    </w:p>
    <w:p>
      <w:pPr>
        <w:pStyle w:val="TOC2"/>
        <w:tabs>
          <w:tab w:val="right" w:leader="dot" w:pos="8306"/>
        </w:tabs>
      </w:pPr>
      <w:hyperlink w:anchor="_Toc20559" w:history="1">
        <w:r>
          <w:rPr>
            <w:rFonts w:ascii="仿宋" w:eastAsia="仿宋" w:hAnsi="仿宋" w:cs="仿宋" w:hint="eastAsia"/>
            <w:lang w:eastAsia="zh-CN"/>
          </w:rPr>
          <w:t>(二)、对位酯项目执行阶段时间节点</w:t>
        </w:r>
        <w:r>
          <w:tab/>
        </w:r>
        <w:r>
          <w:fldChar w:fldCharType="begin"/>
        </w:r>
        <w:r>
          <w:instrText xml:space="preserve"> PAGEREF _Toc20559 \h </w:instrText>
        </w:r>
        <w:r>
          <w:fldChar w:fldCharType="separate"/>
        </w:r>
        <w:r>
          <w:t>46</w:t>
        </w:r>
        <w:r>
          <w:fldChar w:fldCharType="end"/>
        </w:r>
      </w:hyperlink>
    </w:p>
    <w:p>
      <w:pPr>
        <w:pStyle w:val="TOC2"/>
        <w:tabs>
          <w:tab w:val="right" w:leader="dot" w:pos="8306"/>
        </w:tabs>
      </w:pPr>
      <w:hyperlink w:anchor="_Toc16405" w:history="1">
        <w:r>
          <w:rPr>
            <w:rFonts w:ascii="仿宋" w:eastAsia="仿宋" w:hAnsi="仿宋" w:cs="仿宋" w:hint="eastAsia"/>
            <w:lang w:eastAsia="zh-CN"/>
          </w:rPr>
          <w:t>(三)、对位酯项目完成阶段时间节点</w:t>
        </w:r>
        <w:r>
          <w:tab/>
        </w:r>
        <w:r>
          <w:fldChar w:fldCharType="begin"/>
        </w:r>
        <w:r>
          <w:instrText xml:space="preserve"> PAGEREF _Toc16405 \h </w:instrText>
        </w:r>
        <w:r>
          <w:fldChar w:fldCharType="separate"/>
        </w:r>
        <w:r>
          <w:t>47</w:t>
        </w:r>
        <w:r>
          <w:fldChar w:fldCharType="end"/>
        </w:r>
      </w:hyperlink>
    </w:p>
    <w:p>
      <w:pPr>
        <w:pStyle w:val="TOC1"/>
        <w:tabs>
          <w:tab w:val="right" w:leader="dot" w:pos="8306"/>
        </w:tabs>
      </w:pPr>
      <w:hyperlink w:anchor="_Toc28061" w:history="1">
        <w:r>
          <w:rPr>
            <w:rFonts w:ascii="仿宋" w:eastAsia="仿宋" w:hAnsi="仿宋" w:cs="仿宋" w:hint="eastAsia"/>
            <w:lang w:eastAsia="zh-CN"/>
          </w:rPr>
          <w:t>十四、利益相关者分析与沟通计划</w:t>
        </w:r>
        <w:r>
          <w:tab/>
        </w:r>
        <w:r>
          <w:fldChar w:fldCharType="begin"/>
        </w:r>
        <w:r>
          <w:instrText xml:space="preserve"> PAGEREF _Toc28061 \h </w:instrText>
        </w:r>
        <w:r>
          <w:fldChar w:fldCharType="separate"/>
        </w:r>
        <w:r>
          <w:t>48</w:t>
        </w:r>
        <w:r>
          <w:fldChar w:fldCharType="end"/>
        </w:r>
      </w:hyperlink>
    </w:p>
    <w:p>
      <w:pPr>
        <w:pStyle w:val="TOC2"/>
        <w:tabs>
          <w:tab w:val="right" w:leader="dot" w:pos="8306"/>
        </w:tabs>
      </w:pPr>
      <w:hyperlink w:anchor="_Toc20779" w:history="1">
        <w:r>
          <w:rPr>
            <w:rFonts w:ascii="仿宋" w:eastAsia="仿宋" w:hAnsi="仿宋" w:cs="仿宋" w:hint="eastAsia"/>
            <w:lang w:eastAsia="zh-CN"/>
          </w:rPr>
          <w:t>(一)、利益相关者分析</w:t>
        </w:r>
        <w:r>
          <w:tab/>
        </w:r>
        <w:r>
          <w:fldChar w:fldCharType="begin"/>
        </w:r>
        <w:r>
          <w:instrText xml:space="preserve"> PAGEREF _Toc20779 \h </w:instrText>
        </w:r>
        <w:r>
          <w:fldChar w:fldCharType="separate"/>
        </w:r>
        <w:r>
          <w:t>48</w:t>
        </w:r>
        <w:r>
          <w:fldChar w:fldCharType="end"/>
        </w:r>
      </w:hyperlink>
    </w:p>
    <w:p>
      <w:pPr>
        <w:pStyle w:val="TOC2"/>
        <w:tabs>
          <w:tab w:val="right" w:leader="dot" w:pos="8306"/>
        </w:tabs>
      </w:pPr>
      <w:hyperlink w:anchor="_Toc31235" w:history="1">
        <w:r>
          <w:rPr>
            <w:rFonts w:ascii="仿宋" w:eastAsia="仿宋" w:hAnsi="仿宋" w:cs="仿宋" w:hint="eastAsia"/>
            <w:lang w:eastAsia="zh-CN"/>
          </w:rPr>
          <w:t>(二)、沟通计划</w:t>
        </w:r>
        <w:r>
          <w:tab/>
        </w:r>
        <w:r>
          <w:fldChar w:fldCharType="begin"/>
        </w:r>
        <w:r>
          <w:instrText xml:space="preserve"> PAGEREF _Toc31235 \h </w:instrText>
        </w:r>
        <w:r>
          <w:fldChar w:fldCharType="separate"/>
        </w:r>
        <w:r>
          <w:t>49</w:t>
        </w:r>
        <w:r>
          <w:fldChar w:fldCharType="end"/>
        </w:r>
      </w:hyperlink>
    </w:p>
    <w:p>
      <w:pPr>
        <w:pStyle w:val="TOC1"/>
        <w:tabs>
          <w:tab w:val="right" w:leader="dot" w:pos="8306"/>
        </w:tabs>
      </w:pPr>
      <w:hyperlink w:anchor="_Toc32042" w:history="1">
        <w:r>
          <w:rPr>
            <w:rFonts w:ascii="仿宋" w:eastAsia="仿宋" w:hAnsi="仿宋" w:cs="仿宋" w:hint="eastAsia"/>
            <w:lang w:eastAsia="zh-CN"/>
          </w:rPr>
          <w:t>十五、对位酯项目工程方案分析</w:t>
        </w:r>
        <w:r>
          <w:tab/>
        </w:r>
        <w:r>
          <w:fldChar w:fldCharType="begin"/>
        </w:r>
        <w:r>
          <w:instrText xml:space="preserve"> PAGEREF _Toc32042 \h </w:instrText>
        </w:r>
        <w:r>
          <w:fldChar w:fldCharType="separate"/>
        </w:r>
        <w:r>
          <w:t>50</w:t>
        </w:r>
        <w:r>
          <w:fldChar w:fldCharType="end"/>
        </w:r>
      </w:hyperlink>
    </w:p>
    <w:p>
      <w:pPr>
        <w:pStyle w:val="TOC2"/>
        <w:tabs>
          <w:tab w:val="right" w:leader="dot" w:pos="8306"/>
        </w:tabs>
      </w:pPr>
      <w:hyperlink w:anchor="_Toc21015" w:history="1">
        <w:r>
          <w:rPr>
            <w:rFonts w:ascii="仿宋" w:eastAsia="仿宋" w:hAnsi="仿宋" w:cs="仿宋" w:hint="eastAsia"/>
            <w:lang w:eastAsia="zh-CN"/>
          </w:rPr>
          <w:t>(一)、建筑工程设计原则</w:t>
        </w:r>
        <w:r>
          <w:tab/>
        </w:r>
        <w:r>
          <w:fldChar w:fldCharType="begin"/>
        </w:r>
        <w:r>
          <w:instrText xml:space="preserve"> PAGEREF _Toc21015 \h </w:instrText>
        </w:r>
        <w:r>
          <w:fldChar w:fldCharType="separate"/>
        </w:r>
        <w:r>
          <w:t>50</w:t>
        </w:r>
        <w:r>
          <w:fldChar w:fldCharType="end"/>
        </w:r>
      </w:hyperlink>
    </w:p>
    <w:p>
      <w:pPr>
        <w:pStyle w:val="TOC2"/>
        <w:tabs>
          <w:tab w:val="right" w:leader="dot" w:pos="8306"/>
        </w:tabs>
      </w:pPr>
      <w:hyperlink w:anchor="_Toc29142" w:history="1">
        <w:r>
          <w:rPr>
            <w:rFonts w:ascii="仿宋" w:eastAsia="仿宋" w:hAnsi="仿宋" w:cs="仿宋" w:hint="eastAsia"/>
            <w:lang w:eastAsia="zh-CN"/>
          </w:rPr>
          <w:t>(二)、土建工程建设指标</w:t>
        </w:r>
        <w:r>
          <w:tab/>
        </w:r>
        <w:r>
          <w:fldChar w:fldCharType="begin"/>
        </w:r>
        <w:r>
          <w:instrText xml:space="preserve"> PAGEREF _Toc29142 \h </w:instrText>
        </w:r>
        <w:r>
          <w:fldChar w:fldCharType="separate"/>
        </w:r>
        <w:r>
          <w:t>53</w:t>
        </w:r>
        <w:r>
          <w:fldChar w:fldCharType="end"/>
        </w:r>
      </w:hyperlink>
    </w:p>
    <w:p>
      <w:pPr>
        <w:pStyle w:val="TOC1"/>
        <w:tabs>
          <w:tab w:val="right" w:leader="dot" w:pos="8306"/>
        </w:tabs>
      </w:pPr>
      <w:hyperlink w:anchor="_Toc18929" w:history="1">
        <w:r>
          <w:rPr>
            <w:rFonts w:ascii="仿宋" w:eastAsia="仿宋" w:hAnsi="仿宋" w:cs="仿宋" w:hint="eastAsia"/>
            <w:lang w:eastAsia="zh-CN"/>
          </w:rPr>
          <w:t>十六、风险识别与分类</w:t>
        </w:r>
        <w:r>
          <w:tab/>
        </w:r>
        <w:r>
          <w:fldChar w:fldCharType="begin"/>
        </w:r>
        <w:r>
          <w:instrText xml:space="preserve"> PAGEREF _Toc18929 \h </w:instrText>
        </w:r>
        <w:r>
          <w:fldChar w:fldCharType="separate"/>
        </w:r>
        <w:r>
          <w:t>55</w:t>
        </w:r>
        <w:r>
          <w:fldChar w:fldCharType="end"/>
        </w:r>
      </w:hyperlink>
    </w:p>
    <w:p>
      <w:pPr>
        <w:pStyle w:val="TOC2"/>
        <w:tabs>
          <w:tab w:val="right" w:leader="dot" w:pos="8306"/>
        </w:tabs>
      </w:pPr>
      <w:hyperlink w:anchor="_Toc8904" w:history="1">
        <w:r>
          <w:rPr>
            <w:rFonts w:ascii="仿宋" w:eastAsia="仿宋" w:hAnsi="仿宋" w:cs="仿宋" w:hint="eastAsia"/>
            <w:lang w:eastAsia="zh-CN"/>
          </w:rPr>
          <w:t>(一)、风险识别</w:t>
        </w:r>
        <w:r>
          <w:tab/>
        </w:r>
        <w:r>
          <w:fldChar w:fldCharType="begin"/>
        </w:r>
        <w:r>
          <w:instrText xml:space="preserve"> PAGEREF _Toc8904 \h </w:instrText>
        </w:r>
        <w:r>
          <w:fldChar w:fldCharType="separate"/>
        </w:r>
        <w:r>
          <w:t>55</w:t>
        </w:r>
        <w:r>
          <w:fldChar w:fldCharType="end"/>
        </w:r>
      </w:hyperlink>
    </w:p>
    <w:p>
      <w:pPr>
        <w:pStyle w:val="TOC2"/>
        <w:tabs>
          <w:tab w:val="right" w:leader="dot" w:pos="8306"/>
        </w:tabs>
      </w:pPr>
      <w:hyperlink w:anchor="_Toc7996" w:history="1">
        <w:r>
          <w:rPr>
            <w:rFonts w:ascii="仿宋" w:eastAsia="仿宋" w:hAnsi="仿宋" w:cs="仿宋" w:hint="eastAsia"/>
            <w:lang w:eastAsia="zh-CN"/>
          </w:rPr>
          <w:t>(二)、风险分类</w:t>
        </w:r>
        <w:r>
          <w:tab/>
        </w:r>
        <w:r>
          <w:fldChar w:fldCharType="begin"/>
        </w:r>
        <w:r>
          <w:instrText xml:space="preserve"> PAGEREF _Toc7996 \h </w:instrText>
        </w:r>
        <w:r>
          <w:fldChar w:fldCharType="separate"/>
        </w:r>
        <w:r>
          <w:t>56</w:t>
        </w:r>
        <w:r>
          <w:fldChar w:fldCharType="end"/>
        </w:r>
      </w:hyperlink>
    </w:p>
    <w:p>
      <w:pPr>
        <w:pStyle w:val="TOC1"/>
        <w:tabs>
          <w:tab w:val="right" w:leader="dot" w:pos="8306"/>
        </w:tabs>
      </w:pPr>
      <w:hyperlink w:anchor="_Toc21926" w:history="1">
        <w:r>
          <w:rPr>
            <w:rFonts w:ascii="仿宋" w:eastAsia="仿宋" w:hAnsi="仿宋" w:cs="仿宋" w:hint="eastAsia"/>
            <w:lang w:eastAsia="zh-CN"/>
          </w:rPr>
          <w:t>十七、营销与推广策略</w:t>
        </w:r>
        <w:r>
          <w:tab/>
        </w:r>
        <w:r>
          <w:fldChar w:fldCharType="begin"/>
        </w:r>
        <w:r>
          <w:instrText xml:space="preserve"> PAGEREF _Toc21926 \h </w:instrText>
        </w:r>
        <w:r>
          <w:fldChar w:fldCharType="separate"/>
        </w:r>
        <w:r>
          <w:t>58</w:t>
        </w:r>
        <w:r>
          <w:fldChar w:fldCharType="end"/>
        </w:r>
      </w:hyperlink>
    </w:p>
    <w:p>
      <w:pPr>
        <w:pStyle w:val="TOC2"/>
        <w:tabs>
          <w:tab w:val="right" w:leader="dot" w:pos="8306"/>
        </w:tabs>
      </w:pPr>
      <w:hyperlink w:anchor="_Toc11525" w:history="1">
        <w:r>
          <w:rPr>
            <w:rFonts w:ascii="仿宋" w:eastAsia="仿宋" w:hAnsi="仿宋" w:cs="仿宋" w:hint="eastAsia"/>
            <w:lang w:eastAsia="zh-CN"/>
          </w:rPr>
          <w:t>(一)、产品/服务定位与特点</w:t>
        </w:r>
        <w:r>
          <w:tab/>
        </w:r>
        <w:r>
          <w:fldChar w:fldCharType="begin"/>
        </w:r>
        <w:r>
          <w:instrText xml:space="preserve"> PAGEREF _Toc11525 \h </w:instrText>
        </w:r>
        <w:r>
          <w:fldChar w:fldCharType="separate"/>
        </w:r>
        <w:r>
          <w:t>58</w:t>
        </w:r>
        <w:r>
          <w:fldChar w:fldCharType="end"/>
        </w:r>
      </w:hyperlink>
    </w:p>
    <w:p>
      <w:pPr>
        <w:pStyle w:val="TOC2"/>
        <w:tabs>
          <w:tab w:val="right" w:leader="dot" w:pos="8306"/>
        </w:tabs>
      </w:pPr>
      <w:hyperlink w:anchor="_Toc32068" w:history="1">
        <w:r>
          <w:rPr>
            <w:rFonts w:ascii="仿宋" w:eastAsia="仿宋" w:hAnsi="仿宋" w:cs="仿宋" w:hint="eastAsia"/>
            <w:lang w:eastAsia="zh-CN"/>
          </w:rPr>
          <w:t>(二)、市场定位与竞争分析</w:t>
        </w:r>
        <w:r>
          <w:tab/>
        </w:r>
        <w:r>
          <w:fldChar w:fldCharType="begin"/>
        </w:r>
        <w:r>
          <w:instrText xml:space="preserve"> PAGEREF _Toc32068 \h </w:instrText>
        </w:r>
        <w:r>
          <w:fldChar w:fldCharType="separate"/>
        </w:r>
        <w:r>
          <w:t>59</w:t>
        </w:r>
        <w:r>
          <w:fldChar w:fldCharType="end"/>
        </w:r>
      </w:hyperlink>
    </w:p>
    <w:p>
      <w:pPr>
        <w:pStyle w:val="TOC2"/>
        <w:tabs>
          <w:tab w:val="right" w:leader="dot" w:pos="8306"/>
        </w:tabs>
      </w:pPr>
      <w:hyperlink w:anchor="_Toc30434" w:history="1">
        <w:r>
          <w:rPr>
            <w:rFonts w:ascii="仿宋" w:eastAsia="仿宋" w:hAnsi="仿宋" w:cs="仿宋" w:hint="eastAsia"/>
            <w:lang w:eastAsia="zh-CN"/>
          </w:rPr>
          <w:t>(三)、营销渠道与策略</w:t>
        </w:r>
        <w:r>
          <w:tab/>
        </w:r>
        <w:r>
          <w:fldChar w:fldCharType="begin"/>
        </w:r>
        <w:r>
          <w:instrText xml:space="preserve"> PAGEREF _Toc30434 \h </w:instrText>
        </w:r>
        <w:r>
          <w:fldChar w:fldCharType="separate"/>
        </w:r>
        <w:r>
          <w:t>61</w:t>
        </w:r>
        <w:r>
          <w:fldChar w:fldCharType="end"/>
        </w:r>
      </w:hyperlink>
    </w:p>
    <w:p>
      <w:pPr>
        <w:pStyle w:val="TOC2"/>
        <w:tabs>
          <w:tab w:val="right" w:leader="dot" w:pos="8306"/>
        </w:tabs>
      </w:pPr>
      <w:hyperlink w:anchor="_Toc17064" w:history="1">
        <w:r>
          <w:rPr>
            <w:rFonts w:ascii="仿宋" w:eastAsia="仿宋" w:hAnsi="仿宋" w:cs="仿宋" w:hint="eastAsia"/>
            <w:lang w:eastAsia="zh-CN"/>
          </w:rPr>
          <w:t>(四)、推广与宣传活动</w:t>
        </w:r>
        <w:r>
          <w:tab/>
        </w:r>
        <w:r>
          <w:fldChar w:fldCharType="begin"/>
        </w:r>
        <w:r>
          <w:instrText xml:space="preserve"> PAGEREF _Toc17064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32"/>
      <w:r>
        <w:rPr>
          <w:rFonts w:ascii="仿宋" w:eastAsia="仿宋" w:hAnsi="仿宋" w:cs="仿宋" w:hint="eastAsia"/>
          <w:sz w:val="28"/>
          <w:lang w:eastAsia="zh-CN"/>
        </w:rPr>
        <w:t>一、对位酯项目概论</w:t>
      </w:r>
      <w:bookmarkEnd w:id="2"/>
    </w:p>
    <w:p>
      <w:pPr>
        <w:pStyle w:val="Heading2"/>
        <w:rPr>
          <w:rFonts w:ascii="仿宋" w:eastAsia="仿宋" w:hAnsi="仿宋" w:cs="仿宋" w:hint="eastAsia"/>
          <w:lang w:eastAsia="zh-CN"/>
        </w:rPr>
      </w:pPr>
      <w:bookmarkStart w:id="3" w:name="_Toc7991"/>
      <w:r>
        <w:rPr>
          <w:rFonts w:ascii="仿宋" w:eastAsia="仿宋" w:hAnsi="仿宋" w:cs="仿宋" w:hint="eastAsia"/>
          <w:lang w:eastAsia="zh-CN"/>
        </w:rPr>
        <w:t>(一)、对位酯项目概况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起源追溯至对市场的深入洞察。市场的不断演变与变革为对位酯项目提供了难得的机遇。当前市场存在的需求缺口和变革的大环境共同构成了对位酯项目的背景。这个对位酯项目旨在充分利用市场机遇，填补行业中尚未满足的需求，为客户提供全新的解决方案。市场的变革和需求的增长使得这个对位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对位酯项目名称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正式命名为对位酯。这个名称不仅仅是一个标识，更代表了对位酯项目的核心理念和愿景。它蕴含着对位酯项目所要解决问题的关键字，具有强烈的表达和辨识度，为对位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对位酯项目目标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核心目标是提供一种全新、高效的解决方案，满足客户日益增长的需求。对位酯项目追求的不仅仅是满足市场需求，更是在市场中获得卓越的竞争优势。通过不断提升产品或服务的质量和创新水平，对位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对位酯项目范围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全面涵盖了产品研发、制造、市场推广和售后服务，确保从产品设计到最终用户体验的全方位关注。这一全面的对位酯项目范围是为了确保对位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对位酯项目时间表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对位酯项目计划在未来18个月内完成，包括研发、测试、市场试点和正式推出等不同阶段。这个时间表的合理设计是为了确保对位酯项目各个阶段的顺利推进，以便按时交付高质量的成果。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对位酯项目预算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对位酯项目总预算估算为XX百万美元，主要分配在研发、市场推广、人员培训和运营等方面。这一充足的预算为对位酯项目提供了充足的资源，确保对位酯项目在各个方面都能取得优异的表现。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对位酯项目风险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对位酯项目可能面临的风险包括市场接受度低、技术难题、竞争激烈等。对位酯项目团队已经制定了相应的风险应对计划，通过前瞻性的风险管理，确保对位酯项目在面对不确定性时能够迅速做出应对。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对位酯项目团队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对位酯项目汇聚了一支经验丰富、多领域专业素养的核心团队，确保对位酯项目在各个方面都能拥有高水平的执行力。团队的协同作战是对位酯项目成功的关键因素之一。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对位酯项目背景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对位酯项目的背景根植于市场对更高效、创新产品的渴望，同时也受到科技发展对行业格局的深刻改变的影响。这为对位酯项目提供了广阔的发展空间和市场需求。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对位酯项目现状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截至目前，对位酯项目已完成市场调研和技术验证，取得了初步的成功。这为对位酯项目在未来的发展奠定了坚实的基础，为更远大的目标打下了坚实的基石。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797"/>
      <w:r>
        <w:rPr>
          <w:rFonts w:ascii="仿宋" w:eastAsia="仿宋" w:hAnsi="仿宋" w:cs="仿宋" w:hint="eastAsia"/>
          <w:sz w:val="28"/>
          <w:lang w:eastAsia="zh-CN"/>
        </w:rPr>
        <w:t>(二)、对位酯项目目标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keyword》对位酯项目首要业务目标是在市场中占据有利地位，实现产品/服务的成功推广和销售。通过不断提升产品质量、创新性，对位酯项目追求成为行业中的领导者，赢得更多客户的青睐。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在科技迅速发展的时代，对位酯项目着眼于技术创新。通过持续的研发和技术升级，对位酯项目旨在推出更具创新性的产品或服务，以满足市场对新鲜、先进解决方案的需求。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为了建立可持续的客户关系，对位酯项目设定了客户满意度目标。通过提供卓越的产品质量和优质的客户服务，对位酯项目追求赢得客户的信任和忠诚度，确保他们的满意度达到行业领先水平。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对位酯项目注重社会责任和可持续发展。通过实施环保、社会责任对位酯项目，对位酯项目致力于在经济发展的同时保护环境，促进社会公平，实现可持续经营。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对位酯项目的团队是实现目标的核心驱动力。因此，对位酯项目设定了团队发展目标，包括提升团队成员的专业技能、培养领导力，以及搭建协同高效的团队工作氛围。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689"/>
      <w:r>
        <w:rPr>
          <w:rFonts w:ascii="仿宋" w:eastAsia="仿宋" w:hAnsi="仿宋" w:cs="仿宋" w:hint="eastAsia"/>
          <w:sz w:val="28"/>
          <w:lang w:eastAsia="zh-CN"/>
        </w:rPr>
        <w:t>(三)、对位酯项目提出的理由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对位酯项目提出的理由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源于对市场机遇的深刻洞察。当前市场中存在的需求缺口和行业发展趋势表明，有巨大的商业机会等待被开发。通过准确捕捉市场机遇，对位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理念基于对技术创新的信仰。通过持续的研发和技术投入，对位酯项目有望推出更具创新性的产品或服务。在科技飞速发展的当下，对位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是为了增强企业的行业竞争力。通过提升产品或服务的质量和独特性，对位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响应了消费者需求的变化。随着社会和科技的不断发展，消费者对产品和服务的需求也在发生变化。通过深入了解并及时回应消费者的新需求，对位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对位酯项目的提出是企业战略发展规划的一部分。在面对日益激烈的市场竞争和不断变化的商业环境中，对位酯项目作为企业战略的一环，旨在为企业开辟新的增长领域，巩固企业在行业中的地位。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对位酯项目的提出不仅仅是基于商业考量，还注重社会责任。通过推出环保、社会责任等方面的对位酯项目，对位酯企业可以在社会中树立积极形象，为社会做出积极贡献，实现经济效益和社会效益的双赢。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对位酯项目的提出反映了对利益相关者期望的关注。包括客户、员工、投资者等利益相关者在企业发展中都有着各自的期望，对位酯项目力求在满足这些期望的同时，取得更大的共赢。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123"/>
      <w:r>
        <w:rPr>
          <w:rFonts w:ascii="仿宋" w:eastAsia="仿宋" w:hAnsi="仿宋" w:cs="仿宋" w:hint="eastAsia"/>
          <w:sz w:val="28"/>
          <w:lang w:eastAsia="zh-CN"/>
        </w:rPr>
        <w:t>(四)、对位酯项目意义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在实施对位酯项目的过程中，我们不仅仅是在追逐商业成功，更是为企业和社会的多个层面创造了深远的意义。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首要意义在于提升企业的市场竞争力。通过持续的创新和对产品质量的高标准要求，对位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位酯项目的推进将促使行业技术水平的提升。通过引入先进技术和创新性解决方案，对位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在社会层面，对位酯项目不仅创造了大量就业机会，提高了就业水平，还注重社会责任和环保。通过参与社会公益事业和推动环保对位酯项目，对位酯项目为社会贡献了一份力量，体现了企业对社会的积极回馈。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综合而言，对位酯项目意义重大，不仅推动了企业的发展，也为行业和社会的进步贡献了积极力量。这是一个全面而深刻的影响，将在未来产生可持续的正面效应。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00"/>
      <w:r>
        <w:rPr>
          <w:rFonts w:ascii="仿宋" w:eastAsia="仿宋" w:hAnsi="仿宋" w:cs="仿宋" w:hint="eastAsia"/>
          <w:sz w:val="28"/>
          <w:lang w:eastAsia="zh-CN"/>
        </w:rPr>
        <w:t>(五)、对位酯项目背景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在当今迅猛发展的商业环境中，对位酯项目的动因根植于对多方面因素的审慎考量。这个对位酯项目的提出并非孤立的决策，而是对企业所处背景深入思考的产物。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市场的不断演变是对位酯项目背后的首要原因。科技的迅速发展和全球市场的快速变化使得企业必须灵活应对。对位酯项目应运而生，旨在通过创新性的解决方案迎合市场的多变需求，赢得竞争中的先机。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竞争的激烈程度也是对位酯项目背景中不可忽视的一环。企业需要在激烈竞争中脱颖而出，为此，对位酯项目致力于打破常规，提供独特的价值主张，以吸引客户并确保市场份额的增长。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技术的迅速发展为企业带来了机遇与挑战。作为对位酯项目启动的背景之一，对新兴技术的应用将有助于提升企业的技术水平，使其在不断演进的商业环境中保持竞争优势。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此外，社会对企业责任的期望也在逐渐升高。对位酯项目充分融入了社会责任的理念，通过可持续经营和社会公益对位酯项目，企图为社会贡献一份力量，在商业成功的同时关注社会价值。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044"/>
      <w:r>
        <w:rPr>
          <w:rFonts w:ascii="仿宋" w:eastAsia="仿宋" w:hAnsi="仿宋" w:cs="仿宋" w:hint="eastAsia"/>
          <w:sz w:val="28"/>
          <w:lang w:eastAsia="zh-CN"/>
        </w:rPr>
        <w:t>二、对位酯项目建设单位说明</w:t>
      </w:r>
      <w:bookmarkEnd w:id="8"/>
    </w:p>
    <w:p>
      <w:pPr>
        <w:pStyle w:val="Heading2"/>
        <w:rPr>
          <w:rFonts w:ascii="仿宋" w:eastAsia="仿宋" w:hAnsi="仿宋" w:cs="仿宋" w:hint="eastAsia"/>
          <w:lang w:eastAsia="zh-CN"/>
        </w:rPr>
      </w:pPr>
      <w:bookmarkStart w:id="9" w:name="_Toc17742"/>
      <w:r>
        <w:rPr>
          <w:rFonts w:ascii="仿宋" w:eastAsia="仿宋" w:hAnsi="仿宋" w:cs="仿宋" w:hint="eastAsia"/>
          <w:lang w:eastAsia="zh-CN"/>
        </w:rPr>
        <w:t>(一)、对位酯项目承办单位基本情况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28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对位酯项目承办单位的XXXX，我们着眼于实现可持续的经济效益。通过技术创新和解决方案的提供，公司预计在对位酯项目执行期间将获得可观的收入增长。这一收入来源主要包括对位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同时，我们注重成本控制和效率提升，以确保对位酯项目的可持续盈利。透过精细的管理和资源优化，公司期望实现对位酯项目利润最大化。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对位酯项目实施进行全面的投资评估，包括对位酯项目启动阶段的资金投入和后续运营成本。通过对对位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对位酯项目实施过程中具备足够的资金流动性，公司将进行详尽的现金流分析。这包括资金需求的合理预测、对位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198"/>
      <w:r>
        <w:rPr>
          <w:rFonts w:ascii="仿宋" w:eastAsia="仿宋" w:hAnsi="仿宋" w:cs="仿宋" w:hint="eastAsia"/>
          <w:sz w:val="28"/>
          <w:lang w:eastAsia="zh-CN"/>
        </w:rPr>
        <w:t>三、对位酯项目绩效评估</w:t>
      </w:r>
      <w:bookmarkEnd w:id="11"/>
    </w:p>
    <w:p>
      <w:pPr>
        <w:pStyle w:val="Heading2"/>
        <w:rPr>
          <w:rFonts w:ascii="仿宋" w:eastAsia="仿宋" w:hAnsi="仿宋" w:cs="仿宋" w:hint="eastAsia"/>
          <w:lang w:eastAsia="zh-CN"/>
        </w:rPr>
      </w:pPr>
      <w:bookmarkStart w:id="12" w:name="_Toc425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在对位酯项目中，我们设计了一套全面的绩效评估指标，以确保对位酯项目的可控和成功交付。这些指标跨足对位酯项目目标、成本、进度和质量等多个维度，为我们提供了全面洞察对位酯项目的健康状况。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目标达成率是我们关注的首要指标。我们设定了明确的目标，并通过定期监测和评估，迅速发现并应对潜在的目标偏差。这为对位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成本绩效是另一个核心关注点。通过实际成本与预算成本的对比分析，我们深入了解成本差异的原因，及时调整资源分配，保持对位酯项目在经济效益方面的合理水平。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进度作为关键的绩效指标之一，得到了精心的关注。我们制定了详细的对位酯项目进度计划，并设立了进度符合度指标，确保实际进度与计划进度保持一致。这使我们能够快速发现和解决潜在的进度问题，保持对位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对位酯项目绩效的不可或缺的一环。我们引入了一系列的质量标准和客户满意度指标，以确保对位酯项目交付的成果在质量上达到或超越预期水平。通过持续监测这些指标，我们努力提升对位酯项目整体质量水平，为对位酯项目的成功交付提供有力保障。通过这些科学且全面的绩效评估，我们能够更好地引导对位酯项目的持续改进，确保对位酯项目目标的顺利达成。</w:t>
      </w:r>
    </w:p>
    <w:p>
      <w:pPr>
        <w:pStyle w:val="Heading2"/>
        <w:ind w:firstLine="560" w:firstLineChars="200"/>
        <w:rPr>
          <w:rFonts w:ascii="仿宋" w:eastAsia="仿宋" w:hAnsi="仿宋" w:cs="仿宋" w:hint="eastAsia"/>
          <w:sz w:val="28"/>
          <w:lang w:eastAsia="zh-CN"/>
        </w:rPr>
      </w:pPr>
      <w:bookmarkStart w:id="13" w:name="_Toc782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绩效评估是对位酯项目中的关键环节，为确保对位酯项目达到预期目标，我们采用了多层次、多维度的绩效评估方法。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对位酯项目的战略目标对齐，确保每个决策和行动都与对位酯项目整体目标保持一致。团队会定期召开战略对齐会议，审视当前工作与对位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对位酯项目进度、质量、成本和风险等方面。这些指标通过数据收集和分析，为对位酯项目管理团队提供了客观的评估依据。例如，我们通过对位酯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绩效评估不仅仅停留在对位酯项目内部，还考虑了对位酯项目对外部环境的影响。我们定期进行干系人满意度调查，以了解各利益相关方对对位酯项目的期望和满意度，并及时做出调整。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这种多层次、多角度的绩效评估方法，使得我们能够全面了解对位酯项目的运行状态，及时做出调整，确保对位酯项目在不断变化的环境中保持稳健前行。</w:t>
      </w:r>
    </w:p>
    <w:p>
      <w:pPr>
        <w:pStyle w:val="Heading2"/>
        <w:ind w:firstLine="560" w:firstLineChars="200"/>
        <w:rPr>
          <w:rFonts w:ascii="仿宋" w:eastAsia="仿宋" w:hAnsi="仿宋" w:cs="仿宋" w:hint="eastAsia"/>
          <w:sz w:val="28"/>
          <w:lang w:eastAsia="zh-CN"/>
        </w:rPr>
      </w:pPr>
      <w:bookmarkStart w:id="14" w:name="_Toc125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为了确保对位酯项目的有效管理和不断优化，我们采用了精心设计的绩效评估周期。这个周期旨在实现灵活、实时和全面的评估，以适应对位酯项目执行中的各种挑战。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对位酯项目的不同需求，分为短期、中期和长期。短期评估关注每个迭代或工作周期，以及时发现和解决当前任务中的问题。中期评估涵盖几个迭代，深入了解整体对位酯项目的趋势和性能。长期评估则着眼于整个对位酯项目阶段，确保对位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对位酯项目管理工具和协作平台，团队成员能够随时更新和分享对位酯项目数据。这种实时性的反馈机制使我们能够及时察觉潜在问题，快速调整，保持对位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对位酯项目的决策制定密不可分。每个周期的对位酯项目回顾会议成为集体总结经验、识别问题深层次原因并找到创新解决方案的平台。这种定期的反思与调整机制使对位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843"/>
      <w:r>
        <w:rPr>
          <w:rFonts w:ascii="仿宋" w:eastAsia="仿宋" w:hAnsi="仿宋" w:cs="仿宋" w:hint="eastAsia"/>
          <w:sz w:val="28"/>
          <w:lang w:eastAsia="zh-CN"/>
        </w:rPr>
        <w:t>四、对位酯项目土建工程</w:t>
      </w:r>
      <w:bookmarkEnd w:id="15"/>
    </w:p>
    <w:p>
      <w:pPr>
        <w:pStyle w:val="Heading2"/>
        <w:rPr>
          <w:rFonts w:ascii="仿宋" w:eastAsia="仿宋" w:hAnsi="仿宋" w:cs="仿宋" w:hint="eastAsia"/>
          <w:lang w:eastAsia="zh-CN"/>
        </w:rPr>
      </w:pPr>
      <w:bookmarkStart w:id="16" w:name="_Toc278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在对位酯项目的建筑工程设计中，我们将秉承一系列重要的设计原则，以确保对位酯项目建筑在功能、美观、可持续性等方面达到最佳效果。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首要原则是确保建筑的功能性得到最大化的发挥。我们将充分理解对位酯项目的实际需求，合理布局各个功能区域，保证建筑在满足业务需求的同时，提供高效的工作环境。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在建筑设计中，我们将综合考虑建设和运营成本。通过精细的经济效益分析，确保设计方案在高效利用资源的同时，对对位酯项目的长期盈利能力有积极的贡献。</w:t>
      </w:r>
    </w:p>
    <w:p>
      <w:pPr>
        <w:pStyle w:val="Heading2"/>
        <w:ind w:firstLine="560" w:firstLineChars="200"/>
        <w:rPr>
          <w:rFonts w:ascii="仿宋" w:eastAsia="仿宋" w:hAnsi="仿宋" w:cs="仿宋" w:hint="eastAsia"/>
          <w:sz w:val="28"/>
          <w:lang w:eastAsia="zh-CN"/>
        </w:rPr>
      </w:pPr>
      <w:bookmarkStart w:id="17" w:name="_Toc245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的土建工程设计中，我们将精准设定设计年限，结合对位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对位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15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https://d.book118.com/868035064006006047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C4191"/>
    <w:rsid w:val="2C5C41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3506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2024-03-05T04:25:00Z</dcterms:created>
  <dcterms:modified xsi:type="dcterms:W3CDTF">2024-03-05T04:26:08Z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40EF949F960A44BC81EAFCF27BEE64D1_11</vt:lpwstr>
  </property>
  <property fmtid="{D5CDD505-2E9C-101B-9397-08002B2CF9AE}" pid="3" name="KSOProductBuildVer">
    <vt:lpwstr>2052-12.1.0.16388</vt:lpwstr>
  </property>
</Properties>
</file>