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调味品相关行业公司成立方案及可行性研究报告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98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_Toc27983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4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_Toc17748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60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_Toc4960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_Toc19557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_Toc7118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_Toc21085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6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_Toc17346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5" w:history="1">
        <w:r>
          <w:rPr>
            <w:rFonts w:ascii="仿宋" w:eastAsia="仿宋" w:hAnsi="仿宋" w:cs="仿宋" w:hint="eastAsia"/>
            <w:lang w:eastAsia="zh-CN"/>
          </w:rPr>
          <w:t>(七)、调味品项目建设必要性分析</w:t>
        </w:r>
        <w:r>
          <w:tab/>
        </w:r>
        <w:r>
          <w:fldChar w:fldCharType="begin"/>
        </w:r>
        <w:r>
          <w:instrText xml:space="preserve"> PAGEREF _Toc26125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7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_Toc15017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_Toc28041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_Toc22847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_Toc1479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23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_Toc31523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_Toc3175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4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_Toc7684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_Toc3233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5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_Toc15195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6" w:history="1">
        <w:r>
          <w:rPr>
            <w:rFonts w:ascii="仿宋" w:eastAsia="仿宋" w:hAnsi="仿宋" w:cs="仿宋" w:hint="eastAsia"/>
            <w:lang w:eastAsia="zh-CN"/>
          </w:rPr>
          <w:t>四、调味品项目概况</w:t>
        </w:r>
        <w:r>
          <w:tab/>
        </w:r>
        <w:r>
          <w:fldChar w:fldCharType="begin"/>
        </w:r>
        <w:r>
          <w:instrText xml:space="preserve"> PAGEREF _Toc20646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_Toc14541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47" w:history="1">
        <w:r>
          <w:rPr>
            <w:rFonts w:ascii="仿宋" w:eastAsia="仿宋" w:hAnsi="仿宋" w:cs="仿宋" w:hint="eastAsia"/>
            <w:lang w:eastAsia="zh-CN"/>
          </w:rPr>
          <w:t>(二)、调味品项目提出的理由</w:t>
        </w:r>
        <w:r>
          <w:tab/>
        </w:r>
        <w:r>
          <w:fldChar w:fldCharType="begin"/>
        </w:r>
        <w:r>
          <w:instrText xml:space="preserve"> PAGEREF _Toc8947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7" w:history="1">
        <w:r>
          <w:rPr>
            <w:rFonts w:ascii="仿宋" w:eastAsia="仿宋" w:hAnsi="仿宋" w:cs="仿宋" w:hint="eastAsia"/>
            <w:lang w:eastAsia="zh-CN"/>
          </w:rPr>
          <w:t>(三)、调味品项目选址</w:t>
        </w:r>
        <w:r>
          <w:tab/>
        </w:r>
        <w:r>
          <w:fldChar w:fldCharType="begin"/>
        </w:r>
        <w:r>
          <w:instrText xml:space="preserve"> PAGEREF _Toc27807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_Toc26479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_Toc24304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6" w:history="1">
        <w:r>
          <w:rPr>
            <w:rFonts w:ascii="仿宋" w:eastAsia="仿宋" w:hAnsi="仿宋" w:cs="仿宋" w:hint="eastAsia"/>
            <w:lang w:eastAsia="zh-CN"/>
          </w:rPr>
          <w:t>(六)、调味品项目投资</w:t>
        </w:r>
        <w:r>
          <w:tab/>
        </w:r>
        <w:r>
          <w:fldChar w:fldCharType="begin"/>
        </w:r>
        <w:r>
          <w:instrText xml:space="preserve"> PAGEREF _Toc12876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3" w:history="1">
        <w:r>
          <w:rPr>
            <w:rFonts w:ascii="仿宋" w:eastAsia="仿宋" w:hAnsi="仿宋" w:cs="仿宋" w:hint="eastAsia"/>
            <w:lang w:eastAsia="zh-CN"/>
          </w:rPr>
          <w:t>(七)、调味品项目进度规划</w:t>
        </w:r>
        <w:r>
          <w:tab/>
        </w:r>
        <w:r>
          <w:fldChar w:fldCharType="begin"/>
        </w:r>
        <w:r>
          <w:instrText xml:space="preserve"> PAGEREF _Toc30093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3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_Toc29433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5" w:history="1">
        <w:r>
          <w:rPr>
            <w:rFonts w:ascii="仿宋" w:eastAsia="仿宋" w:hAnsi="仿宋" w:cs="仿宋" w:hint="eastAsia"/>
            <w:lang w:eastAsia="zh-CN"/>
          </w:rPr>
          <w:t>(九)、调味品项目综合评价</w:t>
        </w:r>
        <w:r>
          <w:tab/>
        </w:r>
        <w:r>
          <w:fldChar w:fldCharType="begin"/>
        </w:r>
        <w:r>
          <w:instrText xml:space="preserve"> PAGEREF _Toc26525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76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_Toc15276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_Toc32632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8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_Toc12887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_Toc9316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52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_Toc24052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_Toc13070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_Toc23444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_Toc8951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46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_Toc8346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95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_Toc10295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_Toc23553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1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_Toc15410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7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_Toc22177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392" w:history="1">
        <w:r>
          <w:rPr>
            <w:rFonts w:ascii="仿宋" w:eastAsia="仿宋" w:hAnsi="仿宋" w:cs="仿宋" w:hint="eastAsia"/>
            <w:lang w:eastAsia="zh-CN"/>
          </w:rPr>
          <w:t>(五)、调味品项目总投资</w:t>
        </w:r>
        <w:r>
          <w:tab/>
        </w:r>
        <w:r>
          <w:fldChar w:fldCharType="begin"/>
        </w:r>
        <w:r>
          <w:instrText xml:space="preserve"> PAGEREF _Toc3392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9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_Toc29390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08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_Toc5208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21" w:history="1">
        <w:r>
          <w:rPr>
            <w:rFonts w:ascii="仿宋" w:eastAsia="仿宋" w:hAnsi="仿宋" w:cs="仿宋" w:hint="eastAsia"/>
            <w:lang w:eastAsia="zh-CN"/>
          </w:rPr>
          <w:t>(一)、调味品项目进度安排</w:t>
        </w:r>
        <w:r>
          <w:tab/>
        </w:r>
        <w:r>
          <w:fldChar w:fldCharType="begin"/>
        </w:r>
        <w:r>
          <w:instrText xml:space="preserve"> PAGEREF _Toc11721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44" w:history="1">
        <w:r>
          <w:rPr>
            <w:rFonts w:ascii="仿宋" w:eastAsia="仿宋" w:hAnsi="仿宋" w:cs="仿宋" w:hint="eastAsia"/>
            <w:lang w:eastAsia="zh-CN"/>
          </w:rPr>
          <w:t>(二)、调味品项目实施保障措施</w:t>
        </w:r>
        <w:r>
          <w:tab/>
        </w:r>
        <w:r>
          <w:fldChar w:fldCharType="begin"/>
        </w:r>
        <w:r>
          <w:instrText xml:space="preserve"> PAGEREF _Toc18744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八、调味品项目风险分析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2" w:history="1">
        <w:r>
          <w:rPr>
            <w:rFonts w:ascii="仿宋" w:eastAsia="仿宋" w:hAnsi="仿宋" w:cs="仿宋" w:hint="eastAsia"/>
            <w:lang w:eastAsia="zh-CN"/>
          </w:rPr>
          <w:t>(一)、调味品项目风险分析</w:t>
        </w:r>
        <w:r>
          <w:tab/>
        </w:r>
        <w:r>
          <w:fldChar w:fldCharType="begin"/>
        </w:r>
        <w:r>
          <w:instrText xml:space="preserve"> PAGEREF _Toc28832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5" w:history="1">
        <w:r>
          <w:rPr>
            <w:rFonts w:ascii="仿宋" w:eastAsia="仿宋" w:hAnsi="仿宋" w:cs="仿宋" w:hint="eastAsia"/>
            <w:lang w:eastAsia="zh-CN"/>
          </w:rPr>
          <w:t>(二)、调味品项目风险对策</w:t>
        </w:r>
        <w:r>
          <w:tab/>
        </w:r>
        <w:r>
          <w:fldChar w:fldCharType="begin"/>
        </w:r>
        <w:r>
          <w:instrText xml:space="preserve"> PAGEREF _Toc15875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78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_Toc7578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6" w:history="1">
        <w:r>
          <w:rPr>
            <w:rFonts w:ascii="仿宋" w:eastAsia="仿宋" w:hAnsi="仿宋" w:cs="仿宋" w:hint="eastAsia"/>
            <w:lang w:eastAsia="zh-CN"/>
          </w:rPr>
          <w:t>(一)、调味品项目背景分析</w:t>
        </w:r>
        <w:r>
          <w:tab/>
        </w:r>
        <w:r>
          <w:fldChar w:fldCharType="begin"/>
        </w:r>
        <w:r>
          <w:instrText xml:space="preserve"> PAGEREF _Toc28866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(二)、调味品项目建设必要性分析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_Toc11559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_Toc2861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51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_Toc7751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_Toc9448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_Toc15081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_Toc32297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_Toc23502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_Toc26402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_Toc18698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_Toc1435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9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_Toc7999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_Toc16824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5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_Toc13259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_Toc6666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_Toc5910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_Toc8455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5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7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_Toc14171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_Toc27830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_Toc29107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_Toc19954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4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_Toc15084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50" w:history="1">
        <w:r>
          <w:rPr>
            <w:rFonts w:ascii="仿宋" w:eastAsia="仿宋" w:hAnsi="仿宋" w:cs="仿宋" w:hint="eastAsia"/>
            <w:lang w:eastAsia="zh-CN"/>
          </w:rPr>
          <w:t>十三、调味品项目总结分析</w:t>
        </w:r>
        <w:r>
          <w:tab/>
        </w:r>
        <w:r>
          <w:fldChar w:fldCharType="begin"/>
        </w:r>
        <w:r>
          <w:instrText xml:space="preserve"> PAGEREF _Toc20250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9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_Toc11759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_Toc16522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98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748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4960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https://d.book118.com/868046127130006036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调味品相关行业公司成立方案及可行性研究报告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调味品相关行业公司成立方案及可行性研究报告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调味品相关行业公司成立方案及可行性研究报告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调味品相关行业公司成立方案及可行性研究报告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调味品相关行业公司成立方案及可行性研究报告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68046127130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2024-02-04T08:05:00Z</dcterms:created>
  <dcterms:modified xsi:type="dcterms:W3CDTF">2024-02-04T08:05:51Z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2D8695D64A9C413F9EAFB34B054BC22E_11</vt:lpwstr>
  </property>
  <property fmtid="{D5CDD505-2E9C-101B-9397-08002B2CF9AE}" pid="3" name="KSOProductBuildVer">
    <vt:lpwstr>2052-12.1.0.16250</vt:lpwstr>
  </property>
</Properties>
</file>