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烟草制品项目计划设计方案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3" w:history="1">
        <w:r>
          <w:rPr>
            <w:rFonts w:ascii="仿宋" w:eastAsia="仿宋" w:hAnsi="仿宋" w:cs="仿宋" w:hint="eastAsia"/>
            <w:lang w:eastAsia="zh-CN"/>
          </w:rPr>
          <w:t>概论</w:t>
        </w:r>
        <w:r>
          <w:tab/>
        </w:r>
        <w:r>
          <w:fldChar w:fldCharType="begin"/>
        </w:r>
        <w:r>
          <w:instrText xml:space="preserve"> PAGEREF _Toc1163 \h </w:instrText>
        </w:r>
        <w:r>
          <w:fldChar w:fldCharType="separate"/>
        </w:r>
        <w:r>
          <w:t>3</w:t>
        </w:r>
        <w:r>
          <w:fldChar w:fldCharType="end"/>
        </w:r>
      </w:hyperlink>
    </w:p>
    <w:p>
      <w:pPr>
        <w:pStyle w:val="TOC1"/>
        <w:tabs>
          <w:tab w:val="right" w:leader="dot" w:pos="8306"/>
        </w:tabs>
      </w:pPr>
      <w:hyperlink w:anchor="_Toc6618" w:history="1">
        <w:r>
          <w:rPr>
            <w:rFonts w:ascii="仿宋" w:eastAsia="仿宋" w:hAnsi="仿宋" w:cs="仿宋" w:hint="eastAsia"/>
            <w:lang w:eastAsia="zh-CN"/>
          </w:rPr>
          <w:t>一、市场分析、调研</w:t>
        </w:r>
        <w:r>
          <w:tab/>
        </w:r>
        <w:r>
          <w:fldChar w:fldCharType="begin"/>
        </w:r>
        <w:r>
          <w:instrText xml:space="preserve"> PAGEREF _Toc6618 \h </w:instrText>
        </w:r>
        <w:r>
          <w:fldChar w:fldCharType="separate"/>
        </w:r>
        <w:r>
          <w:t>3</w:t>
        </w:r>
        <w:r>
          <w:fldChar w:fldCharType="end"/>
        </w:r>
      </w:hyperlink>
    </w:p>
    <w:p>
      <w:pPr>
        <w:pStyle w:val="TOC2"/>
        <w:tabs>
          <w:tab w:val="right" w:leader="dot" w:pos="8306"/>
        </w:tabs>
      </w:pPr>
      <w:hyperlink w:anchor="_Toc1032" w:history="1">
        <w:r>
          <w:rPr>
            <w:rFonts w:ascii="仿宋" w:eastAsia="仿宋" w:hAnsi="仿宋" w:cs="仿宋" w:hint="eastAsia"/>
            <w:lang w:eastAsia="zh-CN"/>
          </w:rPr>
          <w:t>(一)、烟草制品行业分析</w:t>
        </w:r>
        <w:r>
          <w:tab/>
        </w:r>
        <w:r>
          <w:fldChar w:fldCharType="begin"/>
        </w:r>
        <w:r>
          <w:instrText xml:space="preserve"> PAGEREF _Toc1032 \h </w:instrText>
        </w:r>
        <w:r>
          <w:fldChar w:fldCharType="separate"/>
        </w:r>
        <w:r>
          <w:t>3</w:t>
        </w:r>
        <w:r>
          <w:fldChar w:fldCharType="end"/>
        </w:r>
      </w:hyperlink>
    </w:p>
    <w:p>
      <w:pPr>
        <w:pStyle w:val="TOC2"/>
        <w:tabs>
          <w:tab w:val="right" w:leader="dot" w:pos="8306"/>
        </w:tabs>
      </w:pPr>
      <w:hyperlink w:anchor="_Toc3419" w:history="1">
        <w:r>
          <w:rPr>
            <w:rFonts w:ascii="仿宋" w:eastAsia="仿宋" w:hAnsi="仿宋" w:cs="仿宋" w:hint="eastAsia"/>
            <w:lang w:eastAsia="zh-CN"/>
          </w:rPr>
          <w:t>(二)、烟草制品市场分析预测</w:t>
        </w:r>
        <w:r>
          <w:tab/>
        </w:r>
        <w:r>
          <w:fldChar w:fldCharType="begin"/>
        </w:r>
        <w:r>
          <w:instrText xml:space="preserve"> PAGEREF _Toc3419 \h </w:instrText>
        </w:r>
        <w:r>
          <w:fldChar w:fldCharType="separate"/>
        </w:r>
        <w:r>
          <w:t>4</w:t>
        </w:r>
        <w:r>
          <w:fldChar w:fldCharType="end"/>
        </w:r>
      </w:hyperlink>
    </w:p>
    <w:p>
      <w:pPr>
        <w:pStyle w:val="TOC1"/>
        <w:tabs>
          <w:tab w:val="right" w:leader="dot" w:pos="8306"/>
        </w:tabs>
      </w:pPr>
      <w:hyperlink w:anchor="_Toc1851" w:history="1">
        <w:r>
          <w:rPr>
            <w:rFonts w:ascii="仿宋" w:eastAsia="仿宋" w:hAnsi="仿宋" w:cs="仿宋" w:hint="eastAsia"/>
            <w:lang w:eastAsia="zh-CN"/>
          </w:rPr>
          <w:t>二、烟草制品项目危机管理</w:t>
        </w:r>
        <w:r>
          <w:tab/>
        </w:r>
        <w:r>
          <w:fldChar w:fldCharType="begin"/>
        </w:r>
        <w:r>
          <w:instrText xml:space="preserve"> PAGEREF _Toc1851 \h </w:instrText>
        </w:r>
        <w:r>
          <w:fldChar w:fldCharType="separate"/>
        </w:r>
        <w:r>
          <w:t>5</w:t>
        </w:r>
        <w:r>
          <w:fldChar w:fldCharType="end"/>
        </w:r>
      </w:hyperlink>
    </w:p>
    <w:p>
      <w:pPr>
        <w:pStyle w:val="TOC2"/>
        <w:tabs>
          <w:tab w:val="right" w:leader="dot" w:pos="8306"/>
        </w:tabs>
      </w:pPr>
      <w:hyperlink w:anchor="_Toc20413" w:history="1">
        <w:r>
          <w:rPr>
            <w:rFonts w:ascii="仿宋" w:eastAsia="仿宋" w:hAnsi="仿宋" w:cs="仿宋" w:hint="eastAsia"/>
            <w:lang w:eastAsia="zh-CN"/>
          </w:rPr>
          <w:t>(一)、危机预警与识别</w:t>
        </w:r>
        <w:r>
          <w:tab/>
        </w:r>
        <w:r>
          <w:fldChar w:fldCharType="begin"/>
        </w:r>
        <w:r>
          <w:instrText xml:space="preserve"> PAGEREF _Toc20413 \h </w:instrText>
        </w:r>
        <w:r>
          <w:fldChar w:fldCharType="separate"/>
        </w:r>
        <w:r>
          <w:t>5</w:t>
        </w:r>
        <w:r>
          <w:fldChar w:fldCharType="end"/>
        </w:r>
      </w:hyperlink>
    </w:p>
    <w:p>
      <w:pPr>
        <w:pStyle w:val="TOC2"/>
        <w:tabs>
          <w:tab w:val="right" w:leader="dot" w:pos="8306"/>
        </w:tabs>
      </w:pPr>
      <w:hyperlink w:anchor="_Toc11458" w:history="1">
        <w:r>
          <w:rPr>
            <w:rFonts w:ascii="仿宋" w:eastAsia="仿宋" w:hAnsi="仿宋" w:cs="仿宋" w:hint="eastAsia"/>
            <w:lang w:eastAsia="zh-CN"/>
          </w:rPr>
          <w:t>(二)、危机应对与恢复</w:t>
        </w:r>
        <w:r>
          <w:tab/>
        </w:r>
        <w:r>
          <w:fldChar w:fldCharType="begin"/>
        </w:r>
        <w:r>
          <w:instrText xml:space="preserve"> PAGEREF _Toc11458 \h </w:instrText>
        </w:r>
        <w:r>
          <w:fldChar w:fldCharType="separate"/>
        </w:r>
        <w:r>
          <w:t>6</w:t>
        </w:r>
        <w:r>
          <w:fldChar w:fldCharType="end"/>
        </w:r>
      </w:hyperlink>
    </w:p>
    <w:p>
      <w:pPr>
        <w:pStyle w:val="TOC1"/>
        <w:tabs>
          <w:tab w:val="right" w:leader="dot" w:pos="8306"/>
        </w:tabs>
      </w:pPr>
      <w:hyperlink w:anchor="_Toc10049" w:history="1">
        <w:r>
          <w:rPr>
            <w:rFonts w:ascii="仿宋" w:eastAsia="仿宋" w:hAnsi="仿宋" w:cs="仿宋" w:hint="eastAsia"/>
            <w:lang w:eastAsia="zh-CN"/>
          </w:rPr>
          <w:t>三、烟草制品项目概论</w:t>
        </w:r>
        <w:r>
          <w:tab/>
        </w:r>
        <w:r>
          <w:fldChar w:fldCharType="begin"/>
        </w:r>
        <w:r>
          <w:instrText xml:space="preserve"> PAGEREF _Toc10049 \h </w:instrText>
        </w:r>
        <w:r>
          <w:fldChar w:fldCharType="separate"/>
        </w:r>
        <w:r>
          <w:t>7</w:t>
        </w:r>
        <w:r>
          <w:fldChar w:fldCharType="end"/>
        </w:r>
      </w:hyperlink>
    </w:p>
    <w:p>
      <w:pPr>
        <w:pStyle w:val="TOC2"/>
        <w:tabs>
          <w:tab w:val="right" w:leader="dot" w:pos="8306"/>
        </w:tabs>
      </w:pPr>
      <w:hyperlink w:anchor="_Toc9101" w:history="1">
        <w:r>
          <w:rPr>
            <w:rFonts w:ascii="仿宋" w:eastAsia="仿宋" w:hAnsi="仿宋" w:cs="仿宋" w:hint="eastAsia"/>
            <w:lang w:eastAsia="zh-CN"/>
          </w:rPr>
          <w:t>(一)、烟草制品项目概况</w:t>
        </w:r>
        <w:r>
          <w:tab/>
        </w:r>
        <w:r>
          <w:fldChar w:fldCharType="begin"/>
        </w:r>
        <w:r>
          <w:instrText xml:space="preserve"> PAGEREF _Toc9101 \h </w:instrText>
        </w:r>
        <w:r>
          <w:fldChar w:fldCharType="separate"/>
        </w:r>
        <w:r>
          <w:t>7</w:t>
        </w:r>
        <w:r>
          <w:fldChar w:fldCharType="end"/>
        </w:r>
      </w:hyperlink>
    </w:p>
    <w:p>
      <w:pPr>
        <w:pStyle w:val="TOC2"/>
        <w:tabs>
          <w:tab w:val="right" w:leader="dot" w:pos="8306"/>
        </w:tabs>
      </w:pPr>
      <w:hyperlink w:anchor="_Toc18945" w:history="1">
        <w:r>
          <w:rPr>
            <w:rFonts w:ascii="仿宋" w:eastAsia="仿宋" w:hAnsi="仿宋" w:cs="仿宋" w:hint="eastAsia"/>
            <w:lang w:eastAsia="zh-CN"/>
          </w:rPr>
          <w:t>(二)、烟草制品项目目标</w:t>
        </w:r>
        <w:r>
          <w:tab/>
        </w:r>
        <w:r>
          <w:fldChar w:fldCharType="begin"/>
        </w:r>
        <w:r>
          <w:instrText xml:space="preserve"> PAGEREF _Toc18945 \h </w:instrText>
        </w:r>
        <w:r>
          <w:fldChar w:fldCharType="separate"/>
        </w:r>
        <w:r>
          <w:t>9</w:t>
        </w:r>
        <w:r>
          <w:fldChar w:fldCharType="end"/>
        </w:r>
      </w:hyperlink>
    </w:p>
    <w:p>
      <w:pPr>
        <w:pStyle w:val="TOC2"/>
        <w:tabs>
          <w:tab w:val="right" w:leader="dot" w:pos="8306"/>
        </w:tabs>
      </w:pPr>
      <w:hyperlink w:anchor="_Toc10381" w:history="1">
        <w:r>
          <w:rPr>
            <w:rFonts w:ascii="仿宋" w:eastAsia="仿宋" w:hAnsi="仿宋" w:cs="仿宋" w:hint="eastAsia"/>
            <w:lang w:eastAsia="zh-CN"/>
          </w:rPr>
          <w:t>(三)、烟草制品项目提出的理由</w:t>
        </w:r>
        <w:r>
          <w:tab/>
        </w:r>
        <w:r>
          <w:fldChar w:fldCharType="begin"/>
        </w:r>
        <w:r>
          <w:instrText xml:space="preserve"> PAGEREF _Toc10381 \h </w:instrText>
        </w:r>
        <w:r>
          <w:fldChar w:fldCharType="separate"/>
        </w:r>
        <w:r>
          <w:t>10</w:t>
        </w:r>
        <w:r>
          <w:fldChar w:fldCharType="end"/>
        </w:r>
      </w:hyperlink>
    </w:p>
    <w:p>
      <w:pPr>
        <w:pStyle w:val="TOC2"/>
        <w:tabs>
          <w:tab w:val="right" w:leader="dot" w:pos="8306"/>
        </w:tabs>
      </w:pPr>
      <w:hyperlink w:anchor="_Toc27491" w:history="1">
        <w:r>
          <w:rPr>
            <w:rFonts w:ascii="仿宋" w:eastAsia="仿宋" w:hAnsi="仿宋" w:cs="仿宋" w:hint="eastAsia"/>
            <w:lang w:eastAsia="zh-CN"/>
          </w:rPr>
          <w:t>(四)、烟草制品项目意义</w:t>
        </w:r>
        <w:r>
          <w:tab/>
        </w:r>
        <w:r>
          <w:fldChar w:fldCharType="begin"/>
        </w:r>
        <w:r>
          <w:instrText xml:space="preserve"> PAGEREF _Toc27491 \h </w:instrText>
        </w:r>
        <w:r>
          <w:fldChar w:fldCharType="separate"/>
        </w:r>
        <w:r>
          <w:t>12</w:t>
        </w:r>
        <w:r>
          <w:fldChar w:fldCharType="end"/>
        </w:r>
      </w:hyperlink>
    </w:p>
    <w:p>
      <w:pPr>
        <w:pStyle w:val="TOC2"/>
        <w:tabs>
          <w:tab w:val="right" w:leader="dot" w:pos="8306"/>
        </w:tabs>
      </w:pPr>
      <w:hyperlink w:anchor="_Toc19169" w:history="1">
        <w:r>
          <w:rPr>
            <w:rFonts w:ascii="仿宋" w:eastAsia="仿宋" w:hAnsi="仿宋" w:cs="仿宋" w:hint="eastAsia"/>
            <w:lang w:eastAsia="zh-CN"/>
          </w:rPr>
          <w:t>(五)、烟草制品项目背景</w:t>
        </w:r>
        <w:r>
          <w:tab/>
        </w:r>
        <w:r>
          <w:fldChar w:fldCharType="begin"/>
        </w:r>
        <w:r>
          <w:instrText xml:space="preserve"> PAGEREF _Toc19169 \h </w:instrText>
        </w:r>
        <w:r>
          <w:fldChar w:fldCharType="separate"/>
        </w:r>
        <w:r>
          <w:t>13</w:t>
        </w:r>
        <w:r>
          <w:fldChar w:fldCharType="end"/>
        </w:r>
      </w:hyperlink>
    </w:p>
    <w:p>
      <w:pPr>
        <w:pStyle w:val="TOC1"/>
        <w:tabs>
          <w:tab w:val="right" w:leader="dot" w:pos="8306"/>
        </w:tabs>
      </w:pPr>
      <w:hyperlink w:anchor="_Toc10772" w:history="1">
        <w:r>
          <w:rPr>
            <w:rFonts w:ascii="仿宋" w:eastAsia="仿宋" w:hAnsi="仿宋" w:cs="仿宋" w:hint="eastAsia"/>
            <w:lang w:eastAsia="zh-CN"/>
          </w:rPr>
          <w:t>四、烟草制品项目文档管理</w:t>
        </w:r>
        <w:r>
          <w:tab/>
        </w:r>
        <w:r>
          <w:fldChar w:fldCharType="begin"/>
        </w:r>
        <w:r>
          <w:instrText xml:space="preserve"> PAGEREF _Toc10772 \h </w:instrText>
        </w:r>
        <w:r>
          <w:fldChar w:fldCharType="separate"/>
        </w:r>
        <w:r>
          <w:t>13</w:t>
        </w:r>
        <w:r>
          <w:fldChar w:fldCharType="end"/>
        </w:r>
      </w:hyperlink>
    </w:p>
    <w:p>
      <w:pPr>
        <w:pStyle w:val="TOC2"/>
        <w:tabs>
          <w:tab w:val="right" w:leader="dot" w:pos="8306"/>
        </w:tabs>
      </w:pPr>
      <w:hyperlink w:anchor="_Toc29288" w:history="1">
        <w:r>
          <w:rPr>
            <w:rFonts w:ascii="仿宋" w:eastAsia="仿宋" w:hAnsi="仿宋" w:cs="仿宋" w:hint="eastAsia"/>
            <w:lang w:eastAsia="zh-CN"/>
          </w:rPr>
          <w:t>(一)、文档编制与审查</w:t>
        </w:r>
        <w:r>
          <w:tab/>
        </w:r>
        <w:r>
          <w:fldChar w:fldCharType="begin"/>
        </w:r>
        <w:r>
          <w:instrText xml:space="preserve"> PAGEREF _Toc29288 \h </w:instrText>
        </w:r>
        <w:r>
          <w:fldChar w:fldCharType="separate"/>
        </w:r>
        <w:r>
          <w:t>13</w:t>
        </w:r>
        <w:r>
          <w:fldChar w:fldCharType="end"/>
        </w:r>
      </w:hyperlink>
    </w:p>
    <w:p>
      <w:pPr>
        <w:pStyle w:val="TOC2"/>
        <w:tabs>
          <w:tab w:val="right" w:leader="dot" w:pos="8306"/>
        </w:tabs>
      </w:pPr>
      <w:hyperlink w:anchor="_Toc2767" w:history="1">
        <w:r>
          <w:rPr>
            <w:rFonts w:ascii="仿宋" w:eastAsia="仿宋" w:hAnsi="仿宋" w:cs="仿宋" w:hint="eastAsia"/>
            <w:lang w:eastAsia="zh-CN"/>
          </w:rPr>
          <w:t>(二)、文档发布与分发</w:t>
        </w:r>
        <w:r>
          <w:tab/>
        </w:r>
        <w:r>
          <w:fldChar w:fldCharType="begin"/>
        </w:r>
        <w:r>
          <w:instrText xml:space="preserve"> PAGEREF _Toc2767 \h </w:instrText>
        </w:r>
        <w:r>
          <w:fldChar w:fldCharType="separate"/>
        </w:r>
        <w:r>
          <w:t>15</w:t>
        </w:r>
        <w:r>
          <w:fldChar w:fldCharType="end"/>
        </w:r>
      </w:hyperlink>
    </w:p>
    <w:p>
      <w:pPr>
        <w:pStyle w:val="TOC2"/>
        <w:tabs>
          <w:tab w:val="right" w:leader="dot" w:pos="8306"/>
        </w:tabs>
      </w:pPr>
      <w:hyperlink w:anchor="_Toc17377" w:history="1">
        <w:r>
          <w:rPr>
            <w:rFonts w:ascii="仿宋" w:eastAsia="仿宋" w:hAnsi="仿宋" w:cs="仿宋" w:hint="eastAsia"/>
            <w:lang w:eastAsia="zh-CN"/>
          </w:rPr>
          <w:t>(三)、文档存档与归档</w:t>
        </w:r>
        <w:r>
          <w:tab/>
        </w:r>
        <w:r>
          <w:fldChar w:fldCharType="begin"/>
        </w:r>
        <w:r>
          <w:instrText xml:space="preserve"> PAGEREF _Toc17377 \h </w:instrText>
        </w:r>
        <w:r>
          <w:fldChar w:fldCharType="separate"/>
        </w:r>
        <w:r>
          <w:t>16</w:t>
        </w:r>
        <w:r>
          <w:fldChar w:fldCharType="end"/>
        </w:r>
      </w:hyperlink>
    </w:p>
    <w:p>
      <w:pPr>
        <w:pStyle w:val="TOC1"/>
        <w:tabs>
          <w:tab w:val="right" w:leader="dot" w:pos="8306"/>
        </w:tabs>
      </w:pPr>
      <w:hyperlink w:anchor="_Toc20101" w:history="1">
        <w:r>
          <w:rPr>
            <w:rFonts w:ascii="仿宋" w:eastAsia="仿宋" w:hAnsi="仿宋" w:cs="仿宋" w:hint="eastAsia"/>
            <w:lang w:eastAsia="zh-CN"/>
          </w:rPr>
          <w:t>五、烟草制品项目建设单位说明</w:t>
        </w:r>
        <w:r>
          <w:tab/>
        </w:r>
        <w:r>
          <w:fldChar w:fldCharType="begin"/>
        </w:r>
        <w:r>
          <w:instrText xml:space="preserve"> PAGEREF _Toc20101 \h </w:instrText>
        </w:r>
        <w:r>
          <w:fldChar w:fldCharType="separate"/>
        </w:r>
        <w:r>
          <w:t>17</w:t>
        </w:r>
        <w:r>
          <w:fldChar w:fldCharType="end"/>
        </w:r>
      </w:hyperlink>
    </w:p>
    <w:p>
      <w:pPr>
        <w:pStyle w:val="TOC2"/>
        <w:tabs>
          <w:tab w:val="right" w:leader="dot" w:pos="8306"/>
        </w:tabs>
      </w:pPr>
      <w:hyperlink w:anchor="_Toc5883" w:history="1">
        <w:r>
          <w:rPr>
            <w:rFonts w:ascii="仿宋" w:eastAsia="仿宋" w:hAnsi="仿宋" w:cs="仿宋" w:hint="eastAsia"/>
            <w:lang w:eastAsia="zh-CN"/>
          </w:rPr>
          <w:t>(一)、烟草制品项目承办单位基本情况</w:t>
        </w:r>
        <w:r>
          <w:tab/>
        </w:r>
        <w:r>
          <w:fldChar w:fldCharType="begin"/>
        </w:r>
        <w:r>
          <w:instrText xml:space="preserve"> PAGEREF _Toc5883 \h </w:instrText>
        </w:r>
        <w:r>
          <w:fldChar w:fldCharType="separate"/>
        </w:r>
        <w:r>
          <w:t>17</w:t>
        </w:r>
        <w:r>
          <w:fldChar w:fldCharType="end"/>
        </w:r>
      </w:hyperlink>
    </w:p>
    <w:p>
      <w:pPr>
        <w:pStyle w:val="TOC2"/>
        <w:tabs>
          <w:tab w:val="right" w:leader="dot" w:pos="8306"/>
        </w:tabs>
      </w:pPr>
      <w:hyperlink w:anchor="_Toc9889" w:history="1">
        <w:r>
          <w:rPr>
            <w:rFonts w:ascii="仿宋" w:eastAsia="仿宋" w:hAnsi="仿宋" w:cs="仿宋" w:hint="eastAsia"/>
            <w:lang w:eastAsia="zh-CN"/>
          </w:rPr>
          <w:t>(二)、公司经济效益分析</w:t>
        </w:r>
        <w:r>
          <w:tab/>
        </w:r>
        <w:r>
          <w:fldChar w:fldCharType="begin"/>
        </w:r>
        <w:r>
          <w:instrText xml:space="preserve"> PAGEREF _Toc9889 \h </w:instrText>
        </w:r>
        <w:r>
          <w:fldChar w:fldCharType="separate"/>
        </w:r>
        <w:r>
          <w:t>17</w:t>
        </w:r>
        <w:r>
          <w:fldChar w:fldCharType="end"/>
        </w:r>
      </w:hyperlink>
    </w:p>
    <w:p>
      <w:pPr>
        <w:pStyle w:val="TOC1"/>
        <w:tabs>
          <w:tab w:val="right" w:leader="dot" w:pos="8306"/>
        </w:tabs>
      </w:pPr>
      <w:hyperlink w:anchor="_Toc5642" w:history="1">
        <w:r>
          <w:rPr>
            <w:rFonts w:ascii="仿宋" w:eastAsia="仿宋" w:hAnsi="仿宋" w:cs="仿宋" w:hint="eastAsia"/>
            <w:lang w:eastAsia="zh-CN"/>
          </w:rPr>
          <w:t>六、产品规划分析</w:t>
        </w:r>
        <w:r>
          <w:tab/>
        </w:r>
        <w:r>
          <w:fldChar w:fldCharType="begin"/>
        </w:r>
        <w:r>
          <w:instrText xml:space="preserve"> PAGEREF _Toc5642 \h </w:instrText>
        </w:r>
        <w:r>
          <w:fldChar w:fldCharType="separate"/>
        </w:r>
        <w:r>
          <w:t>18</w:t>
        </w:r>
        <w:r>
          <w:fldChar w:fldCharType="end"/>
        </w:r>
      </w:hyperlink>
    </w:p>
    <w:p>
      <w:pPr>
        <w:pStyle w:val="TOC2"/>
        <w:tabs>
          <w:tab w:val="right" w:leader="dot" w:pos="8306"/>
        </w:tabs>
      </w:pPr>
      <w:hyperlink w:anchor="_Toc8308" w:history="1">
        <w:r>
          <w:rPr>
            <w:rFonts w:ascii="仿宋" w:eastAsia="仿宋" w:hAnsi="仿宋" w:cs="仿宋" w:hint="eastAsia"/>
            <w:lang w:eastAsia="zh-CN"/>
          </w:rPr>
          <w:t>(一)、产品规划</w:t>
        </w:r>
        <w:r>
          <w:tab/>
        </w:r>
        <w:r>
          <w:fldChar w:fldCharType="begin"/>
        </w:r>
        <w:r>
          <w:instrText xml:space="preserve"> PAGEREF _Toc8308 \h </w:instrText>
        </w:r>
        <w:r>
          <w:fldChar w:fldCharType="separate"/>
        </w:r>
        <w:r>
          <w:t>18</w:t>
        </w:r>
        <w:r>
          <w:fldChar w:fldCharType="end"/>
        </w:r>
      </w:hyperlink>
    </w:p>
    <w:p>
      <w:pPr>
        <w:pStyle w:val="TOC2"/>
        <w:tabs>
          <w:tab w:val="right" w:leader="dot" w:pos="8306"/>
        </w:tabs>
      </w:pPr>
      <w:hyperlink w:anchor="_Toc7222" w:history="1">
        <w:r>
          <w:rPr>
            <w:rFonts w:ascii="仿宋" w:eastAsia="仿宋" w:hAnsi="仿宋" w:cs="仿宋" w:hint="eastAsia"/>
            <w:lang w:eastAsia="zh-CN"/>
          </w:rPr>
          <w:t>(二)、建设规模</w:t>
        </w:r>
        <w:r>
          <w:tab/>
        </w:r>
        <w:r>
          <w:fldChar w:fldCharType="begin"/>
        </w:r>
        <w:r>
          <w:instrText xml:space="preserve"> PAGEREF _Toc7222 \h </w:instrText>
        </w:r>
        <w:r>
          <w:fldChar w:fldCharType="separate"/>
        </w:r>
        <w:r>
          <w:t>19</w:t>
        </w:r>
        <w:r>
          <w:fldChar w:fldCharType="end"/>
        </w:r>
      </w:hyperlink>
    </w:p>
    <w:p>
      <w:pPr>
        <w:pStyle w:val="TOC1"/>
        <w:tabs>
          <w:tab w:val="right" w:leader="dot" w:pos="8306"/>
        </w:tabs>
      </w:pPr>
      <w:hyperlink w:anchor="_Toc10521" w:history="1">
        <w:r>
          <w:rPr>
            <w:rFonts w:ascii="仿宋" w:eastAsia="仿宋" w:hAnsi="仿宋" w:cs="仿宋" w:hint="eastAsia"/>
            <w:lang w:eastAsia="zh-CN"/>
          </w:rPr>
          <w:t>七、生产安全保护</w:t>
        </w:r>
        <w:r>
          <w:tab/>
        </w:r>
        <w:r>
          <w:fldChar w:fldCharType="begin"/>
        </w:r>
        <w:r>
          <w:instrText xml:space="preserve"> PAGEREF _Toc10521 \h </w:instrText>
        </w:r>
        <w:r>
          <w:fldChar w:fldCharType="separate"/>
        </w:r>
        <w:r>
          <w:t>20</w:t>
        </w:r>
        <w:r>
          <w:fldChar w:fldCharType="end"/>
        </w:r>
      </w:hyperlink>
    </w:p>
    <w:p>
      <w:pPr>
        <w:pStyle w:val="TOC2"/>
        <w:tabs>
          <w:tab w:val="right" w:leader="dot" w:pos="8306"/>
        </w:tabs>
      </w:pPr>
      <w:hyperlink w:anchor="_Toc20072" w:history="1">
        <w:r>
          <w:rPr>
            <w:rFonts w:ascii="仿宋" w:eastAsia="仿宋" w:hAnsi="仿宋" w:cs="仿宋" w:hint="eastAsia"/>
            <w:lang w:eastAsia="zh-CN"/>
          </w:rPr>
          <w:t>(一)、消防安全</w:t>
        </w:r>
        <w:r>
          <w:tab/>
        </w:r>
        <w:r>
          <w:fldChar w:fldCharType="begin"/>
        </w:r>
        <w:r>
          <w:instrText xml:space="preserve"> PAGEREF _Toc20072 \h </w:instrText>
        </w:r>
        <w:r>
          <w:fldChar w:fldCharType="separate"/>
        </w:r>
        <w:r>
          <w:t>20</w:t>
        </w:r>
        <w:r>
          <w:fldChar w:fldCharType="end"/>
        </w:r>
      </w:hyperlink>
    </w:p>
    <w:p>
      <w:pPr>
        <w:pStyle w:val="TOC2"/>
        <w:tabs>
          <w:tab w:val="right" w:leader="dot" w:pos="8306"/>
        </w:tabs>
      </w:pPr>
      <w:hyperlink w:anchor="_Toc21832" w:history="1">
        <w:r>
          <w:rPr>
            <w:rFonts w:ascii="仿宋" w:eastAsia="仿宋" w:hAnsi="仿宋" w:cs="仿宋" w:hint="eastAsia"/>
            <w:lang w:eastAsia="zh-CN"/>
          </w:rPr>
          <w:t>(二)、防火防爆总图布置措施</w:t>
        </w:r>
        <w:r>
          <w:tab/>
        </w:r>
        <w:r>
          <w:fldChar w:fldCharType="begin"/>
        </w:r>
        <w:r>
          <w:instrText xml:space="preserve"> PAGEREF _Toc21832 \h </w:instrText>
        </w:r>
        <w:r>
          <w:fldChar w:fldCharType="separate"/>
        </w:r>
        <w:r>
          <w:t>22</w:t>
        </w:r>
        <w:r>
          <w:fldChar w:fldCharType="end"/>
        </w:r>
      </w:hyperlink>
    </w:p>
    <w:p>
      <w:pPr>
        <w:pStyle w:val="TOC2"/>
        <w:tabs>
          <w:tab w:val="right" w:leader="dot" w:pos="8306"/>
        </w:tabs>
      </w:pPr>
      <w:hyperlink w:anchor="_Toc3126" w:history="1">
        <w:r>
          <w:rPr>
            <w:rFonts w:ascii="仿宋" w:eastAsia="仿宋" w:hAnsi="仿宋" w:cs="仿宋" w:hint="eastAsia"/>
            <w:lang w:eastAsia="zh-CN"/>
          </w:rPr>
          <w:t>(三)、自然灾害防范措施</w:t>
        </w:r>
        <w:r>
          <w:tab/>
        </w:r>
        <w:r>
          <w:fldChar w:fldCharType="begin"/>
        </w:r>
        <w:r>
          <w:instrText xml:space="preserve"> PAGEREF _Toc3126 \h </w:instrText>
        </w:r>
        <w:r>
          <w:fldChar w:fldCharType="separate"/>
        </w:r>
        <w:r>
          <w:t>23</w:t>
        </w:r>
        <w:r>
          <w:fldChar w:fldCharType="end"/>
        </w:r>
      </w:hyperlink>
    </w:p>
    <w:p>
      <w:pPr>
        <w:pStyle w:val="TOC2"/>
        <w:tabs>
          <w:tab w:val="right" w:leader="dot" w:pos="8306"/>
        </w:tabs>
      </w:pPr>
      <w:hyperlink w:anchor="_Toc13553" w:history="1">
        <w:r>
          <w:rPr>
            <w:rFonts w:ascii="仿宋" w:eastAsia="仿宋" w:hAnsi="仿宋" w:cs="仿宋" w:hint="eastAsia"/>
            <w:lang w:eastAsia="zh-CN"/>
          </w:rPr>
          <w:t>(四)、安全色及安全标志使用要求</w:t>
        </w:r>
        <w:r>
          <w:tab/>
        </w:r>
        <w:r>
          <w:fldChar w:fldCharType="begin"/>
        </w:r>
        <w:r>
          <w:instrText xml:space="preserve"> PAGEREF _Toc13553 \h </w:instrText>
        </w:r>
        <w:r>
          <w:fldChar w:fldCharType="separate"/>
        </w:r>
        <w:r>
          <w:t>24</w:t>
        </w:r>
        <w:r>
          <w:fldChar w:fldCharType="end"/>
        </w:r>
      </w:hyperlink>
    </w:p>
    <w:p>
      <w:pPr>
        <w:pStyle w:val="TOC2"/>
        <w:tabs>
          <w:tab w:val="right" w:leader="dot" w:pos="8306"/>
        </w:tabs>
      </w:pPr>
      <w:hyperlink w:anchor="_Toc416" w:history="1">
        <w:r>
          <w:rPr>
            <w:rFonts w:ascii="仿宋" w:eastAsia="仿宋" w:hAnsi="仿宋" w:cs="仿宋" w:hint="eastAsia"/>
            <w:lang w:eastAsia="zh-CN"/>
          </w:rPr>
          <w:t>(五)、防尘防毒措施</w:t>
        </w:r>
        <w:r>
          <w:tab/>
        </w:r>
        <w:r>
          <w:fldChar w:fldCharType="begin"/>
        </w:r>
        <w:r>
          <w:instrText xml:space="preserve"> PAGEREF _Toc416 \h </w:instrText>
        </w:r>
        <w:r>
          <w:fldChar w:fldCharType="separate"/>
        </w:r>
        <w:r>
          <w:t>25</w:t>
        </w:r>
        <w:r>
          <w:fldChar w:fldCharType="end"/>
        </w:r>
      </w:hyperlink>
    </w:p>
    <w:p>
      <w:pPr>
        <w:pStyle w:val="TOC2"/>
        <w:tabs>
          <w:tab w:val="right" w:leader="dot" w:pos="8306"/>
        </w:tabs>
      </w:pPr>
      <w:hyperlink w:anchor="_Toc30880" w:history="1">
        <w:r>
          <w:rPr>
            <w:rFonts w:ascii="仿宋" w:eastAsia="仿宋" w:hAnsi="仿宋" w:cs="仿宋" w:hint="eastAsia"/>
            <w:lang w:eastAsia="zh-CN"/>
          </w:rPr>
          <w:t>(六)、防静电、触电防护及防雷措施</w:t>
        </w:r>
        <w:r>
          <w:tab/>
        </w:r>
        <w:r>
          <w:fldChar w:fldCharType="begin"/>
        </w:r>
        <w:r>
          <w:instrText xml:space="preserve"> PAGEREF _Toc30880 \h </w:instrText>
        </w:r>
        <w:r>
          <w:fldChar w:fldCharType="separate"/>
        </w:r>
        <w:r>
          <w:t>25</w:t>
        </w:r>
        <w:r>
          <w:fldChar w:fldCharType="end"/>
        </w:r>
      </w:hyperlink>
    </w:p>
    <w:p>
      <w:pPr>
        <w:pStyle w:val="TOC2"/>
        <w:tabs>
          <w:tab w:val="right" w:leader="dot" w:pos="8306"/>
        </w:tabs>
      </w:pPr>
      <w:hyperlink w:anchor="_Toc10088" w:history="1">
        <w:r>
          <w:rPr>
            <w:rFonts w:ascii="仿宋" w:eastAsia="仿宋" w:hAnsi="仿宋" w:cs="仿宋" w:hint="eastAsia"/>
            <w:lang w:eastAsia="zh-CN"/>
          </w:rPr>
          <w:t>(七)、机械设备安全保障措施</w:t>
        </w:r>
        <w:r>
          <w:tab/>
        </w:r>
        <w:r>
          <w:fldChar w:fldCharType="begin"/>
        </w:r>
        <w:r>
          <w:instrText xml:space="preserve"> PAGEREF _Toc10088 \h </w:instrText>
        </w:r>
        <w:r>
          <w:fldChar w:fldCharType="separate"/>
        </w:r>
        <w:r>
          <w:t>27</w:t>
        </w:r>
        <w:r>
          <w:fldChar w:fldCharType="end"/>
        </w:r>
      </w:hyperlink>
    </w:p>
    <w:p>
      <w:pPr>
        <w:pStyle w:val="TOC1"/>
        <w:tabs>
          <w:tab w:val="right" w:leader="dot" w:pos="8306"/>
        </w:tabs>
      </w:pPr>
      <w:hyperlink w:anchor="_Toc7917" w:history="1">
        <w:r>
          <w:rPr>
            <w:rFonts w:ascii="仿宋" w:eastAsia="仿宋" w:hAnsi="仿宋" w:cs="仿宋" w:hint="eastAsia"/>
            <w:lang w:eastAsia="zh-CN"/>
          </w:rPr>
          <w:t>八、烟草制品项目风险管理</w:t>
        </w:r>
        <w:r>
          <w:tab/>
        </w:r>
        <w:r>
          <w:fldChar w:fldCharType="begin"/>
        </w:r>
        <w:r>
          <w:instrText xml:space="preserve"> PAGEREF _Toc7917 \h </w:instrText>
        </w:r>
        <w:r>
          <w:fldChar w:fldCharType="separate"/>
        </w:r>
        <w:r>
          <w:t>28</w:t>
        </w:r>
        <w:r>
          <w:fldChar w:fldCharType="end"/>
        </w:r>
      </w:hyperlink>
    </w:p>
    <w:p>
      <w:pPr>
        <w:pStyle w:val="TOC2"/>
        <w:tabs>
          <w:tab w:val="right" w:leader="dot" w:pos="8306"/>
        </w:tabs>
      </w:pPr>
      <w:hyperlink w:anchor="_Toc12084" w:history="1">
        <w:r>
          <w:rPr>
            <w:rFonts w:ascii="仿宋" w:eastAsia="仿宋" w:hAnsi="仿宋" w:cs="仿宋" w:hint="eastAsia"/>
            <w:lang w:eastAsia="zh-CN"/>
          </w:rPr>
          <w:t>(一)、风险识别与评估</w:t>
        </w:r>
        <w:r>
          <w:tab/>
        </w:r>
        <w:r>
          <w:fldChar w:fldCharType="begin"/>
        </w:r>
        <w:r>
          <w:instrText xml:space="preserve"> PAGEREF _Toc12084 \h </w:instrText>
        </w:r>
        <w:r>
          <w:fldChar w:fldCharType="separate"/>
        </w:r>
        <w:r>
          <w:t>28</w:t>
        </w:r>
        <w:r>
          <w:fldChar w:fldCharType="end"/>
        </w:r>
      </w:hyperlink>
    </w:p>
    <w:p>
      <w:pPr>
        <w:pStyle w:val="TOC2"/>
        <w:tabs>
          <w:tab w:val="right" w:leader="dot" w:pos="8306"/>
        </w:tabs>
      </w:pPr>
      <w:hyperlink w:anchor="_Toc21131" w:history="1">
        <w:r>
          <w:rPr>
            <w:rFonts w:ascii="仿宋" w:eastAsia="仿宋" w:hAnsi="仿宋" w:cs="仿宋" w:hint="eastAsia"/>
            <w:lang w:eastAsia="zh-CN"/>
          </w:rPr>
          <w:t>(二)、风险应对策略</w:t>
        </w:r>
        <w:r>
          <w:tab/>
        </w:r>
        <w:r>
          <w:fldChar w:fldCharType="begin"/>
        </w:r>
        <w:r>
          <w:instrText xml:space="preserve"> PAGEREF _Toc21131 \h </w:instrText>
        </w:r>
        <w:r>
          <w:fldChar w:fldCharType="separate"/>
        </w:r>
        <w:r>
          <w:t>29</w:t>
        </w:r>
        <w:r>
          <w:fldChar w:fldCharType="end"/>
        </w:r>
      </w:hyperlink>
    </w:p>
    <w:p>
      <w:pPr>
        <w:pStyle w:val="TOC2"/>
        <w:tabs>
          <w:tab w:val="right" w:leader="dot" w:pos="8306"/>
        </w:tabs>
      </w:pPr>
      <w:hyperlink w:anchor="_Toc496" w:history="1">
        <w:r>
          <w:rPr>
            <w:rFonts w:ascii="仿宋" w:eastAsia="仿宋" w:hAnsi="仿宋" w:cs="仿宋" w:hint="eastAsia"/>
            <w:lang w:eastAsia="zh-CN"/>
          </w:rPr>
          <w:t>(三)、风险监控与控制</w:t>
        </w:r>
        <w:r>
          <w:tab/>
        </w:r>
        <w:r>
          <w:fldChar w:fldCharType="begin"/>
        </w:r>
        <w:r>
          <w:instrText xml:space="preserve"> PAGEREF _Toc496 \h </w:instrText>
        </w:r>
        <w:r>
          <w:fldChar w:fldCharType="separate"/>
        </w:r>
        <w:r>
          <w:t>31</w:t>
        </w:r>
        <w:r>
          <w:fldChar w:fldCharType="end"/>
        </w:r>
      </w:hyperlink>
    </w:p>
    <w:p>
      <w:pPr>
        <w:pStyle w:val="TOC1"/>
        <w:tabs>
          <w:tab w:val="right" w:leader="dot" w:pos="8306"/>
        </w:tabs>
      </w:pPr>
      <w:hyperlink w:anchor="_Toc9651" w:history="1">
        <w:r>
          <w:rPr>
            <w:rFonts w:ascii="仿宋" w:eastAsia="仿宋" w:hAnsi="仿宋" w:cs="仿宋" w:hint="eastAsia"/>
            <w:lang w:eastAsia="zh-CN"/>
          </w:rPr>
          <w:t>九、烟草制品项目计划安排</w:t>
        </w:r>
        <w:r>
          <w:tab/>
        </w:r>
        <w:r>
          <w:fldChar w:fldCharType="begin"/>
        </w:r>
        <w:r>
          <w:instrText xml:space="preserve"> PAGEREF _Toc9651 \h </w:instrText>
        </w:r>
        <w:r>
          <w:fldChar w:fldCharType="separate"/>
        </w:r>
        <w:r>
          <w:t>32</w:t>
        </w:r>
        <w:r>
          <w:fldChar w:fldCharType="end"/>
        </w:r>
      </w:hyperlink>
    </w:p>
    <w:p>
      <w:pPr>
        <w:pStyle w:val="TOC2"/>
        <w:tabs>
          <w:tab w:val="right" w:leader="dot" w:pos="8306"/>
        </w:tabs>
      </w:pPr>
      <w:hyperlink w:anchor="_Toc27139" w:history="1">
        <w:r>
          <w:rPr>
            <w:rFonts w:ascii="仿宋" w:eastAsia="仿宋" w:hAnsi="仿宋" w:cs="仿宋" w:hint="eastAsia"/>
            <w:lang w:eastAsia="zh-CN"/>
          </w:rPr>
          <w:t>(一)、建设周期</w:t>
        </w:r>
        <w:r>
          <w:tab/>
        </w:r>
        <w:r>
          <w:fldChar w:fldCharType="begin"/>
        </w:r>
        <w:r>
          <w:instrText xml:space="preserve"> PAGEREF _Toc27139 \h </w:instrText>
        </w:r>
        <w:r>
          <w:fldChar w:fldCharType="separate"/>
        </w:r>
        <w:r>
          <w:t>32</w:t>
        </w:r>
        <w:r>
          <w:fldChar w:fldCharType="end"/>
        </w:r>
      </w:hyperlink>
    </w:p>
    <w:p>
      <w:pPr>
        <w:pStyle w:val="TOC2"/>
        <w:tabs>
          <w:tab w:val="right" w:leader="dot" w:pos="8306"/>
        </w:tabs>
      </w:pPr>
      <w:hyperlink w:anchor="_Toc32251" w:history="1">
        <w:r>
          <w:rPr>
            <w:rFonts w:ascii="仿宋" w:eastAsia="仿宋" w:hAnsi="仿宋" w:cs="仿宋" w:hint="eastAsia"/>
            <w:lang w:eastAsia="zh-CN"/>
          </w:rPr>
          <w:t>(二)、建设进度</w:t>
        </w:r>
        <w:r>
          <w:tab/>
        </w:r>
        <w:r>
          <w:fldChar w:fldCharType="begin"/>
        </w:r>
        <w:r>
          <w:instrText xml:space="preserve"> PAGEREF _Toc32251 \h </w:instrText>
        </w:r>
        <w:r>
          <w:fldChar w:fldCharType="separate"/>
        </w:r>
        <w:r>
          <w:t>33</w:t>
        </w:r>
        <w:r>
          <w:fldChar w:fldCharType="end"/>
        </w:r>
      </w:hyperlink>
    </w:p>
    <w:p>
      <w:pPr>
        <w:pStyle w:val="TOC2"/>
        <w:tabs>
          <w:tab w:val="right" w:leader="dot" w:pos="8306"/>
        </w:tabs>
      </w:pPr>
      <w:hyperlink w:anchor="_Toc4172" w:history="1">
        <w:r>
          <w:rPr>
            <w:rFonts w:ascii="仿宋" w:eastAsia="仿宋" w:hAnsi="仿宋" w:cs="仿宋" w:hint="eastAsia"/>
            <w:lang w:eastAsia="zh-CN"/>
          </w:rPr>
          <w:t>(三)、进度安排注意事项</w:t>
        </w:r>
        <w:r>
          <w:tab/>
        </w:r>
        <w:r>
          <w:fldChar w:fldCharType="begin"/>
        </w:r>
        <w:r>
          <w:instrText xml:space="preserve"> PAGEREF _Toc4172 \h </w:instrText>
        </w:r>
        <w:r>
          <w:fldChar w:fldCharType="separate"/>
        </w:r>
        <w:r>
          <w:t>34</w:t>
        </w:r>
        <w:r>
          <w:fldChar w:fldCharType="end"/>
        </w:r>
      </w:hyperlink>
    </w:p>
    <w:p>
      <w:pPr>
        <w:pStyle w:val="TOC2"/>
        <w:tabs>
          <w:tab w:val="right" w:leader="dot" w:pos="8306"/>
        </w:tabs>
      </w:pPr>
      <w:hyperlink w:anchor="_Toc23517" w:history="1">
        <w:r>
          <w:rPr>
            <w:rFonts w:ascii="仿宋" w:eastAsia="仿宋" w:hAnsi="仿宋" w:cs="仿宋" w:hint="eastAsia"/>
            <w:lang w:eastAsia="zh-CN"/>
          </w:rPr>
          <w:t>(四)、人力资源配置</w:t>
        </w:r>
        <w:r>
          <w:tab/>
        </w:r>
        <w:r>
          <w:fldChar w:fldCharType="begin"/>
        </w:r>
        <w:r>
          <w:instrText xml:space="preserve"> PAGEREF _Toc23517 \h </w:instrText>
        </w:r>
        <w:r>
          <w:fldChar w:fldCharType="separate"/>
        </w:r>
        <w:r>
          <w:t>35</w:t>
        </w:r>
        <w:r>
          <w:fldChar w:fldCharType="end"/>
        </w:r>
      </w:hyperlink>
    </w:p>
    <w:p>
      <w:pPr>
        <w:pStyle w:val="TOC1"/>
        <w:tabs>
          <w:tab w:val="right" w:leader="dot" w:pos="8306"/>
        </w:tabs>
      </w:pPr>
      <w:hyperlink w:anchor="_Toc27151" w:history="1">
        <w:r>
          <w:rPr>
            <w:rFonts w:ascii="仿宋" w:eastAsia="仿宋" w:hAnsi="仿宋" w:cs="仿宋" w:hint="eastAsia"/>
            <w:lang w:eastAsia="zh-CN"/>
          </w:rPr>
          <w:t>十、烟草制品项目环境影响分析</w:t>
        </w:r>
        <w:r>
          <w:tab/>
        </w:r>
        <w:r>
          <w:fldChar w:fldCharType="begin"/>
        </w:r>
        <w:r>
          <w:instrText xml:space="preserve"> PAGEREF _Toc27151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71" w:history="1">
        <w:r>
          <w:rPr>
            <w:rFonts w:ascii="仿宋" w:eastAsia="仿宋" w:hAnsi="仿宋" w:cs="仿宋" w:hint="eastAsia"/>
            <w:lang w:eastAsia="zh-CN"/>
          </w:rPr>
          <w:t>(一)、建设区域环境质量现状</w:t>
        </w:r>
        <w:r>
          <w:tab/>
        </w:r>
        <w:r>
          <w:fldChar w:fldCharType="begin"/>
        </w:r>
        <w:r>
          <w:instrText xml:space="preserve"> PAGEREF _Toc17271 \h </w:instrText>
        </w:r>
        <w:r>
          <w:fldChar w:fldCharType="separate"/>
        </w:r>
        <w:r>
          <w:t>36</w:t>
        </w:r>
        <w:r>
          <w:fldChar w:fldCharType="end"/>
        </w:r>
      </w:hyperlink>
    </w:p>
    <w:p>
      <w:pPr>
        <w:pStyle w:val="TOC2"/>
        <w:tabs>
          <w:tab w:val="right" w:leader="dot" w:pos="8306"/>
        </w:tabs>
      </w:pPr>
      <w:hyperlink w:anchor="_Toc26420" w:history="1">
        <w:r>
          <w:rPr>
            <w:rFonts w:ascii="仿宋" w:eastAsia="仿宋" w:hAnsi="仿宋" w:cs="仿宋" w:hint="eastAsia"/>
            <w:lang w:eastAsia="zh-CN"/>
          </w:rPr>
          <w:t>(二)、建设期环境保护</w:t>
        </w:r>
        <w:r>
          <w:tab/>
        </w:r>
        <w:r>
          <w:fldChar w:fldCharType="begin"/>
        </w:r>
        <w:r>
          <w:instrText xml:space="preserve"> PAGEREF _Toc26420 \h </w:instrText>
        </w:r>
        <w:r>
          <w:fldChar w:fldCharType="separate"/>
        </w:r>
        <w:r>
          <w:t>38</w:t>
        </w:r>
        <w:r>
          <w:fldChar w:fldCharType="end"/>
        </w:r>
      </w:hyperlink>
    </w:p>
    <w:p>
      <w:pPr>
        <w:pStyle w:val="TOC2"/>
        <w:tabs>
          <w:tab w:val="right" w:leader="dot" w:pos="8306"/>
        </w:tabs>
      </w:pPr>
      <w:hyperlink w:anchor="_Toc30797" w:history="1">
        <w:r>
          <w:rPr>
            <w:rFonts w:ascii="仿宋" w:eastAsia="仿宋" w:hAnsi="仿宋" w:cs="仿宋" w:hint="eastAsia"/>
            <w:lang w:eastAsia="zh-CN"/>
          </w:rPr>
          <w:t>(三)、运营期环境保护</w:t>
        </w:r>
        <w:r>
          <w:tab/>
        </w:r>
        <w:r>
          <w:fldChar w:fldCharType="begin"/>
        </w:r>
        <w:r>
          <w:instrText xml:space="preserve"> PAGEREF _Toc30797 \h </w:instrText>
        </w:r>
        <w:r>
          <w:fldChar w:fldCharType="separate"/>
        </w:r>
        <w:r>
          <w:t>39</w:t>
        </w:r>
        <w:r>
          <w:fldChar w:fldCharType="end"/>
        </w:r>
      </w:hyperlink>
    </w:p>
    <w:p>
      <w:pPr>
        <w:pStyle w:val="TOC2"/>
        <w:tabs>
          <w:tab w:val="right" w:leader="dot" w:pos="8306"/>
        </w:tabs>
      </w:pPr>
      <w:hyperlink w:anchor="_Toc27523" w:history="1">
        <w:r>
          <w:rPr>
            <w:rFonts w:ascii="仿宋" w:eastAsia="仿宋" w:hAnsi="仿宋" w:cs="仿宋" w:hint="eastAsia"/>
            <w:lang w:eastAsia="zh-CN"/>
          </w:rPr>
          <w:t>(四)、烟草制品项目建设对区域经济的影响</w:t>
        </w:r>
        <w:r>
          <w:tab/>
        </w:r>
        <w:r>
          <w:fldChar w:fldCharType="begin"/>
        </w:r>
        <w:r>
          <w:instrText xml:space="preserve"> PAGEREF _Toc27523 \h </w:instrText>
        </w:r>
        <w:r>
          <w:fldChar w:fldCharType="separate"/>
        </w:r>
        <w:r>
          <w:t>40</w:t>
        </w:r>
        <w:r>
          <w:fldChar w:fldCharType="end"/>
        </w:r>
      </w:hyperlink>
    </w:p>
    <w:p>
      <w:pPr>
        <w:pStyle w:val="TOC2"/>
        <w:tabs>
          <w:tab w:val="right" w:leader="dot" w:pos="8306"/>
        </w:tabs>
      </w:pPr>
      <w:hyperlink w:anchor="_Toc3089" w:history="1">
        <w:r>
          <w:rPr>
            <w:rFonts w:ascii="仿宋" w:eastAsia="仿宋" w:hAnsi="仿宋" w:cs="仿宋" w:hint="eastAsia"/>
            <w:lang w:eastAsia="zh-CN"/>
          </w:rPr>
          <w:t>(五)、废弃物处理</w:t>
        </w:r>
        <w:r>
          <w:tab/>
        </w:r>
        <w:r>
          <w:fldChar w:fldCharType="begin"/>
        </w:r>
        <w:r>
          <w:instrText xml:space="preserve"> PAGEREF _Toc3089 \h </w:instrText>
        </w:r>
        <w:r>
          <w:fldChar w:fldCharType="separate"/>
        </w:r>
        <w:r>
          <w:t>42</w:t>
        </w:r>
        <w:r>
          <w:fldChar w:fldCharType="end"/>
        </w:r>
      </w:hyperlink>
    </w:p>
    <w:p>
      <w:pPr>
        <w:pStyle w:val="TOC2"/>
        <w:tabs>
          <w:tab w:val="right" w:leader="dot" w:pos="8306"/>
        </w:tabs>
      </w:pPr>
      <w:hyperlink w:anchor="_Toc12997" w:history="1">
        <w:r>
          <w:rPr>
            <w:rFonts w:ascii="仿宋" w:eastAsia="仿宋" w:hAnsi="仿宋" w:cs="仿宋" w:hint="eastAsia"/>
            <w:lang w:eastAsia="zh-CN"/>
          </w:rPr>
          <w:t>(六)、特殊环境影响分析</w:t>
        </w:r>
        <w:r>
          <w:tab/>
        </w:r>
        <w:r>
          <w:fldChar w:fldCharType="begin"/>
        </w:r>
        <w:r>
          <w:instrText xml:space="preserve"> PAGEREF _Toc12997 \h </w:instrText>
        </w:r>
        <w:r>
          <w:fldChar w:fldCharType="separate"/>
        </w:r>
        <w:r>
          <w:t>43</w:t>
        </w:r>
        <w:r>
          <w:fldChar w:fldCharType="end"/>
        </w:r>
      </w:hyperlink>
    </w:p>
    <w:p>
      <w:pPr>
        <w:pStyle w:val="TOC2"/>
        <w:tabs>
          <w:tab w:val="right" w:leader="dot" w:pos="8306"/>
        </w:tabs>
      </w:pPr>
      <w:hyperlink w:anchor="_Toc192" w:history="1">
        <w:r>
          <w:rPr>
            <w:rFonts w:ascii="仿宋" w:eastAsia="仿宋" w:hAnsi="仿宋" w:cs="仿宋" w:hint="eastAsia"/>
            <w:lang w:eastAsia="zh-CN"/>
          </w:rPr>
          <w:t>(七)、清洁生产</w:t>
        </w:r>
        <w:r>
          <w:tab/>
        </w:r>
        <w:r>
          <w:fldChar w:fldCharType="begin"/>
        </w:r>
        <w:r>
          <w:instrText xml:space="preserve"> PAGEREF _Toc192 \h </w:instrText>
        </w:r>
        <w:r>
          <w:fldChar w:fldCharType="separate"/>
        </w:r>
        <w:r>
          <w:t>44</w:t>
        </w:r>
        <w:r>
          <w:fldChar w:fldCharType="end"/>
        </w:r>
      </w:hyperlink>
    </w:p>
    <w:p>
      <w:pPr>
        <w:pStyle w:val="TOC2"/>
        <w:tabs>
          <w:tab w:val="right" w:leader="dot" w:pos="8306"/>
        </w:tabs>
      </w:pPr>
      <w:hyperlink w:anchor="_Toc32501" w:history="1">
        <w:r>
          <w:rPr>
            <w:rFonts w:ascii="仿宋" w:eastAsia="仿宋" w:hAnsi="仿宋" w:cs="仿宋" w:hint="eastAsia"/>
            <w:lang w:eastAsia="zh-CN"/>
          </w:rPr>
          <w:t>(八)、环境保护综合评价</w:t>
        </w:r>
        <w:r>
          <w:tab/>
        </w:r>
        <w:r>
          <w:fldChar w:fldCharType="begin"/>
        </w:r>
        <w:r>
          <w:instrText xml:space="preserve"> PAGEREF _Toc32501 \h </w:instrText>
        </w:r>
        <w:r>
          <w:fldChar w:fldCharType="separate"/>
        </w:r>
        <w:r>
          <w:t>46</w:t>
        </w:r>
        <w:r>
          <w:fldChar w:fldCharType="end"/>
        </w:r>
      </w:hyperlink>
    </w:p>
    <w:p>
      <w:pPr>
        <w:pStyle w:val="TOC1"/>
        <w:tabs>
          <w:tab w:val="right" w:leader="dot" w:pos="8306"/>
        </w:tabs>
      </w:pPr>
      <w:hyperlink w:anchor="_Toc152" w:history="1">
        <w:r>
          <w:rPr>
            <w:rFonts w:ascii="仿宋" w:eastAsia="仿宋" w:hAnsi="仿宋" w:cs="仿宋" w:hint="eastAsia"/>
            <w:lang w:eastAsia="zh-CN"/>
          </w:rPr>
          <w:t>十一、烟草制品项目人力资源管理</w:t>
        </w:r>
        <w:r>
          <w:tab/>
        </w:r>
        <w:r>
          <w:fldChar w:fldCharType="begin"/>
        </w:r>
        <w:r>
          <w:instrText xml:space="preserve"> PAGEREF _Toc152 \h </w:instrText>
        </w:r>
        <w:r>
          <w:fldChar w:fldCharType="separate"/>
        </w:r>
        <w:r>
          <w:t>47</w:t>
        </w:r>
        <w:r>
          <w:fldChar w:fldCharType="end"/>
        </w:r>
      </w:hyperlink>
    </w:p>
    <w:p>
      <w:pPr>
        <w:pStyle w:val="TOC2"/>
        <w:tabs>
          <w:tab w:val="right" w:leader="dot" w:pos="8306"/>
        </w:tabs>
      </w:pPr>
      <w:hyperlink w:anchor="_Toc10463" w:history="1">
        <w:r>
          <w:rPr>
            <w:rFonts w:ascii="仿宋" w:eastAsia="仿宋" w:hAnsi="仿宋" w:cs="仿宋" w:hint="eastAsia"/>
            <w:lang w:eastAsia="zh-CN"/>
          </w:rPr>
          <w:t>(一)、建立健全的预算管理制度</w:t>
        </w:r>
        <w:r>
          <w:tab/>
        </w:r>
        <w:r>
          <w:fldChar w:fldCharType="begin"/>
        </w:r>
        <w:r>
          <w:instrText xml:space="preserve"> PAGEREF _Toc10463 \h </w:instrText>
        </w:r>
        <w:r>
          <w:fldChar w:fldCharType="separate"/>
        </w:r>
        <w:r>
          <w:t>47</w:t>
        </w:r>
        <w:r>
          <w:fldChar w:fldCharType="end"/>
        </w:r>
      </w:hyperlink>
    </w:p>
    <w:p>
      <w:pPr>
        <w:pStyle w:val="TOC2"/>
        <w:tabs>
          <w:tab w:val="right" w:leader="dot" w:pos="8306"/>
        </w:tabs>
      </w:pPr>
      <w:hyperlink w:anchor="_Toc678" w:history="1">
        <w:r>
          <w:rPr>
            <w:rFonts w:ascii="仿宋" w:eastAsia="仿宋" w:hAnsi="仿宋" w:cs="仿宋" w:hint="eastAsia"/>
            <w:lang w:eastAsia="zh-CN"/>
          </w:rPr>
          <w:t>(二)、加强资金流动监控</w:t>
        </w:r>
        <w:r>
          <w:tab/>
        </w:r>
        <w:r>
          <w:fldChar w:fldCharType="begin"/>
        </w:r>
        <w:r>
          <w:instrText xml:space="preserve"> PAGEREF _Toc678 \h </w:instrText>
        </w:r>
        <w:r>
          <w:fldChar w:fldCharType="separate"/>
        </w:r>
        <w:r>
          <w:t>48</w:t>
        </w:r>
        <w:r>
          <w:fldChar w:fldCharType="end"/>
        </w:r>
      </w:hyperlink>
    </w:p>
    <w:p>
      <w:pPr>
        <w:pStyle w:val="TOC2"/>
        <w:tabs>
          <w:tab w:val="right" w:leader="dot" w:pos="8306"/>
        </w:tabs>
      </w:pPr>
      <w:hyperlink w:anchor="_Toc12008" w:history="1">
        <w:r>
          <w:rPr>
            <w:rFonts w:ascii="仿宋" w:eastAsia="仿宋" w:hAnsi="仿宋" w:cs="仿宋" w:hint="eastAsia"/>
            <w:lang w:eastAsia="zh-CN"/>
          </w:rPr>
          <w:t>(三)、制定完善的风险控制机制</w:t>
        </w:r>
        <w:r>
          <w:tab/>
        </w:r>
        <w:r>
          <w:fldChar w:fldCharType="begin"/>
        </w:r>
        <w:r>
          <w:instrText xml:space="preserve"> PAGEREF _Toc12008 \h </w:instrText>
        </w:r>
        <w:r>
          <w:fldChar w:fldCharType="separate"/>
        </w:r>
        <w:r>
          <w:t>50</w:t>
        </w:r>
        <w:r>
          <w:fldChar w:fldCharType="end"/>
        </w:r>
      </w:hyperlink>
    </w:p>
    <w:p>
      <w:pPr>
        <w:pStyle w:val="TOC2"/>
        <w:tabs>
          <w:tab w:val="right" w:leader="dot" w:pos="8306"/>
        </w:tabs>
      </w:pPr>
      <w:hyperlink w:anchor="_Toc10510" w:history="1">
        <w:r>
          <w:rPr>
            <w:rFonts w:ascii="仿宋" w:eastAsia="仿宋" w:hAnsi="仿宋" w:cs="仿宋" w:hint="eastAsia"/>
            <w:lang w:eastAsia="zh-CN"/>
          </w:rPr>
          <w:t>(四)、优化成本管理</w:t>
        </w:r>
        <w:r>
          <w:tab/>
        </w:r>
        <w:r>
          <w:fldChar w:fldCharType="begin"/>
        </w:r>
        <w:r>
          <w:instrText xml:space="preserve"> PAGEREF _Toc10510 \h </w:instrText>
        </w:r>
        <w:r>
          <w:fldChar w:fldCharType="separate"/>
        </w:r>
        <w:r>
          <w:t>51</w:t>
        </w:r>
        <w:r>
          <w:fldChar w:fldCharType="end"/>
        </w:r>
      </w:hyperlink>
    </w:p>
    <w:p>
      <w:pPr>
        <w:pStyle w:val="TOC1"/>
        <w:tabs>
          <w:tab w:val="right" w:leader="dot" w:pos="8306"/>
        </w:tabs>
      </w:pPr>
      <w:hyperlink w:anchor="_Toc31436" w:history="1">
        <w:r>
          <w:rPr>
            <w:rFonts w:ascii="仿宋" w:eastAsia="仿宋" w:hAnsi="仿宋" w:cs="仿宋" w:hint="eastAsia"/>
            <w:lang w:eastAsia="zh-CN"/>
          </w:rPr>
          <w:t>十二、烟草制品项目创新与研发</w:t>
        </w:r>
        <w:r>
          <w:tab/>
        </w:r>
        <w:r>
          <w:fldChar w:fldCharType="begin"/>
        </w:r>
        <w:r>
          <w:instrText xml:space="preserve"> PAGEREF _Toc31436 \h </w:instrText>
        </w:r>
        <w:r>
          <w:fldChar w:fldCharType="separate"/>
        </w:r>
        <w:r>
          <w:t>52</w:t>
        </w:r>
        <w:r>
          <w:fldChar w:fldCharType="end"/>
        </w:r>
      </w:hyperlink>
    </w:p>
    <w:p>
      <w:pPr>
        <w:pStyle w:val="TOC2"/>
        <w:tabs>
          <w:tab w:val="right" w:leader="dot" w:pos="8306"/>
        </w:tabs>
      </w:pPr>
      <w:hyperlink w:anchor="_Toc20018" w:history="1">
        <w:r>
          <w:rPr>
            <w:rFonts w:ascii="仿宋" w:eastAsia="仿宋" w:hAnsi="仿宋" w:cs="仿宋" w:hint="eastAsia"/>
            <w:lang w:eastAsia="zh-CN"/>
          </w:rPr>
          <w:t>(一)、创新策略与方向</w:t>
        </w:r>
        <w:r>
          <w:tab/>
        </w:r>
        <w:r>
          <w:fldChar w:fldCharType="begin"/>
        </w:r>
        <w:r>
          <w:instrText xml:space="preserve"> PAGEREF _Toc20018 \h </w:instrText>
        </w:r>
        <w:r>
          <w:fldChar w:fldCharType="separate"/>
        </w:r>
        <w:r>
          <w:t>52</w:t>
        </w:r>
        <w:r>
          <w:fldChar w:fldCharType="end"/>
        </w:r>
      </w:hyperlink>
    </w:p>
    <w:p>
      <w:pPr>
        <w:pStyle w:val="TOC2"/>
        <w:tabs>
          <w:tab w:val="right" w:leader="dot" w:pos="8306"/>
        </w:tabs>
      </w:pPr>
      <w:hyperlink w:anchor="_Toc7829" w:history="1">
        <w:r>
          <w:rPr>
            <w:rFonts w:ascii="仿宋" w:eastAsia="仿宋" w:hAnsi="仿宋" w:cs="仿宋" w:hint="eastAsia"/>
            <w:lang w:eastAsia="zh-CN"/>
          </w:rPr>
          <w:t>(二)、研发规划与投入</w:t>
        </w:r>
        <w:r>
          <w:tab/>
        </w:r>
        <w:r>
          <w:fldChar w:fldCharType="begin"/>
        </w:r>
        <w:r>
          <w:instrText xml:space="preserve"> PAGEREF _Toc7829 \h </w:instrText>
        </w:r>
        <w:r>
          <w:fldChar w:fldCharType="separate"/>
        </w:r>
        <w:r>
          <w:t>54</w:t>
        </w:r>
        <w:r>
          <w:fldChar w:fldCharType="end"/>
        </w:r>
      </w:hyperlink>
    </w:p>
    <w:p>
      <w:pPr>
        <w:pStyle w:val="TOC1"/>
        <w:tabs>
          <w:tab w:val="right" w:leader="dot" w:pos="8306"/>
        </w:tabs>
      </w:pPr>
      <w:hyperlink w:anchor="_Toc8284" w:history="1">
        <w:r>
          <w:rPr>
            <w:rFonts w:ascii="仿宋" w:eastAsia="仿宋" w:hAnsi="仿宋" w:cs="仿宋" w:hint="eastAsia"/>
            <w:lang w:eastAsia="zh-CN"/>
          </w:rPr>
          <w:t>十三、利益相关者分析与沟通计划</w:t>
        </w:r>
        <w:r>
          <w:tab/>
        </w:r>
        <w:r>
          <w:fldChar w:fldCharType="begin"/>
        </w:r>
        <w:r>
          <w:instrText xml:space="preserve"> PAGEREF _Toc8284 \h </w:instrText>
        </w:r>
        <w:r>
          <w:fldChar w:fldCharType="separate"/>
        </w:r>
        <w:r>
          <w:t>55</w:t>
        </w:r>
        <w:r>
          <w:fldChar w:fldCharType="end"/>
        </w:r>
      </w:hyperlink>
    </w:p>
    <w:p>
      <w:pPr>
        <w:pStyle w:val="TOC2"/>
        <w:tabs>
          <w:tab w:val="right" w:leader="dot" w:pos="8306"/>
        </w:tabs>
      </w:pPr>
      <w:hyperlink w:anchor="_Toc2594" w:history="1">
        <w:r>
          <w:rPr>
            <w:rFonts w:ascii="仿宋" w:eastAsia="仿宋" w:hAnsi="仿宋" w:cs="仿宋" w:hint="eastAsia"/>
            <w:lang w:eastAsia="zh-CN"/>
          </w:rPr>
          <w:t>(一)、利益相关者分析</w:t>
        </w:r>
        <w:r>
          <w:tab/>
        </w:r>
        <w:r>
          <w:fldChar w:fldCharType="begin"/>
        </w:r>
        <w:r>
          <w:instrText xml:space="preserve"> PAGEREF _Toc2594 \h </w:instrText>
        </w:r>
        <w:r>
          <w:fldChar w:fldCharType="separate"/>
        </w:r>
        <w:r>
          <w:t>55</w:t>
        </w:r>
        <w:r>
          <w:fldChar w:fldCharType="end"/>
        </w:r>
      </w:hyperlink>
    </w:p>
    <w:p>
      <w:pPr>
        <w:pStyle w:val="TOC2"/>
        <w:tabs>
          <w:tab w:val="right" w:leader="dot" w:pos="8306"/>
        </w:tabs>
      </w:pPr>
      <w:hyperlink w:anchor="_Toc26541" w:history="1">
        <w:r>
          <w:rPr>
            <w:rFonts w:ascii="仿宋" w:eastAsia="仿宋" w:hAnsi="仿宋" w:cs="仿宋" w:hint="eastAsia"/>
            <w:lang w:eastAsia="zh-CN"/>
          </w:rPr>
          <w:t>(二)、沟通计划</w:t>
        </w:r>
        <w:r>
          <w:tab/>
        </w:r>
        <w:r>
          <w:fldChar w:fldCharType="begin"/>
        </w:r>
        <w:r>
          <w:instrText xml:space="preserve"> PAGEREF _Toc26541 \h </w:instrText>
        </w:r>
        <w:r>
          <w:fldChar w:fldCharType="separate"/>
        </w:r>
        <w:r>
          <w:t>57</w:t>
        </w:r>
        <w:r>
          <w:fldChar w:fldCharType="end"/>
        </w:r>
      </w:hyperlink>
    </w:p>
    <w:p>
      <w:pPr>
        <w:pStyle w:val="TOC1"/>
        <w:tabs>
          <w:tab w:val="right" w:leader="dot" w:pos="8306"/>
        </w:tabs>
      </w:pPr>
      <w:hyperlink w:anchor="_Toc1515" w:history="1">
        <w:r>
          <w:rPr>
            <w:rFonts w:ascii="仿宋" w:eastAsia="仿宋" w:hAnsi="仿宋" w:cs="仿宋" w:hint="eastAsia"/>
            <w:lang w:eastAsia="zh-CN"/>
          </w:rPr>
          <w:t>十四、烟草制品项目治理与监督</w:t>
        </w:r>
        <w:r>
          <w:tab/>
        </w:r>
        <w:r>
          <w:fldChar w:fldCharType="begin"/>
        </w:r>
        <w:r>
          <w:instrText xml:space="preserve"> PAGEREF _Toc1515 \h </w:instrText>
        </w:r>
        <w:r>
          <w:fldChar w:fldCharType="separate"/>
        </w:r>
        <w:r>
          <w:t>58</w:t>
        </w:r>
        <w:r>
          <w:fldChar w:fldCharType="end"/>
        </w:r>
      </w:hyperlink>
    </w:p>
    <w:p>
      <w:pPr>
        <w:pStyle w:val="TOC2"/>
        <w:tabs>
          <w:tab w:val="right" w:leader="dot" w:pos="8306"/>
        </w:tabs>
      </w:pPr>
      <w:hyperlink w:anchor="_Toc12357" w:history="1">
        <w:r>
          <w:rPr>
            <w:rFonts w:ascii="仿宋" w:eastAsia="仿宋" w:hAnsi="仿宋" w:cs="仿宋" w:hint="eastAsia"/>
            <w:lang w:eastAsia="zh-CN"/>
          </w:rPr>
          <w:t>(一)、烟草制品项目治理结构</w:t>
        </w:r>
        <w:r>
          <w:tab/>
        </w:r>
        <w:r>
          <w:fldChar w:fldCharType="begin"/>
        </w:r>
        <w:r>
          <w:instrText xml:space="preserve"> PAGEREF _Toc12357 \h </w:instrText>
        </w:r>
        <w:r>
          <w:fldChar w:fldCharType="separate"/>
        </w:r>
        <w:r>
          <w:t>58</w:t>
        </w:r>
        <w:r>
          <w:fldChar w:fldCharType="end"/>
        </w:r>
      </w:hyperlink>
    </w:p>
    <w:p>
      <w:pPr>
        <w:pStyle w:val="TOC2"/>
        <w:tabs>
          <w:tab w:val="right" w:leader="dot" w:pos="8306"/>
        </w:tabs>
      </w:pPr>
      <w:hyperlink w:anchor="_Toc25834" w:history="1">
        <w:r>
          <w:rPr>
            <w:rFonts w:ascii="仿宋" w:eastAsia="仿宋" w:hAnsi="仿宋" w:cs="仿宋" w:hint="eastAsia"/>
            <w:lang w:eastAsia="zh-CN"/>
          </w:rPr>
          <w:t>(二)、监督与审计</w:t>
        </w:r>
        <w:r>
          <w:tab/>
        </w:r>
        <w:r>
          <w:fldChar w:fldCharType="begin"/>
        </w:r>
        <w:r>
          <w:instrText xml:space="preserve"> PAGEREF _Toc25834 \h </w:instrText>
        </w:r>
        <w:r>
          <w:fldChar w:fldCharType="separate"/>
        </w:r>
        <w:r>
          <w:t>59</w:t>
        </w:r>
        <w:r>
          <w:fldChar w:fldCharType="end"/>
        </w:r>
      </w:hyperlink>
    </w:p>
    <w:p>
      <w:pPr>
        <w:pStyle w:val="TOC1"/>
        <w:tabs>
          <w:tab w:val="right" w:leader="dot" w:pos="8306"/>
        </w:tabs>
      </w:pPr>
      <w:hyperlink w:anchor="_Toc8975" w:history="1">
        <w:r>
          <w:rPr>
            <w:rFonts w:ascii="仿宋" w:eastAsia="仿宋" w:hAnsi="仿宋" w:cs="仿宋" w:hint="eastAsia"/>
            <w:lang w:eastAsia="zh-CN"/>
          </w:rPr>
          <w:t>十五、烟草制品项目变更管理</w:t>
        </w:r>
        <w:r>
          <w:tab/>
        </w:r>
        <w:r>
          <w:fldChar w:fldCharType="begin"/>
        </w:r>
        <w:r>
          <w:instrText xml:space="preserve"> PAGEREF _Toc8975 \h </w:instrText>
        </w:r>
        <w:r>
          <w:fldChar w:fldCharType="separate"/>
        </w:r>
        <w:r>
          <w:t>60</w:t>
        </w:r>
        <w:r>
          <w:fldChar w:fldCharType="end"/>
        </w:r>
      </w:hyperlink>
    </w:p>
    <w:p>
      <w:pPr>
        <w:pStyle w:val="TOC2"/>
        <w:tabs>
          <w:tab w:val="right" w:leader="dot" w:pos="8306"/>
        </w:tabs>
      </w:pPr>
      <w:hyperlink w:anchor="_Toc11988" w:history="1">
        <w:r>
          <w:rPr>
            <w:rFonts w:ascii="仿宋" w:eastAsia="仿宋" w:hAnsi="仿宋" w:cs="仿宋" w:hint="eastAsia"/>
            <w:lang w:eastAsia="zh-CN"/>
          </w:rPr>
          <w:t>(一)、变更申请与评估</w:t>
        </w:r>
        <w:r>
          <w:tab/>
        </w:r>
        <w:r>
          <w:fldChar w:fldCharType="begin"/>
        </w:r>
        <w:r>
          <w:instrText xml:space="preserve"> PAGEREF _Toc11988 \h </w:instrText>
        </w:r>
        <w:r>
          <w:fldChar w:fldCharType="separate"/>
        </w:r>
        <w:r>
          <w:t>60</w:t>
        </w:r>
        <w:r>
          <w:fldChar w:fldCharType="end"/>
        </w:r>
      </w:hyperlink>
    </w:p>
    <w:p>
      <w:pPr>
        <w:pStyle w:val="TOC2"/>
        <w:tabs>
          <w:tab w:val="right" w:leader="dot" w:pos="8306"/>
        </w:tabs>
      </w:pPr>
      <w:hyperlink w:anchor="_Toc27033" w:history="1">
        <w:r>
          <w:rPr>
            <w:rFonts w:ascii="仿宋" w:eastAsia="仿宋" w:hAnsi="仿宋" w:cs="仿宋" w:hint="eastAsia"/>
            <w:lang w:eastAsia="zh-CN"/>
          </w:rPr>
          <w:t>(二)、变更实施与控制</w:t>
        </w:r>
        <w:r>
          <w:tab/>
        </w:r>
        <w:r>
          <w:fldChar w:fldCharType="begin"/>
        </w:r>
        <w:r>
          <w:instrText xml:space="preserve"> PAGEREF _Toc27033 \h </w:instrText>
        </w:r>
        <w:r>
          <w:fldChar w:fldCharType="separate"/>
        </w:r>
        <w:r>
          <w:t>61</w:t>
        </w:r>
        <w:r>
          <w:fldChar w:fldCharType="end"/>
        </w:r>
      </w:hyperlink>
    </w:p>
    <w:p>
      <w:pPr>
        <w:pStyle w:val="TOC1"/>
        <w:tabs>
          <w:tab w:val="right" w:leader="dot" w:pos="8306"/>
        </w:tabs>
      </w:pPr>
      <w:hyperlink w:anchor="_Toc19713" w:history="1">
        <w:r>
          <w:rPr>
            <w:rFonts w:ascii="仿宋" w:eastAsia="仿宋" w:hAnsi="仿宋" w:cs="仿宋" w:hint="eastAsia"/>
            <w:lang w:eastAsia="zh-CN"/>
          </w:rPr>
          <w:t>十六、风险识别与分类</w:t>
        </w:r>
        <w:r>
          <w:tab/>
        </w:r>
        <w:r>
          <w:fldChar w:fldCharType="begin"/>
        </w:r>
        <w:r>
          <w:instrText xml:space="preserve"> PAGEREF _Toc19713 \h </w:instrText>
        </w:r>
        <w:r>
          <w:fldChar w:fldCharType="separate"/>
        </w:r>
        <w:r>
          <w:t>62</w:t>
        </w:r>
        <w:r>
          <w:fldChar w:fldCharType="end"/>
        </w:r>
      </w:hyperlink>
    </w:p>
    <w:p>
      <w:pPr>
        <w:pStyle w:val="TOC2"/>
        <w:tabs>
          <w:tab w:val="right" w:leader="dot" w:pos="8306"/>
        </w:tabs>
      </w:pPr>
      <w:hyperlink w:anchor="_Toc7632" w:history="1">
        <w:r>
          <w:rPr>
            <w:rFonts w:ascii="仿宋" w:eastAsia="仿宋" w:hAnsi="仿宋" w:cs="仿宋" w:hint="eastAsia"/>
            <w:lang w:eastAsia="zh-CN"/>
          </w:rPr>
          <w:t>(一)、风险识别</w:t>
        </w:r>
        <w:r>
          <w:tab/>
        </w:r>
        <w:r>
          <w:fldChar w:fldCharType="begin"/>
        </w:r>
        <w:r>
          <w:instrText xml:space="preserve"> PAGEREF _Toc7632 \h </w:instrText>
        </w:r>
        <w:r>
          <w:fldChar w:fldCharType="separate"/>
        </w:r>
        <w:r>
          <w:t>62</w:t>
        </w:r>
        <w:r>
          <w:fldChar w:fldCharType="end"/>
        </w:r>
      </w:hyperlink>
    </w:p>
    <w:p>
      <w:pPr>
        <w:pStyle w:val="TOC2"/>
        <w:tabs>
          <w:tab w:val="right" w:leader="dot" w:pos="8306"/>
        </w:tabs>
      </w:pPr>
      <w:hyperlink w:anchor="_Toc22458" w:history="1">
        <w:r>
          <w:rPr>
            <w:rFonts w:ascii="仿宋" w:eastAsia="仿宋" w:hAnsi="仿宋" w:cs="仿宋" w:hint="eastAsia"/>
            <w:lang w:eastAsia="zh-CN"/>
          </w:rPr>
          <w:t>(二)、风险分类</w:t>
        </w:r>
        <w:r>
          <w:tab/>
        </w:r>
        <w:r>
          <w:fldChar w:fldCharType="begin"/>
        </w:r>
        <w:r>
          <w:instrText xml:space="preserve"> PAGEREF _Toc22458 \h </w:instrText>
        </w:r>
        <w:r>
          <w:fldChar w:fldCharType="separate"/>
        </w:r>
        <w:r>
          <w:t>63</w:t>
        </w:r>
        <w:r>
          <w:fldChar w:fldCharType="end"/>
        </w:r>
      </w:hyperlink>
    </w:p>
    <w:p>
      <w:pPr>
        <w:pStyle w:val="TOC1"/>
        <w:tabs>
          <w:tab w:val="right" w:leader="dot" w:pos="8306"/>
        </w:tabs>
      </w:pPr>
      <w:hyperlink w:anchor="_Toc3243" w:history="1">
        <w:r>
          <w:rPr>
            <w:rFonts w:ascii="仿宋" w:eastAsia="仿宋" w:hAnsi="仿宋" w:cs="仿宋" w:hint="eastAsia"/>
            <w:lang w:eastAsia="zh-CN"/>
          </w:rPr>
          <w:t>十七、营销与推广策略</w:t>
        </w:r>
        <w:r>
          <w:tab/>
        </w:r>
        <w:r>
          <w:fldChar w:fldCharType="begin"/>
        </w:r>
        <w:r>
          <w:instrText xml:space="preserve"> PAGEREF _Toc3243 \h </w:instrText>
        </w:r>
        <w:r>
          <w:fldChar w:fldCharType="separate"/>
        </w:r>
        <w:r>
          <w:t>65</w:t>
        </w:r>
        <w:r>
          <w:fldChar w:fldCharType="end"/>
        </w:r>
      </w:hyperlink>
    </w:p>
    <w:p>
      <w:pPr>
        <w:pStyle w:val="TOC2"/>
        <w:tabs>
          <w:tab w:val="right" w:leader="dot" w:pos="8306"/>
        </w:tabs>
      </w:pPr>
      <w:hyperlink w:anchor="_Toc20159" w:history="1">
        <w:r>
          <w:rPr>
            <w:rFonts w:ascii="仿宋" w:eastAsia="仿宋" w:hAnsi="仿宋" w:cs="仿宋" w:hint="eastAsia"/>
            <w:lang w:eastAsia="zh-CN"/>
          </w:rPr>
          <w:t>(一)、产品/服务定位与特点</w:t>
        </w:r>
        <w:r>
          <w:tab/>
        </w:r>
        <w:r>
          <w:fldChar w:fldCharType="begin"/>
        </w:r>
        <w:r>
          <w:instrText xml:space="preserve"> PAGEREF _Toc20159 \h </w:instrText>
        </w:r>
        <w:r>
          <w:fldChar w:fldCharType="separate"/>
        </w:r>
        <w:r>
          <w:t>65</w:t>
        </w:r>
        <w:r>
          <w:fldChar w:fldCharType="end"/>
        </w:r>
      </w:hyperlink>
    </w:p>
    <w:p>
      <w:pPr>
        <w:pStyle w:val="TOC2"/>
        <w:tabs>
          <w:tab w:val="right" w:leader="dot" w:pos="8306"/>
        </w:tabs>
      </w:pPr>
      <w:hyperlink w:anchor="_Toc2812" w:history="1">
        <w:r>
          <w:rPr>
            <w:rFonts w:ascii="仿宋" w:eastAsia="仿宋" w:hAnsi="仿宋" w:cs="仿宋" w:hint="eastAsia"/>
            <w:lang w:eastAsia="zh-CN"/>
          </w:rPr>
          <w:t>(二)、市场定位与竞争分析</w:t>
        </w:r>
        <w:r>
          <w:tab/>
        </w:r>
        <w:r>
          <w:fldChar w:fldCharType="begin"/>
        </w:r>
        <w:r>
          <w:instrText xml:space="preserve"> PAGEREF _Toc2812 \h </w:instrText>
        </w:r>
        <w:r>
          <w:fldChar w:fldCharType="separate"/>
        </w:r>
        <w:r>
          <w:t>66</w:t>
        </w:r>
        <w:r>
          <w:fldChar w:fldCharType="end"/>
        </w:r>
      </w:hyperlink>
    </w:p>
    <w:p>
      <w:pPr>
        <w:pStyle w:val="TOC2"/>
        <w:tabs>
          <w:tab w:val="right" w:leader="dot" w:pos="8306"/>
        </w:tabs>
      </w:pPr>
      <w:hyperlink w:anchor="_Toc8010" w:history="1">
        <w:r>
          <w:rPr>
            <w:rFonts w:ascii="仿宋" w:eastAsia="仿宋" w:hAnsi="仿宋" w:cs="仿宋" w:hint="eastAsia"/>
            <w:lang w:eastAsia="zh-CN"/>
          </w:rPr>
          <w:t>(三)、营销渠道与策略</w:t>
        </w:r>
        <w:r>
          <w:tab/>
        </w:r>
        <w:r>
          <w:fldChar w:fldCharType="begin"/>
        </w:r>
        <w:r>
          <w:instrText xml:space="preserve"> PAGEREF _Toc8010 \h </w:instrText>
        </w:r>
        <w:r>
          <w:fldChar w:fldCharType="separate"/>
        </w:r>
        <w:r>
          <w:t>67</w:t>
        </w:r>
        <w:r>
          <w:fldChar w:fldCharType="end"/>
        </w:r>
      </w:hyperlink>
    </w:p>
    <w:p>
      <w:pPr>
        <w:pStyle w:val="TOC2"/>
        <w:tabs>
          <w:tab w:val="right" w:leader="dot" w:pos="8306"/>
        </w:tabs>
      </w:pPr>
      <w:hyperlink w:anchor="_Toc22020" w:history="1">
        <w:r>
          <w:rPr>
            <w:rFonts w:ascii="仿宋" w:eastAsia="仿宋" w:hAnsi="仿宋" w:cs="仿宋" w:hint="eastAsia"/>
            <w:lang w:eastAsia="zh-CN"/>
          </w:rPr>
          <w:t>(四)、推广与宣传活动</w:t>
        </w:r>
        <w:r>
          <w:tab/>
        </w:r>
        <w:r>
          <w:fldChar w:fldCharType="begin"/>
        </w:r>
        <w:r>
          <w:instrText xml:space="preserve"> PAGEREF _Toc22020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61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32"/>
      <w:r>
        <w:rPr>
          <w:rFonts w:ascii="仿宋" w:eastAsia="仿宋" w:hAnsi="仿宋" w:cs="仿宋" w:hint="eastAsia"/>
          <w:lang w:eastAsia="zh-CN"/>
        </w:rPr>
        <w:t>(一)、烟草制品行业分析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行业一直以来都是市场的关注焦点。行业内的发展趋势、竞争态势以及潜在机会都对烟草制品项目的推进产生深远的影响。通过深入研究行业的整体概貌，我们将更好地理解行业的核心特征，为烟草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草制品行业，技术一直是推动创新和发展的关键因素。我们将对当前技术趋势进行详尽分析，包括但不限于人工智能、大数据应用、先进制造技术等。这有助于烟草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烟草制品项目成功的基础。我们将对主要竞争对手进行深入研究，包括其市场份额、产品特点、市场定位等。通过全面了解竞争对手的优势和劣势，烟草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419"/>
      <w:r>
        <w:rPr>
          <w:rFonts w:ascii="仿宋" w:eastAsia="仿宋" w:hAnsi="仿宋" w:cs="仿宋" w:hint="eastAsia"/>
          <w:sz w:val="28"/>
          <w:lang w:eastAsia="zh-CN"/>
        </w:rPr>
        <w:t>(二)、烟草制品市场分析预测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通过对市场规模的深入调研，我们将预测烟草制品市场未来的增长趋势。这包括市场的整体规模、各细分领域的发展趋势等。烟草制品项目可以根据市场的扩张速度和潜在机会，制定更符合市场需求的发展策略。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烟草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烟草制品项目实施过程中需要充分考虑的因素。我们将对市场风险进行全面评估，包括但不限于政策法规风险、市场竞争风险、技术变革风险等。通过对潜在风险的深入分析，烟草制品项目可以制定相应的风险缓解策略，降低不确定性对烟草制品项目的影响。</w:t>
      </w:r>
    </w:p>
    <w:p>
      <w:pPr>
        <w:pStyle w:val="Heading1"/>
        <w:ind w:firstLine="560" w:firstLineChars="200"/>
        <w:rPr>
          <w:rFonts w:ascii="仿宋" w:eastAsia="仿宋" w:hAnsi="仿宋" w:cs="仿宋" w:hint="eastAsia"/>
          <w:sz w:val="28"/>
          <w:lang w:eastAsia="zh-CN"/>
        </w:rPr>
      </w:pPr>
      <w:bookmarkStart w:id="5" w:name="_Toc1851"/>
      <w:r>
        <w:rPr>
          <w:rFonts w:ascii="仿宋" w:eastAsia="仿宋" w:hAnsi="仿宋" w:cs="仿宋" w:hint="eastAsia"/>
          <w:sz w:val="28"/>
          <w:lang w:eastAsia="zh-CN"/>
        </w:rPr>
        <w:t>二、烟草制品项目危机管理</w:t>
      </w:r>
      <w:bookmarkEnd w:id="5"/>
    </w:p>
    <w:p>
      <w:pPr>
        <w:pStyle w:val="Heading2"/>
        <w:rPr>
          <w:rFonts w:ascii="仿宋" w:eastAsia="仿宋" w:hAnsi="仿宋" w:cs="仿宋" w:hint="eastAsia"/>
          <w:lang w:eastAsia="zh-CN"/>
        </w:rPr>
      </w:pPr>
      <w:bookmarkStart w:id="6" w:name="_Toc2041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烟草制品项目危机管理中，危机预警与识别是确保烟草制品项目稳健运行的核心步骤。通过建立全面的监测机制，烟草制品项目团队旨在及时发现和理解潜在的风险和危机因素，以便采取及时的预防和应对措施，确保烟草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首先，通过深入的风险评估，烟草制品项目团队全面分析了整个烟草制品项目和各个阶段可能存在的威胁。这包括准确评估每个潜在风险的发生概率和可能影响的程度，为后续危机预警提供了有力支持。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烟草制品项目团队着重于明确定义烟草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烟草制品项目进展的持续监控，团队能够及时发现潜在问题并作出迅速反应。烟草制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在这一阶段，团队的专业素养和反应速度将发挥至关重要的作用，以确保潜在危机能够在初期得到有效的处理，最大程度地减轻负面影响。通过危机预警与识别，烟草制品项目得以更有序、可控地推进。</w:t>
      </w:r>
    </w:p>
    <w:p>
      <w:pPr>
        <w:pStyle w:val="Heading2"/>
        <w:ind w:firstLine="560" w:firstLineChars="200"/>
        <w:rPr>
          <w:rFonts w:ascii="仿宋" w:eastAsia="仿宋" w:hAnsi="仿宋" w:cs="仿宋" w:hint="eastAsia"/>
          <w:sz w:val="28"/>
          <w:lang w:eastAsia="zh-CN"/>
        </w:rPr>
      </w:pPr>
      <w:bookmarkStart w:id="7" w:name="_Toc1145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在危机发生时，烟草制品项目团队立即行动，成立了应急小组。该小组的任务是迅速制定并实施紧急应对措施，以最小化潜在损失。以下是采取的主要措施：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暂停烟草制品项目进度：为遏制危机蔓延，烟草制品项目暂时停止进行，以便全面评估当前状况。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资源重新分配：重新评估烟草制品项目资源的分配，确保最大限度地减小损失。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实时沟通：与关键利益相关者建立实时沟通机制，向他们传递烟草制品项目危机的实际状况，保障烟草制品项目核心利益。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在紧急应对的同时，烟草制品项目团队强调了团队协作和有效沟通的重要性。以下是团队协作的关键举措：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信息共享机制：建立了信息共享平台，确保团队成员能够及时获取烟草制品项目危机的实时信息。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领导者沟通：烟草制品项目领导者通过定期会议和即时沟通工具，指导团队应对危机，保持团队稳定运行。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随着危机得到初步控制，烟草制品项目团队转向制定恢复计划，以确保烟草制品项目能够从中迅速恢复。主要恢复计划包括：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修复受损的进度计划：重新评估烟草制品项目进度，制定修复计划，确保烟草制品项目尽快回归正常进程。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重新调整资源分配：优化资源分配，确保烟草制品项目在有限资源下高效运转。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风险管理机制加强：对烟草制品项目风险进行全面评估，制定更强化的风险管理策略，以预防未来可能的危机。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0049"/>
      <w:r>
        <w:rPr>
          <w:rFonts w:ascii="仿宋" w:eastAsia="仿宋" w:hAnsi="仿宋" w:cs="仿宋" w:hint="eastAsia"/>
          <w:sz w:val="28"/>
          <w:lang w:eastAsia="zh-CN"/>
        </w:rPr>
        <w:t>三、烟草制品项目概论</w:t>
      </w:r>
      <w:bookmarkEnd w:id="8"/>
    </w:p>
    <w:p>
      <w:pPr>
        <w:pStyle w:val="Heading2"/>
        <w:rPr>
          <w:rFonts w:ascii="仿宋" w:eastAsia="仿宋" w:hAnsi="仿宋" w:cs="仿宋" w:hint="eastAsia"/>
          <w:lang w:eastAsia="zh-CN"/>
        </w:rPr>
      </w:pPr>
      <w:bookmarkStart w:id="9" w:name="_Toc9101"/>
      <w:r>
        <w:rPr>
          <w:rFonts w:ascii="仿宋" w:eastAsia="仿宋" w:hAnsi="仿宋" w:cs="仿宋" w:hint="eastAsia"/>
          <w:lang w:eastAsia="zh-CN"/>
        </w:rPr>
        <w:t>(一)、烟草制品项目概况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的起源追溯至对市场的深入洞察。市场的不断演变与变革为烟草制品项目提供了难得的机遇。当前市场存在的需求缺口和变革的大环境共同构成了烟草制品项目的背景。这个烟草制品项目旨在充分利用市场机遇，填补行业中尚未满足的需求，为客户提供全新的解决方案。市场的变革和需求的增长使得这个烟草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烟草制品项目名称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正式命名为烟草制品。这个名称不仅仅是一个标识，更代表了烟草制品项目的核心理念和愿景。它蕴含着烟草制品项目所要解决问题的关键字，具有强烈的表达和辨识度，为烟草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烟草制品项目目标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的核心目标是提供一种全新、高效的解决方案，满足客户日益增长的需求。烟草制品项目追求的不仅仅是满足市场需求，更是在市场中获得卓越的竞争优势。通过不断提升产品或服务的质量和创新水平，烟草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烟草制品项目范围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全面涵盖了产品研发、制造、市场推广和售后服务，确保从产品设计到最终用户体验的全方位关注。这一全面的烟草制品项目范围是为了确保烟草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烟草制品项目时间表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烟草制品项目计划在未来18个月内完成，包括研发、测试、市场试点和正式推出等不同阶段。这个时间表的合理设计是为了确保烟草制品项目各个阶段的顺利推进，以便按时交付高质量的成果。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烟草制品项目预算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烟草制品项目总预算估算为XX百万美元，主要分配在研发、市场推广、人员培训和运营等方面。这一充足的预算为烟草制品项目提供了充足的资源，确保烟草制品项目在各个方面都能取得优异的表现。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烟草制品项目风险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烟草制品项目可能面临的风险包括市场接受度低、技术难题、竞争激烈等。烟草制品项目团队已经制定了相应的风险应对计划，通过前瞻性的风险管理，确保烟草制品项目在面对不确定性时能够迅速做出应对。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烟草制品项目团队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烟草制品项目汇聚了一支经验丰富、多领域专业素养的核心团队，确保烟草制品项目在各个方面都能拥有高水平的执行力。团队的协同作战是烟草制品项目成功的关键因素之一。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烟草制品项目背景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烟草制品项目的背景根植于市场对更高效、创新产品的渴望，同时也受到科技发展对行业格局的深刻改变的影响。这为烟草制品项目提供了广阔的发展空间和市场需求。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烟草制品项目现状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截至目前，烟草制品项目已完成市场调研和技术验证，取得了初步的成功。这为烟草制品项目在未来的发展奠定了坚实的基础，为更远大的目标打下了坚实的基石。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8945"/>
      <w:r>
        <w:rPr>
          <w:rFonts w:ascii="仿宋" w:eastAsia="仿宋" w:hAnsi="仿宋" w:cs="仿宋" w:hint="eastAsia"/>
          <w:sz w:val="28"/>
          <w:lang w:eastAsia="zh-CN"/>
        </w:rPr>
        <w:t>(二)、烟草制品项目目标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keyword》烟草制品项目首要业务目标是在市场中占据有利地位，实现产品/服务的成功推广和销售。通过不断提升产品质量、创新性，烟草制品项目追求成为行业中的领导者，赢得更多客户的青睐。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在科技迅速发展的时代，烟草制品项目着眼于技术创新。通过持续的研发和技术升级，烟草制品项目旨在推出更具创新性的产品或服务，以满足市场对新鲜、先进解决方案的需求。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为了建立可持续的客户关系，烟草制品项目设定了客户满意度目标。通过提供卓越的产品质量和优质的客户服务，烟草制品项目追求赢得客户的信任和忠诚度，确保他们的满意度达到行业领先水平。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烟草制品项目注重社会责任和可持续发展。通过实施环保、社会责任烟草制品项目，烟草制品项目致力于在经济发展的同时保护环境，促进社会公平，实现可持续经营。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烟草制品项目的团队是实现目标的核心驱动力。因此，烟草制品项目设定了团队发展目标，包括提升团队成员的专业技能、培养领导力，以及搭建协同高效的团队工作氛围。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0381"/>
      <w:r>
        <w:rPr>
          <w:rFonts w:ascii="仿宋" w:eastAsia="仿宋" w:hAnsi="仿宋" w:cs="仿宋" w:hint="eastAsia"/>
          <w:sz w:val="28"/>
          <w:lang w:eastAsia="zh-CN"/>
        </w:rPr>
        <w:t>(三)、烟草制品项目提出的理由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烟草制品项目提出的理由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的提出源于对市场机遇的深刻洞察。当前市场中存在的需求缺口和行业发展趋势表明，有巨大的商业机会等待被开发。通过准确捕捉市场机遇，烟草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烟草制品项目的理念基于对技术创新的信仰。通过持续的研发和技术投入，烟草制品项目有望推出更具创新性的产品或服务。在科技飞速发展的当下，烟草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的提出是为了增强企业的行业竞争力。通过提升产品或服务的质量和独特性，烟草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响应了消费者需求的变化。随着社会和科技的不断发展，消费者对产品和服务的需求也在发生变化。通过深入了解并及时回应消费者的新需求，烟草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烟草制品项目的提出是企业战略发展规划的一部分。在面对日益激烈的市场竞争和不断变化的商业环境中，烟草制品项目作为企业战略的一环，旨在为企业开辟新的增长领域，巩固企业在行业中的地位。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的提出不仅仅是基于商业考量，还注重社会责任。通过推出环保、社会责任等方面的烟草制品项目，烟草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烟草制品项目的提出反映了对利益相关者期望的关注。包括客户、员工、投资者等利益相关者在企业发展中都有着各自的期望，烟草制品项目力求在满足这些期望的同时，取得更大的共赢。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7491"/>
      <w:r>
        <w:rPr>
          <w:rFonts w:ascii="仿宋" w:eastAsia="仿宋" w:hAnsi="仿宋" w:cs="仿宋" w:hint="eastAsia"/>
          <w:sz w:val="28"/>
          <w:lang w:eastAsia="zh-CN"/>
        </w:rPr>
        <w:t>(四)、烟草制品项目意义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在实施烟草制品项目的过程中，我们不仅仅是在追逐商业成功，更是为企业和社会的多个层面创造了深远的意义。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的首要意义在于提升企业的市场竞争力。通过持续的创新和对产品质量的高标准要求，烟草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烟草制品项目的推进将促使行业技术水平的提升。通过引入先进技术和创新性解决方案，烟草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烟草制品项目不仅创造了大量就业机会，提高了就业水平，还注重社会责任和环保。通过参与社会公益事业和推动环保烟草制品项目，烟草制品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综合而言，烟草制品项目意义重大，不仅推动了企业的发展，也为行业和社会的进步贡献了积极力量。这是一个全面而深刻的影响，将在未来产生可持续的正面效应。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9169"/>
      <w:r>
        <w:rPr>
          <w:rFonts w:ascii="仿宋" w:eastAsia="仿宋" w:hAnsi="仿宋" w:cs="仿宋" w:hint="eastAsia"/>
          <w:sz w:val="28"/>
          <w:lang w:eastAsia="zh-CN"/>
        </w:rPr>
        <w:t>(五)、烟草制品项目背景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在当今迅猛发展的商业环境中，烟草制品项目的动因根植于对多方面因素的审慎考量。这个烟草制品项目的提出并非孤立的决策，而是对企业所处背景深入思考的产物。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市场的不断演变是烟草制品项目背后的首要原因。科技的迅速发展和全球市场的快速变化使得企业必须灵活应对。烟草制品项目应运而生，旨在通过创新性的解决方案迎合市场的多变需求，赢得竞争中的先机。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竞争的激烈程度也是烟草制品项目背景中不可忽视的一环。企业需要在激烈竞争中脱颖而出，为此，烟草制品项目致力于打破常规，提供独特的价值主张，以吸引客户并确保市场份额的增长。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技术的迅速发展为企业带来了机遇与挑战。作为烟草制品项目启动的背景之一，对新兴技术的应用将有助于提升企业的技术水平，使其在不断演进的商业环境中保持竞争优势。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此外，社会对企业责任的期望也在逐渐升高。烟草制品项目充分融入了社会责任的理念，通过可持续经营和社会公益烟草制品项目，企图为社会贡献一份力量，在商业成功的同时关注社会价值。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0772"/>
      <w:r>
        <w:rPr>
          <w:rFonts w:ascii="仿宋" w:eastAsia="仿宋" w:hAnsi="仿宋" w:cs="仿宋" w:hint="eastAsia"/>
          <w:sz w:val="28"/>
          <w:lang w:eastAsia="zh-CN"/>
        </w:rPr>
        <w:t>四、烟草制品项目文档管理</w:t>
      </w:r>
      <w:bookmarkEnd w:id="14"/>
    </w:p>
    <w:p>
      <w:pPr>
        <w:pStyle w:val="Heading2"/>
        <w:rPr>
          <w:rFonts w:ascii="仿宋" w:eastAsia="仿宋" w:hAnsi="仿宋" w:cs="仿宋" w:hint="eastAsia"/>
          <w:lang w:eastAsia="zh-CN"/>
        </w:rPr>
      </w:pPr>
      <w:bookmarkStart w:id="15" w:name="_Toc2928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烟草制品项目高度重视文档的质量和准确性，以支持烟草制品项目的各项活动和决策。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文档的编制始于烟草制品项目计划的初期，我们制定了详细的文档编制计划，明确了每个文档的内容、格式和编写责任人。在烟草制品项目启动阶段，我们首先编制了烟草制品项目章程，明确定义了烟草制品项目的目标、范围、风险等关键要素。随后，烟草制品项目团队根据计划陆续编制了需求文档、设计文档、测试文档等各类文档，确保烟草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烟草制品项目管理中的重要环节，旨在确保烟草制品项目文档符合质量标准和烟草制品项目需求。在烟草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除了内部审查，我们还进行了外部审查，邀请烟草制品项目相关利益方和专业领域的专家对文档进行独立审查。这有助于获取更全面、客观的反馈，确保烟草制品项目文档不仅符合内部标准，也满足外部需求。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烟草制品项目在文档编制与审查方面建立了严格的管理机制，通过规范的流程和多维度的审查，确保烟草制品项目文档的质量、准确性和可靠性，为烟草制品项目的顺利推进提供了有力支持。</w:t>
      </w:r>
    </w:p>
    <w:p>
      <w:pPr>
        <w:pStyle w:val="Heading2"/>
        <w:ind w:firstLine="560" w:firstLineChars="200"/>
        <w:rPr>
          <w:rFonts w:ascii="仿宋" w:eastAsia="仿宋" w:hAnsi="仿宋" w:cs="仿宋" w:hint="eastAsia"/>
          <w:sz w:val="28"/>
          <w:lang w:eastAsia="zh-CN"/>
        </w:rPr>
      </w:pPr>
      <w:bookmarkStart w:id="16" w:name="_Toc2767"/>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在烟草制品项目中，我们致力于优化文档发布与分发过程，以确保信息的高效传递和团队间协作的顺畅进行。以下是我们采取的关键优化策略：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我们通过多渠道发布文档，包括电子邮件、烟草制品项目管理平台、内部网站等，以满足不同团队成员的偏好和需求。多渠道发布确保了信息的全面覆盖。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我们采用了精细的权限控制，确保只有授权人员可以访问敏感信息。这种安全措施保护了烟草制品项目文档的机密性，防止了未经授权的信息泄露。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737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文档存档与归档是烟草制品项目生命周期中一个至关重要的环节，直接关系到烟草制品项目信息的长期保存和历史记录的完整性。在烟草制品项目中，我们实施了一系列有效的文档存档与归档管理策略：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https://d.book118.com/868047117113006045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5E108B"/>
    <w:rsid w:val="645E10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804711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2024-03-02T21:11:00Z</dcterms:created>
  <dcterms:modified xsi:type="dcterms:W3CDTF">2024-03-02T21:12:06Z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016095FE14734B829A833B65D8090897_11</vt:lpwstr>
  </property>
  <property fmtid="{D5CDD505-2E9C-101B-9397-08002B2CF9AE}" pid="3" name="KSOProductBuildVer">
    <vt:lpwstr>2052-12.1.0.16388</vt:lpwstr>
  </property>
</Properties>
</file>